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95BF"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6F6DB02D" w14:textId="134731C4"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5E0CAED9" w14:textId="32097CBE" w:rsidR="009F429A" w:rsidRPr="00DB0A9F" w:rsidRDefault="002B20B8" w:rsidP="00047DCE">
      <w:pPr>
        <w:tabs>
          <w:tab w:val="left" w:pos="270"/>
        </w:tabs>
        <w:spacing w:after="0"/>
        <w:ind w:left="288" w:hanging="288"/>
        <w:jc w:val="center"/>
        <w:rPr>
          <w:rFonts w:ascii="Arial Narrow" w:hAnsi="Arial Narrow" w:cs="Times New Roman"/>
          <w:sz w:val="24"/>
          <w:szCs w:val="24"/>
        </w:rPr>
      </w:pPr>
      <w:r w:rsidRPr="0066377B">
        <w:rPr>
          <w:rFonts w:cs="Times New Roman"/>
          <w:noProof/>
          <w:szCs w:val="24"/>
        </w:rPr>
        <w:drawing>
          <wp:inline distT="0" distB="0" distL="0" distR="0" wp14:anchorId="31036130" wp14:editId="69B431F2">
            <wp:extent cx="3250474" cy="704088"/>
            <wp:effectExtent l="0" t="0" r="7620" b="1270"/>
            <wp:docPr id="61" name="Google Shape;61;p1"/>
            <wp:cNvGraphicFramePr/>
            <a:graphic xmlns:a="http://schemas.openxmlformats.org/drawingml/2006/main">
              <a:graphicData uri="http://schemas.openxmlformats.org/drawingml/2006/picture">
                <pic:pic xmlns:pic="http://schemas.openxmlformats.org/drawingml/2006/picture">
                  <pic:nvPicPr>
                    <pic:cNvPr id="61" name="Google Shape;61;p1"/>
                    <pic:cNvPicPr preferRelativeResize="0"/>
                  </pic:nvPicPr>
                  <pic:blipFill rotWithShape="1">
                    <a:blip r:embed="rId9">
                      <a:alphaModFix/>
                    </a:blip>
                    <a:srcRect/>
                    <a:stretch/>
                  </pic:blipFill>
                  <pic:spPr>
                    <a:xfrm>
                      <a:off x="0" y="0"/>
                      <a:ext cx="3250474" cy="704088"/>
                    </a:xfrm>
                    <a:prstGeom prst="rect">
                      <a:avLst/>
                    </a:prstGeom>
                    <a:noFill/>
                    <a:ln>
                      <a:noFill/>
                    </a:ln>
                  </pic:spPr>
                </pic:pic>
              </a:graphicData>
            </a:graphic>
          </wp:inline>
        </w:drawing>
      </w:r>
    </w:p>
    <w:p w14:paraId="2D63247A" w14:textId="77777777" w:rsidR="009C6CA4" w:rsidRPr="00DB0A9F" w:rsidRDefault="009C6CA4" w:rsidP="00047DCE">
      <w:pPr>
        <w:tabs>
          <w:tab w:val="left" w:pos="270"/>
        </w:tabs>
        <w:spacing w:after="0"/>
        <w:ind w:left="288" w:hanging="288"/>
        <w:jc w:val="center"/>
        <w:rPr>
          <w:rFonts w:ascii="Arial Narrow" w:hAnsi="Arial Narrow" w:cs="Times New Roman"/>
          <w:sz w:val="24"/>
          <w:szCs w:val="24"/>
        </w:rPr>
      </w:pPr>
    </w:p>
    <w:p w14:paraId="279CA874" w14:textId="77777777" w:rsidR="009F429A" w:rsidRPr="00DB0A9F" w:rsidRDefault="008C0FE0" w:rsidP="00047DCE">
      <w:pPr>
        <w:spacing w:after="0"/>
        <w:jc w:val="center"/>
        <w:rPr>
          <w:rFonts w:ascii="Arial Narrow" w:eastAsia="Arial Narrow" w:hAnsi="Arial Narrow" w:cs="Arial Narrow"/>
          <w:sz w:val="24"/>
          <w:szCs w:val="24"/>
        </w:rPr>
      </w:pPr>
      <w:r w:rsidRPr="00DB0A9F">
        <w:rPr>
          <w:rFonts w:ascii="Arial Narrow" w:eastAsia="Arial Narrow" w:hAnsi="Arial Narrow" w:cs="Arial Narrow"/>
          <w:color w:val="4F6228"/>
          <w:sz w:val="24"/>
          <w:szCs w:val="24"/>
          <w:u w:val="single"/>
        </w:rPr>
        <w:t>PROGRAMME BOOKLET</w:t>
      </w:r>
      <w:r w:rsidRPr="00DB0A9F">
        <w:rPr>
          <w:rFonts w:ascii="Arial Narrow" w:eastAsia="Arial Narrow" w:hAnsi="Arial Narrow" w:cs="Arial Narrow"/>
          <w:color w:val="4F6228"/>
          <w:sz w:val="24"/>
          <w:szCs w:val="24"/>
          <w:u w:val="single"/>
        </w:rPr>
        <w:br/>
      </w:r>
    </w:p>
    <w:p w14:paraId="604B5483" w14:textId="77777777" w:rsidR="009C6CA4" w:rsidRPr="00DB0A9F" w:rsidRDefault="009C6CA4" w:rsidP="00047DCE">
      <w:pPr>
        <w:spacing w:after="0"/>
        <w:jc w:val="center"/>
        <w:rPr>
          <w:rFonts w:ascii="Arial Narrow" w:eastAsia="Arial Narrow" w:hAnsi="Arial Narrow" w:cs="Arial Narrow"/>
          <w:sz w:val="24"/>
          <w:szCs w:val="24"/>
        </w:rPr>
      </w:pPr>
    </w:p>
    <w:p w14:paraId="44F60679" w14:textId="77777777" w:rsidR="009C6CA4" w:rsidRPr="00DB0A9F" w:rsidRDefault="009C6CA4" w:rsidP="00047DCE">
      <w:pPr>
        <w:spacing w:after="0"/>
        <w:jc w:val="center"/>
        <w:rPr>
          <w:rFonts w:ascii="Arial Narrow" w:eastAsia="Arial Narrow" w:hAnsi="Arial Narrow" w:cs="Arial Narrow"/>
          <w:sz w:val="24"/>
          <w:szCs w:val="24"/>
        </w:rPr>
      </w:pPr>
    </w:p>
    <w:p w14:paraId="3FF73A04" w14:textId="77777777" w:rsidR="009F429A" w:rsidRPr="00DB0A9F" w:rsidRDefault="008C0FE0" w:rsidP="00047DCE">
      <w:pPr>
        <w:spacing w:after="0"/>
        <w:jc w:val="center"/>
        <w:rPr>
          <w:rFonts w:ascii="Arial Narrow" w:eastAsia="Arial Narrow" w:hAnsi="Arial Narrow" w:cs="Arial Narrow"/>
          <w:sz w:val="24"/>
          <w:szCs w:val="24"/>
        </w:rPr>
      </w:pPr>
      <w:r w:rsidRPr="00DB0A9F">
        <w:rPr>
          <w:rFonts w:ascii="Arial Narrow" w:eastAsia="Arial Narrow" w:hAnsi="Arial Narrow" w:cs="Arial Narrow"/>
          <w:sz w:val="24"/>
          <w:szCs w:val="24"/>
        </w:rPr>
        <w:t>BA LLB (Hons.)  (LWU01)</w:t>
      </w:r>
    </w:p>
    <w:p w14:paraId="0A79770F" w14:textId="77777777" w:rsidR="009F429A" w:rsidRPr="00DB0A9F" w:rsidRDefault="008C0FE0" w:rsidP="00047DCE">
      <w:pPr>
        <w:spacing w:after="0"/>
        <w:jc w:val="center"/>
        <w:rPr>
          <w:rFonts w:ascii="Arial Narrow" w:eastAsia="Arial Narrow" w:hAnsi="Arial Narrow" w:cs="Arial Narrow"/>
          <w:sz w:val="24"/>
          <w:szCs w:val="24"/>
        </w:rPr>
      </w:pPr>
      <w:r w:rsidRPr="00DB0A9F">
        <w:rPr>
          <w:rFonts w:ascii="Arial Narrow" w:eastAsia="Arial Narrow" w:hAnsi="Arial Narrow" w:cs="Arial Narrow"/>
          <w:sz w:val="24"/>
          <w:szCs w:val="24"/>
        </w:rPr>
        <w:t xml:space="preserve"> (Academic Session: 2021-2022)</w:t>
      </w:r>
    </w:p>
    <w:p w14:paraId="70D9387D" w14:textId="77777777" w:rsidR="009F429A" w:rsidRPr="00DB0A9F" w:rsidRDefault="008C0FE0" w:rsidP="00047DCE">
      <w:pPr>
        <w:tabs>
          <w:tab w:val="left" w:pos="270"/>
        </w:tabs>
        <w:spacing w:after="0"/>
        <w:ind w:left="288" w:hanging="288"/>
        <w:jc w:val="center"/>
        <w:rPr>
          <w:rFonts w:ascii="Arial Narrow" w:hAnsi="Arial Narrow" w:cs="Times New Roman"/>
          <w:sz w:val="24"/>
          <w:szCs w:val="24"/>
        </w:rPr>
      </w:pPr>
      <w:r w:rsidRPr="00DB0A9F">
        <w:rPr>
          <w:rFonts w:ascii="Arial Narrow" w:eastAsia="Arial Narrow" w:hAnsi="Arial Narrow" w:cs="Arial Narrow"/>
          <w:sz w:val="24"/>
          <w:szCs w:val="24"/>
        </w:rPr>
        <w:t>(Syllabus: Scheme 2021-22)</w:t>
      </w:r>
    </w:p>
    <w:p w14:paraId="5858FC89"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68DCE79D"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2691380C" w14:textId="77777777" w:rsidR="009C6CA4" w:rsidRPr="00DB0A9F" w:rsidRDefault="009C6CA4" w:rsidP="00047DCE">
      <w:pPr>
        <w:tabs>
          <w:tab w:val="left" w:pos="270"/>
        </w:tabs>
        <w:spacing w:after="0"/>
        <w:ind w:left="288" w:hanging="288"/>
        <w:jc w:val="center"/>
        <w:rPr>
          <w:rFonts w:ascii="Arial Narrow" w:hAnsi="Arial Narrow" w:cs="Times New Roman"/>
          <w:sz w:val="24"/>
          <w:szCs w:val="24"/>
        </w:rPr>
      </w:pPr>
    </w:p>
    <w:p w14:paraId="2C1FF01D" w14:textId="77777777" w:rsidR="009C6CA4" w:rsidRPr="00DB0A9F" w:rsidRDefault="009C6CA4" w:rsidP="00047DCE">
      <w:pPr>
        <w:tabs>
          <w:tab w:val="left" w:pos="270"/>
        </w:tabs>
        <w:spacing w:after="0"/>
        <w:ind w:left="288" w:hanging="288"/>
        <w:jc w:val="center"/>
        <w:rPr>
          <w:rFonts w:ascii="Arial Narrow" w:hAnsi="Arial Narrow" w:cs="Times New Roman"/>
          <w:sz w:val="24"/>
          <w:szCs w:val="24"/>
        </w:rPr>
      </w:pPr>
    </w:p>
    <w:p w14:paraId="7DAE55B0" w14:textId="77777777" w:rsidR="009F429A" w:rsidRPr="00DB0A9F" w:rsidRDefault="008C0FE0" w:rsidP="00047DCE">
      <w:pPr>
        <w:spacing w:after="0"/>
        <w:jc w:val="center"/>
        <w:rPr>
          <w:rFonts w:ascii="Arial Narrow" w:eastAsia="Arial Narrow" w:hAnsi="Arial Narrow" w:cs="Arial Narrow"/>
          <w:sz w:val="24"/>
          <w:szCs w:val="24"/>
        </w:rPr>
      </w:pPr>
      <w:r w:rsidRPr="00DB0A9F">
        <w:rPr>
          <w:rFonts w:ascii="Arial Narrow" w:eastAsia="Arial Narrow" w:hAnsi="Arial Narrow" w:cs="Arial Narrow"/>
          <w:sz w:val="24"/>
          <w:szCs w:val="24"/>
        </w:rPr>
        <w:t>Department of Law</w:t>
      </w:r>
    </w:p>
    <w:p w14:paraId="241A311B" w14:textId="77777777" w:rsidR="009F429A" w:rsidRPr="00DB0A9F" w:rsidRDefault="008C0FE0" w:rsidP="00047DCE">
      <w:pPr>
        <w:spacing w:after="0"/>
        <w:jc w:val="center"/>
        <w:rPr>
          <w:rFonts w:ascii="Arial Narrow" w:eastAsia="Arial Narrow" w:hAnsi="Arial Narrow" w:cs="Arial Narrow"/>
          <w:sz w:val="24"/>
          <w:szCs w:val="24"/>
        </w:rPr>
      </w:pPr>
      <w:r w:rsidRPr="00DB0A9F">
        <w:rPr>
          <w:rFonts w:ascii="Arial Narrow" w:eastAsia="Arial Narrow" w:hAnsi="Arial Narrow" w:cs="Arial Narrow"/>
          <w:sz w:val="24"/>
          <w:szCs w:val="24"/>
        </w:rPr>
        <w:t xml:space="preserve">School of Law </w:t>
      </w:r>
    </w:p>
    <w:p w14:paraId="1BDAAF81" w14:textId="77777777" w:rsidR="009F429A" w:rsidRPr="00DB0A9F" w:rsidRDefault="008C0FE0" w:rsidP="00047DCE">
      <w:pPr>
        <w:spacing w:after="0"/>
        <w:jc w:val="center"/>
        <w:rPr>
          <w:rFonts w:ascii="Arial Narrow" w:eastAsia="Arial Narrow" w:hAnsi="Arial Narrow" w:cs="Arial Narrow"/>
          <w:sz w:val="24"/>
          <w:szCs w:val="24"/>
        </w:rPr>
      </w:pPr>
      <w:r w:rsidRPr="00DB0A9F">
        <w:rPr>
          <w:rFonts w:ascii="Arial Narrow" w:eastAsia="Arial Narrow" w:hAnsi="Arial Narrow" w:cs="Arial Narrow"/>
          <w:sz w:val="24"/>
          <w:szCs w:val="24"/>
        </w:rPr>
        <w:t xml:space="preserve">Manav Rachna University </w:t>
      </w:r>
    </w:p>
    <w:p w14:paraId="5D6BED8B" w14:textId="77777777" w:rsidR="00047DCE" w:rsidRPr="00DB0A9F" w:rsidRDefault="00047DCE" w:rsidP="00047DCE">
      <w:pPr>
        <w:spacing w:after="0"/>
        <w:jc w:val="center"/>
        <w:rPr>
          <w:rFonts w:ascii="Arial Narrow" w:eastAsia="Arial Narrow" w:hAnsi="Arial Narrow" w:cs="Arial Narrow"/>
          <w:sz w:val="24"/>
          <w:szCs w:val="24"/>
        </w:rPr>
      </w:pPr>
    </w:p>
    <w:p w14:paraId="1084CAC9" w14:textId="1A0EFCB6" w:rsidR="003633D8" w:rsidRPr="00DB0A9F" w:rsidRDefault="003633D8" w:rsidP="00047DCE">
      <w:pPr>
        <w:spacing w:after="0"/>
        <w:jc w:val="center"/>
        <w:rPr>
          <w:rFonts w:ascii="Arial Narrow" w:eastAsia="Arial Narrow" w:hAnsi="Arial Narrow" w:cs="Arial Narrow"/>
          <w:sz w:val="24"/>
          <w:szCs w:val="24"/>
        </w:rPr>
      </w:pPr>
      <w:r w:rsidRPr="00DB0A9F">
        <w:rPr>
          <w:rFonts w:ascii="Arial Narrow" w:eastAsia="Arial Narrow" w:hAnsi="Arial Narrow" w:cs="Arial Narrow"/>
          <w:sz w:val="24"/>
          <w:szCs w:val="24"/>
        </w:rPr>
        <w:br w:type="page"/>
      </w:r>
    </w:p>
    <w:p w14:paraId="4C018C30" w14:textId="77777777" w:rsidR="00047DCE" w:rsidRPr="00DB0A9F" w:rsidRDefault="00047DCE" w:rsidP="00047DCE">
      <w:pPr>
        <w:spacing w:after="0"/>
        <w:jc w:val="center"/>
        <w:rPr>
          <w:rFonts w:ascii="Arial Narrow" w:eastAsia="Arial Narrow" w:hAnsi="Arial Narrow" w:cs="Arial Narrow"/>
          <w:sz w:val="24"/>
          <w:szCs w:val="24"/>
        </w:rPr>
      </w:pPr>
    </w:p>
    <w:p w14:paraId="39514054" w14:textId="77777777" w:rsidR="009F429A" w:rsidRPr="00DB0A9F" w:rsidRDefault="008C0FE0" w:rsidP="00047DCE">
      <w:pPr>
        <w:spacing w:after="0"/>
        <w:jc w:val="center"/>
        <w:rPr>
          <w:rFonts w:ascii="Arial Narrow" w:eastAsia="Arial Narrow" w:hAnsi="Arial Narrow" w:cs="Arial Narrow"/>
          <w:sz w:val="24"/>
          <w:szCs w:val="24"/>
          <w:u w:val="single"/>
        </w:rPr>
      </w:pPr>
      <w:r w:rsidRPr="00DB0A9F">
        <w:rPr>
          <w:rFonts w:ascii="Arial Narrow" w:eastAsia="Arial Narrow" w:hAnsi="Arial Narrow" w:cs="Arial Narrow"/>
          <w:sz w:val="24"/>
          <w:szCs w:val="24"/>
          <w:u w:val="single"/>
        </w:rPr>
        <w:t xml:space="preserve">MANAV RACHNA UNIVERSITY </w:t>
      </w:r>
    </w:p>
    <w:p w14:paraId="7D1D9CB8" w14:textId="77777777" w:rsidR="009F429A" w:rsidRPr="00DB0A9F" w:rsidRDefault="009F429A" w:rsidP="00047DCE">
      <w:pPr>
        <w:pStyle w:val="Heading2"/>
        <w:spacing w:before="0"/>
        <w:rPr>
          <w:rFonts w:ascii="Arial Narrow" w:eastAsia="Arial Narrow" w:hAnsi="Arial Narrow" w:cs="Arial Narrow"/>
          <w:color w:val="000000"/>
          <w:sz w:val="24"/>
          <w:szCs w:val="24"/>
          <w:u w:val="single"/>
        </w:rPr>
      </w:pPr>
    </w:p>
    <w:p w14:paraId="7412469C" w14:textId="77777777" w:rsidR="009F429A" w:rsidRPr="00DB0A9F" w:rsidRDefault="008C0FE0" w:rsidP="00047DCE">
      <w:pPr>
        <w:pStyle w:val="Heading2"/>
        <w:spacing w:before="0"/>
        <w:rPr>
          <w:rFonts w:ascii="Arial Narrow" w:eastAsia="Arial Narrow" w:hAnsi="Arial Narrow" w:cs="Arial Narrow"/>
          <w:color w:val="000000"/>
          <w:sz w:val="24"/>
          <w:szCs w:val="24"/>
        </w:rPr>
      </w:pPr>
      <w:r w:rsidRPr="00DB0A9F">
        <w:rPr>
          <w:rFonts w:ascii="Arial Narrow" w:eastAsia="Arial Narrow" w:hAnsi="Arial Narrow" w:cs="Arial Narrow"/>
          <w:color w:val="000000"/>
          <w:sz w:val="24"/>
          <w:szCs w:val="24"/>
          <w:u w:val="single"/>
        </w:rPr>
        <w:t>Vision</w:t>
      </w:r>
    </w:p>
    <w:p w14:paraId="7C2BD3F7" w14:textId="77777777" w:rsidR="009F429A" w:rsidRPr="00DB0A9F" w:rsidRDefault="008C0FE0" w:rsidP="006039F7">
      <w:pPr>
        <w:pBdr>
          <w:top w:val="nil"/>
          <w:left w:val="nil"/>
          <w:bottom w:val="nil"/>
          <w:right w:val="nil"/>
          <w:between w:val="nil"/>
        </w:pBdr>
        <w:jc w:val="both"/>
        <w:rPr>
          <w:rFonts w:ascii="Arial Narrow" w:eastAsia="Arial Narrow" w:hAnsi="Arial Narrow" w:cs="Arial Narrow"/>
          <w:color w:val="000000"/>
          <w:sz w:val="24"/>
          <w:szCs w:val="24"/>
        </w:rPr>
      </w:pPr>
      <w:r w:rsidRPr="00DB0A9F">
        <w:rPr>
          <w:rFonts w:ascii="Arial Narrow" w:eastAsia="Arial Narrow" w:hAnsi="Arial Narrow" w:cs="Arial Narrow"/>
          <w:color w:val="000000"/>
          <w:sz w:val="24"/>
          <w:szCs w:val="24"/>
        </w:rPr>
        <w:t>To educate students in frontier areas of knowledge enabling them to take up challenges as ethical and responsible global citizens</w:t>
      </w:r>
    </w:p>
    <w:p w14:paraId="386FB054" w14:textId="77777777" w:rsidR="009F429A" w:rsidRPr="00DB0A9F" w:rsidRDefault="008C0FE0" w:rsidP="00047DCE">
      <w:pPr>
        <w:pStyle w:val="Heading2"/>
        <w:spacing w:before="0"/>
        <w:rPr>
          <w:rFonts w:ascii="Arial Narrow" w:eastAsia="Arial Narrow" w:hAnsi="Arial Narrow" w:cs="Arial Narrow"/>
          <w:color w:val="000000"/>
          <w:sz w:val="24"/>
          <w:szCs w:val="24"/>
        </w:rPr>
      </w:pPr>
      <w:r w:rsidRPr="00DB0A9F">
        <w:rPr>
          <w:rFonts w:ascii="Arial Narrow" w:eastAsia="Arial Narrow" w:hAnsi="Arial Narrow" w:cs="Arial Narrow"/>
          <w:color w:val="000000"/>
          <w:sz w:val="24"/>
          <w:szCs w:val="24"/>
          <w:u w:val="single"/>
        </w:rPr>
        <w:t>Mission</w:t>
      </w:r>
    </w:p>
    <w:p w14:paraId="2FCC5B43" w14:textId="77777777" w:rsidR="009F429A" w:rsidRPr="00DB0A9F" w:rsidRDefault="008C0FE0" w:rsidP="00047DCE">
      <w:pPr>
        <w:numPr>
          <w:ilvl w:val="0"/>
          <w:numId w:val="70"/>
        </w:numPr>
        <w:spacing w:after="0"/>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To impart outcome based holistic education</w:t>
      </w:r>
    </w:p>
    <w:p w14:paraId="4DD5DD86" w14:textId="77777777" w:rsidR="009F429A" w:rsidRPr="00DB0A9F" w:rsidRDefault="008C0FE0" w:rsidP="00047DCE">
      <w:pPr>
        <w:numPr>
          <w:ilvl w:val="0"/>
          <w:numId w:val="70"/>
        </w:numPr>
        <w:spacing w:after="0"/>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To disseminate education in frontier areas</w:t>
      </w:r>
    </w:p>
    <w:p w14:paraId="20A042C3" w14:textId="77777777" w:rsidR="009F429A" w:rsidRPr="00DB0A9F" w:rsidRDefault="008C0FE0" w:rsidP="00047DCE">
      <w:pPr>
        <w:numPr>
          <w:ilvl w:val="0"/>
          <w:numId w:val="70"/>
        </w:numPr>
        <w:spacing w:after="0"/>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To produce globally competitive, ethical and socially responsible human resources</w:t>
      </w:r>
    </w:p>
    <w:p w14:paraId="3F2DE797" w14:textId="77777777" w:rsidR="009F429A" w:rsidRPr="00DB0A9F" w:rsidRDefault="008C0FE0" w:rsidP="00047DCE">
      <w:pPr>
        <w:numPr>
          <w:ilvl w:val="0"/>
          <w:numId w:val="70"/>
        </w:numPr>
        <w:spacing w:after="0"/>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To produce human resources sensitive to issues of Environment and Sustainable Development</w:t>
      </w:r>
    </w:p>
    <w:p w14:paraId="5F1A60E6" w14:textId="77777777" w:rsidR="009F429A" w:rsidRPr="00DB0A9F" w:rsidRDefault="008C0FE0" w:rsidP="006039F7">
      <w:pPr>
        <w:numPr>
          <w:ilvl w:val="0"/>
          <w:numId w:val="70"/>
        </w:numPr>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To develop Environment and Sustainable development as a thrust area of research and development.</w:t>
      </w:r>
    </w:p>
    <w:p w14:paraId="1204379E" w14:textId="77777777" w:rsidR="009F429A" w:rsidRPr="00DB0A9F" w:rsidRDefault="008C0FE0" w:rsidP="00047DCE">
      <w:pPr>
        <w:pStyle w:val="Heading2"/>
        <w:spacing w:before="0"/>
        <w:rPr>
          <w:rFonts w:ascii="Arial Narrow" w:eastAsia="Arial Narrow" w:hAnsi="Arial Narrow" w:cs="Arial Narrow"/>
          <w:color w:val="000000"/>
          <w:sz w:val="24"/>
          <w:szCs w:val="24"/>
          <w:u w:val="single"/>
        </w:rPr>
      </w:pPr>
      <w:r w:rsidRPr="00DB0A9F">
        <w:rPr>
          <w:rFonts w:ascii="Arial Narrow" w:eastAsia="Arial Narrow" w:hAnsi="Arial Narrow" w:cs="Arial Narrow"/>
          <w:color w:val="000000"/>
          <w:sz w:val="24"/>
          <w:szCs w:val="24"/>
          <w:u w:val="single"/>
        </w:rPr>
        <w:t>Quality Policy</w:t>
      </w:r>
    </w:p>
    <w:p w14:paraId="46D656A1" w14:textId="77777777" w:rsidR="009F429A" w:rsidRPr="00DB0A9F" w:rsidRDefault="008C0FE0" w:rsidP="006039F7">
      <w:pPr>
        <w:pBdr>
          <w:top w:val="nil"/>
          <w:left w:val="nil"/>
          <w:bottom w:val="nil"/>
          <w:right w:val="nil"/>
          <w:between w:val="nil"/>
        </w:pBdr>
        <w:jc w:val="both"/>
        <w:rPr>
          <w:rFonts w:ascii="Arial Narrow" w:eastAsia="Arial Narrow" w:hAnsi="Arial Narrow" w:cs="Arial Narrow"/>
          <w:color w:val="000000"/>
          <w:sz w:val="24"/>
          <w:szCs w:val="24"/>
        </w:rPr>
      </w:pPr>
      <w:r w:rsidRPr="00DB0A9F">
        <w:rPr>
          <w:rFonts w:ascii="Arial Narrow" w:eastAsia="Arial Narrow" w:hAnsi="Arial Narrow" w:cs="Arial Narrow"/>
          <w:color w:val="000000"/>
          <w:sz w:val="24"/>
          <w:szCs w:val="24"/>
        </w:rPr>
        <w:t>To continuously learn from the best practices, study role models and develop transparent procedures for empowerment of stakeholders.</w:t>
      </w:r>
    </w:p>
    <w:p w14:paraId="27C63B1A" w14:textId="77777777" w:rsidR="009F429A" w:rsidRPr="00DB0A9F" w:rsidRDefault="008C0FE0" w:rsidP="00047DCE">
      <w:pPr>
        <w:pStyle w:val="Heading2"/>
        <w:spacing w:before="0"/>
        <w:rPr>
          <w:rFonts w:ascii="Arial Narrow" w:eastAsia="Arial Narrow" w:hAnsi="Arial Narrow" w:cs="Arial Narrow"/>
          <w:color w:val="000000"/>
          <w:sz w:val="24"/>
          <w:szCs w:val="24"/>
          <w:u w:val="single"/>
        </w:rPr>
      </w:pPr>
      <w:r w:rsidRPr="00DB0A9F">
        <w:rPr>
          <w:rFonts w:ascii="Arial Narrow" w:eastAsia="Arial Narrow" w:hAnsi="Arial Narrow" w:cs="Arial Narrow"/>
          <w:color w:val="000000"/>
          <w:sz w:val="24"/>
          <w:szCs w:val="24"/>
          <w:u w:val="single"/>
        </w:rPr>
        <w:t>Strategic Objectives</w:t>
      </w:r>
    </w:p>
    <w:p w14:paraId="7AD61B66" w14:textId="3FA68CCC" w:rsidR="009F429A" w:rsidRPr="00DB0A9F" w:rsidRDefault="008C0FE0" w:rsidP="00047DCE">
      <w:pPr>
        <w:numPr>
          <w:ilvl w:val="0"/>
          <w:numId w:val="70"/>
        </w:numPr>
        <w:spacing w:after="0"/>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 xml:space="preserve">To facilitate, enhance </w:t>
      </w:r>
      <w:r w:rsidR="001052E1">
        <w:rPr>
          <w:rFonts w:ascii="Arial Narrow" w:eastAsia="Arial Narrow" w:hAnsi="Arial Narrow" w:cs="Arial Narrow"/>
          <w:color w:val="222222"/>
          <w:sz w:val="24"/>
          <w:szCs w:val="24"/>
        </w:rPr>
        <w:t>and</w:t>
      </w:r>
      <w:r w:rsidRPr="00DB0A9F">
        <w:rPr>
          <w:rFonts w:ascii="Arial Narrow" w:eastAsia="Arial Narrow" w:hAnsi="Arial Narrow" w:cs="Arial Narrow"/>
          <w:color w:val="222222"/>
          <w:sz w:val="24"/>
          <w:szCs w:val="24"/>
        </w:rPr>
        <w:t xml:space="preserve"> promote innovation in curriculum design and delivery and have Outcome-oriented Learning Culture.</w:t>
      </w:r>
    </w:p>
    <w:p w14:paraId="02E618C9" w14:textId="77777777" w:rsidR="009F429A" w:rsidRPr="00DB0A9F" w:rsidRDefault="008C0FE0" w:rsidP="00047DCE">
      <w:pPr>
        <w:numPr>
          <w:ilvl w:val="0"/>
          <w:numId w:val="70"/>
        </w:numPr>
        <w:spacing w:after="0"/>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To promote Research Environment and Management Practices.</w:t>
      </w:r>
    </w:p>
    <w:p w14:paraId="50518CE4" w14:textId="77777777" w:rsidR="009F429A" w:rsidRPr="00DB0A9F" w:rsidRDefault="008C0FE0" w:rsidP="00047DCE">
      <w:pPr>
        <w:numPr>
          <w:ilvl w:val="0"/>
          <w:numId w:val="70"/>
        </w:numPr>
        <w:spacing w:after="0"/>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To enhance the quality of the student learning experience.</w:t>
      </w:r>
    </w:p>
    <w:p w14:paraId="6396F7AC" w14:textId="40F6706A" w:rsidR="009F429A" w:rsidRPr="00DB0A9F" w:rsidRDefault="008C0FE0" w:rsidP="00047DCE">
      <w:pPr>
        <w:numPr>
          <w:ilvl w:val="0"/>
          <w:numId w:val="70"/>
        </w:numPr>
        <w:spacing w:after="0"/>
        <w:ind w:left="1104"/>
        <w:jc w:val="both"/>
        <w:rPr>
          <w:rFonts w:ascii="Arial Narrow" w:eastAsia="Arial Narrow" w:hAnsi="Arial Narrow" w:cs="Arial Narrow"/>
          <w:color w:val="222222"/>
          <w:sz w:val="24"/>
          <w:szCs w:val="24"/>
        </w:rPr>
      </w:pPr>
      <w:r w:rsidRPr="00DB0A9F">
        <w:rPr>
          <w:rFonts w:ascii="Arial Narrow" w:eastAsia="Arial Narrow" w:hAnsi="Arial Narrow" w:cs="Arial Narrow"/>
          <w:color w:val="222222"/>
          <w:sz w:val="24"/>
          <w:szCs w:val="24"/>
        </w:rPr>
        <w:t>To provide Resources and Infrastructure for Academic Excellence.</w:t>
      </w:r>
    </w:p>
    <w:p w14:paraId="31A86118" w14:textId="77777777" w:rsidR="009F429A" w:rsidRPr="00DB0A9F" w:rsidRDefault="009F429A" w:rsidP="00047DCE">
      <w:pPr>
        <w:spacing w:after="0"/>
        <w:ind w:left="1104"/>
        <w:jc w:val="both"/>
        <w:rPr>
          <w:rFonts w:ascii="Arial Narrow" w:eastAsia="Arial Narrow" w:hAnsi="Arial Narrow" w:cs="Arial Narrow"/>
          <w:color w:val="222222"/>
          <w:sz w:val="24"/>
          <w:szCs w:val="24"/>
        </w:rPr>
      </w:pPr>
    </w:p>
    <w:p w14:paraId="23A1A6DE" w14:textId="77777777" w:rsidR="009F429A" w:rsidRPr="00DB0A9F" w:rsidRDefault="009F429A" w:rsidP="00047DCE">
      <w:pPr>
        <w:spacing w:after="0"/>
        <w:rPr>
          <w:rFonts w:ascii="Arial Narrow" w:eastAsia="Arial Narrow" w:hAnsi="Arial Narrow" w:cs="Arial Narrow"/>
          <w:sz w:val="24"/>
          <w:szCs w:val="24"/>
          <w:u w:val="single"/>
        </w:rPr>
      </w:pPr>
    </w:p>
    <w:p w14:paraId="0B8B61A0"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7D2CFBD5"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41C609DF"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657594A3"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6AD42F3E"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69254B4B"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56C65A21" w14:textId="7888929A" w:rsidR="00F02932" w:rsidRPr="00DB0A9F" w:rsidRDefault="00F02932"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p w14:paraId="2A6D0CEA" w14:textId="77777777" w:rsidR="009F429A" w:rsidRPr="00DB0A9F" w:rsidRDefault="009F429A" w:rsidP="00047DCE">
      <w:pPr>
        <w:tabs>
          <w:tab w:val="left" w:pos="270"/>
        </w:tabs>
        <w:spacing w:after="0"/>
        <w:rPr>
          <w:rFonts w:ascii="Arial Narrow" w:hAnsi="Arial Narrow" w:cs="Times New Roman"/>
          <w:sz w:val="24"/>
          <w:szCs w:val="24"/>
        </w:rPr>
      </w:pPr>
    </w:p>
    <w:p w14:paraId="127C94AF" w14:textId="77777777" w:rsidR="009F429A" w:rsidRPr="00DB0A9F" w:rsidRDefault="009F429A" w:rsidP="00047DCE">
      <w:pPr>
        <w:tabs>
          <w:tab w:val="left" w:pos="270"/>
        </w:tabs>
        <w:spacing w:after="0"/>
        <w:rPr>
          <w:rFonts w:ascii="Arial Narrow" w:hAnsi="Arial Narrow" w:cs="Times New Roman"/>
          <w:sz w:val="24"/>
          <w:szCs w:val="24"/>
        </w:rPr>
      </w:pPr>
    </w:p>
    <w:p w14:paraId="5060B83E" w14:textId="77777777" w:rsidR="009F429A" w:rsidRPr="00DB0A9F" w:rsidRDefault="008C0FE0" w:rsidP="00F02932">
      <w:pPr>
        <w:tabs>
          <w:tab w:val="left" w:pos="270"/>
        </w:tabs>
        <w:jc w:val="center"/>
        <w:rPr>
          <w:rFonts w:ascii="Arial Narrow" w:hAnsi="Arial Narrow" w:cs="Times New Roman"/>
          <w:sz w:val="24"/>
          <w:szCs w:val="24"/>
          <w:u w:val="single"/>
        </w:rPr>
      </w:pPr>
      <w:r w:rsidRPr="00DB0A9F">
        <w:rPr>
          <w:rFonts w:ascii="Arial Narrow" w:hAnsi="Arial Narrow" w:cs="Times New Roman"/>
          <w:sz w:val="24"/>
          <w:szCs w:val="24"/>
          <w:u w:val="single"/>
        </w:rPr>
        <w:t>DEPARTMENT OF LAW</w:t>
      </w:r>
    </w:p>
    <w:p w14:paraId="0890DE97" w14:textId="77777777" w:rsidR="009F429A" w:rsidRPr="00DB0A9F" w:rsidRDefault="008C0FE0" w:rsidP="00047DCE">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t xml:space="preserve">Vision </w:t>
      </w:r>
    </w:p>
    <w:p w14:paraId="38B7EC52" w14:textId="77777777" w:rsidR="009F429A" w:rsidRPr="00DB0A9F" w:rsidRDefault="008C0FE0" w:rsidP="00F02932">
      <w:pPr>
        <w:tabs>
          <w:tab w:val="left" w:pos="270"/>
        </w:tabs>
        <w:rPr>
          <w:rFonts w:ascii="Arial Narrow" w:hAnsi="Arial Narrow" w:cs="Times New Roman"/>
          <w:sz w:val="24"/>
          <w:szCs w:val="24"/>
        </w:rPr>
      </w:pPr>
      <w:r w:rsidRPr="00DB0A9F">
        <w:rPr>
          <w:rFonts w:ascii="Arial Narrow" w:hAnsi="Arial Narrow" w:cs="Times New Roman"/>
          <w:sz w:val="24"/>
          <w:szCs w:val="24"/>
        </w:rPr>
        <w:t>To solemnly cherish and uphold Justice and Rule of Law.</w:t>
      </w:r>
    </w:p>
    <w:p w14:paraId="13148110" w14:textId="77777777" w:rsidR="009F429A" w:rsidRPr="00DB0A9F" w:rsidRDefault="008C0FE0" w:rsidP="00047DCE">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t xml:space="preserve">Mission </w:t>
      </w:r>
    </w:p>
    <w:p w14:paraId="14A7F159"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To provide a stimulating environment to the learners, so as to enable them to:</w:t>
      </w:r>
    </w:p>
    <w:p w14:paraId="09E2A619" w14:textId="77777777" w:rsidR="009F429A" w:rsidRPr="00DB0A9F" w:rsidRDefault="008C0FE0" w:rsidP="00047DCE">
      <w:pPr>
        <w:numPr>
          <w:ilvl w:val="0"/>
          <w:numId w:val="195"/>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Develop core legal competencies through experiential and inclusive education;</w:t>
      </w:r>
    </w:p>
    <w:p w14:paraId="570ABA7D" w14:textId="77777777" w:rsidR="009F429A" w:rsidRPr="00DB0A9F" w:rsidRDefault="008C0FE0" w:rsidP="00047DCE">
      <w:pPr>
        <w:numPr>
          <w:ilvl w:val="0"/>
          <w:numId w:val="195"/>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Comprehend and apply legal principles to the conflicts, disputes and socio-legal concerns within the broad contours of Justice and Rule of law;</w:t>
      </w:r>
    </w:p>
    <w:p w14:paraId="51A12A18" w14:textId="77777777" w:rsidR="009F429A" w:rsidRPr="00DB0A9F" w:rsidRDefault="008C0FE0" w:rsidP="00047DCE">
      <w:pPr>
        <w:numPr>
          <w:ilvl w:val="0"/>
          <w:numId w:val="195"/>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Critically analyze the governing framework at national as well as global level, on the touchstone of rule of law; </w:t>
      </w:r>
    </w:p>
    <w:p w14:paraId="2ED8CF02" w14:textId="77777777" w:rsidR="009F429A" w:rsidRPr="00DB0A9F" w:rsidRDefault="008C0FE0" w:rsidP="00047DCE">
      <w:pPr>
        <w:numPr>
          <w:ilvl w:val="0"/>
          <w:numId w:val="195"/>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Contribute to the emerging dynamics of constitutionalism.</w:t>
      </w:r>
    </w:p>
    <w:p w14:paraId="4E8A55F8" w14:textId="77777777" w:rsidR="009F429A" w:rsidRPr="00DB0A9F" w:rsidRDefault="009F429A" w:rsidP="00047DCE">
      <w:pPr>
        <w:tabs>
          <w:tab w:val="left" w:pos="270"/>
        </w:tabs>
        <w:spacing w:after="0"/>
        <w:rPr>
          <w:rFonts w:ascii="Arial Narrow" w:hAnsi="Arial Narrow" w:cs="Times New Roman"/>
          <w:sz w:val="24"/>
          <w:szCs w:val="24"/>
          <w:u w:val="single"/>
        </w:rPr>
      </w:pPr>
    </w:p>
    <w:p w14:paraId="2C10E78F" w14:textId="77777777" w:rsidR="009F429A" w:rsidRPr="00DB0A9F" w:rsidRDefault="009F429A" w:rsidP="00047DCE">
      <w:pPr>
        <w:tabs>
          <w:tab w:val="left" w:pos="270"/>
        </w:tabs>
        <w:spacing w:after="0"/>
        <w:rPr>
          <w:rFonts w:ascii="Arial Narrow" w:hAnsi="Arial Narrow" w:cs="Times New Roman"/>
          <w:sz w:val="24"/>
          <w:szCs w:val="24"/>
          <w:u w:val="single"/>
        </w:rPr>
      </w:pPr>
    </w:p>
    <w:p w14:paraId="1F9011F9" w14:textId="77777777" w:rsidR="009F429A" w:rsidRPr="00DB0A9F" w:rsidRDefault="009F429A" w:rsidP="00047DCE">
      <w:pPr>
        <w:tabs>
          <w:tab w:val="left" w:pos="270"/>
        </w:tabs>
        <w:spacing w:after="0"/>
        <w:rPr>
          <w:rFonts w:ascii="Arial Narrow" w:hAnsi="Arial Narrow" w:cs="Times New Roman"/>
          <w:sz w:val="24"/>
          <w:szCs w:val="24"/>
          <w:u w:val="single"/>
        </w:rPr>
      </w:pPr>
    </w:p>
    <w:p w14:paraId="750E39B2" w14:textId="77777777" w:rsidR="009F429A" w:rsidRPr="00DB0A9F" w:rsidRDefault="009F429A" w:rsidP="00047DCE">
      <w:pPr>
        <w:tabs>
          <w:tab w:val="left" w:pos="270"/>
        </w:tabs>
        <w:spacing w:after="0"/>
        <w:rPr>
          <w:rFonts w:ascii="Arial Narrow" w:hAnsi="Arial Narrow" w:cs="Times New Roman"/>
          <w:sz w:val="24"/>
          <w:szCs w:val="24"/>
          <w:u w:val="single"/>
        </w:rPr>
      </w:pPr>
    </w:p>
    <w:p w14:paraId="3DC8635E" w14:textId="77777777" w:rsidR="009F429A" w:rsidRPr="00DB0A9F" w:rsidRDefault="009F429A" w:rsidP="00047DCE">
      <w:pPr>
        <w:tabs>
          <w:tab w:val="left" w:pos="270"/>
        </w:tabs>
        <w:spacing w:after="0"/>
        <w:rPr>
          <w:rFonts w:ascii="Arial Narrow" w:hAnsi="Arial Narrow" w:cs="Times New Roman"/>
          <w:sz w:val="24"/>
          <w:szCs w:val="24"/>
          <w:u w:val="single"/>
        </w:rPr>
      </w:pPr>
    </w:p>
    <w:p w14:paraId="4B98D0CF" w14:textId="77777777" w:rsidR="009F429A" w:rsidRPr="00DB0A9F" w:rsidRDefault="009F429A" w:rsidP="00047DCE">
      <w:pPr>
        <w:tabs>
          <w:tab w:val="left" w:pos="270"/>
        </w:tabs>
        <w:spacing w:after="0"/>
        <w:rPr>
          <w:rFonts w:ascii="Arial Narrow" w:hAnsi="Arial Narrow" w:cs="Times New Roman"/>
          <w:sz w:val="24"/>
          <w:szCs w:val="24"/>
          <w:u w:val="single"/>
        </w:rPr>
      </w:pPr>
    </w:p>
    <w:p w14:paraId="408F6FDD" w14:textId="77777777" w:rsidR="009F429A" w:rsidRPr="00DB0A9F" w:rsidRDefault="009F429A" w:rsidP="00047DCE">
      <w:pPr>
        <w:tabs>
          <w:tab w:val="left" w:pos="270"/>
        </w:tabs>
        <w:spacing w:after="0"/>
        <w:rPr>
          <w:rFonts w:ascii="Arial Narrow" w:hAnsi="Arial Narrow" w:cs="Times New Roman"/>
          <w:sz w:val="24"/>
          <w:szCs w:val="24"/>
          <w:u w:val="single"/>
        </w:rPr>
      </w:pPr>
    </w:p>
    <w:p w14:paraId="59C342E1" w14:textId="77777777" w:rsidR="009F429A" w:rsidRPr="00DB0A9F" w:rsidRDefault="009F429A" w:rsidP="00047DCE">
      <w:pPr>
        <w:tabs>
          <w:tab w:val="left" w:pos="270"/>
        </w:tabs>
        <w:spacing w:after="0"/>
        <w:rPr>
          <w:rFonts w:ascii="Arial Narrow" w:hAnsi="Arial Narrow" w:cs="Times New Roman"/>
          <w:sz w:val="24"/>
          <w:szCs w:val="24"/>
          <w:u w:val="single"/>
        </w:rPr>
      </w:pPr>
    </w:p>
    <w:p w14:paraId="32E9AA86" w14:textId="77777777" w:rsidR="009F429A" w:rsidRPr="00DB0A9F" w:rsidRDefault="009F429A" w:rsidP="00047DCE">
      <w:pPr>
        <w:tabs>
          <w:tab w:val="left" w:pos="270"/>
        </w:tabs>
        <w:spacing w:after="0"/>
        <w:rPr>
          <w:rFonts w:ascii="Arial Narrow" w:hAnsi="Arial Narrow" w:cs="Times New Roman"/>
          <w:sz w:val="24"/>
          <w:szCs w:val="24"/>
          <w:u w:val="single"/>
        </w:rPr>
      </w:pPr>
    </w:p>
    <w:p w14:paraId="493FA907" w14:textId="77777777" w:rsidR="009F429A" w:rsidRPr="00DB0A9F" w:rsidRDefault="009F429A" w:rsidP="00047DCE">
      <w:pPr>
        <w:tabs>
          <w:tab w:val="left" w:pos="270"/>
        </w:tabs>
        <w:spacing w:after="0"/>
        <w:rPr>
          <w:rFonts w:ascii="Arial Narrow" w:hAnsi="Arial Narrow" w:cs="Times New Roman"/>
          <w:sz w:val="24"/>
          <w:szCs w:val="24"/>
          <w:u w:val="single"/>
        </w:rPr>
      </w:pPr>
    </w:p>
    <w:p w14:paraId="2A443CEC" w14:textId="77777777" w:rsidR="009F429A" w:rsidRPr="00DB0A9F" w:rsidRDefault="009F429A" w:rsidP="00047DCE">
      <w:pPr>
        <w:tabs>
          <w:tab w:val="left" w:pos="270"/>
        </w:tabs>
        <w:spacing w:after="0"/>
        <w:rPr>
          <w:rFonts w:ascii="Arial Narrow" w:hAnsi="Arial Narrow" w:cs="Times New Roman"/>
          <w:sz w:val="24"/>
          <w:szCs w:val="24"/>
          <w:u w:val="single"/>
        </w:rPr>
      </w:pPr>
    </w:p>
    <w:p w14:paraId="16E1F93C" w14:textId="77777777" w:rsidR="009F429A" w:rsidRPr="00DB0A9F" w:rsidRDefault="009F429A" w:rsidP="00047DCE">
      <w:pPr>
        <w:tabs>
          <w:tab w:val="left" w:pos="270"/>
        </w:tabs>
        <w:spacing w:after="0"/>
        <w:rPr>
          <w:rFonts w:ascii="Arial Narrow" w:hAnsi="Arial Narrow" w:cs="Times New Roman"/>
          <w:sz w:val="24"/>
          <w:szCs w:val="24"/>
          <w:u w:val="single"/>
        </w:rPr>
      </w:pPr>
    </w:p>
    <w:p w14:paraId="762341EB" w14:textId="77777777" w:rsidR="009F429A" w:rsidRPr="00DB0A9F" w:rsidRDefault="009F429A" w:rsidP="00047DCE">
      <w:pPr>
        <w:tabs>
          <w:tab w:val="left" w:pos="270"/>
        </w:tabs>
        <w:spacing w:after="0"/>
        <w:rPr>
          <w:rFonts w:ascii="Arial Narrow" w:hAnsi="Arial Narrow" w:cs="Times New Roman"/>
          <w:sz w:val="24"/>
          <w:szCs w:val="24"/>
          <w:u w:val="single"/>
        </w:rPr>
      </w:pPr>
    </w:p>
    <w:p w14:paraId="41A4CD61" w14:textId="77777777" w:rsidR="009F429A" w:rsidRPr="00DB0A9F" w:rsidRDefault="009F429A" w:rsidP="00047DCE">
      <w:pPr>
        <w:tabs>
          <w:tab w:val="left" w:pos="270"/>
        </w:tabs>
        <w:spacing w:after="0"/>
        <w:rPr>
          <w:rFonts w:ascii="Arial Narrow" w:hAnsi="Arial Narrow" w:cs="Times New Roman"/>
          <w:sz w:val="24"/>
          <w:szCs w:val="24"/>
          <w:u w:val="single"/>
        </w:rPr>
      </w:pPr>
    </w:p>
    <w:p w14:paraId="6A67E990" w14:textId="77777777" w:rsidR="009F429A" w:rsidRPr="00DB0A9F" w:rsidRDefault="009F429A" w:rsidP="00047DCE">
      <w:pPr>
        <w:tabs>
          <w:tab w:val="left" w:pos="270"/>
        </w:tabs>
        <w:spacing w:after="0"/>
        <w:rPr>
          <w:rFonts w:ascii="Arial Narrow" w:hAnsi="Arial Narrow" w:cs="Times New Roman"/>
          <w:sz w:val="24"/>
          <w:szCs w:val="24"/>
          <w:u w:val="single"/>
        </w:rPr>
      </w:pPr>
    </w:p>
    <w:p w14:paraId="2F7825A9" w14:textId="77777777" w:rsidR="009F429A" w:rsidRPr="00DB0A9F" w:rsidRDefault="009F429A" w:rsidP="00047DCE">
      <w:pPr>
        <w:tabs>
          <w:tab w:val="left" w:pos="270"/>
        </w:tabs>
        <w:spacing w:after="0"/>
        <w:rPr>
          <w:rFonts w:ascii="Arial Narrow" w:hAnsi="Arial Narrow" w:cs="Times New Roman"/>
          <w:sz w:val="24"/>
          <w:szCs w:val="24"/>
          <w:u w:val="single"/>
        </w:rPr>
      </w:pPr>
    </w:p>
    <w:p w14:paraId="2F4990E6" w14:textId="77777777" w:rsidR="009F429A" w:rsidRPr="00DB0A9F" w:rsidRDefault="009F429A" w:rsidP="00047DCE">
      <w:pPr>
        <w:tabs>
          <w:tab w:val="left" w:pos="270"/>
        </w:tabs>
        <w:spacing w:after="0"/>
        <w:rPr>
          <w:rFonts w:ascii="Arial Narrow" w:hAnsi="Arial Narrow" w:cs="Times New Roman"/>
          <w:sz w:val="24"/>
          <w:szCs w:val="24"/>
          <w:u w:val="single"/>
        </w:rPr>
      </w:pPr>
    </w:p>
    <w:p w14:paraId="34488C7D" w14:textId="77777777" w:rsidR="009F429A" w:rsidRPr="00DB0A9F" w:rsidRDefault="009F429A" w:rsidP="00047DCE">
      <w:pPr>
        <w:tabs>
          <w:tab w:val="left" w:pos="270"/>
        </w:tabs>
        <w:spacing w:after="0"/>
        <w:rPr>
          <w:rFonts w:ascii="Arial Narrow" w:hAnsi="Arial Narrow" w:cs="Times New Roman"/>
          <w:sz w:val="24"/>
          <w:szCs w:val="24"/>
          <w:u w:val="single"/>
        </w:rPr>
      </w:pPr>
    </w:p>
    <w:p w14:paraId="5E427572" w14:textId="77777777" w:rsidR="009F429A" w:rsidRPr="00DB0A9F" w:rsidRDefault="009F429A" w:rsidP="00047DCE">
      <w:pPr>
        <w:tabs>
          <w:tab w:val="left" w:pos="270"/>
        </w:tabs>
        <w:spacing w:after="0"/>
        <w:rPr>
          <w:rFonts w:ascii="Arial Narrow" w:hAnsi="Arial Narrow" w:cs="Times New Roman"/>
          <w:sz w:val="24"/>
          <w:szCs w:val="24"/>
          <w:u w:val="single"/>
        </w:rPr>
      </w:pPr>
    </w:p>
    <w:p w14:paraId="0B52A09D" w14:textId="77777777" w:rsidR="009F429A" w:rsidRPr="00DB0A9F" w:rsidRDefault="008C0FE0" w:rsidP="00047DCE">
      <w:pPr>
        <w:tabs>
          <w:tab w:val="left" w:pos="270"/>
        </w:tabs>
        <w:spacing w:after="0"/>
        <w:jc w:val="center"/>
        <w:rPr>
          <w:rFonts w:ascii="Arial Narrow" w:hAnsi="Arial Narrow" w:cs="Times New Roman"/>
          <w:sz w:val="24"/>
          <w:szCs w:val="24"/>
          <w:u w:val="single"/>
        </w:rPr>
      </w:pPr>
      <w:r w:rsidRPr="00DB0A9F">
        <w:rPr>
          <w:rFonts w:ascii="Arial Narrow" w:hAnsi="Arial Narrow" w:cs="Times New Roman"/>
          <w:sz w:val="24"/>
          <w:szCs w:val="24"/>
          <w:u w:val="single"/>
        </w:rPr>
        <w:t>BA LLB (Hons)</w:t>
      </w:r>
    </w:p>
    <w:p w14:paraId="7BE87003" w14:textId="77777777" w:rsidR="009F429A" w:rsidRPr="00DB0A9F" w:rsidRDefault="009F429A" w:rsidP="00047DCE">
      <w:pPr>
        <w:tabs>
          <w:tab w:val="left" w:pos="270"/>
        </w:tabs>
        <w:spacing w:after="0"/>
        <w:rPr>
          <w:rFonts w:ascii="Arial Narrow" w:hAnsi="Arial Narrow" w:cs="Times New Roman"/>
          <w:sz w:val="24"/>
          <w:szCs w:val="24"/>
          <w:u w:val="single"/>
        </w:rPr>
      </w:pPr>
    </w:p>
    <w:p w14:paraId="1F1E2026" w14:textId="77777777" w:rsidR="009F429A" w:rsidRPr="00DB0A9F" w:rsidRDefault="008C0FE0" w:rsidP="00F02932">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t xml:space="preserve">Program Educational Objectives: </w:t>
      </w:r>
    </w:p>
    <w:p w14:paraId="61C40B6C" w14:textId="77777777" w:rsidR="009F429A" w:rsidRPr="00DB0A9F" w:rsidRDefault="008C0FE0" w:rsidP="00F02932">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PEO1: Foundation: Integration of Humanities subjects in the foundation years, provides adequate footing in understanding law and legal principles.</w:t>
      </w:r>
    </w:p>
    <w:p w14:paraId="38F72239" w14:textId="77777777" w:rsidR="009F429A" w:rsidRPr="00DB0A9F" w:rsidRDefault="008C0FE0" w:rsidP="00F02932">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PEO2: Core Competence: Thorough understanding of legal concepts, principles and theories, quintessential to the discipline of Law.</w:t>
      </w:r>
    </w:p>
    <w:p w14:paraId="7BE8C570" w14:textId="77777777" w:rsidR="009F429A" w:rsidRPr="00DB0A9F" w:rsidRDefault="008C0FE0" w:rsidP="00F02932">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PEO3: Skills: Analytical ability, logical reasoning, lateral thinking, attention for details and persuasive communication, are the skills that are critical to an accomplished legal professional.</w:t>
      </w:r>
    </w:p>
    <w:p w14:paraId="2BEB46A3" w14:textId="77777777" w:rsidR="009F429A" w:rsidRPr="00DB0A9F" w:rsidRDefault="008C0FE0" w:rsidP="00F02932">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PEO4: Professionalism: The ability to advise, counsel and represent the clients effectively and responsibly as legal professionals.</w:t>
      </w:r>
    </w:p>
    <w:p w14:paraId="7C0192E2" w14:textId="5040B835" w:rsidR="009F429A" w:rsidRPr="00DB0A9F" w:rsidRDefault="008C0FE0" w:rsidP="00F02932">
      <w:pPr>
        <w:tabs>
          <w:tab w:val="left" w:pos="270"/>
        </w:tabs>
        <w:jc w:val="both"/>
        <w:rPr>
          <w:rFonts w:ascii="Arial Narrow" w:hAnsi="Arial Narrow" w:cs="Times New Roman"/>
          <w:sz w:val="24"/>
          <w:szCs w:val="24"/>
        </w:rPr>
      </w:pPr>
      <w:r w:rsidRPr="00DB0A9F">
        <w:rPr>
          <w:rFonts w:ascii="Arial Narrow" w:hAnsi="Arial Narrow" w:cs="Times New Roman"/>
          <w:sz w:val="24"/>
          <w:szCs w:val="24"/>
        </w:rPr>
        <w:t xml:space="preserve">PEO5: Learning Environment: The holistic approach to law by reference to the socio-economic-legal </w:t>
      </w:r>
      <w:r w:rsidR="001052E1">
        <w:rPr>
          <w:rFonts w:ascii="Arial Narrow" w:hAnsi="Arial Narrow" w:cs="Times New Roman"/>
          <w:sz w:val="24"/>
          <w:szCs w:val="24"/>
        </w:rPr>
        <w:t>and</w:t>
      </w:r>
      <w:r w:rsidRPr="00DB0A9F">
        <w:rPr>
          <w:rFonts w:ascii="Arial Narrow" w:hAnsi="Arial Narrow" w:cs="Times New Roman"/>
          <w:sz w:val="24"/>
          <w:szCs w:val="24"/>
        </w:rPr>
        <w:t xml:space="preserve"> cultural environment in India, giving exposure to cutting edge issues leading to the experiential learning in an encouraging and open academic environment.</w:t>
      </w:r>
    </w:p>
    <w:p w14:paraId="63DC6CDF" w14:textId="77777777" w:rsidR="009F429A" w:rsidRPr="00DB0A9F" w:rsidRDefault="008C0FE0" w:rsidP="00F02932">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t>Program Outcomes:</w:t>
      </w:r>
    </w:p>
    <w:p w14:paraId="1A499828" w14:textId="77777777" w:rsidR="009F429A" w:rsidRPr="00DB0A9F" w:rsidRDefault="008C0FE0" w:rsidP="00F02932">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Law Graduates will be able to demonstrate </w:t>
      </w:r>
    </w:p>
    <w:p w14:paraId="145EF4A6" w14:textId="77777777" w:rsidR="009F429A" w:rsidRPr="00DB0A9F" w:rsidRDefault="008C0FE0" w:rsidP="00F02932">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PO1: Knowledge Of Law: The knowledge of fundamental principles of Law, basic legislations and leading cases relating to the subjects, that form part of an undergraduate programs of study;</w:t>
      </w:r>
    </w:p>
    <w:p w14:paraId="19DC4E09" w14:textId="77777777" w:rsidR="009F429A" w:rsidRPr="00DB0A9F" w:rsidRDefault="008C0FE0" w:rsidP="00F02932">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PO2: Communication Skills: Ability to express thoughts and ideas effectively in writing and orally; communicate with others using appropriate media; confidently share one’s views and express herself/ himself; demonstrate the ability to listen carefully, read and write analytically and present complex information in a clear and concise manner to different groups.</w:t>
      </w:r>
    </w:p>
    <w:p w14:paraId="33AA7EEB"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PO3: Critical Thinking: Capability to analyze and evaluate evidence, arguments, claims, beliefs on the basis of empirical evidence; identify relevant assumptions and implications; formulate coherent arguments; critically evaluate practices, policies and theories to development of knowledge and understanding. </w:t>
      </w:r>
    </w:p>
    <w:p w14:paraId="2ED3DA6F"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PO4: Problem Solving: Capacity to extrapolate from what one has learned and apply their competencies to solve different kinds of legal problems, rather than replicate curriculum content knowledge; and apply one’s learning to real life situations.</w:t>
      </w:r>
    </w:p>
    <w:p w14:paraId="106F9EBB"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PO5: Analytical Reasoning: Ability to evaluate the reliability and relevance of evidence; identify logical flaws and holes in the arguments of others; analyze and synthesize data from a variety of sources; draw valid conclusions and support them with evidence and examples, and address opposing viewpoints.</w:t>
      </w:r>
    </w:p>
    <w:p w14:paraId="25292D93"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PO6: Research-related Skills: A sense of inquiry and capability for asking relevant/appropriate questions, synthesizing and articulating; Ability to recognize cause-and-effect relationships, define problems, formulate hypotheses, test hypotheses, analyze, interpret and draw conclusions from data, establish hypotheses, predict cause-and-effect relationships; ability to plan, execute and report the results of an experiment or investigation.  </w:t>
      </w:r>
    </w:p>
    <w:p w14:paraId="37C61860"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PO7: Moral and Ethical Awareness/Reasoning: Ability to embrace moral/ethical values in conducting one’s life, formulate a position/argument about an ethical issue from multiple perspectives, and use ethical practices in all work. Capable of demonstrating the ability to identify ethical issues related to one’s work, avoid unethical </w:t>
      </w:r>
      <w:r w:rsidRPr="00DB0A9F">
        <w:rPr>
          <w:rFonts w:ascii="Arial Narrow" w:hAnsi="Arial Narrow" w:cs="Times New Roman"/>
          <w:sz w:val="24"/>
          <w:szCs w:val="24"/>
        </w:rPr>
        <w:lastRenderedPageBreak/>
        <w:t>behaviour such as fabrication, falsification or misrepresentation of data or committing plagiarism, not adhering to intellectual property rights; appreciating environmental and sustainability issues; and adopting objective, unbiased and truthful actions in all aspects of work.</w:t>
      </w:r>
    </w:p>
    <w:p w14:paraId="45A1E8A7"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PO8: Professional Advocacy and Consultancy: Carry out advocacy and consultancy work in professional capacity and represent the matter of the client, before the court or any other appropriate forum in a professional manner.</w:t>
      </w:r>
    </w:p>
    <w:p w14:paraId="6F6716F9"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PO9: Digital Literacy: Capability to use ICT in a variety of learning situations, demonstrate ability to access, evaluate, and use a variety of relevant information sources; and use appropriate software for analysis of data.</w:t>
      </w:r>
    </w:p>
    <w:p w14:paraId="60E93329" w14:textId="77777777" w:rsidR="009F429A" w:rsidRPr="00DB0A9F" w:rsidRDefault="008C0FE0" w:rsidP="00F02932">
      <w:pPr>
        <w:tabs>
          <w:tab w:val="left" w:pos="270"/>
        </w:tabs>
        <w:jc w:val="both"/>
        <w:rPr>
          <w:rFonts w:ascii="Arial Narrow" w:hAnsi="Arial Narrow" w:cs="Times New Roman"/>
          <w:sz w:val="24"/>
          <w:szCs w:val="24"/>
        </w:rPr>
      </w:pPr>
      <w:r w:rsidRPr="00DB0A9F">
        <w:rPr>
          <w:rFonts w:ascii="Arial Narrow" w:hAnsi="Arial Narrow" w:cs="Times New Roman"/>
          <w:sz w:val="24"/>
          <w:szCs w:val="24"/>
        </w:rPr>
        <w:t xml:space="preserve">PO10: Self-directed Learning: Ability to work independently, identify appropriate resources required for a project, and manage a project through to completion. </w:t>
      </w:r>
    </w:p>
    <w:p w14:paraId="123B46B2" w14:textId="77777777" w:rsidR="009F429A" w:rsidRPr="00DB0A9F" w:rsidRDefault="008C0FE0" w:rsidP="00047DCE">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t>Program Specific Outcomes</w:t>
      </w:r>
    </w:p>
    <w:p w14:paraId="0713D2A4"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PSO1: Examine and assess the role of people and societal institutions in shaping the laws and its effect on life of people, society and nation</w:t>
      </w:r>
    </w:p>
    <w:p w14:paraId="1E8484FE"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PSO2: Critically analyze the socio-legal gaps and propose measures to fill in the inequities, protecting the ethos of the rule of Law. </w:t>
      </w:r>
    </w:p>
    <w:p w14:paraId="5CEECC94" w14:textId="77777777" w:rsidR="009F429A" w:rsidRPr="00DB0A9F" w:rsidRDefault="008C0FE0" w:rsidP="00047DCE">
      <w:pPr>
        <w:tabs>
          <w:tab w:val="left" w:pos="270"/>
        </w:tabs>
        <w:spacing w:after="0"/>
        <w:jc w:val="center"/>
        <w:rPr>
          <w:rFonts w:ascii="Arial Narrow" w:hAnsi="Arial Narrow" w:cs="Times New Roman"/>
          <w:sz w:val="24"/>
          <w:szCs w:val="24"/>
        </w:rPr>
      </w:pPr>
      <w:r w:rsidRPr="00DB0A9F">
        <w:rPr>
          <w:rFonts w:ascii="Arial Narrow" w:hAnsi="Arial Narrow"/>
          <w:sz w:val="24"/>
          <w:szCs w:val="24"/>
        </w:rPr>
        <w:br w:type="page"/>
      </w:r>
    </w:p>
    <w:p w14:paraId="23A2903B" w14:textId="77777777" w:rsidR="009F429A" w:rsidRPr="00DB0A9F" w:rsidRDefault="009F429A" w:rsidP="00047DCE">
      <w:pPr>
        <w:tabs>
          <w:tab w:val="left" w:pos="270"/>
        </w:tabs>
        <w:spacing w:after="0"/>
        <w:jc w:val="center"/>
        <w:rPr>
          <w:rFonts w:ascii="Arial Narrow" w:hAnsi="Arial Narrow" w:cs="Times New Roman"/>
          <w:sz w:val="24"/>
          <w:szCs w:val="24"/>
        </w:rPr>
      </w:pPr>
    </w:p>
    <w:p w14:paraId="744FD695" w14:textId="77777777" w:rsidR="009F429A" w:rsidRPr="00DB0A9F" w:rsidRDefault="009F429A" w:rsidP="00047DCE">
      <w:pPr>
        <w:tabs>
          <w:tab w:val="left" w:pos="270"/>
        </w:tabs>
        <w:spacing w:after="0"/>
        <w:jc w:val="center"/>
        <w:rPr>
          <w:rFonts w:ascii="Arial Narrow" w:hAnsi="Arial Narrow" w:cs="Times New Roman"/>
          <w:sz w:val="24"/>
          <w:szCs w:val="24"/>
        </w:rPr>
      </w:pPr>
    </w:p>
    <w:p w14:paraId="35E81571" w14:textId="77777777" w:rsidR="009F429A" w:rsidRPr="00DB0A9F" w:rsidRDefault="009F429A" w:rsidP="00047DCE">
      <w:pPr>
        <w:tabs>
          <w:tab w:val="left" w:pos="270"/>
        </w:tabs>
        <w:spacing w:after="0"/>
        <w:jc w:val="center"/>
        <w:rPr>
          <w:rFonts w:ascii="Arial Narrow" w:hAnsi="Arial Narrow" w:cs="Times New Roman"/>
          <w:sz w:val="24"/>
          <w:szCs w:val="24"/>
        </w:rPr>
      </w:pPr>
    </w:p>
    <w:p w14:paraId="238B634C" w14:textId="77777777" w:rsidR="009F429A" w:rsidRPr="00DB0A9F" w:rsidRDefault="009F429A" w:rsidP="00047DCE">
      <w:pPr>
        <w:tabs>
          <w:tab w:val="left" w:pos="270"/>
        </w:tabs>
        <w:spacing w:after="0"/>
        <w:jc w:val="center"/>
        <w:rPr>
          <w:rFonts w:ascii="Arial Narrow" w:hAnsi="Arial Narrow" w:cs="Times New Roman"/>
          <w:sz w:val="24"/>
          <w:szCs w:val="24"/>
        </w:rPr>
      </w:pPr>
    </w:p>
    <w:p w14:paraId="356D2CE2" w14:textId="77777777" w:rsidR="009F429A" w:rsidRPr="00DB0A9F" w:rsidRDefault="009F429A" w:rsidP="00047DCE">
      <w:pPr>
        <w:tabs>
          <w:tab w:val="left" w:pos="270"/>
        </w:tabs>
        <w:spacing w:after="0"/>
        <w:jc w:val="center"/>
        <w:rPr>
          <w:rFonts w:ascii="Arial Narrow" w:hAnsi="Arial Narrow" w:cs="Times New Roman"/>
          <w:sz w:val="24"/>
          <w:szCs w:val="24"/>
        </w:rPr>
      </w:pPr>
    </w:p>
    <w:p w14:paraId="72A9C7E0" w14:textId="0E9451E4" w:rsidR="009F429A" w:rsidRPr="00DB0A9F" w:rsidRDefault="00D35286" w:rsidP="00D35286">
      <w:pPr>
        <w:shd w:val="clear" w:color="auto" w:fill="C2D69B" w:themeFill="accent3" w:themeFillTint="99"/>
        <w:tabs>
          <w:tab w:val="left" w:pos="270"/>
        </w:tabs>
        <w:spacing w:after="0"/>
        <w:jc w:val="center"/>
        <w:rPr>
          <w:rFonts w:ascii="Arial Narrow" w:hAnsi="Arial Narrow" w:cs="Times New Roman"/>
          <w:sz w:val="24"/>
          <w:szCs w:val="24"/>
          <w:u w:val="single"/>
        </w:rPr>
      </w:pPr>
      <w:r w:rsidRPr="00DB0A9F">
        <w:rPr>
          <w:rFonts w:ascii="Arial Narrow" w:hAnsi="Arial Narrow" w:cs="Times New Roman"/>
          <w:sz w:val="24"/>
          <w:szCs w:val="24"/>
          <w:u w:val="single"/>
        </w:rPr>
        <w:t>BA LLB (HONS) – LWU 01</w:t>
      </w:r>
    </w:p>
    <w:p w14:paraId="384E1F3E" w14:textId="77777777" w:rsidR="009F429A" w:rsidRPr="00DB0A9F" w:rsidRDefault="008C0FE0" w:rsidP="00D35286">
      <w:pPr>
        <w:shd w:val="clear" w:color="auto" w:fill="C2D69B" w:themeFill="accent3" w:themeFillTint="99"/>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SEMESTER- I</w:t>
      </w:r>
    </w:p>
    <w:p w14:paraId="22AE3462" w14:textId="77777777" w:rsidR="00D35286" w:rsidRPr="00DB0A9F" w:rsidRDefault="00D35286" w:rsidP="00D35286">
      <w:pPr>
        <w:shd w:val="clear" w:color="auto" w:fill="FFFFFF" w:themeFill="background1"/>
        <w:tabs>
          <w:tab w:val="left" w:pos="270"/>
        </w:tabs>
        <w:spacing w:after="0"/>
        <w:jc w:val="center"/>
        <w:rPr>
          <w:rFonts w:ascii="Arial Narrow" w:hAnsi="Arial Narrow" w:cs="Times New Roman"/>
          <w:sz w:val="24"/>
          <w:szCs w:val="24"/>
        </w:rPr>
      </w:pPr>
    </w:p>
    <w:tbl>
      <w:tblPr>
        <w:tblStyle w:val="a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4"/>
        <w:gridCol w:w="2989"/>
        <w:gridCol w:w="1992"/>
        <w:gridCol w:w="3787"/>
        <w:gridCol w:w="755"/>
        <w:gridCol w:w="574"/>
        <w:gridCol w:w="631"/>
        <w:gridCol w:w="1340"/>
      </w:tblGrid>
      <w:tr w:rsidR="009F429A" w:rsidRPr="00DB0A9F" w14:paraId="26A8BB73" w14:textId="77777777" w:rsidTr="007A39A1">
        <w:trPr>
          <w:cantSplit/>
          <w:trHeight w:val="397"/>
          <w:tblHeader/>
        </w:trPr>
        <w:tc>
          <w:tcPr>
            <w:tcW w:w="813" w:type="pct"/>
            <w:vMerge w:val="restart"/>
            <w:vAlign w:val="center"/>
          </w:tcPr>
          <w:p w14:paraId="28116CC2" w14:textId="77777777"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037" w:type="pct"/>
            <w:vMerge w:val="restart"/>
            <w:vAlign w:val="center"/>
          </w:tcPr>
          <w:p w14:paraId="3F862325" w14:textId="77777777"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691" w:type="pct"/>
            <w:vMerge w:val="restart"/>
            <w:vAlign w:val="center"/>
          </w:tcPr>
          <w:p w14:paraId="17FF2606" w14:textId="77777777"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1314" w:type="pct"/>
            <w:tcBorders>
              <w:bottom w:val="single" w:sz="4" w:space="0" w:color="000000"/>
            </w:tcBorders>
            <w:vAlign w:val="center"/>
          </w:tcPr>
          <w:p w14:paraId="32627704" w14:textId="5D15945C"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680" w:type="pct"/>
            <w:gridSpan w:val="3"/>
            <w:tcBorders>
              <w:bottom w:val="single" w:sz="4" w:space="0" w:color="000000"/>
            </w:tcBorders>
            <w:vAlign w:val="center"/>
          </w:tcPr>
          <w:p w14:paraId="067CAF32" w14:textId="77777777" w:rsidR="009F429A" w:rsidRPr="00DB0A9F" w:rsidRDefault="008C0FE0"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465" w:type="pct"/>
            <w:tcBorders>
              <w:bottom w:val="single" w:sz="4" w:space="0" w:color="000000"/>
            </w:tcBorders>
            <w:vAlign w:val="center"/>
          </w:tcPr>
          <w:p w14:paraId="7859C35D" w14:textId="1FE982FD" w:rsidR="009F429A" w:rsidRPr="00DB0A9F" w:rsidRDefault="008C0FE0"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r>
      <w:tr w:rsidR="009F429A" w:rsidRPr="00DB0A9F" w14:paraId="6A709AF1" w14:textId="77777777" w:rsidTr="007A39A1">
        <w:trPr>
          <w:cantSplit/>
          <w:trHeight w:val="397"/>
          <w:tblHeader/>
        </w:trPr>
        <w:tc>
          <w:tcPr>
            <w:tcW w:w="813" w:type="pct"/>
            <w:vMerge/>
            <w:vAlign w:val="center"/>
          </w:tcPr>
          <w:p w14:paraId="322BFD93" w14:textId="77777777" w:rsidR="009F429A" w:rsidRPr="00DB0A9F" w:rsidRDefault="009F429A" w:rsidP="007A39A1">
            <w:pPr>
              <w:widowControl w:val="0"/>
              <w:pBdr>
                <w:top w:val="nil"/>
                <w:left w:val="nil"/>
                <w:bottom w:val="nil"/>
                <w:right w:val="nil"/>
                <w:between w:val="nil"/>
              </w:pBdr>
              <w:spacing w:after="0"/>
              <w:jc w:val="center"/>
              <w:rPr>
                <w:rFonts w:ascii="Arial Narrow" w:hAnsi="Arial Narrow" w:cs="Times New Roman"/>
                <w:sz w:val="24"/>
                <w:szCs w:val="24"/>
              </w:rPr>
            </w:pPr>
          </w:p>
        </w:tc>
        <w:tc>
          <w:tcPr>
            <w:tcW w:w="1037" w:type="pct"/>
            <w:vMerge/>
            <w:vAlign w:val="center"/>
          </w:tcPr>
          <w:p w14:paraId="5CABBF3A" w14:textId="77777777" w:rsidR="009F429A" w:rsidRPr="00DB0A9F" w:rsidRDefault="009F429A" w:rsidP="007A39A1">
            <w:pPr>
              <w:widowControl w:val="0"/>
              <w:pBdr>
                <w:top w:val="nil"/>
                <w:left w:val="nil"/>
                <w:bottom w:val="nil"/>
                <w:right w:val="nil"/>
                <w:between w:val="nil"/>
              </w:pBdr>
              <w:spacing w:after="0"/>
              <w:jc w:val="center"/>
              <w:rPr>
                <w:rFonts w:ascii="Arial Narrow" w:hAnsi="Arial Narrow" w:cs="Times New Roman"/>
                <w:sz w:val="24"/>
                <w:szCs w:val="24"/>
              </w:rPr>
            </w:pPr>
          </w:p>
        </w:tc>
        <w:tc>
          <w:tcPr>
            <w:tcW w:w="691" w:type="pct"/>
            <w:vMerge/>
            <w:vAlign w:val="center"/>
          </w:tcPr>
          <w:p w14:paraId="43D3F135" w14:textId="77777777" w:rsidR="009F429A" w:rsidRPr="00DB0A9F" w:rsidRDefault="009F429A" w:rsidP="007A39A1">
            <w:pPr>
              <w:widowControl w:val="0"/>
              <w:pBdr>
                <w:top w:val="nil"/>
                <w:left w:val="nil"/>
                <w:bottom w:val="nil"/>
                <w:right w:val="nil"/>
                <w:between w:val="nil"/>
              </w:pBdr>
              <w:spacing w:after="0"/>
              <w:jc w:val="center"/>
              <w:rPr>
                <w:rFonts w:ascii="Arial Narrow" w:hAnsi="Arial Narrow" w:cs="Times New Roman"/>
                <w:sz w:val="24"/>
                <w:szCs w:val="24"/>
              </w:rPr>
            </w:pPr>
          </w:p>
        </w:tc>
        <w:tc>
          <w:tcPr>
            <w:tcW w:w="1314" w:type="pct"/>
            <w:tcBorders>
              <w:top w:val="single" w:sz="4" w:space="0" w:color="000000"/>
            </w:tcBorders>
            <w:vAlign w:val="center"/>
          </w:tcPr>
          <w:p w14:paraId="34D94FA1" w14:textId="77777777"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Deptt/Allied/Core/Elective/Audit</w:t>
            </w:r>
          </w:p>
        </w:tc>
        <w:tc>
          <w:tcPr>
            <w:tcW w:w="262" w:type="pct"/>
            <w:tcBorders>
              <w:top w:val="single" w:sz="4" w:space="0" w:color="000000"/>
            </w:tcBorders>
            <w:vAlign w:val="center"/>
          </w:tcPr>
          <w:p w14:paraId="0FD09102" w14:textId="77777777" w:rsidR="009F429A" w:rsidRPr="00DB0A9F" w:rsidRDefault="008C0FE0"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199" w:type="pct"/>
            <w:tcBorders>
              <w:top w:val="single" w:sz="4" w:space="0" w:color="000000"/>
            </w:tcBorders>
            <w:vAlign w:val="center"/>
          </w:tcPr>
          <w:p w14:paraId="4F57B212" w14:textId="77777777" w:rsidR="009F429A" w:rsidRPr="00DB0A9F" w:rsidRDefault="008C0FE0"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219" w:type="pct"/>
            <w:tcBorders>
              <w:top w:val="single" w:sz="4" w:space="0" w:color="000000"/>
            </w:tcBorders>
            <w:vAlign w:val="center"/>
          </w:tcPr>
          <w:p w14:paraId="72574D27" w14:textId="77777777" w:rsidR="009F429A" w:rsidRPr="00DB0A9F" w:rsidRDefault="008C0FE0"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465" w:type="pct"/>
            <w:tcBorders>
              <w:top w:val="single" w:sz="4" w:space="0" w:color="000000"/>
            </w:tcBorders>
            <w:vAlign w:val="center"/>
          </w:tcPr>
          <w:p w14:paraId="1A37D199" w14:textId="77777777" w:rsidR="009F429A" w:rsidRPr="00DB0A9F" w:rsidRDefault="009F429A" w:rsidP="007A39A1">
            <w:pPr>
              <w:tabs>
                <w:tab w:val="left" w:pos="270"/>
              </w:tabs>
              <w:spacing w:after="0"/>
              <w:ind w:left="288" w:hanging="288"/>
              <w:jc w:val="center"/>
              <w:rPr>
                <w:rFonts w:ascii="Arial Narrow" w:hAnsi="Arial Narrow" w:cs="Times New Roman"/>
                <w:sz w:val="24"/>
                <w:szCs w:val="24"/>
              </w:rPr>
            </w:pPr>
          </w:p>
        </w:tc>
      </w:tr>
      <w:tr w:rsidR="00C93E23" w:rsidRPr="00DB0A9F" w14:paraId="1070F456" w14:textId="77777777" w:rsidTr="007A39A1">
        <w:trPr>
          <w:cantSplit/>
          <w:trHeight w:val="397"/>
          <w:tblHeader/>
        </w:trPr>
        <w:tc>
          <w:tcPr>
            <w:tcW w:w="813" w:type="pct"/>
            <w:vAlign w:val="center"/>
          </w:tcPr>
          <w:p w14:paraId="7CF510E0"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LWH101</w:t>
            </w:r>
          </w:p>
        </w:tc>
        <w:tc>
          <w:tcPr>
            <w:tcW w:w="1037" w:type="pct"/>
            <w:vAlign w:val="center"/>
          </w:tcPr>
          <w:p w14:paraId="60954ED8"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 of Torts</w:t>
            </w:r>
          </w:p>
        </w:tc>
        <w:tc>
          <w:tcPr>
            <w:tcW w:w="691" w:type="pct"/>
            <w:vAlign w:val="center"/>
          </w:tcPr>
          <w:p w14:paraId="5AFE9CD8"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314" w:type="pct"/>
            <w:vAlign w:val="center"/>
          </w:tcPr>
          <w:p w14:paraId="74D3E547"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62" w:type="pct"/>
            <w:vAlign w:val="center"/>
          </w:tcPr>
          <w:p w14:paraId="000FDAB2"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199" w:type="pct"/>
            <w:vAlign w:val="center"/>
          </w:tcPr>
          <w:p w14:paraId="7B45828D" w14:textId="326A041E"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19" w:type="pct"/>
            <w:vAlign w:val="center"/>
          </w:tcPr>
          <w:p w14:paraId="34AE5BA7"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65" w:type="pct"/>
            <w:vAlign w:val="center"/>
          </w:tcPr>
          <w:p w14:paraId="1FFEE3AC"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93E23" w:rsidRPr="00DB0A9F" w14:paraId="4797D1F8" w14:textId="77777777" w:rsidTr="007A39A1">
        <w:trPr>
          <w:cantSplit/>
          <w:trHeight w:val="397"/>
          <w:tblHeader/>
        </w:trPr>
        <w:tc>
          <w:tcPr>
            <w:tcW w:w="813" w:type="pct"/>
            <w:vAlign w:val="center"/>
          </w:tcPr>
          <w:p w14:paraId="585A3938"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LWH102</w:t>
            </w:r>
          </w:p>
        </w:tc>
        <w:tc>
          <w:tcPr>
            <w:tcW w:w="1037" w:type="pct"/>
            <w:vAlign w:val="center"/>
          </w:tcPr>
          <w:p w14:paraId="1851F91B" w14:textId="3D15A990"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 of Contract</w:t>
            </w:r>
            <w:r w:rsidR="00C92C91" w:rsidRPr="00DB0A9F">
              <w:rPr>
                <w:rFonts w:ascii="Arial Narrow" w:hAnsi="Arial Narrow" w:cs="Times New Roman"/>
                <w:sz w:val="24"/>
                <w:szCs w:val="24"/>
              </w:rPr>
              <w:t>-</w:t>
            </w:r>
            <w:r w:rsidRPr="00DB0A9F">
              <w:rPr>
                <w:rFonts w:ascii="Arial Narrow" w:hAnsi="Arial Narrow" w:cs="Times New Roman"/>
                <w:sz w:val="24"/>
                <w:szCs w:val="24"/>
              </w:rPr>
              <w:t>I</w:t>
            </w:r>
          </w:p>
        </w:tc>
        <w:tc>
          <w:tcPr>
            <w:tcW w:w="691" w:type="pct"/>
            <w:vAlign w:val="center"/>
          </w:tcPr>
          <w:p w14:paraId="1BCE3988"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314" w:type="pct"/>
            <w:vAlign w:val="center"/>
          </w:tcPr>
          <w:p w14:paraId="5181DD23"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62" w:type="pct"/>
            <w:vAlign w:val="center"/>
          </w:tcPr>
          <w:p w14:paraId="7E0D7388"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199" w:type="pct"/>
            <w:vAlign w:val="center"/>
          </w:tcPr>
          <w:p w14:paraId="65163738" w14:textId="5786B98D"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19" w:type="pct"/>
            <w:vAlign w:val="center"/>
          </w:tcPr>
          <w:p w14:paraId="20514147"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65" w:type="pct"/>
            <w:vAlign w:val="center"/>
          </w:tcPr>
          <w:p w14:paraId="684203C7"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93E23" w:rsidRPr="00DB0A9F" w14:paraId="490AF269" w14:textId="77777777" w:rsidTr="007A39A1">
        <w:trPr>
          <w:cantSplit/>
          <w:trHeight w:val="397"/>
          <w:tblHeader/>
        </w:trPr>
        <w:tc>
          <w:tcPr>
            <w:tcW w:w="813" w:type="pct"/>
            <w:vAlign w:val="center"/>
          </w:tcPr>
          <w:p w14:paraId="265EE76B"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LWH103</w:t>
            </w:r>
          </w:p>
        </w:tc>
        <w:tc>
          <w:tcPr>
            <w:tcW w:w="1037" w:type="pct"/>
            <w:vAlign w:val="center"/>
          </w:tcPr>
          <w:p w14:paraId="21E0C2EC" w14:textId="2CF4CEEA"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Political Science</w:t>
            </w:r>
            <w:r w:rsidR="00C92C91" w:rsidRPr="00DB0A9F">
              <w:rPr>
                <w:rFonts w:ascii="Arial Narrow" w:hAnsi="Arial Narrow" w:cs="Times New Roman"/>
                <w:sz w:val="24"/>
                <w:szCs w:val="24"/>
              </w:rPr>
              <w:t>-</w:t>
            </w:r>
            <w:r w:rsidRPr="00DB0A9F">
              <w:rPr>
                <w:rFonts w:ascii="Arial Narrow" w:hAnsi="Arial Narrow" w:cs="Times New Roman"/>
                <w:sz w:val="24"/>
                <w:szCs w:val="24"/>
              </w:rPr>
              <w:t>I</w:t>
            </w:r>
          </w:p>
        </w:tc>
        <w:tc>
          <w:tcPr>
            <w:tcW w:w="691" w:type="pct"/>
            <w:vAlign w:val="center"/>
          </w:tcPr>
          <w:p w14:paraId="46A2A369"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314" w:type="pct"/>
            <w:vAlign w:val="center"/>
          </w:tcPr>
          <w:p w14:paraId="6863DE84"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62" w:type="pct"/>
            <w:vAlign w:val="center"/>
          </w:tcPr>
          <w:p w14:paraId="5A5C52F5"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199" w:type="pct"/>
            <w:vAlign w:val="center"/>
          </w:tcPr>
          <w:p w14:paraId="22E75527" w14:textId="37A6CBC1"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19" w:type="pct"/>
            <w:vAlign w:val="center"/>
          </w:tcPr>
          <w:p w14:paraId="1FBA6BF9"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65" w:type="pct"/>
            <w:vAlign w:val="center"/>
          </w:tcPr>
          <w:p w14:paraId="4DCCE8C7"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93E23" w:rsidRPr="00DB0A9F" w14:paraId="49A25A58" w14:textId="77777777" w:rsidTr="007A39A1">
        <w:trPr>
          <w:cantSplit/>
          <w:trHeight w:val="397"/>
          <w:tblHeader/>
        </w:trPr>
        <w:tc>
          <w:tcPr>
            <w:tcW w:w="813" w:type="pct"/>
            <w:vAlign w:val="center"/>
          </w:tcPr>
          <w:p w14:paraId="440270FF"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LWH104</w:t>
            </w:r>
          </w:p>
        </w:tc>
        <w:tc>
          <w:tcPr>
            <w:tcW w:w="1037" w:type="pct"/>
            <w:vAlign w:val="center"/>
          </w:tcPr>
          <w:p w14:paraId="2CB5D216" w14:textId="462E36BC"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Economics</w:t>
            </w:r>
            <w:r w:rsidR="00C92C91" w:rsidRPr="00DB0A9F">
              <w:rPr>
                <w:rFonts w:ascii="Arial Narrow" w:hAnsi="Arial Narrow" w:cs="Times New Roman"/>
                <w:sz w:val="24"/>
                <w:szCs w:val="24"/>
              </w:rPr>
              <w:t>-</w:t>
            </w:r>
            <w:r w:rsidRPr="00DB0A9F">
              <w:rPr>
                <w:rFonts w:ascii="Arial Narrow" w:hAnsi="Arial Narrow" w:cs="Times New Roman"/>
                <w:sz w:val="24"/>
                <w:szCs w:val="24"/>
              </w:rPr>
              <w:t>I</w:t>
            </w:r>
          </w:p>
        </w:tc>
        <w:tc>
          <w:tcPr>
            <w:tcW w:w="691" w:type="pct"/>
            <w:vAlign w:val="center"/>
          </w:tcPr>
          <w:p w14:paraId="56495B99"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314" w:type="pct"/>
            <w:vAlign w:val="center"/>
          </w:tcPr>
          <w:p w14:paraId="574BF2F8"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62" w:type="pct"/>
            <w:vAlign w:val="center"/>
          </w:tcPr>
          <w:p w14:paraId="17B4EDA3"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199" w:type="pct"/>
            <w:vAlign w:val="center"/>
          </w:tcPr>
          <w:p w14:paraId="130D3C04" w14:textId="74C15538"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19" w:type="pct"/>
            <w:vAlign w:val="center"/>
          </w:tcPr>
          <w:p w14:paraId="7DC428F6"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65" w:type="pct"/>
            <w:vAlign w:val="center"/>
          </w:tcPr>
          <w:p w14:paraId="69645874"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93E23" w:rsidRPr="00DB0A9F" w14:paraId="1B724595" w14:textId="77777777" w:rsidTr="007A39A1">
        <w:trPr>
          <w:cantSplit/>
          <w:trHeight w:val="397"/>
          <w:tblHeader/>
        </w:trPr>
        <w:tc>
          <w:tcPr>
            <w:tcW w:w="813" w:type="pct"/>
            <w:vAlign w:val="center"/>
          </w:tcPr>
          <w:p w14:paraId="7470B3A3"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LWH105</w:t>
            </w:r>
          </w:p>
        </w:tc>
        <w:tc>
          <w:tcPr>
            <w:tcW w:w="1037" w:type="pct"/>
            <w:vAlign w:val="center"/>
          </w:tcPr>
          <w:p w14:paraId="22A873F8" w14:textId="2A9522E3"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Sociology</w:t>
            </w:r>
            <w:r w:rsidR="00C92C91" w:rsidRPr="00DB0A9F">
              <w:rPr>
                <w:rFonts w:ascii="Arial Narrow" w:hAnsi="Arial Narrow" w:cs="Times New Roman"/>
                <w:sz w:val="24"/>
                <w:szCs w:val="24"/>
              </w:rPr>
              <w:t>-</w:t>
            </w:r>
            <w:r w:rsidRPr="00DB0A9F">
              <w:rPr>
                <w:rFonts w:ascii="Arial Narrow" w:hAnsi="Arial Narrow" w:cs="Times New Roman"/>
                <w:sz w:val="24"/>
                <w:szCs w:val="24"/>
              </w:rPr>
              <w:t>I</w:t>
            </w:r>
          </w:p>
        </w:tc>
        <w:tc>
          <w:tcPr>
            <w:tcW w:w="691" w:type="pct"/>
            <w:vAlign w:val="center"/>
          </w:tcPr>
          <w:p w14:paraId="3375BF65"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314" w:type="pct"/>
            <w:vAlign w:val="center"/>
          </w:tcPr>
          <w:p w14:paraId="473C586A"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62" w:type="pct"/>
            <w:vAlign w:val="center"/>
          </w:tcPr>
          <w:p w14:paraId="7118A25D"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199" w:type="pct"/>
            <w:vAlign w:val="center"/>
          </w:tcPr>
          <w:p w14:paraId="5919AB0A" w14:textId="6F5A940D"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19" w:type="pct"/>
            <w:vAlign w:val="center"/>
          </w:tcPr>
          <w:p w14:paraId="48C39625"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65" w:type="pct"/>
            <w:vAlign w:val="center"/>
          </w:tcPr>
          <w:p w14:paraId="1263D86B"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93E23" w:rsidRPr="00DB0A9F" w14:paraId="6F03717A" w14:textId="77777777" w:rsidTr="007A39A1">
        <w:trPr>
          <w:cantSplit/>
          <w:trHeight w:val="397"/>
          <w:tblHeader/>
        </w:trPr>
        <w:tc>
          <w:tcPr>
            <w:tcW w:w="813" w:type="pct"/>
            <w:vAlign w:val="center"/>
          </w:tcPr>
          <w:p w14:paraId="09E42E43"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LWH106</w:t>
            </w:r>
          </w:p>
        </w:tc>
        <w:tc>
          <w:tcPr>
            <w:tcW w:w="1037" w:type="pct"/>
            <w:vAlign w:val="center"/>
          </w:tcPr>
          <w:p w14:paraId="11CF7E9C" w14:textId="2955F798"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Legal English</w:t>
            </w:r>
            <w:r w:rsidR="00C92C91" w:rsidRPr="00DB0A9F">
              <w:rPr>
                <w:rFonts w:ascii="Arial Narrow" w:hAnsi="Arial Narrow" w:cs="Times New Roman"/>
                <w:sz w:val="24"/>
                <w:szCs w:val="24"/>
              </w:rPr>
              <w:t>-</w:t>
            </w:r>
            <w:r w:rsidRPr="00DB0A9F">
              <w:rPr>
                <w:rFonts w:ascii="Arial Narrow" w:hAnsi="Arial Narrow" w:cs="Times New Roman"/>
                <w:sz w:val="24"/>
                <w:szCs w:val="24"/>
              </w:rPr>
              <w:t>I</w:t>
            </w:r>
          </w:p>
        </w:tc>
        <w:tc>
          <w:tcPr>
            <w:tcW w:w="691" w:type="pct"/>
            <w:vAlign w:val="center"/>
          </w:tcPr>
          <w:p w14:paraId="6038D7F9"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314" w:type="pct"/>
            <w:vAlign w:val="center"/>
          </w:tcPr>
          <w:p w14:paraId="7FC25939"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62" w:type="pct"/>
            <w:vAlign w:val="center"/>
          </w:tcPr>
          <w:p w14:paraId="5DE5E3E1"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199" w:type="pct"/>
            <w:vAlign w:val="center"/>
          </w:tcPr>
          <w:p w14:paraId="57641876" w14:textId="608D982F"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19" w:type="pct"/>
            <w:vAlign w:val="center"/>
          </w:tcPr>
          <w:p w14:paraId="360B4C05"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65" w:type="pct"/>
            <w:vAlign w:val="center"/>
          </w:tcPr>
          <w:p w14:paraId="6A703DE5" w14:textId="77777777" w:rsidR="00C93E23" w:rsidRPr="00DB0A9F" w:rsidRDefault="00C93E23"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552F90F4" w14:textId="77777777" w:rsidTr="007A39A1">
        <w:trPr>
          <w:cantSplit/>
          <w:trHeight w:val="397"/>
          <w:tblHeader/>
        </w:trPr>
        <w:tc>
          <w:tcPr>
            <w:tcW w:w="1850" w:type="pct"/>
            <w:gridSpan w:val="2"/>
            <w:tcBorders>
              <w:right w:val="single" w:sz="4" w:space="0" w:color="000000"/>
            </w:tcBorders>
            <w:vAlign w:val="center"/>
          </w:tcPr>
          <w:p w14:paraId="722535C0" w14:textId="77777777"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Total(L/T/P)/CREDITS)</w:t>
            </w:r>
          </w:p>
        </w:tc>
        <w:tc>
          <w:tcPr>
            <w:tcW w:w="691" w:type="pct"/>
            <w:tcBorders>
              <w:right w:val="single" w:sz="4" w:space="0" w:color="000000"/>
            </w:tcBorders>
            <w:vAlign w:val="center"/>
          </w:tcPr>
          <w:p w14:paraId="188BFE43" w14:textId="77777777" w:rsidR="009F429A" w:rsidRPr="00DB0A9F" w:rsidRDefault="009F429A" w:rsidP="007A39A1">
            <w:pPr>
              <w:tabs>
                <w:tab w:val="left" w:pos="270"/>
              </w:tabs>
              <w:spacing w:after="0"/>
              <w:jc w:val="center"/>
              <w:rPr>
                <w:rFonts w:ascii="Arial Narrow" w:hAnsi="Arial Narrow" w:cs="Times New Roman"/>
                <w:sz w:val="24"/>
                <w:szCs w:val="24"/>
              </w:rPr>
            </w:pPr>
          </w:p>
        </w:tc>
        <w:tc>
          <w:tcPr>
            <w:tcW w:w="1314" w:type="pct"/>
            <w:tcBorders>
              <w:left w:val="single" w:sz="4" w:space="0" w:color="000000"/>
            </w:tcBorders>
            <w:vAlign w:val="center"/>
          </w:tcPr>
          <w:p w14:paraId="4DA61F64" w14:textId="77777777" w:rsidR="009F429A" w:rsidRPr="00DB0A9F" w:rsidRDefault="009F429A" w:rsidP="007A39A1">
            <w:pPr>
              <w:tabs>
                <w:tab w:val="left" w:pos="270"/>
              </w:tabs>
              <w:spacing w:after="0"/>
              <w:jc w:val="center"/>
              <w:rPr>
                <w:rFonts w:ascii="Arial Narrow" w:hAnsi="Arial Narrow" w:cs="Times New Roman"/>
                <w:sz w:val="24"/>
                <w:szCs w:val="24"/>
              </w:rPr>
            </w:pPr>
          </w:p>
        </w:tc>
        <w:tc>
          <w:tcPr>
            <w:tcW w:w="262" w:type="pct"/>
            <w:vAlign w:val="center"/>
          </w:tcPr>
          <w:p w14:paraId="790F0B01" w14:textId="2885AAA1" w:rsidR="009F429A" w:rsidRPr="00DB0A9F" w:rsidRDefault="009F429A" w:rsidP="007A39A1">
            <w:pPr>
              <w:tabs>
                <w:tab w:val="left" w:pos="270"/>
              </w:tabs>
              <w:spacing w:after="0"/>
              <w:ind w:left="288" w:hanging="288"/>
              <w:jc w:val="center"/>
              <w:rPr>
                <w:rFonts w:ascii="Arial Narrow" w:hAnsi="Arial Narrow" w:cs="Times New Roman"/>
                <w:sz w:val="24"/>
                <w:szCs w:val="24"/>
              </w:rPr>
            </w:pPr>
          </w:p>
        </w:tc>
        <w:tc>
          <w:tcPr>
            <w:tcW w:w="199" w:type="pct"/>
            <w:vAlign w:val="center"/>
          </w:tcPr>
          <w:p w14:paraId="512610BC" w14:textId="2ACD7EC9" w:rsidR="009F429A" w:rsidRPr="00DB0A9F" w:rsidRDefault="009F429A" w:rsidP="007A39A1">
            <w:pPr>
              <w:tabs>
                <w:tab w:val="left" w:pos="270"/>
              </w:tabs>
              <w:spacing w:after="0"/>
              <w:ind w:left="288" w:hanging="288"/>
              <w:jc w:val="center"/>
              <w:rPr>
                <w:rFonts w:ascii="Arial Narrow" w:hAnsi="Arial Narrow" w:cs="Times New Roman"/>
                <w:sz w:val="24"/>
                <w:szCs w:val="24"/>
              </w:rPr>
            </w:pPr>
          </w:p>
        </w:tc>
        <w:tc>
          <w:tcPr>
            <w:tcW w:w="219" w:type="pct"/>
            <w:vAlign w:val="center"/>
          </w:tcPr>
          <w:p w14:paraId="3C5CE160" w14:textId="33143F4F" w:rsidR="009F429A" w:rsidRPr="00DB0A9F" w:rsidRDefault="009F429A" w:rsidP="007A39A1">
            <w:pPr>
              <w:tabs>
                <w:tab w:val="left" w:pos="270"/>
              </w:tabs>
              <w:spacing w:after="0"/>
              <w:ind w:left="288" w:hanging="288"/>
              <w:jc w:val="center"/>
              <w:rPr>
                <w:rFonts w:ascii="Arial Narrow" w:hAnsi="Arial Narrow" w:cs="Times New Roman"/>
                <w:sz w:val="24"/>
                <w:szCs w:val="24"/>
              </w:rPr>
            </w:pPr>
          </w:p>
        </w:tc>
        <w:tc>
          <w:tcPr>
            <w:tcW w:w="465" w:type="pct"/>
            <w:vAlign w:val="center"/>
          </w:tcPr>
          <w:p w14:paraId="523EFAFD" w14:textId="77777777" w:rsidR="009F429A" w:rsidRPr="00DB0A9F" w:rsidRDefault="008C0FE0"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24</w:t>
            </w:r>
          </w:p>
        </w:tc>
      </w:tr>
    </w:tbl>
    <w:p w14:paraId="1CD8C0B3"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p w14:paraId="4265679F" w14:textId="77777777" w:rsidR="009F429A" w:rsidRPr="00DB0A9F" w:rsidRDefault="008C0FE0" w:rsidP="00047DCE">
      <w:pPr>
        <w:tabs>
          <w:tab w:val="left" w:pos="270"/>
        </w:tabs>
        <w:spacing w:after="0"/>
        <w:jc w:val="center"/>
        <w:rPr>
          <w:rFonts w:ascii="Arial Narrow" w:hAnsi="Arial Narrow" w:cs="Times New Roman"/>
          <w:sz w:val="24"/>
          <w:szCs w:val="24"/>
        </w:rPr>
      </w:pPr>
      <w:r w:rsidRPr="00DB0A9F">
        <w:rPr>
          <w:rFonts w:ascii="Arial Narrow" w:hAnsi="Arial Narrow"/>
          <w:sz w:val="24"/>
          <w:szCs w:val="24"/>
        </w:rPr>
        <w:br w:type="page"/>
      </w:r>
    </w:p>
    <w:p w14:paraId="47451B5F" w14:textId="77777777" w:rsidR="009F429A" w:rsidRPr="00DB0A9F" w:rsidRDefault="008C0FE0" w:rsidP="00D35286">
      <w:pPr>
        <w:shd w:val="clear" w:color="auto" w:fill="C2D69B" w:themeFill="accent3" w:themeFillTint="99"/>
        <w:tabs>
          <w:tab w:val="left" w:pos="270"/>
        </w:tabs>
        <w:spacing w:after="0"/>
        <w:jc w:val="center"/>
        <w:rPr>
          <w:rFonts w:ascii="Arial Narrow" w:hAnsi="Arial Narrow" w:cs="Times New Roman"/>
          <w:sz w:val="24"/>
          <w:szCs w:val="24"/>
          <w:u w:val="single"/>
        </w:rPr>
      </w:pPr>
      <w:r w:rsidRPr="00DB0A9F">
        <w:rPr>
          <w:rFonts w:ascii="Arial Narrow" w:hAnsi="Arial Narrow" w:cs="Times New Roman"/>
          <w:sz w:val="24"/>
          <w:szCs w:val="24"/>
          <w:u w:val="single"/>
        </w:rPr>
        <w:lastRenderedPageBreak/>
        <w:t>SEMESTER I</w:t>
      </w:r>
    </w:p>
    <w:p w14:paraId="4137F8D5" w14:textId="77777777" w:rsidR="009F429A" w:rsidRPr="00DB0A9F" w:rsidRDefault="008C0FE0" w:rsidP="00D35286">
      <w:pPr>
        <w:shd w:val="clear" w:color="auto" w:fill="C2D69B" w:themeFill="accent3" w:themeFillTint="99"/>
        <w:tabs>
          <w:tab w:val="left" w:pos="270"/>
        </w:tabs>
        <w:spacing w:after="0"/>
        <w:jc w:val="center"/>
        <w:rPr>
          <w:rFonts w:ascii="Arial Narrow" w:hAnsi="Arial Narrow" w:cs="Times New Roman"/>
          <w:sz w:val="24"/>
          <w:szCs w:val="24"/>
          <w:u w:val="single"/>
        </w:rPr>
      </w:pPr>
      <w:r w:rsidRPr="00DB0A9F">
        <w:rPr>
          <w:rFonts w:ascii="Arial Narrow" w:hAnsi="Arial Narrow" w:cs="Times New Roman"/>
          <w:sz w:val="24"/>
          <w:szCs w:val="24"/>
          <w:u w:val="single"/>
        </w:rPr>
        <w:t>DETAILED SYLLABUS</w:t>
      </w:r>
    </w:p>
    <w:p w14:paraId="5C52D729" w14:textId="77777777" w:rsidR="00D35286" w:rsidRPr="00DB0A9F" w:rsidRDefault="00D35286" w:rsidP="00047DCE">
      <w:pPr>
        <w:tabs>
          <w:tab w:val="left" w:pos="270"/>
        </w:tabs>
        <w:spacing w:after="0"/>
        <w:jc w:val="center"/>
        <w:rPr>
          <w:rFonts w:ascii="Arial Narrow" w:hAnsi="Arial Narrow" w:cs="Times New Roman"/>
          <w:sz w:val="24"/>
          <w:szCs w:val="24"/>
          <w:u w:val="single"/>
        </w:rPr>
      </w:pPr>
    </w:p>
    <w:tbl>
      <w:tblPr>
        <w:tblStyle w:val="afffffffff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52"/>
        <w:gridCol w:w="11360"/>
      </w:tblGrid>
      <w:tr w:rsidR="009F429A" w:rsidRPr="00DB0A9F" w14:paraId="62227B13" w14:textId="77777777" w:rsidTr="00CE05E9">
        <w:tc>
          <w:tcPr>
            <w:tcW w:w="1059" w:type="pct"/>
            <w:vAlign w:val="center"/>
          </w:tcPr>
          <w:p w14:paraId="1B51DDBF" w14:textId="77777777" w:rsidR="009F429A" w:rsidRPr="00DB0A9F" w:rsidRDefault="008C0FE0" w:rsidP="00D35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1" w:type="pct"/>
            <w:vAlign w:val="center"/>
          </w:tcPr>
          <w:p w14:paraId="2EB49E1D" w14:textId="77777777" w:rsidR="009F429A" w:rsidRPr="00DB0A9F" w:rsidRDefault="008C0FE0" w:rsidP="00D35286">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Law of Torts (LWH101)</w:t>
            </w:r>
          </w:p>
        </w:tc>
      </w:tr>
      <w:tr w:rsidR="009F429A" w:rsidRPr="00DB0A9F" w14:paraId="5576B631" w14:textId="77777777" w:rsidTr="00CE05E9">
        <w:tc>
          <w:tcPr>
            <w:tcW w:w="1059" w:type="pct"/>
            <w:vAlign w:val="center"/>
          </w:tcPr>
          <w:p w14:paraId="5FD87F1D" w14:textId="77777777" w:rsidR="009F429A" w:rsidRPr="00DB0A9F" w:rsidRDefault="008C0FE0" w:rsidP="00D35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1" w:type="pct"/>
            <w:vAlign w:val="center"/>
          </w:tcPr>
          <w:p w14:paraId="0F915501" w14:textId="77777777" w:rsidR="009F429A" w:rsidRPr="00DB0A9F" w:rsidRDefault="008C0FE0" w:rsidP="00D35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0A306D3B" w14:textId="77777777" w:rsidTr="00CE05E9">
        <w:tc>
          <w:tcPr>
            <w:tcW w:w="1059" w:type="pct"/>
            <w:vAlign w:val="center"/>
          </w:tcPr>
          <w:p w14:paraId="463863CC" w14:textId="77777777" w:rsidR="009F429A" w:rsidRPr="00DB0A9F" w:rsidRDefault="008C0FE0" w:rsidP="00D35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1" w:type="pct"/>
            <w:vAlign w:val="center"/>
          </w:tcPr>
          <w:p w14:paraId="7C595575" w14:textId="154000C4" w:rsidR="009F429A" w:rsidRPr="00DB0A9F" w:rsidRDefault="008C0FE0" w:rsidP="00D35286">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w:t>
            </w:r>
            <w:r w:rsidR="00C92C91" w:rsidRPr="00DB0A9F">
              <w:rPr>
                <w:rFonts w:ascii="Arial Narrow" w:hAnsi="Arial Narrow" w:cs="Times New Roman"/>
                <w:color w:val="000000"/>
                <w:sz w:val="24"/>
                <w:szCs w:val="24"/>
              </w:rPr>
              <w:t>4-1-0</w:t>
            </w:r>
            <w:r w:rsidRPr="00DB0A9F">
              <w:rPr>
                <w:rFonts w:ascii="Arial Narrow" w:hAnsi="Arial Narrow" w:cs="Times New Roman"/>
                <w:color w:val="000000"/>
                <w:sz w:val="24"/>
                <w:szCs w:val="24"/>
              </w:rPr>
              <w:t>)</w:t>
            </w:r>
          </w:p>
        </w:tc>
      </w:tr>
      <w:tr w:rsidR="009F429A" w:rsidRPr="00DB0A9F" w14:paraId="6F734198" w14:textId="77777777" w:rsidTr="00CE05E9">
        <w:tc>
          <w:tcPr>
            <w:tcW w:w="1059" w:type="pct"/>
            <w:vAlign w:val="center"/>
          </w:tcPr>
          <w:p w14:paraId="7EDB307E" w14:textId="77777777" w:rsidR="009F429A" w:rsidRPr="00DB0A9F" w:rsidRDefault="008C0FE0" w:rsidP="00D35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1" w:type="pct"/>
            <w:vAlign w:val="center"/>
          </w:tcPr>
          <w:p w14:paraId="39E05D97" w14:textId="77777777" w:rsidR="009F429A" w:rsidRPr="00DB0A9F" w:rsidRDefault="008C0FE0" w:rsidP="00D35286">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57B39824" w14:textId="77777777" w:rsidTr="00CE05E9">
        <w:tc>
          <w:tcPr>
            <w:tcW w:w="1059" w:type="pct"/>
            <w:vAlign w:val="center"/>
          </w:tcPr>
          <w:p w14:paraId="33A858F5" w14:textId="77777777" w:rsidR="009F429A" w:rsidRPr="00DB0A9F" w:rsidRDefault="008C0FE0" w:rsidP="00D35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Objectives</w:t>
            </w:r>
          </w:p>
        </w:tc>
        <w:tc>
          <w:tcPr>
            <w:tcW w:w="3941" w:type="pct"/>
            <w:vAlign w:val="center"/>
          </w:tcPr>
          <w:p w14:paraId="5C6988D7" w14:textId="77777777" w:rsidR="009F429A" w:rsidRPr="00DB0A9F" w:rsidRDefault="008C0FE0" w:rsidP="00D35286">
            <w:pPr>
              <w:tabs>
                <w:tab w:val="left" w:pos="270"/>
              </w:tabs>
              <w:spacing w:after="0"/>
              <w:jc w:val="center"/>
              <w:rPr>
                <w:rFonts w:ascii="Arial Narrow" w:hAnsi="Arial Narrow" w:cs="Times New Roman"/>
                <w:sz w:val="24"/>
                <w:szCs w:val="24"/>
              </w:rPr>
            </w:pPr>
            <w:bookmarkStart w:id="0" w:name="_heading=h.gjdgxs" w:colFirst="0" w:colLast="0"/>
            <w:bookmarkEnd w:id="0"/>
            <w:r w:rsidRPr="00DB0A9F">
              <w:rPr>
                <w:rFonts w:ascii="Arial Narrow" w:hAnsi="Arial Narrow" w:cs="Times New Roman"/>
                <w:sz w:val="24"/>
                <w:szCs w:val="24"/>
              </w:rPr>
              <w:t>The objective of this paper is to make students understand the nature of tort and conditions of liability. The paper also includes Consumer Protection Act and Motor Vehicle Act. The case law method is adopted in order to bring clarity of concepts and applied law.</w:t>
            </w:r>
          </w:p>
        </w:tc>
      </w:tr>
    </w:tbl>
    <w:tbl>
      <w:tblPr>
        <w:tblStyle w:val="affffffff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20"/>
        <w:gridCol w:w="8538"/>
        <w:gridCol w:w="3854"/>
      </w:tblGrid>
      <w:tr w:rsidR="009F429A" w:rsidRPr="00DB0A9F" w14:paraId="465E44F9" w14:textId="77777777" w:rsidTr="00D35286">
        <w:trPr>
          <w:cantSplit/>
          <w:tblHeader/>
        </w:trPr>
        <w:tc>
          <w:tcPr>
            <w:tcW w:w="3663" w:type="pct"/>
            <w:gridSpan w:val="2"/>
            <w:vAlign w:val="center"/>
          </w:tcPr>
          <w:p w14:paraId="012DA7D3"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337" w:type="pct"/>
            <w:vAlign w:val="center"/>
          </w:tcPr>
          <w:p w14:paraId="4F8BEF0A"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Development/Enterpreneurship)</w:t>
            </w:r>
          </w:p>
        </w:tc>
      </w:tr>
      <w:tr w:rsidR="009F429A" w:rsidRPr="00DB0A9F" w14:paraId="0ACA552C" w14:textId="77777777" w:rsidTr="00D35286">
        <w:trPr>
          <w:cantSplit/>
          <w:tblHeader/>
        </w:trPr>
        <w:tc>
          <w:tcPr>
            <w:tcW w:w="701" w:type="pct"/>
            <w:vAlign w:val="center"/>
          </w:tcPr>
          <w:p w14:paraId="2988F0CE"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962" w:type="pct"/>
            <w:vAlign w:val="center"/>
          </w:tcPr>
          <w:p w14:paraId="058ADB57"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Identify tortious wrongs, types and liability and differentiate tort from criminal, Contractual and equitable wrongs.</w:t>
            </w:r>
          </w:p>
        </w:tc>
        <w:tc>
          <w:tcPr>
            <w:tcW w:w="1337" w:type="pct"/>
            <w:vAlign w:val="center"/>
          </w:tcPr>
          <w:p w14:paraId="3B0D5D8A"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9F429A" w:rsidRPr="00DB0A9F" w14:paraId="3CE3B5A6" w14:textId="77777777" w:rsidTr="00D35286">
        <w:trPr>
          <w:cantSplit/>
          <w:tblHeader/>
        </w:trPr>
        <w:tc>
          <w:tcPr>
            <w:tcW w:w="701" w:type="pct"/>
            <w:vAlign w:val="center"/>
          </w:tcPr>
          <w:p w14:paraId="0F322AE4"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962" w:type="pct"/>
            <w:vAlign w:val="center"/>
          </w:tcPr>
          <w:p w14:paraId="12A41F42"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Apply the principles relating to negligence, nuisance, trespass and other specific torts to the problem at hand</w:t>
            </w:r>
          </w:p>
        </w:tc>
        <w:tc>
          <w:tcPr>
            <w:tcW w:w="1337" w:type="pct"/>
            <w:vAlign w:val="center"/>
          </w:tcPr>
          <w:p w14:paraId="3D4FE3D2"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9F429A" w:rsidRPr="00DB0A9F" w14:paraId="0D7D0DB4" w14:textId="77777777" w:rsidTr="00D35286">
        <w:trPr>
          <w:cantSplit/>
          <w:tblHeader/>
        </w:trPr>
        <w:tc>
          <w:tcPr>
            <w:tcW w:w="701" w:type="pct"/>
            <w:vAlign w:val="center"/>
          </w:tcPr>
          <w:p w14:paraId="06BC6A4A"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962" w:type="pct"/>
            <w:vAlign w:val="center"/>
          </w:tcPr>
          <w:p w14:paraId="05464937"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Undertake advocacy in consumer matters falling under Consumer Protection laws.</w:t>
            </w:r>
          </w:p>
        </w:tc>
        <w:tc>
          <w:tcPr>
            <w:tcW w:w="1337" w:type="pct"/>
            <w:vAlign w:val="center"/>
          </w:tcPr>
          <w:p w14:paraId="74737C86"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9F429A" w:rsidRPr="00DB0A9F" w14:paraId="1B6C0706" w14:textId="77777777" w:rsidTr="00D35286">
        <w:trPr>
          <w:cantSplit/>
          <w:tblHeader/>
        </w:trPr>
        <w:tc>
          <w:tcPr>
            <w:tcW w:w="701" w:type="pct"/>
            <w:vAlign w:val="center"/>
          </w:tcPr>
          <w:p w14:paraId="118370F5"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962" w:type="pct"/>
            <w:vAlign w:val="center"/>
          </w:tcPr>
          <w:p w14:paraId="7A91342D"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Counsel and represent the client/ party in the matters falling under Motor Vehicles Act at appropriate forum.</w:t>
            </w:r>
          </w:p>
        </w:tc>
        <w:tc>
          <w:tcPr>
            <w:tcW w:w="1337" w:type="pct"/>
            <w:vAlign w:val="center"/>
          </w:tcPr>
          <w:p w14:paraId="2F8BA5FF"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9F429A" w:rsidRPr="00DB0A9F" w14:paraId="3ED7DAC1" w14:textId="77777777" w:rsidTr="00D35286">
        <w:trPr>
          <w:cantSplit/>
          <w:tblHeader/>
        </w:trPr>
        <w:tc>
          <w:tcPr>
            <w:tcW w:w="701" w:type="pct"/>
            <w:vAlign w:val="center"/>
          </w:tcPr>
          <w:p w14:paraId="1A562D6D" w14:textId="77777777" w:rsidR="009F429A" w:rsidRPr="00DB0A9F" w:rsidRDefault="008C0FE0" w:rsidP="00D35286">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962" w:type="pct"/>
            <w:vAlign w:val="center"/>
          </w:tcPr>
          <w:p w14:paraId="77196392" w14:textId="77777777" w:rsidR="009F429A" w:rsidRPr="00DB0A9F" w:rsidRDefault="009F429A" w:rsidP="00D35286">
            <w:pPr>
              <w:tabs>
                <w:tab w:val="left" w:pos="270"/>
                <w:tab w:val="left" w:pos="2070"/>
                <w:tab w:val="center" w:pos="4680"/>
                <w:tab w:val="left" w:pos="6420"/>
              </w:tabs>
              <w:spacing w:after="0"/>
              <w:jc w:val="center"/>
              <w:rPr>
                <w:rFonts w:ascii="Arial Narrow" w:hAnsi="Arial Narrow" w:cs="Times New Roman"/>
                <w:sz w:val="24"/>
                <w:szCs w:val="24"/>
              </w:rPr>
            </w:pPr>
          </w:p>
        </w:tc>
        <w:tc>
          <w:tcPr>
            <w:tcW w:w="1337" w:type="pct"/>
            <w:vAlign w:val="center"/>
          </w:tcPr>
          <w:p w14:paraId="240DC1FD" w14:textId="77777777" w:rsidR="009F429A" w:rsidRPr="00DB0A9F" w:rsidRDefault="009F429A" w:rsidP="00D35286">
            <w:pPr>
              <w:tabs>
                <w:tab w:val="left" w:pos="270"/>
                <w:tab w:val="left" w:pos="2070"/>
                <w:tab w:val="center" w:pos="4680"/>
                <w:tab w:val="left" w:pos="6420"/>
              </w:tabs>
              <w:spacing w:after="0"/>
              <w:jc w:val="center"/>
              <w:rPr>
                <w:rFonts w:ascii="Arial Narrow" w:hAnsi="Arial Narrow" w:cs="Times New Roman"/>
                <w:sz w:val="24"/>
                <w:szCs w:val="24"/>
              </w:rPr>
            </w:pPr>
          </w:p>
        </w:tc>
      </w:tr>
    </w:tbl>
    <w:p w14:paraId="28845EC2" w14:textId="77777777" w:rsidR="00D35286" w:rsidRPr="00DB0A9F" w:rsidRDefault="00D35286" w:rsidP="00047DCE">
      <w:pPr>
        <w:tabs>
          <w:tab w:val="left" w:pos="270"/>
          <w:tab w:val="left" w:pos="2070"/>
          <w:tab w:val="center" w:pos="4680"/>
          <w:tab w:val="left" w:pos="6420"/>
        </w:tabs>
        <w:spacing w:after="0"/>
        <w:jc w:val="both"/>
        <w:rPr>
          <w:rFonts w:ascii="Arial Narrow" w:hAnsi="Arial Narrow" w:cs="Times New Roman"/>
          <w:sz w:val="24"/>
          <w:szCs w:val="24"/>
        </w:rPr>
      </w:pPr>
    </w:p>
    <w:p w14:paraId="79F001C4" w14:textId="7E78D15D" w:rsidR="009F429A" w:rsidRPr="00DB0A9F" w:rsidRDefault="00CE05E9" w:rsidP="00C57EA0">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0780AC60" w14:textId="77777777" w:rsidR="009F429A" w:rsidRPr="00DB0A9F" w:rsidRDefault="008C0FE0" w:rsidP="00047DCE">
      <w:pPr>
        <w:tabs>
          <w:tab w:val="left" w:pos="270"/>
          <w:tab w:val="left" w:pos="2070"/>
          <w:tab w:val="center" w:pos="4680"/>
          <w:tab w:val="left" w:pos="642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and Principles of Liability in Torts (Contact hours -15)</w:t>
      </w:r>
    </w:p>
    <w:p w14:paraId="6E618F34" w14:textId="2776366B"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a. Tort: Meaning, Definition </w:t>
      </w:r>
      <w:r w:rsidR="001052E1">
        <w:rPr>
          <w:rFonts w:ascii="Arial Narrow" w:hAnsi="Arial Narrow" w:cs="Times New Roman"/>
          <w:sz w:val="24"/>
          <w:szCs w:val="24"/>
        </w:rPr>
        <w:t>and</w:t>
      </w:r>
      <w:r w:rsidRPr="00DB0A9F">
        <w:rPr>
          <w:rFonts w:ascii="Arial Narrow" w:hAnsi="Arial Narrow" w:cs="Times New Roman"/>
          <w:sz w:val="24"/>
          <w:szCs w:val="24"/>
        </w:rPr>
        <w:t xml:space="preserve"> Nature; Distinction of tort from crime, contract and equity; Changing concept of torts - Difference between torts and tort; Objectives of Tort Law</w:t>
      </w:r>
    </w:p>
    <w:p w14:paraId="2FBF9DCD"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b. Mental Elements of torts: Intention, Motive and Malice</w:t>
      </w:r>
    </w:p>
    <w:p w14:paraId="65158821" w14:textId="46657FE1"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c. Types of Torts – Negligence Based, Strict Liability Torts </w:t>
      </w:r>
      <w:r w:rsidR="001052E1">
        <w:rPr>
          <w:rFonts w:ascii="Arial Narrow" w:hAnsi="Arial Narrow" w:cs="Times New Roman"/>
          <w:sz w:val="24"/>
          <w:szCs w:val="24"/>
        </w:rPr>
        <w:t>and</w:t>
      </w:r>
      <w:r w:rsidRPr="00DB0A9F">
        <w:rPr>
          <w:rFonts w:ascii="Arial Narrow" w:hAnsi="Arial Narrow" w:cs="Times New Roman"/>
          <w:sz w:val="24"/>
          <w:szCs w:val="24"/>
        </w:rPr>
        <w:t xml:space="preserve"> Intentional Torts</w:t>
      </w:r>
    </w:p>
    <w:p w14:paraId="06143ED8"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d. Types of Liability - Vicarious, Strict and Absolute liability and its application in India </w:t>
      </w:r>
    </w:p>
    <w:p w14:paraId="51BBAAAD"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e. Concept of locus standi: who may sue? Class action suits</w:t>
      </w:r>
      <w:r w:rsidRPr="00DB0A9F">
        <w:rPr>
          <w:rFonts w:ascii="Arial Narrow" w:hAnsi="Arial Narrow" w:cs="Times New Roman"/>
          <w:sz w:val="24"/>
          <w:szCs w:val="24"/>
        </w:rPr>
        <w:tab/>
      </w:r>
      <w:r w:rsidRPr="00DB0A9F">
        <w:rPr>
          <w:rFonts w:ascii="Arial Narrow" w:hAnsi="Arial Narrow" w:cs="Times New Roman"/>
          <w:sz w:val="24"/>
          <w:szCs w:val="24"/>
        </w:rPr>
        <w:tab/>
      </w:r>
    </w:p>
    <w:p w14:paraId="278F9042" w14:textId="77777777" w:rsidR="009F429A" w:rsidRPr="00DB0A9F" w:rsidRDefault="009F429A" w:rsidP="00047DCE">
      <w:pPr>
        <w:tabs>
          <w:tab w:val="left" w:pos="270"/>
          <w:tab w:val="center" w:pos="4680"/>
          <w:tab w:val="left" w:pos="6420"/>
        </w:tabs>
        <w:spacing w:after="0"/>
        <w:jc w:val="both"/>
        <w:rPr>
          <w:rFonts w:ascii="Arial Narrow" w:hAnsi="Arial Narrow" w:cs="Times New Roman"/>
          <w:sz w:val="24"/>
          <w:szCs w:val="24"/>
        </w:rPr>
      </w:pPr>
    </w:p>
    <w:p w14:paraId="499DEC8C" w14:textId="597E8374" w:rsidR="009F429A" w:rsidRPr="00DB0A9F" w:rsidRDefault="00CE05E9"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SECTION B</w:t>
      </w:r>
    </w:p>
    <w:p w14:paraId="4A889605"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Tort of Negligence and Nuisance (Contact hours -15) </w:t>
      </w:r>
    </w:p>
    <w:p w14:paraId="74F00B84"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a. Concept of Negligence</w:t>
      </w:r>
    </w:p>
    <w:p w14:paraId="37F6AEA8"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b. Harm (Foreseeability of Harm as test)</w:t>
      </w:r>
    </w:p>
    <w:p w14:paraId="0D97257F" w14:textId="5BB0D04C"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c. Liability due to negligence– Proximate Cause; Last Opportunity Rule; Res Ipsa Loquitur; Contributory Negligence </w:t>
      </w:r>
      <w:r w:rsidR="001052E1">
        <w:rPr>
          <w:rFonts w:ascii="Arial Narrow" w:hAnsi="Arial Narrow" w:cs="Times New Roman"/>
          <w:sz w:val="24"/>
          <w:szCs w:val="24"/>
        </w:rPr>
        <w:t>and</w:t>
      </w:r>
      <w:r w:rsidRPr="00DB0A9F">
        <w:rPr>
          <w:rFonts w:ascii="Arial Narrow" w:hAnsi="Arial Narrow" w:cs="Times New Roman"/>
          <w:sz w:val="24"/>
          <w:szCs w:val="24"/>
        </w:rPr>
        <w:t xml:space="preserve"> Composite negligence</w:t>
      </w:r>
    </w:p>
    <w:p w14:paraId="7A863108"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d. Liability for negligence- Professional negligence including medical negligence, Occupier of Premises</w:t>
      </w:r>
    </w:p>
    <w:p w14:paraId="0913ED15" w14:textId="77777777" w:rsidR="009F429A" w:rsidRPr="00DB0A9F" w:rsidRDefault="008C0FE0" w:rsidP="00CE05E9">
      <w:pPr>
        <w:tabs>
          <w:tab w:val="left" w:pos="270"/>
          <w:tab w:val="center" w:pos="4680"/>
          <w:tab w:val="left" w:pos="6420"/>
        </w:tabs>
        <w:jc w:val="both"/>
        <w:rPr>
          <w:rFonts w:ascii="Arial Narrow" w:hAnsi="Arial Narrow" w:cs="Times New Roman"/>
          <w:sz w:val="24"/>
          <w:szCs w:val="24"/>
        </w:rPr>
      </w:pPr>
      <w:r w:rsidRPr="00DB0A9F">
        <w:rPr>
          <w:rFonts w:ascii="Arial Narrow" w:hAnsi="Arial Narrow" w:cs="Times New Roman"/>
          <w:sz w:val="24"/>
          <w:szCs w:val="24"/>
        </w:rPr>
        <w:t>e. Tort of Nuisance: Acts constituting nuisance- Private and Public</w:t>
      </w:r>
      <w:r w:rsidRPr="00DB0A9F">
        <w:rPr>
          <w:rFonts w:ascii="Arial Narrow" w:hAnsi="Arial Narrow" w:cs="Times New Roman"/>
          <w:sz w:val="24"/>
          <w:szCs w:val="24"/>
        </w:rPr>
        <w:tab/>
      </w:r>
    </w:p>
    <w:p w14:paraId="71A71E7F" w14:textId="712C0414" w:rsidR="009F429A" w:rsidRPr="00DB0A9F" w:rsidRDefault="00CE05E9" w:rsidP="00C57EA0">
      <w:pPr>
        <w:tabs>
          <w:tab w:val="left" w:pos="270"/>
          <w:tab w:val="center" w:pos="4680"/>
          <w:tab w:val="left" w:pos="642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3349F289" w14:textId="77777777" w:rsidR="009F429A" w:rsidRPr="00DB0A9F" w:rsidRDefault="008C0FE0" w:rsidP="00047DCE">
      <w:pPr>
        <w:tabs>
          <w:tab w:val="left" w:pos="270"/>
          <w:tab w:val="center" w:pos="4680"/>
          <w:tab w:val="left" w:pos="642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Civil wrongs against Person and Property (Contact hours -15) </w:t>
      </w:r>
    </w:p>
    <w:p w14:paraId="36EA4A1C"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a. Torts against persons and body: assault, battery, false imprisonment, malicious prosecution; defamation </w:t>
      </w:r>
    </w:p>
    <w:p w14:paraId="5529F3EE"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b. Wrongs affecting property: moveable and immovable: trespass; Conversion, Passing off, Injury to Trademark, Patent and Copyright </w:t>
      </w:r>
    </w:p>
    <w:p w14:paraId="457FD08C"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c. Defenses to torts: volenti non-fit injuria, Vis Major (Act of God); Inevitable Accident; Necessity, Act of third Party; Plaintiff’s Default; Mistake; Sovereign Immunity </w:t>
      </w:r>
    </w:p>
    <w:p w14:paraId="53705197" w14:textId="77777777"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d. Extinguishment of liability: waiver, accord, satisfaction, release; statutory authority; judicial and quasi-judicial acts, parental and quasi-parental authority</w:t>
      </w:r>
      <w:r w:rsidRPr="00DB0A9F">
        <w:rPr>
          <w:rFonts w:ascii="Arial Narrow" w:hAnsi="Arial Narrow" w:cs="Times New Roman"/>
          <w:sz w:val="24"/>
          <w:szCs w:val="24"/>
        </w:rPr>
        <w:tab/>
      </w:r>
    </w:p>
    <w:p w14:paraId="16F6F9AE" w14:textId="77777777" w:rsidR="009F429A" w:rsidRPr="00DB0A9F" w:rsidRDefault="008C0FE0" w:rsidP="00CE05E9">
      <w:pPr>
        <w:tabs>
          <w:tab w:val="left" w:pos="270"/>
          <w:tab w:val="center" w:pos="4680"/>
          <w:tab w:val="left" w:pos="6420"/>
        </w:tabs>
        <w:jc w:val="both"/>
        <w:rPr>
          <w:rFonts w:ascii="Arial Narrow" w:hAnsi="Arial Narrow" w:cs="Times New Roman"/>
          <w:sz w:val="24"/>
          <w:szCs w:val="24"/>
        </w:rPr>
      </w:pPr>
      <w:r w:rsidRPr="00DB0A9F">
        <w:rPr>
          <w:rFonts w:ascii="Arial Narrow" w:hAnsi="Arial Narrow" w:cs="Times New Roman"/>
          <w:sz w:val="24"/>
          <w:szCs w:val="24"/>
        </w:rPr>
        <w:t>e. Remedies under tort law: Damages, Injunction, Restitution of property, Extra-legal remedies</w:t>
      </w:r>
    </w:p>
    <w:p w14:paraId="60902764" w14:textId="16B64839" w:rsidR="009F429A" w:rsidRPr="00DB0A9F" w:rsidRDefault="00CE05E9" w:rsidP="00C57EA0">
      <w:pPr>
        <w:tabs>
          <w:tab w:val="left" w:pos="270"/>
          <w:tab w:val="center" w:pos="4680"/>
          <w:tab w:val="left" w:pos="642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154402BE" w14:textId="43E1C080" w:rsidR="009F429A" w:rsidRPr="00DB0A9F" w:rsidRDefault="008C0FE0" w:rsidP="00047DCE">
      <w:pPr>
        <w:tabs>
          <w:tab w:val="left" w:pos="270"/>
          <w:tab w:val="center" w:pos="4680"/>
          <w:tab w:val="left" w:pos="642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Statutory Tort – CPA </w:t>
      </w:r>
      <w:r w:rsidR="001052E1">
        <w:rPr>
          <w:rFonts w:ascii="Arial Narrow" w:hAnsi="Arial Narrow" w:cs="Times New Roman"/>
          <w:sz w:val="24"/>
          <w:szCs w:val="24"/>
        </w:rPr>
        <w:t>and</w:t>
      </w:r>
      <w:r w:rsidRPr="00DB0A9F">
        <w:rPr>
          <w:rFonts w:ascii="Arial Narrow" w:hAnsi="Arial Narrow" w:cs="Times New Roman"/>
          <w:sz w:val="24"/>
          <w:szCs w:val="24"/>
        </w:rPr>
        <w:t>MVA (Contact hours -15)</w:t>
      </w:r>
    </w:p>
    <w:p w14:paraId="6D29FD93" w14:textId="6E31802C" w:rsidR="009F429A" w:rsidRPr="00DB0A9F" w:rsidRDefault="008C0FE0" w:rsidP="00047DCE">
      <w:pPr>
        <w:tabs>
          <w:tab w:val="left" w:pos="2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a. Product Liability – Theories of Causation, Defect </w:t>
      </w:r>
      <w:r w:rsidR="001052E1">
        <w:rPr>
          <w:rFonts w:ascii="Arial Narrow" w:hAnsi="Arial Narrow" w:cs="Times New Roman"/>
          <w:sz w:val="24"/>
          <w:szCs w:val="24"/>
        </w:rPr>
        <w:t>and</w:t>
      </w:r>
      <w:r w:rsidRPr="00DB0A9F">
        <w:rPr>
          <w:rFonts w:ascii="Arial Narrow" w:hAnsi="Arial Narrow" w:cs="Times New Roman"/>
          <w:sz w:val="24"/>
          <w:szCs w:val="24"/>
        </w:rPr>
        <w:t xml:space="preserve"> Proximate Reason; Misrepresentation and Negligence; Consumer Protection Act:  Important definitions; Consumer Redressal forums, Reliefs and Remedies </w:t>
      </w:r>
    </w:p>
    <w:p w14:paraId="7EF1E656" w14:textId="77777777" w:rsidR="009F429A" w:rsidRPr="00DB0A9F" w:rsidRDefault="008C0FE0" w:rsidP="00CE05E9">
      <w:pPr>
        <w:tabs>
          <w:tab w:val="left" w:pos="270"/>
          <w:tab w:val="center" w:pos="4680"/>
          <w:tab w:val="left" w:pos="6420"/>
        </w:tabs>
        <w:jc w:val="both"/>
        <w:rPr>
          <w:rFonts w:ascii="Arial Narrow" w:hAnsi="Arial Narrow" w:cs="Times New Roman"/>
          <w:sz w:val="24"/>
          <w:szCs w:val="24"/>
        </w:rPr>
      </w:pPr>
      <w:r w:rsidRPr="00DB0A9F">
        <w:rPr>
          <w:rFonts w:ascii="Arial Narrow" w:hAnsi="Arial Narrow" w:cs="Times New Roman"/>
          <w:sz w:val="24"/>
          <w:szCs w:val="24"/>
        </w:rPr>
        <w:t xml:space="preserve">b. Motor Vehicles Act: Objectives, Principles, Chapter X, XI and XII and Relevant cases </w:t>
      </w:r>
    </w:p>
    <w:p w14:paraId="2768FA5F"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0159CE81" w14:textId="77777777" w:rsidR="009F429A" w:rsidRPr="00DB0A9F" w:rsidRDefault="008C0FE0" w:rsidP="00047DCE">
      <w:pPr>
        <w:numPr>
          <w:ilvl w:val="0"/>
          <w:numId w:val="375"/>
        </w:numPr>
        <w:pBdr>
          <w:top w:val="nil"/>
          <w:left w:val="nil"/>
          <w:bottom w:val="nil"/>
          <w:right w:val="nil"/>
          <w:between w:val="nil"/>
        </w:pBdr>
        <w:tabs>
          <w:tab w:val="left" w:pos="270"/>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Pictorial Demonstration of Torts</w:t>
      </w:r>
    </w:p>
    <w:p w14:paraId="6D53E2FB" w14:textId="77777777" w:rsidR="009F429A" w:rsidRPr="00DB0A9F" w:rsidRDefault="008C0FE0" w:rsidP="00047DCE">
      <w:pPr>
        <w:numPr>
          <w:ilvl w:val="0"/>
          <w:numId w:val="375"/>
        </w:numPr>
        <w:pBdr>
          <w:top w:val="nil"/>
          <w:left w:val="nil"/>
          <w:bottom w:val="nil"/>
          <w:right w:val="nil"/>
          <w:between w:val="nil"/>
        </w:pBdr>
        <w:tabs>
          <w:tab w:val="left" w:pos="270"/>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Discussion over latest cases </w:t>
      </w:r>
    </w:p>
    <w:p w14:paraId="4637B943" w14:textId="77777777" w:rsidR="009F429A" w:rsidRPr="00DB0A9F" w:rsidRDefault="008C0FE0" w:rsidP="00047DCE">
      <w:pPr>
        <w:numPr>
          <w:ilvl w:val="0"/>
          <w:numId w:val="37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Case Comments - Assignments</w:t>
      </w:r>
    </w:p>
    <w:p w14:paraId="62CB0AF1" w14:textId="77777777" w:rsidR="009F429A" w:rsidRPr="00DB0A9F" w:rsidRDefault="008C0FE0" w:rsidP="00047DCE">
      <w:pPr>
        <w:numPr>
          <w:ilvl w:val="0"/>
          <w:numId w:val="37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Holding Consumer Awareness camp</w:t>
      </w:r>
    </w:p>
    <w:p w14:paraId="226FA3F5" w14:textId="77777777" w:rsidR="009F429A" w:rsidRPr="00DB0A9F" w:rsidRDefault="008C0FE0" w:rsidP="00C57EA0">
      <w:pPr>
        <w:numPr>
          <w:ilvl w:val="0"/>
          <w:numId w:val="375"/>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Visit to Lok Adalat/ Fast track courts</w:t>
      </w:r>
    </w:p>
    <w:p w14:paraId="2FF1B0C4"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661722F9" w14:textId="77777777" w:rsidR="009F429A" w:rsidRPr="00DB0A9F" w:rsidRDefault="008C0FE0" w:rsidP="00047DCE">
      <w:pPr>
        <w:numPr>
          <w:ilvl w:val="0"/>
          <w:numId w:val="366"/>
        </w:numPr>
        <w:pBdr>
          <w:top w:val="nil"/>
          <w:left w:val="nil"/>
          <w:bottom w:val="nil"/>
          <w:right w:val="nil"/>
          <w:between w:val="nil"/>
        </w:pBdr>
        <w:tabs>
          <w:tab w:val="center" w:pos="4680"/>
          <w:tab w:val="right" w:pos="9360"/>
          <w:tab w:val="left" w:pos="270"/>
          <w:tab w:val="center" w:pos="360"/>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B.M. Gandhi, Law of Torts with Law of Statutory Compensation and Consumer Protection,2019 (4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Edn.) Eastern Book Company, Nagpur</w:t>
      </w:r>
    </w:p>
    <w:p w14:paraId="20A58725" w14:textId="77777777" w:rsidR="009F429A" w:rsidRPr="00DB0A9F" w:rsidRDefault="008C0FE0" w:rsidP="00047DCE">
      <w:pPr>
        <w:numPr>
          <w:ilvl w:val="0"/>
          <w:numId w:val="366"/>
        </w:numPr>
        <w:pBdr>
          <w:top w:val="nil"/>
          <w:left w:val="nil"/>
          <w:bottom w:val="nil"/>
          <w:right w:val="nil"/>
          <w:between w:val="nil"/>
        </w:pBdr>
        <w:tabs>
          <w:tab w:val="center" w:pos="4680"/>
          <w:tab w:val="right" w:pos="9360"/>
          <w:tab w:val="left" w:pos="270"/>
          <w:tab w:val="center" w:pos="360"/>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R.K. Bangia, Law of Torts including Compensation under the Motor Vehicles Act and Consumer Protection Laws, 2018 (24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Allahabad Law Agency</w:t>
      </w:r>
    </w:p>
    <w:p w14:paraId="093E645F" w14:textId="66BBA23D" w:rsidR="009F429A" w:rsidRPr="00DB0A9F" w:rsidRDefault="008C0FE0" w:rsidP="00CE05E9">
      <w:pPr>
        <w:numPr>
          <w:ilvl w:val="0"/>
          <w:numId w:val="366"/>
        </w:numPr>
        <w:pBdr>
          <w:top w:val="nil"/>
          <w:left w:val="nil"/>
          <w:bottom w:val="nil"/>
          <w:right w:val="nil"/>
          <w:between w:val="nil"/>
        </w:pBdr>
        <w:tabs>
          <w:tab w:val="center" w:pos="4680"/>
          <w:tab w:val="right" w:pos="9360"/>
          <w:tab w:val="left" w:pos="270"/>
          <w:tab w:val="center" w:pos="360"/>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Salmond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Heuston,  Law of Torts , 2000 , Universal, Delhi</w:t>
      </w:r>
    </w:p>
    <w:p w14:paraId="399D4064"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60BC18CA" w14:textId="77777777" w:rsidR="009F429A" w:rsidRPr="00DB0A9F" w:rsidRDefault="008C0FE0" w:rsidP="00047DCE">
      <w:pPr>
        <w:numPr>
          <w:ilvl w:val="0"/>
          <w:numId w:val="371"/>
        </w:numPr>
        <w:pBdr>
          <w:top w:val="nil"/>
          <w:left w:val="nil"/>
          <w:bottom w:val="nil"/>
          <w:right w:val="nil"/>
          <w:between w:val="nil"/>
        </w:pBdr>
        <w:tabs>
          <w:tab w:val="center" w:pos="4680"/>
          <w:tab w:val="right" w:pos="9360"/>
          <w:tab w:val="left" w:pos="270"/>
          <w:tab w:val="center"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Ramaswamy Iyers,The Law of Torts, 2007 (10</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2B0FDCC5" w14:textId="4730E110" w:rsidR="009F429A" w:rsidRPr="00DB0A9F" w:rsidRDefault="008C0FE0" w:rsidP="00047DCE">
      <w:pPr>
        <w:numPr>
          <w:ilvl w:val="0"/>
          <w:numId w:val="371"/>
        </w:numPr>
        <w:pBdr>
          <w:top w:val="nil"/>
          <w:left w:val="nil"/>
          <w:bottom w:val="nil"/>
          <w:right w:val="nil"/>
          <w:between w:val="nil"/>
        </w:pBdr>
        <w:tabs>
          <w:tab w:val="center" w:pos="4680"/>
          <w:tab w:val="right" w:pos="9360"/>
          <w:tab w:val="left" w:pos="270"/>
          <w:tab w:val="center"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Ratanlal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Dhirajlal, The Law of Torts, 2016 (27</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1A952DD0" w14:textId="0F02D346" w:rsidR="009F429A" w:rsidRPr="00DB0A9F" w:rsidRDefault="008C0FE0" w:rsidP="00CE05E9">
      <w:pPr>
        <w:numPr>
          <w:ilvl w:val="0"/>
          <w:numId w:val="371"/>
        </w:numPr>
        <w:pBdr>
          <w:top w:val="nil"/>
          <w:left w:val="nil"/>
          <w:bottom w:val="nil"/>
          <w:right w:val="nil"/>
          <w:between w:val="nil"/>
        </w:pBdr>
        <w:tabs>
          <w:tab w:val="center" w:pos="4680"/>
          <w:tab w:val="right" w:pos="9360"/>
          <w:tab w:val="left" w:pos="270"/>
          <w:tab w:val="center" w:pos="36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W.V.H. Rogers, Winfield and Jolowicz, Tort, 2010 (18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Sweet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Maxwell</w:t>
      </w:r>
    </w:p>
    <w:p w14:paraId="680B3989"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11AB26B9"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A.C. Modagi v. Crosswell Tailor, (1991) II CPJ 586</w:t>
      </w:r>
    </w:p>
    <w:p w14:paraId="6DF93489"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Ashby v. White, (1703) 92 ER 126</w:t>
      </w:r>
    </w:p>
    <w:p w14:paraId="0C6167DB"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Bhim Singh v. State of J K AIR 1986</w:t>
      </w:r>
    </w:p>
    <w:p w14:paraId="0FD9E83F"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Bird v. Holbrook (1828)</w:t>
      </w:r>
    </w:p>
    <w:p w14:paraId="35AF6864"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Bird v. Jones 1845 7 QB 74</w:t>
      </w:r>
    </w:p>
    <w:p w14:paraId="2544A450"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Cassidy v. Daily Mirror Newspapers Ltd. (1929) 2 KB 331</w:t>
      </w:r>
    </w:p>
    <w:p w14:paraId="55605EB0"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Consumer Unity and Trust society v. State of Rajasthan (1991) II CPJ 56 Raj.</w:t>
      </w:r>
    </w:p>
    <w:p w14:paraId="6D1D66AB"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Donoghue v. Stevenson (1932) SC 31</w:t>
      </w:r>
    </w:p>
    <w:p w14:paraId="1BF89B12"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Eastern and South African Telegraph Co. Ltd. v. Capetown Tramway Co. (1902)</w:t>
      </w:r>
    </w:p>
    <w:p w14:paraId="2B61B936"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Gloucester Grammer School Masters Case, (1410) Y B 11 Hen IV 27</w:t>
      </w:r>
    </w:p>
    <w:p w14:paraId="5F0B24E2"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Indian Medical Assn. v. V.P. Shantha (1995) 6 SCC 651</w:t>
      </w:r>
    </w:p>
    <w:p w14:paraId="4992CAE4"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Kasturi Lal v. State of U.P. AIR 1995 SC 1039 </w:t>
      </w:r>
    </w:p>
    <w:p w14:paraId="1F7E7009"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Klaus Mittelbachert v. East India Hotels Ltd AIR (1997)</w:t>
      </w:r>
    </w:p>
    <w:p w14:paraId="509CCFA0"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Laxmi Engg. Works v. P.S.G. Industrial Institute, AIR (1995) SC 1428</w:t>
      </w:r>
    </w:p>
    <w:p w14:paraId="2AD61C78"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Laxmi Rajan v. Malar Hospital (1998) Mad. HC</w:t>
      </w:r>
    </w:p>
    <w:p w14:paraId="730EFE48"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Lucknow Development Authority v. M.K.Gupta, (19494) ISCC 243.</w:t>
      </w:r>
    </w:p>
    <w:p w14:paraId="213E166E"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M.C. Mehta v. Union of India 1987 1 SCC 395</w:t>
      </w:r>
    </w:p>
    <w:p w14:paraId="65EF409E"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Bohpal Gas Tragedy Case (1989) </w:t>
      </w:r>
    </w:p>
    <w:p w14:paraId="268ED241"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Morgan Stanley Mutual Fund v. Kartick Das (1994) 4SCC 225</w:t>
      </w:r>
    </w:p>
    <w:p w14:paraId="5024CDD2"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Nichols v. Marsland (1876)</w:t>
      </w:r>
    </w:p>
    <w:p w14:paraId="2EF8D2B2"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Poonam Verma v. Ashwin Patel (1996) 4SCC 332</w:t>
      </w:r>
    </w:p>
    <w:p w14:paraId="1AB7D59A"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Rudul Sah v. State of Bihar</w:t>
      </w:r>
    </w:p>
    <w:p w14:paraId="198A2DBE"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Rylands v. Fletcher 1868 LR HL 330</w:t>
      </w:r>
    </w:p>
    <w:p w14:paraId="65099FB9"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Spring Meadows Hospital v. Harjol Ahluwalia, AIR 1998 SC 1801</w:t>
      </w:r>
    </w:p>
    <w:p w14:paraId="3D4163E9"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Stanley v. Powell (1891)</w:t>
      </w:r>
    </w:p>
    <w:p w14:paraId="10A2A41C" w14:textId="2EA0FDA1"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State of Rajasthan v. Mst. Vidyawati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Others AIR 1962 SC 1039</w:t>
      </w:r>
    </w:p>
    <w:p w14:paraId="4A7E7E11"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Union Carbide Corporation v. Union of India AIR 1989 SC 248</w:t>
      </w:r>
    </w:p>
    <w:p w14:paraId="71B73F58" w14:textId="77777777" w:rsidR="009F429A" w:rsidRPr="00DB0A9F" w:rsidRDefault="008C0FE0" w:rsidP="00047DCE">
      <w:pPr>
        <w:numPr>
          <w:ilvl w:val="0"/>
          <w:numId w:val="129"/>
        </w:numPr>
        <w:pBdr>
          <w:top w:val="nil"/>
          <w:left w:val="nil"/>
          <w:bottom w:val="nil"/>
          <w:right w:val="nil"/>
          <w:between w:val="nil"/>
        </w:pBdr>
        <w:tabs>
          <w:tab w:val="center" w:pos="4680"/>
          <w:tab w:val="right" w:pos="9360"/>
          <w:tab w:val="left" w:pos="270"/>
          <w:tab w:val="center" w:pos="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Woolbridge v. Sumner (1963) </w:t>
      </w:r>
    </w:p>
    <w:p w14:paraId="6E9EB5C8" w14:textId="77777777" w:rsidR="009F429A" w:rsidRPr="00DB0A9F" w:rsidRDefault="009F429A" w:rsidP="00047DCE">
      <w:pPr>
        <w:spacing w:after="0"/>
        <w:jc w:val="center"/>
        <w:rPr>
          <w:rFonts w:ascii="Arial Narrow" w:eastAsia="Arial Narrow" w:hAnsi="Arial Narrow" w:cs="Arial Narrow"/>
          <w:sz w:val="24"/>
          <w:szCs w:val="24"/>
          <w:u w:val="single"/>
        </w:rPr>
      </w:pPr>
    </w:p>
    <w:p w14:paraId="59B0BAFB" w14:textId="56EF3845" w:rsidR="009F429A" w:rsidRPr="00DB0A9F" w:rsidRDefault="00CE05E9" w:rsidP="00047DCE">
      <w:pPr>
        <w:spacing w:after="0"/>
        <w:jc w:val="center"/>
        <w:rPr>
          <w:rFonts w:ascii="Arial Narrow" w:eastAsia="Arial Narrow" w:hAnsi="Arial Narrow" w:cs="Arial Narrow"/>
          <w:sz w:val="24"/>
          <w:szCs w:val="24"/>
          <w:u w:val="single"/>
        </w:rPr>
      </w:pPr>
      <w:r w:rsidRPr="00DB0A9F">
        <w:rPr>
          <w:rFonts w:ascii="Arial Narrow" w:eastAsia="Arial Narrow" w:hAnsi="Arial Narrow" w:cs="Arial Narrow"/>
          <w:sz w:val="24"/>
          <w:szCs w:val="24"/>
          <w:u w:val="single"/>
        </w:rPr>
        <w:t xml:space="preserve">CO-PO MAPPING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1"/>
        <w:gridCol w:w="1352"/>
        <w:gridCol w:w="1499"/>
        <w:gridCol w:w="726"/>
        <w:gridCol w:w="725"/>
        <w:gridCol w:w="725"/>
        <w:gridCol w:w="725"/>
        <w:gridCol w:w="725"/>
        <w:gridCol w:w="725"/>
        <w:gridCol w:w="725"/>
        <w:gridCol w:w="725"/>
        <w:gridCol w:w="725"/>
        <w:gridCol w:w="890"/>
        <w:gridCol w:w="922"/>
        <w:gridCol w:w="922"/>
      </w:tblGrid>
      <w:tr w:rsidR="00B22316" w:rsidRPr="00DB0A9F" w14:paraId="0A7DF6ED" w14:textId="77777777" w:rsidTr="00CE05E9">
        <w:tc>
          <w:tcPr>
            <w:tcW w:w="820" w:type="pct"/>
            <w:shd w:val="clear" w:color="auto" w:fill="FFFFFF"/>
            <w:tcMar>
              <w:top w:w="0" w:type="dxa"/>
              <w:left w:w="45" w:type="dxa"/>
              <w:bottom w:w="0" w:type="dxa"/>
              <w:right w:w="45" w:type="dxa"/>
            </w:tcMar>
            <w:vAlign w:val="center"/>
            <w:hideMark/>
          </w:tcPr>
          <w:p w14:paraId="6C021CCD"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Courses</w:t>
            </w:r>
          </w:p>
        </w:tc>
        <w:tc>
          <w:tcPr>
            <w:tcW w:w="466" w:type="pct"/>
            <w:shd w:val="clear" w:color="auto" w:fill="FFFFFF"/>
            <w:tcMar>
              <w:top w:w="0" w:type="dxa"/>
              <w:left w:w="45" w:type="dxa"/>
              <w:bottom w:w="0" w:type="dxa"/>
              <w:right w:w="45" w:type="dxa"/>
            </w:tcMar>
            <w:vAlign w:val="center"/>
          </w:tcPr>
          <w:p w14:paraId="2817DAB6"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517" w:type="pct"/>
            <w:shd w:val="clear" w:color="auto" w:fill="FFFFFF"/>
            <w:tcMar>
              <w:top w:w="0" w:type="dxa"/>
              <w:left w:w="45" w:type="dxa"/>
              <w:bottom w:w="0" w:type="dxa"/>
              <w:right w:w="45" w:type="dxa"/>
            </w:tcMar>
            <w:vAlign w:val="center"/>
            <w:hideMark/>
          </w:tcPr>
          <w:p w14:paraId="362E43DF"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Outcomes</w:t>
            </w:r>
          </w:p>
        </w:tc>
        <w:tc>
          <w:tcPr>
            <w:tcW w:w="250" w:type="pct"/>
            <w:shd w:val="clear" w:color="auto" w:fill="FFFFFF"/>
            <w:tcMar>
              <w:top w:w="0" w:type="dxa"/>
              <w:left w:w="45" w:type="dxa"/>
              <w:bottom w:w="0" w:type="dxa"/>
              <w:right w:w="45" w:type="dxa"/>
            </w:tcMar>
            <w:vAlign w:val="center"/>
            <w:hideMark/>
          </w:tcPr>
          <w:p w14:paraId="27EE8DFE" w14:textId="77777777" w:rsidR="00B22316" w:rsidRPr="00DB0A9F" w:rsidRDefault="00B2231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50" w:type="pct"/>
            <w:shd w:val="clear" w:color="auto" w:fill="FFFFFF"/>
            <w:tcMar>
              <w:top w:w="0" w:type="dxa"/>
              <w:left w:w="45" w:type="dxa"/>
              <w:bottom w:w="0" w:type="dxa"/>
              <w:right w:w="45" w:type="dxa"/>
            </w:tcMar>
            <w:vAlign w:val="center"/>
            <w:hideMark/>
          </w:tcPr>
          <w:p w14:paraId="05CA03CC"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PO2</w:t>
            </w:r>
          </w:p>
        </w:tc>
        <w:tc>
          <w:tcPr>
            <w:tcW w:w="250" w:type="pct"/>
            <w:shd w:val="clear" w:color="auto" w:fill="FFFFFF"/>
            <w:tcMar>
              <w:top w:w="0" w:type="dxa"/>
              <w:left w:w="45" w:type="dxa"/>
              <w:bottom w:w="0" w:type="dxa"/>
              <w:right w:w="45" w:type="dxa"/>
            </w:tcMar>
            <w:vAlign w:val="center"/>
            <w:hideMark/>
          </w:tcPr>
          <w:p w14:paraId="32005744"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PO3</w:t>
            </w:r>
          </w:p>
        </w:tc>
        <w:tc>
          <w:tcPr>
            <w:tcW w:w="250" w:type="pct"/>
            <w:shd w:val="clear" w:color="auto" w:fill="FFFFFF"/>
            <w:tcMar>
              <w:top w:w="0" w:type="dxa"/>
              <w:left w:w="45" w:type="dxa"/>
              <w:bottom w:w="0" w:type="dxa"/>
              <w:right w:w="45" w:type="dxa"/>
            </w:tcMar>
            <w:vAlign w:val="center"/>
            <w:hideMark/>
          </w:tcPr>
          <w:p w14:paraId="5220A158"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PO4</w:t>
            </w:r>
          </w:p>
        </w:tc>
        <w:tc>
          <w:tcPr>
            <w:tcW w:w="250" w:type="pct"/>
            <w:shd w:val="clear" w:color="auto" w:fill="FFFFFF"/>
            <w:tcMar>
              <w:top w:w="0" w:type="dxa"/>
              <w:left w:w="45" w:type="dxa"/>
              <w:bottom w:w="0" w:type="dxa"/>
              <w:right w:w="45" w:type="dxa"/>
            </w:tcMar>
            <w:vAlign w:val="center"/>
            <w:hideMark/>
          </w:tcPr>
          <w:p w14:paraId="48DA9E69"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PO5</w:t>
            </w:r>
          </w:p>
        </w:tc>
        <w:tc>
          <w:tcPr>
            <w:tcW w:w="250" w:type="pct"/>
            <w:shd w:val="clear" w:color="auto" w:fill="FFFFFF"/>
            <w:tcMar>
              <w:top w:w="0" w:type="dxa"/>
              <w:left w:w="45" w:type="dxa"/>
              <w:bottom w:w="0" w:type="dxa"/>
              <w:right w:w="45" w:type="dxa"/>
            </w:tcMar>
            <w:vAlign w:val="center"/>
            <w:hideMark/>
          </w:tcPr>
          <w:p w14:paraId="05FBFC23"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PO6</w:t>
            </w:r>
          </w:p>
        </w:tc>
        <w:tc>
          <w:tcPr>
            <w:tcW w:w="250" w:type="pct"/>
            <w:shd w:val="clear" w:color="auto" w:fill="FFFFFF"/>
            <w:tcMar>
              <w:top w:w="0" w:type="dxa"/>
              <w:left w:w="45" w:type="dxa"/>
              <w:bottom w:w="0" w:type="dxa"/>
              <w:right w:w="45" w:type="dxa"/>
            </w:tcMar>
            <w:vAlign w:val="center"/>
            <w:hideMark/>
          </w:tcPr>
          <w:p w14:paraId="2F0483F6"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PO7</w:t>
            </w:r>
          </w:p>
        </w:tc>
        <w:tc>
          <w:tcPr>
            <w:tcW w:w="250" w:type="pct"/>
            <w:shd w:val="clear" w:color="auto" w:fill="FFFFFF"/>
            <w:tcMar>
              <w:top w:w="0" w:type="dxa"/>
              <w:left w:w="45" w:type="dxa"/>
              <w:bottom w:w="0" w:type="dxa"/>
              <w:right w:w="45" w:type="dxa"/>
            </w:tcMar>
            <w:vAlign w:val="center"/>
            <w:hideMark/>
          </w:tcPr>
          <w:p w14:paraId="5B474583"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PO8</w:t>
            </w:r>
          </w:p>
        </w:tc>
        <w:tc>
          <w:tcPr>
            <w:tcW w:w="250" w:type="pct"/>
            <w:shd w:val="clear" w:color="auto" w:fill="FFFFFF"/>
            <w:tcMar>
              <w:top w:w="0" w:type="dxa"/>
              <w:left w:w="45" w:type="dxa"/>
              <w:bottom w:w="0" w:type="dxa"/>
              <w:right w:w="45" w:type="dxa"/>
            </w:tcMar>
            <w:vAlign w:val="center"/>
            <w:hideMark/>
          </w:tcPr>
          <w:p w14:paraId="5842A7ED"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PO9</w:t>
            </w:r>
          </w:p>
        </w:tc>
        <w:tc>
          <w:tcPr>
            <w:tcW w:w="307" w:type="pct"/>
            <w:shd w:val="clear" w:color="auto" w:fill="FFFFFF"/>
            <w:tcMar>
              <w:top w:w="0" w:type="dxa"/>
              <w:left w:w="45" w:type="dxa"/>
              <w:bottom w:w="0" w:type="dxa"/>
              <w:right w:w="45" w:type="dxa"/>
            </w:tcMar>
            <w:vAlign w:val="center"/>
            <w:hideMark/>
          </w:tcPr>
          <w:p w14:paraId="10311A2C"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PO10</w:t>
            </w:r>
          </w:p>
        </w:tc>
        <w:tc>
          <w:tcPr>
            <w:tcW w:w="318" w:type="pct"/>
            <w:shd w:val="clear" w:color="auto" w:fill="FFFFFF"/>
            <w:tcMar>
              <w:top w:w="0" w:type="dxa"/>
              <w:left w:w="45" w:type="dxa"/>
              <w:bottom w:w="0" w:type="dxa"/>
              <w:right w:w="45" w:type="dxa"/>
            </w:tcMar>
            <w:vAlign w:val="center"/>
            <w:hideMark/>
          </w:tcPr>
          <w:p w14:paraId="46C5D31D"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PSO1</w:t>
            </w:r>
          </w:p>
        </w:tc>
        <w:tc>
          <w:tcPr>
            <w:tcW w:w="318" w:type="pct"/>
            <w:shd w:val="clear" w:color="auto" w:fill="FFFFFF"/>
            <w:tcMar>
              <w:top w:w="0" w:type="dxa"/>
              <w:left w:w="45" w:type="dxa"/>
              <w:bottom w:w="0" w:type="dxa"/>
              <w:right w:w="45" w:type="dxa"/>
            </w:tcMar>
            <w:vAlign w:val="center"/>
            <w:hideMark/>
          </w:tcPr>
          <w:p w14:paraId="2E40E42A" w14:textId="77777777" w:rsidR="00B22316" w:rsidRPr="00DB0A9F" w:rsidRDefault="00B2231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PSO2</w:t>
            </w:r>
          </w:p>
        </w:tc>
      </w:tr>
      <w:tr w:rsidR="00D06E4F" w:rsidRPr="00DB0A9F" w14:paraId="0C70F168" w14:textId="77777777" w:rsidTr="00CE05E9">
        <w:tc>
          <w:tcPr>
            <w:tcW w:w="820" w:type="pct"/>
            <w:vMerge w:val="restart"/>
            <w:shd w:val="clear" w:color="auto" w:fill="FFFFFF"/>
            <w:tcMar>
              <w:top w:w="0" w:type="dxa"/>
              <w:left w:w="45" w:type="dxa"/>
              <w:bottom w:w="0" w:type="dxa"/>
              <w:right w:w="45" w:type="dxa"/>
            </w:tcMar>
            <w:vAlign w:val="center"/>
            <w:hideMark/>
          </w:tcPr>
          <w:p w14:paraId="1D76A982"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LAW OF TORTS</w:t>
            </w:r>
          </w:p>
        </w:tc>
        <w:tc>
          <w:tcPr>
            <w:tcW w:w="466" w:type="pct"/>
            <w:vMerge w:val="restart"/>
            <w:shd w:val="clear" w:color="auto" w:fill="FFFFFF"/>
            <w:tcMar>
              <w:top w:w="0" w:type="dxa"/>
              <w:left w:w="45" w:type="dxa"/>
              <w:bottom w:w="0" w:type="dxa"/>
              <w:right w:w="45" w:type="dxa"/>
            </w:tcMar>
            <w:vAlign w:val="center"/>
          </w:tcPr>
          <w:p w14:paraId="6C5197AC" w14:textId="07772858"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LWH101</w:t>
            </w:r>
          </w:p>
        </w:tc>
        <w:tc>
          <w:tcPr>
            <w:tcW w:w="517" w:type="pct"/>
            <w:shd w:val="clear" w:color="auto" w:fill="FFFFFF"/>
            <w:tcMar>
              <w:top w:w="0" w:type="dxa"/>
              <w:left w:w="45" w:type="dxa"/>
              <w:bottom w:w="0" w:type="dxa"/>
              <w:right w:w="45" w:type="dxa"/>
            </w:tcMar>
            <w:vAlign w:val="center"/>
            <w:hideMark/>
          </w:tcPr>
          <w:p w14:paraId="11348B36"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50" w:type="pct"/>
            <w:shd w:val="clear" w:color="auto" w:fill="FFFFFF"/>
            <w:tcMar>
              <w:top w:w="0" w:type="dxa"/>
              <w:left w:w="45" w:type="dxa"/>
              <w:bottom w:w="0" w:type="dxa"/>
              <w:right w:w="45" w:type="dxa"/>
            </w:tcMar>
            <w:hideMark/>
          </w:tcPr>
          <w:p w14:paraId="27CD557C" w14:textId="3C8775B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0B5538BD" w14:textId="4C663B1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5F6E5119" w14:textId="2FF0D66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250" w:type="pct"/>
            <w:shd w:val="clear" w:color="auto" w:fill="FFFFFF"/>
            <w:tcMar>
              <w:top w:w="0" w:type="dxa"/>
              <w:left w:w="45" w:type="dxa"/>
              <w:bottom w:w="0" w:type="dxa"/>
              <w:right w:w="45" w:type="dxa"/>
            </w:tcMar>
            <w:hideMark/>
          </w:tcPr>
          <w:p w14:paraId="262A0CE4" w14:textId="5532125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363D5461" w14:textId="468CA34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69DAE700" w14:textId="68BEE0B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250" w:type="pct"/>
            <w:shd w:val="clear" w:color="auto" w:fill="FFFFFF"/>
            <w:tcMar>
              <w:top w:w="0" w:type="dxa"/>
              <w:left w:w="45" w:type="dxa"/>
              <w:bottom w:w="0" w:type="dxa"/>
              <w:right w:w="45" w:type="dxa"/>
            </w:tcMar>
            <w:hideMark/>
          </w:tcPr>
          <w:p w14:paraId="0DDCDC12" w14:textId="6FDAD85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6CF355AF" w14:textId="07864D2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4E2B0ECA" w14:textId="49DA21B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1</w:t>
            </w:r>
          </w:p>
        </w:tc>
        <w:tc>
          <w:tcPr>
            <w:tcW w:w="307" w:type="pct"/>
            <w:shd w:val="clear" w:color="auto" w:fill="FFFFFF"/>
            <w:tcMar>
              <w:top w:w="0" w:type="dxa"/>
              <w:left w:w="45" w:type="dxa"/>
              <w:bottom w:w="0" w:type="dxa"/>
              <w:right w:w="45" w:type="dxa"/>
            </w:tcMar>
            <w:hideMark/>
          </w:tcPr>
          <w:p w14:paraId="64E32ABB" w14:textId="476CB8D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318" w:type="pct"/>
            <w:shd w:val="clear" w:color="auto" w:fill="FFFFFF"/>
            <w:tcMar>
              <w:top w:w="0" w:type="dxa"/>
              <w:left w:w="45" w:type="dxa"/>
              <w:bottom w:w="0" w:type="dxa"/>
              <w:right w:w="45" w:type="dxa"/>
            </w:tcMar>
            <w:hideMark/>
          </w:tcPr>
          <w:p w14:paraId="79EB2F7B" w14:textId="5F0AF71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318" w:type="pct"/>
            <w:shd w:val="clear" w:color="auto" w:fill="FFFFFF"/>
            <w:tcMar>
              <w:top w:w="0" w:type="dxa"/>
              <w:left w:w="45" w:type="dxa"/>
              <w:bottom w:w="0" w:type="dxa"/>
              <w:right w:w="45" w:type="dxa"/>
            </w:tcMar>
            <w:hideMark/>
          </w:tcPr>
          <w:p w14:paraId="4E8982EF" w14:textId="6DAEF1F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r>
      <w:tr w:rsidR="00D06E4F" w:rsidRPr="00DB0A9F" w14:paraId="2F431509" w14:textId="77777777" w:rsidTr="00CE05E9">
        <w:tc>
          <w:tcPr>
            <w:tcW w:w="820" w:type="pct"/>
            <w:vMerge/>
            <w:vAlign w:val="center"/>
            <w:hideMark/>
          </w:tcPr>
          <w:p w14:paraId="63E9C971" w14:textId="77777777" w:rsidR="00D06E4F" w:rsidRPr="00DB0A9F" w:rsidRDefault="00D06E4F" w:rsidP="00047DCE">
            <w:pPr>
              <w:spacing w:after="0"/>
              <w:rPr>
                <w:rFonts w:ascii="Arial Narrow" w:hAnsi="Arial Narrow" w:cs="Times New Roman"/>
                <w:bCs/>
                <w:sz w:val="24"/>
                <w:szCs w:val="24"/>
              </w:rPr>
            </w:pPr>
          </w:p>
        </w:tc>
        <w:tc>
          <w:tcPr>
            <w:tcW w:w="466" w:type="pct"/>
            <w:vMerge/>
            <w:shd w:val="clear" w:color="auto" w:fill="FFFFFF"/>
          </w:tcPr>
          <w:p w14:paraId="1AE1E9C4" w14:textId="77777777" w:rsidR="00D06E4F" w:rsidRPr="00DB0A9F" w:rsidRDefault="00D06E4F" w:rsidP="00047DCE">
            <w:pPr>
              <w:spacing w:after="0"/>
              <w:jc w:val="center"/>
              <w:rPr>
                <w:rFonts w:ascii="Arial Narrow" w:hAnsi="Arial Narrow" w:cs="Times New Roman"/>
                <w:bCs/>
                <w:sz w:val="24"/>
                <w:szCs w:val="24"/>
              </w:rPr>
            </w:pPr>
          </w:p>
        </w:tc>
        <w:tc>
          <w:tcPr>
            <w:tcW w:w="517" w:type="pct"/>
            <w:shd w:val="clear" w:color="auto" w:fill="FFFFFF"/>
            <w:tcMar>
              <w:top w:w="0" w:type="dxa"/>
              <w:left w:w="45" w:type="dxa"/>
              <w:bottom w:w="0" w:type="dxa"/>
              <w:right w:w="45" w:type="dxa"/>
            </w:tcMar>
            <w:vAlign w:val="center"/>
            <w:hideMark/>
          </w:tcPr>
          <w:p w14:paraId="67D1C563"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50" w:type="pct"/>
            <w:shd w:val="clear" w:color="auto" w:fill="FFFFFF"/>
            <w:tcMar>
              <w:top w:w="0" w:type="dxa"/>
              <w:left w:w="45" w:type="dxa"/>
              <w:bottom w:w="0" w:type="dxa"/>
              <w:right w:w="45" w:type="dxa"/>
            </w:tcMar>
            <w:hideMark/>
          </w:tcPr>
          <w:p w14:paraId="758E6837" w14:textId="2182FAA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7340EC7B" w14:textId="7410EBA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1</w:t>
            </w:r>
          </w:p>
        </w:tc>
        <w:tc>
          <w:tcPr>
            <w:tcW w:w="250" w:type="pct"/>
            <w:shd w:val="clear" w:color="auto" w:fill="FFFFFF"/>
            <w:tcMar>
              <w:top w:w="0" w:type="dxa"/>
              <w:left w:w="45" w:type="dxa"/>
              <w:bottom w:w="0" w:type="dxa"/>
              <w:right w:w="45" w:type="dxa"/>
            </w:tcMar>
            <w:hideMark/>
          </w:tcPr>
          <w:p w14:paraId="1CBD171B" w14:textId="04BD371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1D2C3A5B" w14:textId="6125238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250" w:type="pct"/>
            <w:shd w:val="clear" w:color="auto" w:fill="FFFFFF"/>
            <w:tcMar>
              <w:top w:w="0" w:type="dxa"/>
              <w:left w:w="45" w:type="dxa"/>
              <w:bottom w:w="0" w:type="dxa"/>
              <w:right w:w="45" w:type="dxa"/>
            </w:tcMar>
            <w:hideMark/>
          </w:tcPr>
          <w:p w14:paraId="44C77CD7" w14:textId="112C513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340D1E65" w14:textId="06A6BD8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250" w:type="pct"/>
            <w:shd w:val="clear" w:color="auto" w:fill="FFFFFF"/>
            <w:tcMar>
              <w:top w:w="0" w:type="dxa"/>
              <w:left w:w="45" w:type="dxa"/>
              <w:bottom w:w="0" w:type="dxa"/>
              <w:right w:w="45" w:type="dxa"/>
            </w:tcMar>
            <w:hideMark/>
          </w:tcPr>
          <w:p w14:paraId="7653DDCF" w14:textId="2627FF5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1</w:t>
            </w:r>
          </w:p>
        </w:tc>
        <w:tc>
          <w:tcPr>
            <w:tcW w:w="250" w:type="pct"/>
            <w:shd w:val="clear" w:color="auto" w:fill="FFFFFF"/>
            <w:tcMar>
              <w:top w:w="0" w:type="dxa"/>
              <w:left w:w="45" w:type="dxa"/>
              <w:bottom w:w="0" w:type="dxa"/>
              <w:right w:w="45" w:type="dxa"/>
            </w:tcMar>
            <w:hideMark/>
          </w:tcPr>
          <w:p w14:paraId="0A71353B" w14:textId="10A0FBD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3413C29F" w14:textId="684617B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1</w:t>
            </w:r>
          </w:p>
        </w:tc>
        <w:tc>
          <w:tcPr>
            <w:tcW w:w="307" w:type="pct"/>
            <w:shd w:val="clear" w:color="auto" w:fill="FFFFFF"/>
            <w:tcMar>
              <w:top w:w="0" w:type="dxa"/>
              <w:left w:w="45" w:type="dxa"/>
              <w:bottom w:w="0" w:type="dxa"/>
              <w:right w:w="45" w:type="dxa"/>
            </w:tcMar>
            <w:hideMark/>
          </w:tcPr>
          <w:p w14:paraId="751E0B5A" w14:textId="588F79F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318" w:type="pct"/>
            <w:shd w:val="clear" w:color="auto" w:fill="FFFFFF"/>
            <w:tcMar>
              <w:top w:w="0" w:type="dxa"/>
              <w:left w:w="45" w:type="dxa"/>
              <w:bottom w:w="0" w:type="dxa"/>
              <w:right w:w="45" w:type="dxa"/>
            </w:tcMar>
            <w:hideMark/>
          </w:tcPr>
          <w:p w14:paraId="1CA66160" w14:textId="40CF77B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318" w:type="pct"/>
            <w:shd w:val="clear" w:color="auto" w:fill="FFFFFF"/>
            <w:tcMar>
              <w:top w:w="0" w:type="dxa"/>
              <w:left w:w="45" w:type="dxa"/>
              <w:bottom w:w="0" w:type="dxa"/>
              <w:right w:w="45" w:type="dxa"/>
            </w:tcMar>
            <w:hideMark/>
          </w:tcPr>
          <w:p w14:paraId="35F26615" w14:textId="3215CA6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r>
      <w:tr w:rsidR="00D06E4F" w:rsidRPr="00DB0A9F" w14:paraId="2E9F4A6D" w14:textId="77777777" w:rsidTr="00CE05E9">
        <w:tc>
          <w:tcPr>
            <w:tcW w:w="820" w:type="pct"/>
            <w:vMerge/>
            <w:vAlign w:val="center"/>
            <w:hideMark/>
          </w:tcPr>
          <w:p w14:paraId="3B8AD934" w14:textId="77777777" w:rsidR="00D06E4F" w:rsidRPr="00DB0A9F" w:rsidRDefault="00D06E4F" w:rsidP="00047DCE">
            <w:pPr>
              <w:spacing w:after="0"/>
              <w:rPr>
                <w:rFonts w:ascii="Arial Narrow" w:hAnsi="Arial Narrow" w:cs="Times New Roman"/>
                <w:bCs/>
                <w:sz w:val="24"/>
                <w:szCs w:val="24"/>
              </w:rPr>
            </w:pPr>
          </w:p>
        </w:tc>
        <w:tc>
          <w:tcPr>
            <w:tcW w:w="466" w:type="pct"/>
            <w:vMerge/>
            <w:shd w:val="clear" w:color="auto" w:fill="FFFFFF"/>
          </w:tcPr>
          <w:p w14:paraId="58BB7F0C" w14:textId="77777777" w:rsidR="00D06E4F" w:rsidRPr="00DB0A9F" w:rsidRDefault="00D06E4F" w:rsidP="00047DCE">
            <w:pPr>
              <w:spacing w:after="0"/>
              <w:jc w:val="center"/>
              <w:rPr>
                <w:rFonts w:ascii="Arial Narrow" w:hAnsi="Arial Narrow" w:cs="Times New Roman"/>
                <w:bCs/>
                <w:sz w:val="24"/>
                <w:szCs w:val="24"/>
              </w:rPr>
            </w:pPr>
          </w:p>
        </w:tc>
        <w:tc>
          <w:tcPr>
            <w:tcW w:w="517" w:type="pct"/>
            <w:shd w:val="clear" w:color="auto" w:fill="FFFFFF"/>
            <w:tcMar>
              <w:top w:w="0" w:type="dxa"/>
              <w:left w:w="45" w:type="dxa"/>
              <w:bottom w:w="0" w:type="dxa"/>
              <w:right w:w="45" w:type="dxa"/>
            </w:tcMar>
            <w:vAlign w:val="center"/>
            <w:hideMark/>
          </w:tcPr>
          <w:p w14:paraId="2C05E36D"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50" w:type="pct"/>
            <w:shd w:val="clear" w:color="auto" w:fill="FFFFFF"/>
            <w:tcMar>
              <w:top w:w="0" w:type="dxa"/>
              <w:left w:w="45" w:type="dxa"/>
              <w:bottom w:w="0" w:type="dxa"/>
              <w:right w:w="45" w:type="dxa"/>
            </w:tcMar>
            <w:hideMark/>
          </w:tcPr>
          <w:p w14:paraId="78F28DEF" w14:textId="1B5E44B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0C3BF2A7" w14:textId="6CEA5A1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72D8A8A3" w14:textId="77226C1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7CCA695A" w14:textId="4C67BCA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7C389083" w14:textId="501BA58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250" w:type="pct"/>
            <w:shd w:val="clear" w:color="auto" w:fill="FFFFFF"/>
            <w:tcMar>
              <w:top w:w="0" w:type="dxa"/>
              <w:left w:w="45" w:type="dxa"/>
              <w:bottom w:w="0" w:type="dxa"/>
              <w:right w:w="45" w:type="dxa"/>
            </w:tcMar>
            <w:hideMark/>
          </w:tcPr>
          <w:p w14:paraId="210CE44F" w14:textId="7A1E077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250" w:type="pct"/>
            <w:shd w:val="clear" w:color="auto" w:fill="FFFFFF"/>
            <w:tcMar>
              <w:top w:w="0" w:type="dxa"/>
              <w:left w:w="45" w:type="dxa"/>
              <w:bottom w:w="0" w:type="dxa"/>
              <w:right w:w="45" w:type="dxa"/>
            </w:tcMar>
            <w:hideMark/>
          </w:tcPr>
          <w:p w14:paraId="069F61C6" w14:textId="609905A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2B76AFD0" w14:textId="3865232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250" w:type="pct"/>
            <w:shd w:val="clear" w:color="auto" w:fill="FFFFFF"/>
            <w:tcMar>
              <w:top w:w="0" w:type="dxa"/>
              <w:left w:w="45" w:type="dxa"/>
              <w:bottom w:w="0" w:type="dxa"/>
              <w:right w:w="45" w:type="dxa"/>
            </w:tcMar>
            <w:hideMark/>
          </w:tcPr>
          <w:p w14:paraId="034391F6" w14:textId="3B2C060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1</w:t>
            </w:r>
          </w:p>
        </w:tc>
        <w:tc>
          <w:tcPr>
            <w:tcW w:w="307" w:type="pct"/>
            <w:shd w:val="clear" w:color="auto" w:fill="FFFFFF"/>
            <w:tcMar>
              <w:top w:w="0" w:type="dxa"/>
              <w:left w:w="45" w:type="dxa"/>
              <w:bottom w:w="0" w:type="dxa"/>
              <w:right w:w="45" w:type="dxa"/>
            </w:tcMar>
            <w:hideMark/>
          </w:tcPr>
          <w:p w14:paraId="52434436" w14:textId="60D46BD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318" w:type="pct"/>
            <w:shd w:val="clear" w:color="auto" w:fill="FFFFFF"/>
            <w:tcMar>
              <w:top w:w="0" w:type="dxa"/>
              <w:left w:w="45" w:type="dxa"/>
              <w:bottom w:w="0" w:type="dxa"/>
              <w:right w:w="45" w:type="dxa"/>
            </w:tcMar>
            <w:hideMark/>
          </w:tcPr>
          <w:p w14:paraId="799CAE26" w14:textId="619CAC5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318" w:type="pct"/>
            <w:shd w:val="clear" w:color="auto" w:fill="FFFFFF"/>
            <w:tcMar>
              <w:top w:w="0" w:type="dxa"/>
              <w:left w:w="45" w:type="dxa"/>
              <w:bottom w:w="0" w:type="dxa"/>
              <w:right w:w="45" w:type="dxa"/>
            </w:tcMar>
            <w:hideMark/>
          </w:tcPr>
          <w:p w14:paraId="0AD1D32E" w14:textId="7EB22C3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r>
      <w:tr w:rsidR="00D06E4F" w:rsidRPr="00DB0A9F" w14:paraId="5172CE41" w14:textId="77777777" w:rsidTr="00CE05E9">
        <w:tc>
          <w:tcPr>
            <w:tcW w:w="820" w:type="pct"/>
            <w:vMerge/>
            <w:vAlign w:val="center"/>
            <w:hideMark/>
          </w:tcPr>
          <w:p w14:paraId="2FF712B6" w14:textId="77777777" w:rsidR="00D06E4F" w:rsidRPr="00DB0A9F" w:rsidRDefault="00D06E4F" w:rsidP="00047DCE">
            <w:pPr>
              <w:spacing w:after="0"/>
              <w:rPr>
                <w:rFonts w:ascii="Arial Narrow" w:hAnsi="Arial Narrow" w:cs="Times New Roman"/>
                <w:bCs/>
                <w:sz w:val="24"/>
                <w:szCs w:val="24"/>
              </w:rPr>
            </w:pPr>
          </w:p>
        </w:tc>
        <w:tc>
          <w:tcPr>
            <w:tcW w:w="466" w:type="pct"/>
            <w:vMerge/>
            <w:shd w:val="clear" w:color="auto" w:fill="FFFFFF"/>
          </w:tcPr>
          <w:p w14:paraId="3495A529" w14:textId="77777777" w:rsidR="00D06E4F" w:rsidRPr="00DB0A9F" w:rsidRDefault="00D06E4F" w:rsidP="00047DCE">
            <w:pPr>
              <w:spacing w:after="0"/>
              <w:jc w:val="center"/>
              <w:rPr>
                <w:rFonts w:ascii="Arial Narrow" w:hAnsi="Arial Narrow" w:cs="Times New Roman"/>
                <w:bCs/>
                <w:sz w:val="24"/>
                <w:szCs w:val="24"/>
              </w:rPr>
            </w:pPr>
          </w:p>
        </w:tc>
        <w:tc>
          <w:tcPr>
            <w:tcW w:w="517" w:type="pct"/>
            <w:shd w:val="clear" w:color="auto" w:fill="FFFFFF"/>
            <w:tcMar>
              <w:top w:w="0" w:type="dxa"/>
              <w:left w:w="45" w:type="dxa"/>
              <w:bottom w:w="0" w:type="dxa"/>
              <w:right w:w="45" w:type="dxa"/>
            </w:tcMar>
            <w:vAlign w:val="center"/>
            <w:hideMark/>
          </w:tcPr>
          <w:p w14:paraId="6BEDF5F3"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50" w:type="pct"/>
            <w:shd w:val="clear" w:color="auto" w:fill="FFFFFF"/>
            <w:tcMar>
              <w:top w:w="0" w:type="dxa"/>
              <w:left w:w="45" w:type="dxa"/>
              <w:bottom w:w="0" w:type="dxa"/>
              <w:right w:w="45" w:type="dxa"/>
            </w:tcMar>
            <w:hideMark/>
          </w:tcPr>
          <w:p w14:paraId="2301663D" w14:textId="0A0E129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07BBE87D" w14:textId="49921E1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4ED2AAF9" w14:textId="606CA23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02F5E8B4" w14:textId="0237E96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2EECF77D" w14:textId="7B11286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250" w:type="pct"/>
            <w:shd w:val="clear" w:color="auto" w:fill="FFFFFF"/>
            <w:tcMar>
              <w:top w:w="0" w:type="dxa"/>
              <w:left w:w="45" w:type="dxa"/>
              <w:bottom w:w="0" w:type="dxa"/>
              <w:right w:w="45" w:type="dxa"/>
            </w:tcMar>
            <w:hideMark/>
          </w:tcPr>
          <w:p w14:paraId="53DF55CC" w14:textId="257649E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250" w:type="pct"/>
            <w:shd w:val="clear" w:color="auto" w:fill="FFFFFF"/>
            <w:tcMar>
              <w:top w:w="0" w:type="dxa"/>
              <w:left w:w="45" w:type="dxa"/>
              <w:bottom w:w="0" w:type="dxa"/>
              <w:right w:w="45" w:type="dxa"/>
            </w:tcMar>
            <w:hideMark/>
          </w:tcPr>
          <w:p w14:paraId="39EB465B" w14:textId="175B345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11F6E355" w14:textId="31FAD89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c>
          <w:tcPr>
            <w:tcW w:w="250" w:type="pct"/>
            <w:shd w:val="clear" w:color="auto" w:fill="FFFFFF"/>
            <w:tcMar>
              <w:top w:w="0" w:type="dxa"/>
              <w:left w:w="45" w:type="dxa"/>
              <w:bottom w:w="0" w:type="dxa"/>
              <w:right w:w="45" w:type="dxa"/>
            </w:tcMar>
            <w:hideMark/>
          </w:tcPr>
          <w:p w14:paraId="477BF84A" w14:textId="6322499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307" w:type="pct"/>
            <w:shd w:val="clear" w:color="auto" w:fill="FFFFFF"/>
            <w:tcMar>
              <w:top w:w="0" w:type="dxa"/>
              <w:left w:w="45" w:type="dxa"/>
              <w:bottom w:w="0" w:type="dxa"/>
              <w:right w:w="45" w:type="dxa"/>
            </w:tcMar>
            <w:hideMark/>
          </w:tcPr>
          <w:p w14:paraId="79F10280" w14:textId="49D7040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2</w:t>
            </w:r>
          </w:p>
        </w:tc>
        <w:tc>
          <w:tcPr>
            <w:tcW w:w="318" w:type="pct"/>
            <w:shd w:val="clear" w:color="auto" w:fill="FFFFFF"/>
            <w:tcMar>
              <w:top w:w="0" w:type="dxa"/>
              <w:left w:w="45" w:type="dxa"/>
              <w:bottom w:w="0" w:type="dxa"/>
              <w:right w:w="45" w:type="dxa"/>
            </w:tcMar>
            <w:hideMark/>
          </w:tcPr>
          <w:p w14:paraId="2DF9DD9D" w14:textId="33CA2AF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w:t>
            </w:r>
          </w:p>
        </w:tc>
        <w:tc>
          <w:tcPr>
            <w:tcW w:w="318" w:type="pct"/>
            <w:shd w:val="clear" w:color="auto" w:fill="FFFFFF"/>
            <w:tcMar>
              <w:top w:w="0" w:type="dxa"/>
              <w:left w:w="45" w:type="dxa"/>
              <w:bottom w:w="0" w:type="dxa"/>
              <w:right w:w="45" w:type="dxa"/>
            </w:tcMar>
            <w:hideMark/>
          </w:tcPr>
          <w:p w14:paraId="65B7A647" w14:textId="526F9C7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lang w:val="en-IN" w:eastAsia="en-IN"/>
              </w:rPr>
              <w:t>3</w:t>
            </w:r>
          </w:p>
        </w:tc>
      </w:tr>
    </w:tbl>
    <w:p w14:paraId="3C5F72FF" w14:textId="77777777" w:rsidR="009F429A" w:rsidRPr="00DB0A9F" w:rsidRDefault="009F429A" w:rsidP="00047DCE">
      <w:pPr>
        <w:tabs>
          <w:tab w:val="left" w:pos="2610"/>
        </w:tabs>
        <w:spacing w:after="0"/>
        <w:rPr>
          <w:rFonts w:ascii="Arial Narrow" w:eastAsia="Arial Narrow" w:hAnsi="Arial Narrow" w:cs="Arial Narrow"/>
          <w:sz w:val="24"/>
          <w:szCs w:val="24"/>
        </w:rPr>
      </w:pPr>
    </w:p>
    <w:p w14:paraId="34CB833E" w14:textId="77777777" w:rsidR="009F429A" w:rsidRPr="00DB0A9F" w:rsidRDefault="009F429A" w:rsidP="00047DCE">
      <w:pPr>
        <w:tabs>
          <w:tab w:val="left" w:pos="2610"/>
        </w:tabs>
        <w:spacing w:after="0"/>
        <w:jc w:val="center"/>
        <w:rPr>
          <w:rFonts w:ascii="Arial Narrow" w:eastAsia="Arial Narrow" w:hAnsi="Arial Narrow" w:cs="Arial Narrow"/>
          <w:sz w:val="24"/>
          <w:szCs w:val="24"/>
        </w:rPr>
      </w:pPr>
    </w:p>
    <w:p w14:paraId="7E76BCDC" w14:textId="77777777" w:rsidR="009F429A" w:rsidRPr="00DB0A9F" w:rsidRDefault="009F429A" w:rsidP="00047DCE">
      <w:pPr>
        <w:tabs>
          <w:tab w:val="left" w:pos="270"/>
        </w:tabs>
        <w:spacing w:after="0"/>
        <w:rPr>
          <w:rFonts w:ascii="Arial Narrow" w:hAnsi="Arial Narrow" w:cs="Times New Roman"/>
          <w:sz w:val="24"/>
          <w:szCs w:val="24"/>
        </w:rPr>
      </w:pPr>
    </w:p>
    <w:p w14:paraId="2C382DDF"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0B43A2BA" w14:textId="19F2929C" w:rsidR="00CE05E9" w:rsidRPr="00DB0A9F" w:rsidRDefault="00CE05E9"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20"/>
        <w:gridCol w:w="11192"/>
      </w:tblGrid>
      <w:tr w:rsidR="009F429A" w:rsidRPr="00DB0A9F" w14:paraId="70FD5C68" w14:textId="77777777" w:rsidTr="00CE05E9">
        <w:trPr>
          <w:cantSplit/>
          <w:tblHeader/>
        </w:trPr>
        <w:tc>
          <w:tcPr>
            <w:tcW w:w="1117" w:type="pct"/>
            <w:vAlign w:val="center"/>
          </w:tcPr>
          <w:p w14:paraId="22696182" w14:textId="77777777" w:rsidR="009F429A" w:rsidRPr="00DB0A9F" w:rsidRDefault="008C0FE0" w:rsidP="00CE05E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3883" w:type="pct"/>
            <w:vAlign w:val="center"/>
          </w:tcPr>
          <w:p w14:paraId="3FCE8627" w14:textId="45C92FA1" w:rsidR="009F429A" w:rsidRPr="00DB0A9F" w:rsidRDefault="008C0FE0" w:rsidP="00C57EA0">
            <w:pPr>
              <w:pStyle w:val="Heading3"/>
              <w:tabs>
                <w:tab w:val="left" w:pos="270"/>
              </w:tabs>
              <w:spacing w:before="0"/>
              <w:ind w:left="288" w:hanging="288"/>
              <w:rPr>
                <w:rFonts w:ascii="Arial Narrow" w:hAnsi="Arial Narrow" w:cs="Times New Roman"/>
                <w:b w:val="0"/>
                <w:szCs w:val="24"/>
              </w:rPr>
            </w:pPr>
            <w:bookmarkStart w:id="1" w:name="_heading=h.30j0zll" w:colFirst="0" w:colLast="0"/>
            <w:bookmarkEnd w:id="1"/>
            <w:r w:rsidRPr="00DB0A9F">
              <w:rPr>
                <w:rFonts w:ascii="Arial Narrow" w:hAnsi="Arial Narrow" w:cs="Times New Roman"/>
                <w:b w:val="0"/>
                <w:szCs w:val="24"/>
              </w:rPr>
              <w:t xml:space="preserve">Law </w:t>
            </w:r>
            <w:r w:rsidR="00C57EA0" w:rsidRPr="00DB0A9F">
              <w:rPr>
                <w:rFonts w:ascii="Arial Narrow" w:hAnsi="Arial Narrow" w:cs="Times New Roman"/>
                <w:b w:val="0"/>
                <w:szCs w:val="24"/>
              </w:rPr>
              <w:t>o</w:t>
            </w:r>
            <w:r w:rsidRPr="00DB0A9F">
              <w:rPr>
                <w:rFonts w:ascii="Arial Narrow" w:hAnsi="Arial Narrow" w:cs="Times New Roman"/>
                <w:b w:val="0"/>
                <w:szCs w:val="24"/>
              </w:rPr>
              <w:t>f Contract</w:t>
            </w:r>
            <w:r w:rsidR="001D3C83" w:rsidRPr="00DB0A9F">
              <w:rPr>
                <w:rFonts w:ascii="Arial Narrow" w:hAnsi="Arial Narrow" w:cs="Times New Roman"/>
                <w:b w:val="0"/>
                <w:szCs w:val="24"/>
              </w:rPr>
              <w:t>-</w:t>
            </w:r>
            <w:r w:rsidRPr="00DB0A9F">
              <w:rPr>
                <w:rFonts w:ascii="Arial Narrow" w:hAnsi="Arial Narrow" w:cs="Times New Roman"/>
                <w:b w:val="0"/>
                <w:szCs w:val="24"/>
              </w:rPr>
              <w:t>I (LWH102)</w:t>
            </w:r>
          </w:p>
        </w:tc>
      </w:tr>
      <w:tr w:rsidR="009F429A" w:rsidRPr="00DB0A9F" w14:paraId="197E61A7" w14:textId="77777777" w:rsidTr="00CE05E9">
        <w:trPr>
          <w:cantSplit/>
          <w:tblHeader/>
        </w:trPr>
        <w:tc>
          <w:tcPr>
            <w:tcW w:w="1117" w:type="pct"/>
            <w:vAlign w:val="center"/>
          </w:tcPr>
          <w:p w14:paraId="42CF049B" w14:textId="77777777" w:rsidR="009F429A" w:rsidRPr="00DB0A9F" w:rsidRDefault="008C0FE0" w:rsidP="00CE05E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83" w:type="pct"/>
            <w:vAlign w:val="center"/>
          </w:tcPr>
          <w:p w14:paraId="1AF08DD8" w14:textId="77777777" w:rsidR="009F429A" w:rsidRPr="00DB0A9F" w:rsidRDefault="008C0FE0" w:rsidP="00CE05E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04FAAFC5" w14:textId="77777777" w:rsidTr="00CE05E9">
        <w:trPr>
          <w:cantSplit/>
          <w:tblHeader/>
        </w:trPr>
        <w:tc>
          <w:tcPr>
            <w:tcW w:w="1117" w:type="pct"/>
            <w:vAlign w:val="center"/>
          </w:tcPr>
          <w:p w14:paraId="2074F067" w14:textId="77777777" w:rsidR="009F429A" w:rsidRPr="00DB0A9F" w:rsidRDefault="008C0FE0" w:rsidP="00CE05E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83" w:type="pct"/>
            <w:vAlign w:val="center"/>
          </w:tcPr>
          <w:p w14:paraId="413763C1" w14:textId="2816467A" w:rsidR="009F429A" w:rsidRPr="00DB0A9F" w:rsidRDefault="008C0FE0" w:rsidP="00CE05E9">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w:t>
            </w:r>
            <w:r w:rsidR="00C92C91" w:rsidRPr="00DB0A9F">
              <w:rPr>
                <w:rFonts w:ascii="Arial Narrow" w:hAnsi="Arial Narrow" w:cs="Times New Roman"/>
                <w:color w:val="000000"/>
                <w:sz w:val="24"/>
                <w:szCs w:val="24"/>
              </w:rPr>
              <w:t>4-1-0</w:t>
            </w:r>
            <w:r w:rsidRPr="00DB0A9F">
              <w:rPr>
                <w:rFonts w:ascii="Arial Narrow" w:hAnsi="Arial Narrow" w:cs="Times New Roman"/>
                <w:color w:val="000000"/>
                <w:sz w:val="24"/>
                <w:szCs w:val="24"/>
              </w:rPr>
              <w:t>)</w:t>
            </w:r>
          </w:p>
        </w:tc>
      </w:tr>
      <w:tr w:rsidR="009F429A" w:rsidRPr="00DB0A9F" w14:paraId="3B5668AE" w14:textId="77777777" w:rsidTr="00CE05E9">
        <w:trPr>
          <w:cantSplit/>
          <w:tblHeader/>
        </w:trPr>
        <w:tc>
          <w:tcPr>
            <w:tcW w:w="1117" w:type="pct"/>
            <w:vAlign w:val="center"/>
          </w:tcPr>
          <w:p w14:paraId="2035C513" w14:textId="77777777" w:rsidR="009F429A" w:rsidRPr="00DB0A9F" w:rsidRDefault="008C0FE0" w:rsidP="00CE05E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83" w:type="pct"/>
            <w:vAlign w:val="center"/>
          </w:tcPr>
          <w:p w14:paraId="49D63FB2" w14:textId="77777777" w:rsidR="009F429A" w:rsidRPr="00DB0A9F" w:rsidRDefault="008C0FE0" w:rsidP="00CE05E9">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5E55A10A" w14:textId="77777777" w:rsidTr="00CE05E9">
        <w:trPr>
          <w:cantSplit/>
          <w:tblHeader/>
        </w:trPr>
        <w:tc>
          <w:tcPr>
            <w:tcW w:w="1117" w:type="pct"/>
            <w:vAlign w:val="center"/>
          </w:tcPr>
          <w:p w14:paraId="7CFAACF4" w14:textId="77777777" w:rsidR="009F429A" w:rsidRPr="00DB0A9F" w:rsidRDefault="008C0FE0" w:rsidP="00CE05E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883" w:type="pct"/>
            <w:vAlign w:val="center"/>
          </w:tcPr>
          <w:p w14:paraId="37CA135D" w14:textId="349B3288" w:rsidR="009F429A" w:rsidRPr="00DB0A9F" w:rsidRDefault="008C0FE0" w:rsidP="00CE05E9">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the paper is to familiarize students with the basic principles of Contract formation. The subject is very important for the students of Law as most of the economic transactions in the world are carried through contracts.</w:t>
            </w:r>
          </w:p>
        </w:tc>
      </w:tr>
    </w:tbl>
    <w:tbl>
      <w:tblPr>
        <w:tblStyle w:val="af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20"/>
        <w:gridCol w:w="7586"/>
        <w:gridCol w:w="4306"/>
      </w:tblGrid>
      <w:tr w:rsidR="009F429A" w:rsidRPr="00DB0A9F" w14:paraId="1FAAE493" w14:textId="77777777" w:rsidTr="00CE05E9">
        <w:trPr>
          <w:cantSplit/>
          <w:tblHeader/>
        </w:trPr>
        <w:tc>
          <w:tcPr>
            <w:tcW w:w="3506" w:type="pct"/>
            <w:gridSpan w:val="2"/>
            <w:vAlign w:val="center"/>
          </w:tcPr>
          <w:p w14:paraId="78AC513D" w14:textId="77777777" w:rsidR="009F429A" w:rsidRPr="00DB0A9F" w:rsidRDefault="008C0FE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494" w:type="pct"/>
            <w:vAlign w:val="center"/>
          </w:tcPr>
          <w:p w14:paraId="05B5848E" w14:textId="77777777" w:rsidR="009F429A" w:rsidRPr="00DB0A9F" w:rsidRDefault="008C0FE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0B1E02FA" w14:textId="77777777" w:rsidTr="00CE05E9">
        <w:trPr>
          <w:cantSplit/>
          <w:tblHeader/>
        </w:trPr>
        <w:tc>
          <w:tcPr>
            <w:tcW w:w="874" w:type="pct"/>
            <w:vAlign w:val="center"/>
          </w:tcPr>
          <w:p w14:paraId="7A0F9C96" w14:textId="77777777"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632" w:type="pct"/>
            <w:vAlign w:val="center"/>
          </w:tcPr>
          <w:p w14:paraId="43F727BE" w14:textId="77777777"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Describe the general principles of the law of contract contained in equity, common law and statutory provisions</w:t>
            </w:r>
          </w:p>
        </w:tc>
        <w:tc>
          <w:tcPr>
            <w:tcW w:w="1494" w:type="pct"/>
            <w:vAlign w:val="center"/>
          </w:tcPr>
          <w:p w14:paraId="7BBC8A99" w14:textId="6340E974"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146934B3" w14:textId="77777777" w:rsidTr="00CE05E9">
        <w:trPr>
          <w:cantSplit/>
          <w:tblHeader/>
        </w:trPr>
        <w:tc>
          <w:tcPr>
            <w:tcW w:w="874" w:type="pct"/>
            <w:vAlign w:val="center"/>
          </w:tcPr>
          <w:p w14:paraId="1964D9CF" w14:textId="77777777"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632" w:type="pct"/>
            <w:vAlign w:val="center"/>
          </w:tcPr>
          <w:p w14:paraId="4D049B63" w14:textId="77777777"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Apply the general principles of contract to the commercial transactions</w:t>
            </w:r>
          </w:p>
        </w:tc>
        <w:tc>
          <w:tcPr>
            <w:tcW w:w="1494" w:type="pct"/>
            <w:vAlign w:val="center"/>
          </w:tcPr>
          <w:p w14:paraId="44C9FFDA" w14:textId="254493D4"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5717CA68" w14:textId="77777777" w:rsidTr="00CE05E9">
        <w:trPr>
          <w:cantSplit/>
          <w:tblHeader/>
        </w:trPr>
        <w:tc>
          <w:tcPr>
            <w:tcW w:w="874" w:type="pct"/>
            <w:vAlign w:val="center"/>
          </w:tcPr>
          <w:p w14:paraId="23177D16" w14:textId="77777777"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632" w:type="pct"/>
            <w:vAlign w:val="center"/>
          </w:tcPr>
          <w:p w14:paraId="57268876" w14:textId="77777777"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Recognize the incidence of breach of contract and suggest the remedies available</w:t>
            </w:r>
          </w:p>
        </w:tc>
        <w:tc>
          <w:tcPr>
            <w:tcW w:w="1494" w:type="pct"/>
            <w:vAlign w:val="center"/>
          </w:tcPr>
          <w:p w14:paraId="7C4DFE0A" w14:textId="52E7F419"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15693DEC" w14:textId="77777777" w:rsidTr="00CE05E9">
        <w:trPr>
          <w:cantSplit/>
          <w:tblHeader/>
        </w:trPr>
        <w:tc>
          <w:tcPr>
            <w:tcW w:w="874" w:type="pct"/>
            <w:vAlign w:val="center"/>
          </w:tcPr>
          <w:p w14:paraId="46BCCC86" w14:textId="77777777"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632" w:type="pct"/>
            <w:vAlign w:val="center"/>
          </w:tcPr>
          <w:p w14:paraId="53FF1B3A" w14:textId="77777777"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Communicate orally and in writing the matters of contract law, in and outside the courts</w:t>
            </w:r>
          </w:p>
        </w:tc>
        <w:tc>
          <w:tcPr>
            <w:tcW w:w="1494" w:type="pct"/>
            <w:vAlign w:val="center"/>
          </w:tcPr>
          <w:p w14:paraId="7CC46525" w14:textId="4888CCBC" w:rsidR="005F4850" w:rsidRPr="00DB0A9F" w:rsidRDefault="005F485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 SKILL DEVELOPMENT</w:t>
            </w:r>
          </w:p>
        </w:tc>
      </w:tr>
      <w:tr w:rsidR="009F429A" w:rsidRPr="00DB0A9F" w14:paraId="42738D2E" w14:textId="77777777" w:rsidTr="00CE05E9">
        <w:trPr>
          <w:cantSplit/>
          <w:tblHeader/>
        </w:trPr>
        <w:tc>
          <w:tcPr>
            <w:tcW w:w="874" w:type="pct"/>
            <w:vAlign w:val="center"/>
          </w:tcPr>
          <w:p w14:paraId="0179356B" w14:textId="77777777" w:rsidR="009F429A" w:rsidRPr="00DB0A9F" w:rsidRDefault="008C0FE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632" w:type="pct"/>
            <w:vAlign w:val="center"/>
          </w:tcPr>
          <w:p w14:paraId="22030391" w14:textId="77777777" w:rsidR="009F429A" w:rsidRPr="00DB0A9F" w:rsidRDefault="008C0FE0" w:rsidP="00CE05E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w:t>
            </w:r>
          </w:p>
        </w:tc>
        <w:tc>
          <w:tcPr>
            <w:tcW w:w="1494" w:type="pct"/>
            <w:vAlign w:val="center"/>
          </w:tcPr>
          <w:p w14:paraId="68ACA645" w14:textId="77777777" w:rsidR="009F429A" w:rsidRPr="00DB0A9F" w:rsidRDefault="009F429A" w:rsidP="00CE05E9">
            <w:pPr>
              <w:tabs>
                <w:tab w:val="left" w:pos="270"/>
                <w:tab w:val="left" w:pos="8580"/>
              </w:tabs>
              <w:spacing w:after="0"/>
              <w:jc w:val="center"/>
              <w:rPr>
                <w:rFonts w:ascii="Arial Narrow" w:hAnsi="Arial Narrow" w:cs="Times New Roman"/>
                <w:sz w:val="24"/>
                <w:szCs w:val="24"/>
              </w:rPr>
            </w:pPr>
          </w:p>
        </w:tc>
      </w:tr>
    </w:tbl>
    <w:p w14:paraId="65FBF347" w14:textId="77777777" w:rsidR="009F429A" w:rsidRPr="00DB0A9F" w:rsidRDefault="009F429A" w:rsidP="00047DCE">
      <w:pPr>
        <w:tabs>
          <w:tab w:val="left" w:pos="270"/>
          <w:tab w:val="left" w:pos="8580"/>
        </w:tabs>
        <w:spacing w:after="0"/>
        <w:jc w:val="both"/>
        <w:rPr>
          <w:rFonts w:ascii="Arial Narrow" w:hAnsi="Arial Narrow" w:cs="Times New Roman"/>
          <w:sz w:val="24"/>
          <w:szCs w:val="24"/>
        </w:rPr>
      </w:pPr>
    </w:p>
    <w:p w14:paraId="0DB0D545" w14:textId="097251E5" w:rsidR="009F429A" w:rsidRPr="00DB0A9F" w:rsidRDefault="00CE05E9" w:rsidP="00C57EA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53F26FD0"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Formation of Contract (Contact hours- 15)</w:t>
      </w:r>
    </w:p>
    <w:p w14:paraId="16B85DCD" w14:textId="77777777" w:rsidR="009F429A" w:rsidRPr="00DB0A9F" w:rsidRDefault="008C0FE0" w:rsidP="00047DCE">
      <w:pPr>
        <w:numPr>
          <w:ilvl w:val="0"/>
          <w:numId w:val="26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Meaning, Nature and Scope of Contract </w:t>
      </w:r>
    </w:p>
    <w:p w14:paraId="39F32FC7" w14:textId="77777777" w:rsidR="009F429A" w:rsidRPr="00DB0A9F" w:rsidRDefault="008C0FE0" w:rsidP="00047DCE">
      <w:pPr>
        <w:numPr>
          <w:ilvl w:val="0"/>
          <w:numId w:val="26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Offer/ Proposal</w:t>
      </w:r>
    </w:p>
    <w:p w14:paraId="417CC8DF" w14:textId="77777777" w:rsidR="009F429A" w:rsidRPr="00DB0A9F" w:rsidRDefault="008C0FE0" w:rsidP="00047DCE">
      <w:pPr>
        <w:numPr>
          <w:ilvl w:val="0"/>
          <w:numId w:val="26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Invitation to treat</w:t>
      </w:r>
    </w:p>
    <w:p w14:paraId="6B32FC35" w14:textId="77777777" w:rsidR="009F429A" w:rsidRPr="00DB0A9F" w:rsidRDefault="008C0FE0" w:rsidP="00047DCE">
      <w:pPr>
        <w:numPr>
          <w:ilvl w:val="0"/>
          <w:numId w:val="26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Acceptance</w:t>
      </w:r>
    </w:p>
    <w:p w14:paraId="1E027E5C" w14:textId="77777777" w:rsidR="009F429A" w:rsidRPr="00DB0A9F" w:rsidRDefault="008C0FE0" w:rsidP="00047DCE">
      <w:pPr>
        <w:numPr>
          <w:ilvl w:val="0"/>
          <w:numId w:val="26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Void, voidable, valid, illegal, unlawful agreements</w:t>
      </w:r>
    </w:p>
    <w:p w14:paraId="60B641B2" w14:textId="77777777" w:rsidR="009F429A" w:rsidRPr="00DB0A9F" w:rsidRDefault="008C0FE0" w:rsidP="00047DCE">
      <w:pPr>
        <w:numPr>
          <w:ilvl w:val="0"/>
          <w:numId w:val="26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Standard form of contract</w:t>
      </w:r>
    </w:p>
    <w:p w14:paraId="4B03454C" w14:textId="77777777" w:rsidR="009F429A" w:rsidRPr="00DB0A9F" w:rsidRDefault="008C0FE0" w:rsidP="00CE05E9">
      <w:pPr>
        <w:numPr>
          <w:ilvl w:val="0"/>
          <w:numId w:val="269"/>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Online contract</w:t>
      </w:r>
    </w:p>
    <w:p w14:paraId="57864335" w14:textId="2F265949" w:rsidR="009F429A" w:rsidRPr="00DB0A9F" w:rsidRDefault="00CE05E9" w:rsidP="00C57EA0">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54CD36D9" w14:textId="77777777" w:rsidR="009F429A" w:rsidRPr="00DB0A9F" w:rsidRDefault="008C0FE0" w:rsidP="00047DCE">
      <w:pPr>
        <w:tabs>
          <w:tab w:val="left" w:pos="270"/>
          <w:tab w:val="left" w:pos="408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Consideration and Capacity (Contact hours- 15)</w:t>
      </w:r>
    </w:p>
    <w:p w14:paraId="5FBE0091" w14:textId="77777777" w:rsidR="009F429A" w:rsidRPr="00DB0A9F" w:rsidRDefault="008C0FE0" w:rsidP="00047DCE">
      <w:pPr>
        <w:numPr>
          <w:ilvl w:val="0"/>
          <w:numId w:val="27"/>
        </w:numPr>
        <w:pBdr>
          <w:top w:val="nil"/>
          <w:left w:val="nil"/>
          <w:bottom w:val="nil"/>
          <w:right w:val="nil"/>
          <w:between w:val="nil"/>
        </w:pBdr>
        <w:tabs>
          <w:tab w:val="center" w:pos="4680"/>
          <w:tab w:val="right" w:pos="9360"/>
          <w:tab w:val="left" w:pos="270"/>
          <w:tab w:val="left" w:pos="408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Consideration </w:t>
      </w:r>
    </w:p>
    <w:p w14:paraId="17289D6F" w14:textId="77777777" w:rsidR="009F429A" w:rsidRPr="00DB0A9F" w:rsidRDefault="008C0FE0" w:rsidP="00047DCE">
      <w:pPr>
        <w:numPr>
          <w:ilvl w:val="0"/>
          <w:numId w:val="27"/>
        </w:numPr>
        <w:pBdr>
          <w:top w:val="nil"/>
          <w:left w:val="nil"/>
          <w:bottom w:val="nil"/>
          <w:right w:val="nil"/>
          <w:between w:val="nil"/>
        </w:pBdr>
        <w:tabs>
          <w:tab w:val="center" w:pos="4680"/>
          <w:tab w:val="right" w:pos="9360"/>
          <w:tab w:val="left" w:pos="270"/>
          <w:tab w:val="left" w:pos="408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Capacity to contract</w:t>
      </w:r>
    </w:p>
    <w:p w14:paraId="0C2C6E3D" w14:textId="77777777" w:rsidR="009F429A" w:rsidRPr="00DB0A9F" w:rsidRDefault="008C0FE0" w:rsidP="00CE05E9">
      <w:pPr>
        <w:numPr>
          <w:ilvl w:val="0"/>
          <w:numId w:val="27"/>
        </w:numPr>
        <w:pBdr>
          <w:top w:val="nil"/>
          <w:left w:val="nil"/>
          <w:bottom w:val="nil"/>
          <w:right w:val="nil"/>
          <w:between w:val="nil"/>
        </w:pBdr>
        <w:tabs>
          <w:tab w:val="center" w:pos="4680"/>
          <w:tab w:val="right" w:pos="9360"/>
          <w:tab w:val="left" w:pos="270"/>
          <w:tab w:val="left" w:pos="408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Minor’s contracts</w:t>
      </w:r>
      <w:r w:rsidRPr="00DB0A9F">
        <w:rPr>
          <w:rFonts w:ascii="Arial Narrow" w:hAnsi="Arial Narrow" w:cs="Times New Roman"/>
          <w:color w:val="000000"/>
          <w:sz w:val="24"/>
          <w:szCs w:val="24"/>
        </w:rPr>
        <w:tab/>
      </w:r>
    </w:p>
    <w:p w14:paraId="1F8DD581" w14:textId="354FAC52" w:rsidR="009F429A" w:rsidRPr="00DB0A9F" w:rsidRDefault="00CE05E9" w:rsidP="00C57EA0">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lastRenderedPageBreak/>
        <w:t>SECTION C</w:t>
      </w:r>
    </w:p>
    <w:p w14:paraId="1F448A4F"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Validity, Discharge and Performance of Contract (Contact hours- 15)</w:t>
      </w:r>
    </w:p>
    <w:p w14:paraId="237AC760" w14:textId="77777777" w:rsidR="009F429A" w:rsidRPr="00DB0A9F" w:rsidRDefault="008C0FE0" w:rsidP="00047DCE">
      <w:pPr>
        <w:numPr>
          <w:ilvl w:val="0"/>
          <w:numId w:val="35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Free Consent</w:t>
      </w:r>
    </w:p>
    <w:p w14:paraId="383F7D13" w14:textId="77777777" w:rsidR="009F429A" w:rsidRPr="00DB0A9F" w:rsidRDefault="008C0FE0" w:rsidP="00047DCE">
      <w:pPr>
        <w:numPr>
          <w:ilvl w:val="0"/>
          <w:numId w:val="35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Coercion, Undue Influence, Misrepresentation, Fraud, Mistake</w:t>
      </w:r>
    </w:p>
    <w:p w14:paraId="76AE1B83" w14:textId="77777777" w:rsidR="009F429A" w:rsidRPr="00DB0A9F" w:rsidRDefault="008C0FE0" w:rsidP="00047DCE">
      <w:pPr>
        <w:numPr>
          <w:ilvl w:val="0"/>
          <w:numId w:val="35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Unlawful Consideration and Object </w:t>
      </w:r>
    </w:p>
    <w:p w14:paraId="10627A16" w14:textId="77777777" w:rsidR="009F429A" w:rsidRPr="00DB0A9F" w:rsidRDefault="008C0FE0" w:rsidP="00047DCE">
      <w:pPr>
        <w:numPr>
          <w:ilvl w:val="0"/>
          <w:numId w:val="35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Discharge of Contracts</w:t>
      </w:r>
    </w:p>
    <w:p w14:paraId="2CF25D75" w14:textId="77777777" w:rsidR="009F429A" w:rsidRPr="00DB0A9F" w:rsidRDefault="008C0FE0" w:rsidP="00CE05E9">
      <w:pPr>
        <w:numPr>
          <w:ilvl w:val="0"/>
          <w:numId w:val="355"/>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Performance, Impossibility of Performance and Frustration</w:t>
      </w:r>
    </w:p>
    <w:p w14:paraId="68F82592" w14:textId="0C4CFEC0" w:rsidR="009F429A" w:rsidRPr="00DB0A9F" w:rsidRDefault="00CE05E9" w:rsidP="00C57EA0">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12C64A9A"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Remedies and Quasi Contracts (Contact hours- 15)</w:t>
      </w:r>
    </w:p>
    <w:p w14:paraId="5C28B363"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 Breach of Contract</w:t>
      </w:r>
    </w:p>
    <w:p w14:paraId="2076B4B5"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 Remedies for Breach of Contract </w:t>
      </w:r>
    </w:p>
    <w:p w14:paraId="04FF5222"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 Damages or compensation </w:t>
      </w:r>
    </w:p>
    <w:p w14:paraId="51FE95AD"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 Specific performance </w:t>
      </w:r>
    </w:p>
    <w:p w14:paraId="2EC0F7F3"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 Injunctions </w:t>
      </w:r>
    </w:p>
    <w:p w14:paraId="3BF4E08C"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 Rescission </w:t>
      </w:r>
    </w:p>
    <w:p w14:paraId="3C572856"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 Quantum meruit.</w:t>
      </w:r>
    </w:p>
    <w:p w14:paraId="76B33E09" w14:textId="77777777" w:rsidR="009F429A" w:rsidRPr="00DB0A9F" w:rsidRDefault="008C0FE0" w:rsidP="00CE05E9">
      <w:pPr>
        <w:pBdr>
          <w:top w:val="nil"/>
          <w:left w:val="nil"/>
          <w:bottom w:val="nil"/>
          <w:right w:val="nil"/>
          <w:between w:val="nil"/>
        </w:pBdr>
        <w:tabs>
          <w:tab w:val="center" w:pos="4680"/>
          <w:tab w:val="right" w:pos="9360"/>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h. Quasi-contracts</w:t>
      </w:r>
    </w:p>
    <w:p w14:paraId="555FD475"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586669A3" w14:textId="77777777" w:rsidR="009F429A" w:rsidRPr="00DB0A9F" w:rsidRDefault="008C0FE0" w:rsidP="00047DCE">
      <w:pPr>
        <w:numPr>
          <w:ilvl w:val="0"/>
          <w:numId w:val="35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Contract Formation Exercise – Interest of Buyers in on-line shopping</w:t>
      </w:r>
    </w:p>
    <w:p w14:paraId="6BEF89F3" w14:textId="77777777" w:rsidR="009F429A" w:rsidRPr="00DB0A9F" w:rsidRDefault="008C0FE0" w:rsidP="00047DCE">
      <w:pPr>
        <w:numPr>
          <w:ilvl w:val="0"/>
          <w:numId w:val="35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Judgment Analysis</w:t>
      </w:r>
    </w:p>
    <w:p w14:paraId="5F8C1328" w14:textId="77777777" w:rsidR="009F429A" w:rsidRPr="00DB0A9F" w:rsidRDefault="008C0FE0" w:rsidP="00CE05E9">
      <w:pPr>
        <w:numPr>
          <w:ilvl w:val="0"/>
          <w:numId w:val="358"/>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 Class-based Moot Court Competition in Contract Law </w:t>
      </w:r>
    </w:p>
    <w:p w14:paraId="1BC7C451"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59C328A6" w14:textId="77777777" w:rsidR="009F429A" w:rsidRPr="00DB0A9F" w:rsidRDefault="008C0FE0" w:rsidP="00047DCE">
      <w:pPr>
        <w:numPr>
          <w:ilvl w:val="0"/>
          <w:numId w:val="27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Avtar Singh, Law of Contract and Specific Relief,2017 (12</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Book Company</w:t>
      </w:r>
    </w:p>
    <w:p w14:paraId="2EFB3E40" w14:textId="77777777" w:rsidR="009F429A" w:rsidRPr="00DB0A9F" w:rsidRDefault="008C0FE0" w:rsidP="00CE05E9">
      <w:pPr>
        <w:numPr>
          <w:ilvl w:val="0"/>
          <w:numId w:val="272"/>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R.K.Bangia, Indian Contract Act, 2017 (6</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Allahabad Law Agency</w:t>
      </w:r>
    </w:p>
    <w:p w14:paraId="778FDDD6"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653E4A9C" w14:textId="77777777" w:rsidR="009F429A" w:rsidRPr="00DB0A9F" w:rsidRDefault="008C0FE0" w:rsidP="00047DCE">
      <w:pPr>
        <w:numPr>
          <w:ilvl w:val="0"/>
          <w:numId w:val="27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Anson, Law of Contract, 2016 (30</w:t>
      </w:r>
      <w:r w:rsidRPr="00DB0A9F">
        <w:rPr>
          <w:rFonts w:ascii="Arial Narrow" w:hAnsi="Arial Narrow" w:cs="Times New Roman"/>
          <w:color w:val="000000"/>
          <w:sz w:val="24"/>
          <w:szCs w:val="24"/>
          <w:vertAlign w:val="superscript"/>
        </w:rPr>
        <w:t xml:space="preserve">th </w:t>
      </w:r>
      <w:r w:rsidRPr="00DB0A9F">
        <w:rPr>
          <w:rFonts w:ascii="Arial Narrow" w:hAnsi="Arial Narrow" w:cs="Times New Roman"/>
          <w:color w:val="000000"/>
          <w:sz w:val="24"/>
          <w:szCs w:val="24"/>
        </w:rPr>
        <w:t>Edn.), Oxford University Press</w:t>
      </w:r>
    </w:p>
    <w:p w14:paraId="21C123DB" w14:textId="77777777" w:rsidR="009F429A" w:rsidRPr="00DB0A9F" w:rsidRDefault="008C0FE0" w:rsidP="00047DCE">
      <w:pPr>
        <w:numPr>
          <w:ilvl w:val="0"/>
          <w:numId w:val="27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Cheshire and Fifoot, Law of Contract,2017 (11</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09895297" w14:textId="3E2F00EC" w:rsidR="009F429A" w:rsidRPr="00DB0A9F" w:rsidRDefault="008C0FE0" w:rsidP="00047DCE">
      <w:pPr>
        <w:numPr>
          <w:ilvl w:val="0"/>
          <w:numId w:val="27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 xml:space="preserve">Pollock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Mulla, The Indian Contract and Specific Relief Act, 2013 (14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74323003" w14:textId="77777777" w:rsidR="009F429A" w:rsidRPr="00DB0A9F" w:rsidRDefault="008C0FE0" w:rsidP="00047DCE">
      <w:p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4468D608"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Balfour v. Balfour, (1919) 2 K.B. 571.</w:t>
      </w:r>
    </w:p>
    <w:p w14:paraId="04E7BCF6"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Jones v. Padvatton (1969)All. E.R. 616</w:t>
      </w:r>
    </w:p>
    <w:p w14:paraId="4948EADB"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Meritt v. Meritt(1970)2 All E.R. 760</w:t>
      </w:r>
    </w:p>
    <w:p w14:paraId="0D66A3F6"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Lalman Shukla v. Gauri Dutt, II ALJ 489</w:t>
      </w:r>
    </w:p>
    <w:p w14:paraId="35ACC406"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Harris v. Nickerson, (1875) LR SQB, 286.</w:t>
      </w:r>
    </w:p>
    <w:p w14:paraId="3FE8E1BD"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Pharmaceutical Society of Great Britain v. Boots Cash Chemist (Southern) Ltd. (1953) 1QB 40.</w:t>
      </w:r>
    </w:p>
    <w:p w14:paraId="6428D50B"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Harvey v. Facey, (1893) AC 552.</w:t>
      </w:r>
    </w:p>
    <w:p w14:paraId="0D81E87B"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Carlill v. Carbolic Smoke Ball Company, (1830) 1.Q.B 265.</w:t>
      </w:r>
    </w:p>
    <w:p w14:paraId="4BC07639"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Felthouse v. Bindley (1862) 11, CB (NS) 869</w:t>
      </w:r>
    </w:p>
    <w:p w14:paraId="318443BF"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Harris v. Nickerson, (1875) LR SQB, 286.</w:t>
      </w:r>
    </w:p>
    <w:p w14:paraId="3A27C476"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Powell v. Lee, (1908) 99 LT 284.</w:t>
      </w:r>
    </w:p>
    <w:p w14:paraId="22A8C70C" w14:textId="2A478D9C"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Bhagwan Das Goverdhan Das Kedia v. Girdharilal </w:t>
      </w:r>
      <w:r w:rsidR="001052E1">
        <w:rPr>
          <w:rFonts w:ascii="Arial Narrow" w:hAnsi="Arial Narrow" w:cs="Times New Roman"/>
          <w:sz w:val="24"/>
          <w:szCs w:val="24"/>
        </w:rPr>
        <w:t>and</w:t>
      </w:r>
      <w:r w:rsidRPr="00DB0A9F">
        <w:rPr>
          <w:rFonts w:ascii="Arial Narrow" w:hAnsi="Arial Narrow" w:cs="Times New Roman"/>
          <w:sz w:val="24"/>
          <w:szCs w:val="24"/>
        </w:rPr>
        <w:t xml:space="preserve"> Co. AIR 1966 SC 543</w:t>
      </w:r>
    </w:p>
    <w:p w14:paraId="3FE8EB94"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Dickinson v. Dodds 1876 Ch. D 463</w:t>
      </w:r>
    </w:p>
    <w:p w14:paraId="65A26CE6"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Durga Das Prasad v. Baldoe (1880)3 All. 221</w:t>
      </w:r>
    </w:p>
    <w:p w14:paraId="23388F1F"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Chinnaya v. Ramaya (1882)4 Mad.137</w:t>
      </w:r>
    </w:p>
    <w:p w14:paraId="4BD74A63" w14:textId="0DF8D39D"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Tweedle v. Atkinson (1861) 1 b. </w:t>
      </w:r>
      <w:r w:rsidR="001052E1">
        <w:rPr>
          <w:rFonts w:ascii="Arial Narrow" w:hAnsi="Arial Narrow" w:cs="Times New Roman"/>
          <w:sz w:val="24"/>
          <w:szCs w:val="24"/>
        </w:rPr>
        <w:t>and</w:t>
      </w:r>
      <w:r w:rsidRPr="00DB0A9F">
        <w:rPr>
          <w:rFonts w:ascii="Arial Narrow" w:hAnsi="Arial Narrow" w:cs="Times New Roman"/>
          <w:sz w:val="24"/>
          <w:szCs w:val="24"/>
        </w:rPr>
        <w:t>s. 393</w:t>
      </w:r>
    </w:p>
    <w:p w14:paraId="1D4DA5AA" w14:textId="71496D6A"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Dunlop pneumatic tyre Co., Plaintiff V. Selfridge </w:t>
      </w:r>
      <w:r w:rsidR="001052E1">
        <w:rPr>
          <w:rFonts w:ascii="Arial Narrow" w:hAnsi="Arial Narrow" w:cs="Times New Roman"/>
          <w:sz w:val="24"/>
          <w:szCs w:val="24"/>
        </w:rPr>
        <w:t>and</w:t>
      </w:r>
      <w:r w:rsidRPr="00DB0A9F">
        <w:rPr>
          <w:rFonts w:ascii="Arial Narrow" w:hAnsi="Arial Narrow" w:cs="Times New Roman"/>
          <w:sz w:val="24"/>
          <w:szCs w:val="24"/>
        </w:rPr>
        <w:t xml:space="preserve"> Co., Defendant, 1915 AC 847</w:t>
      </w:r>
    </w:p>
    <w:p w14:paraId="46D91B3D"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Khwaja Muhhamad Khan v. Husaini Begum I.L.R. (1910) 32 All. 410</w:t>
      </w:r>
    </w:p>
    <w:p w14:paraId="11F6BAA5"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Klaus Mittelbachert v. East India Hotels Ltd. A.I.R. 1997 Delhi 201</w:t>
      </w:r>
    </w:p>
    <w:p w14:paraId="41630A5B"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Kdar Nath v. Gauri Mahomed I.l.R. (1887) 14 Cal. 64</w:t>
      </w:r>
    </w:p>
    <w:p w14:paraId="0F912AAA"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Rajlucky Dabee v. Bhootnath Mukhrjee (1900) 4 C.W.N. 488</w:t>
      </w:r>
    </w:p>
    <w:p w14:paraId="4F1E7AEC"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Mohri Bibee v. Dharmodass Ghosh, (1903) 30 IA 114.</w:t>
      </w:r>
    </w:p>
    <w:p w14:paraId="5F5E8E4B"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Leslie v. Shiell (1914) 3 KB 607</w:t>
      </w:r>
    </w:p>
    <w:p w14:paraId="4985B5ED" w14:textId="3729DFB2"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Khan Gul V. Lakha Singh A.I.R. 2004 P.</w:t>
      </w:r>
      <w:r w:rsidR="001052E1">
        <w:rPr>
          <w:rFonts w:ascii="Arial Narrow" w:hAnsi="Arial Narrow" w:cs="Times New Roman"/>
          <w:sz w:val="24"/>
          <w:szCs w:val="24"/>
        </w:rPr>
        <w:t>and</w:t>
      </w:r>
      <w:r w:rsidRPr="00DB0A9F">
        <w:rPr>
          <w:rFonts w:ascii="Arial Narrow" w:hAnsi="Arial Narrow" w:cs="Times New Roman"/>
          <w:sz w:val="24"/>
          <w:szCs w:val="24"/>
        </w:rPr>
        <w:t xml:space="preserve"> H 6</w:t>
      </w:r>
    </w:p>
    <w:p w14:paraId="29A12768"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Ajudhia Prasad v. Chandan lal A.I.R. 1937 All. 610</w:t>
      </w:r>
    </w:p>
    <w:p w14:paraId="2671803F"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Chikkkam Ammiraju v. Chikkam Seshamma AIR 1918 Mad 414</w:t>
      </w:r>
    </w:p>
    <w:p w14:paraId="6B51C4F4"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Niko Devi v. Kirpa A.I.R. 1989 H.P.51</w:t>
      </w:r>
    </w:p>
    <w:p w14:paraId="3AFDBD33"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Takri Devi v. Rama Dogra A.I.R. 1984 H.P.11</w:t>
      </w:r>
    </w:p>
    <w:p w14:paraId="33503168"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lastRenderedPageBreak/>
        <w:t xml:space="preserve"> Derry v. Peek, (1889) 14 AC 337.</w:t>
      </w:r>
    </w:p>
    <w:p w14:paraId="2684417E"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Central Inland Water Transport Corporation v. B.K Ganguly, AIR 1986 SC 1571</w:t>
      </w:r>
    </w:p>
    <w:p w14:paraId="3AD14907" w14:textId="6FB5191D"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Nordenfelt v. Maxim Nordenfelt Guns </w:t>
      </w:r>
      <w:r w:rsidR="001052E1">
        <w:rPr>
          <w:rFonts w:ascii="Arial Narrow" w:hAnsi="Arial Narrow" w:cs="Times New Roman"/>
          <w:sz w:val="24"/>
          <w:szCs w:val="24"/>
        </w:rPr>
        <w:t>and</w:t>
      </w:r>
      <w:r w:rsidRPr="00DB0A9F">
        <w:rPr>
          <w:rFonts w:ascii="Arial Narrow" w:hAnsi="Arial Narrow" w:cs="Times New Roman"/>
          <w:sz w:val="24"/>
          <w:szCs w:val="24"/>
        </w:rPr>
        <w:t xml:space="preserve"> Ammunition co Ltd (1893) AC 535.</w:t>
      </w:r>
    </w:p>
    <w:p w14:paraId="09EB6B9C"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Gujarat Bottling Co. Ltd. v. Coca Cola Co. (1995) 5 SCC 54</w:t>
      </w:r>
    </w:p>
    <w:p w14:paraId="278BFFE3"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Satyabrata Ghose v. Mugneeram Bangur AIR 1954 SC 44</w:t>
      </w:r>
    </w:p>
    <w:p w14:paraId="40E4747E"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Hadley v. Baxendale (1854)9 Exch 341</w:t>
      </w:r>
    </w:p>
    <w:p w14:paraId="1755D520" w14:textId="77777777" w:rsidR="009F429A" w:rsidRPr="00DB0A9F" w:rsidRDefault="008C0FE0" w:rsidP="00047DCE">
      <w:pPr>
        <w:numPr>
          <w:ilvl w:val="0"/>
          <w:numId w:val="10"/>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Victoria Laundry (Windsor) Ltd v. Newman Industries Ltd (1949) 1 All ER 997.</w:t>
      </w:r>
    </w:p>
    <w:p w14:paraId="003039F5" w14:textId="77777777" w:rsidR="00F95BC2" w:rsidRPr="00DB0A9F" w:rsidRDefault="00F95BC2" w:rsidP="00047DCE">
      <w:pPr>
        <w:pBdr>
          <w:top w:val="nil"/>
          <w:left w:val="nil"/>
          <w:bottom w:val="nil"/>
          <w:right w:val="nil"/>
          <w:between w:val="nil"/>
        </w:pBdr>
        <w:spacing w:after="0"/>
        <w:rPr>
          <w:rFonts w:ascii="Arial Narrow" w:hAnsi="Arial Narrow" w:cs="Times New Roman"/>
          <w:color w:val="000000"/>
          <w:sz w:val="24"/>
          <w:szCs w:val="24"/>
        </w:rPr>
      </w:pPr>
    </w:p>
    <w:p w14:paraId="177E91D8" w14:textId="1871EF6A" w:rsidR="009F429A" w:rsidRPr="00DB0A9F" w:rsidRDefault="006E0BD4" w:rsidP="00047DCE">
      <w:pPr>
        <w:numPr>
          <w:ilvl w:val="0"/>
          <w:numId w:val="39"/>
        </w:numPr>
        <w:pBdr>
          <w:top w:val="nil"/>
          <w:left w:val="nil"/>
          <w:bottom w:val="nil"/>
          <w:right w:val="nil"/>
          <w:between w:val="nil"/>
        </w:pBdr>
        <w:spacing w:after="0"/>
        <w:jc w:val="center"/>
        <w:rPr>
          <w:rFonts w:ascii="Arial Narrow" w:eastAsia="Arial Narrow" w:hAnsi="Arial Narrow" w:cs="Arial Narrow"/>
          <w:color w:val="000000"/>
          <w:sz w:val="24"/>
          <w:szCs w:val="24"/>
        </w:rPr>
      </w:pPr>
      <w:r w:rsidRPr="00DB0A9F">
        <w:rPr>
          <w:rFonts w:ascii="Arial Narrow" w:eastAsia="Arial Narrow" w:hAnsi="Arial Narrow" w:cs="Arial Narrow"/>
          <w:color w:val="000000"/>
          <w:sz w:val="24"/>
          <w:szCs w:val="24"/>
          <w:u w:val="single"/>
        </w:rPr>
        <w:t xml:space="preserve">CO-PO MAPPING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8"/>
        <w:gridCol w:w="1977"/>
        <w:gridCol w:w="1487"/>
        <w:gridCol w:w="684"/>
        <w:gridCol w:w="684"/>
        <w:gridCol w:w="684"/>
        <w:gridCol w:w="684"/>
        <w:gridCol w:w="684"/>
        <w:gridCol w:w="684"/>
        <w:gridCol w:w="684"/>
        <w:gridCol w:w="684"/>
        <w:gridCol w:w="684"/>
        <w:gridCol w:w="838"/>
        <w:gridCol w:w="806"/>
        <w:gridCol w:w="800"/>
      </w:tblGrid>
      <w:tr w:rsidR="00432426" w:rsidRPr="00DB0A9F" w14:paraId="4D1547F0" w14:textId="77777777" w:rsidTr="006E0BD4">
        <w:tc>
          <w:tcPr>
            <w:tcW w:w="838" w:type="pct"/>
            <w:shd w:val="clear" w:color="auto" w:fill="FFFFFF"/>
            <w:tcMar>
              <w:top w:w="0" w:type="dxa"/>
              <w:left w:w="45" w:type="dxa"/>
              <w:bottom w:w="0" w:type="dxa"/>
              <w:right w:w="45" w:type="dxa"/>
            </w:tcMar>
            <w:vAlign w:val="center"/>
            <w:hideMark/>
          </w:tcPr>
          <w:p w14:paraId="6DADCE14" w14:textId="77777777" w:rsidR="00432426" w:rsidRPr="00DB0A9F" w:rsidRDefault="0043242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682" w:type="pct"/>
            <w:shd w:val="clear" w:color="auto" w:fill="FFFFFF"/>
            <w:tcMar>
              <w:top w:w="0" w:type="dxa"/>
              <w:left w:w="45" w:type="dxa"/>
              <w:bottom w:w="0" w:type="dxa"/>
              <w:right w:w="45" w:type="dxa"/>
            </w:tcMar>
            <w:vAlign w:val="center"/>
          </w:tcPr>
          <w:p w14:paraId="3FC7C176" w14:textId="77777777" w:rsidR="00432426" w:rsidRPr="00DB0A9F" w:rsidRDefault="0043242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513" w:type="pct"/>
            <w:shd w:val="clear" w:color="auto" w:fill="FFFFFF"/>
            <w:tcMar>
              <w:top w:w="0" w:type="dxa"/>
              <w:left w:w="45" w:type="dxa"/>
              <w:bottom w:w="0" w:type="dxa"/>
              <w:right w:w="45" w:type="dxa"/>
            </w:tcMar>
            <w:vAlign w:val="center"/>
            <w:hideMark/>
          </w:tcPr>
          <w:p w14:paraId="6D55B0CB" w14:textId="77777777" w:rsidR="00432426" w:rsidRPr="00DB0A9F" w:rsidRDefault="00432426"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Outcomes</w:t>
            </w:r>
          </w:p>
        </w:tc>
        <w:tc>
          <w:tcPr>
            <w:tcW w:w="236" w:type="pct"/>
            <w:shd w:val="clear" w:color="auto" w:fill="FFFFFF"/>
            <w:tcMar>
              <w:top w:w="0" w:type="dxa"/>
              <w:left w:w="45" w:type="dxa"/>
              <w:bottom w:w="0" w:type="dxa"/>
              <w:right w:w="45" w:type="dxa"/>
            </w:tcMar>
            <w:vAlign w:val="center"/>
            <w:hideMark/>
          </w:tcPr>
          <w:p w14:paraId="0B6C4F4A"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36" w:type="pct"/>
            <w:shd w:val="clear" w:color="auto" w:fill="FFFFFF"/>
            <w:tcMar>
              <w:top w:w="0" w:type="dxa"/>
              <w:left w:w="45" w:type="dxa"/>
              <w:bottom w:w="0" w:type="dxa"/>
              <w:right w:w="45" w:type="dxa"/>
            </w:tcMar>
            <w:vAlign w:val="center"/>
            <w:hideMark/>
          </w:tcPr>
          <w:p w14:paraId="552A80F4"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36" w:type="pct"/>
            <w:shd w:val="clear" w:color="auto" w:fill="FFFFFF"/>
            <w:tcMar>
              <w:top w:w="0" w:type="dxa"/>
              <w:left w:w="45" w:type="dxa"/>
              <w:bottom w:w="0" w:type="dxa"/>
              <w:right w:w="45" w:type="dxa"/>
            </w:tcMar>
            <w:vAlign w:val="center"/>
            <w:hideMark/>
          </w:tcPr>
          <w:p w14:paraId="5AA1FDE3"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36" w:type="pct"/>
            <w:shd w:val="clear" w:color="auto" w:fill="FFFFFF"/>
            <w:tcMar>
              <w:top w:w="0" w:type="dxa"/>
              <w:left w:w="45" w:type="dxa"/>
              <w:bottom w:w="0" w:type="dxa"/>
              <w:right w:w="45" w:type="dxa"/>
            </w:tcMar>
            <w:vAlign w:val="center"/>
            <w:hideMark/>
          </w:tcPr>
          <w:p w14:paraId="1395C0DD"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36" w:type="pct"/>
            <w:shd w:val="clear" w:color="auto" w:fill="FFFFFF"/>
            <w:tcMar>
              <w:top w:w="0" w:type="dxa"/>
              <w:left w:w="45" w:type="dxa"/>
              <w:bottom w:w="0" w:type="dxa"/>
              <w:right w:w="45" w:type="dxa"/>
            </w:tcMar>
            <w:vAlign w:val="center"/>
            <w:hideMark/>
          </w:tcPr>
          <w:p w14:paraId="73149821"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36" w:type="pct"/>
            <w:shd w:val="clear" w:color="auto" w:fill="FFFFFF"/>
            <w:tcMar>
              <w:top w:w="0" w:type="dxa"/>
              <w:left w:w="45" w:type="dxa"/>
              <w:bottom w:w="0" w:type="dxa"/>
              <w:right w:w="45" w:type="dxa"/>
            </w:tcMar>
            <w:vAlign w:val="center"/>
            <w:hideMark/>
          </w:tcPr>
          <w:p w14:paraId="781D0C84"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36" w:type="pct"/>
            <w:shd w:val="clear" w:color="auto" w:fill="FFFFFF"/>
            <w:tcMar>
              <w:top w:w="0" w:type="dxa"/>
              <w:left w:w="45" w:type="dxa"/>
              <w:bottom w:w="0" w:type="dxa"/>
              <w:right w:w="45" w:type="dxa"/>
            </w:tcMar>
            <w:vAlign w:val="center"/>
            <w:hideMark/>
          </w:tcPr>
          <w:p w14:paraId="0D761EC4"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36" w:type="pct"/>
            <w:shd w:val="clear" w:color="auto" w:fill="FFFFFF"/>
            <w:tcMar>
              <w:top w:w="0" w:type="dxa"/>
              <w:left w:w="45" w:type="dxa"/>
              <w:bottom w:w="0" w:type="dxa"/>
              <w:right w:w="45" w:type="dxa"/>
            </w:tcMar>
            <w:vAlign w:val="center"/>
            <w:hideMark/>
          </w:tcPr>
          <w:p w14:paraId="0786ED98"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36" w:type="pct"/>
            <w:shd w:val="clear" w:color="auto" w:fill="FFFFFF"/>
            <w:tcMar>
              <w:top w:w="0" w:type="dxa"/>
              <w:left w:w="45" w:type="dxa"/>
              <w:bottom w:w="0" w:type="dxa"/>
              <w:right w:w="45" w:type="dxa"/>
            </w:tcMar>
            <w:vAlign w:val="center"/>
            <w:hideMark/>
          </w:tcPr>
          <w:p w14:paraId="5E559005"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89" w:type="pct"/>
            <w:shd w:val="clear" w:color="auto" w:fill="FFFFFF"/>
            <w:tcMar>
              <w:top w:w="0" w:type="dxa"/>
              <w:left w:w="45" w:type="dxa"/>
              <w:bottom w:w="0" w:type="dxa"/>
              <w:right w:w="45" w:type="dxa"/>
            </w:tcMar>
            <w:vAlign w:val="center"/>
            <w:hideMark/>
          </w:tcPr>
          <w:p w14:paraId="13830BAD"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78" w:type="pct"/>
            <w:shd w:val="clear" w:color="auto" w:fill="FFFFFF"/>
            <w:tcMar>
              <w:top w:w="0" w:type="dxa"/>
              <w:left w:w="45" w:type="dxa"/>
              <w:bottom w:w="0" w:type="dxa"/>
              <w:right w:w="45" w:type="dxa"/>
            </w:tcMar>
            <w:vAlign w:val="center"/>
            <w:hideMark/>
          </w:tcPr>
          <w:p w14:paraId="2563A8FE"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78" w:type="pct"/>
            <w:shd w:val="clear" w:color="auto" w:fill="FFFFFF"/>
            <w:tcMar>
              <w:top w:w="0" w:type="dxa"/>
              <w:left w:w="45" w:type="dxa"/>
              <w:bottom w:w="0" w:type="dxa"/>
              <w:right w:w="45" w:type="dxa"/>
            </w:tcMar>
            <w:vAlign w:val="center"/>
            <w:hideMark/>
          </w:tcPr>
          <w:p w14:paraId="7B56D423" w14:textId="77777777" w:rsidR="00432426" w:rsidRPr="00DB0A9F" w:rsidRDefault="00432426"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1798C397" w14:textId="77777777" w:rsidTr="006E0BD4">
        <w:tc>
          <w:tcPr>
            <w:tcW w:w="838" w:type="pct"/>
            <w:vMerge w:val="restart"/>
            <w:shd w:val="clear" w:color="auto" w:fill="FFFFFF"/>
            <w:tcMar>
              <w:top w:w="0" w:type="dxa"/>
              <w:left w:w="45" w:type="dxa"/>
              <w:bottom w:w="0" w:type="dxa"/>
              <w:right w:w="45" w:type="dxa"/>
            </w:tcMar>
            <w:vAlign w:val="center"/>
            <w:hideMark/>
          </w:tcPr>
          <w:p w14:paraId="44759A87" w14:textId="2E81EC1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LAW OF CONTRACT-I</w:t>
            </w:r>
          </w:p>
        </w:tc>
        <w:tc>
          <w:tcPr>
            <w:tcW w:w="682" w:type="pct"/>
            <w:vMerge w:val="restart"/>
            <w:shd w:val="clear" w:color="auto" w:fill="FFFFFF"/>
            <w:tcMar>
              <w:top w:w="0" w:type="dxa"/>
              <w:left w:w="45" w:type="dxa"/>
              <w:bottom w:w="0" w:type="dxa"/>
              <w:right w:w="45" w:type="dxa"/>
            </w:tcMar>
            <w:vAlign w:val="center"/>
          </w:tcPr>
          <w:p w14:paraId="6EB60CCC" w14:textId="0608C776"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LWH102</w:t>
            </w:r>
          </w:p>
        </w:tc>
        <w:tc>
          <w:tcPr>
            <w:tcW w:w="513" w:type="pct"/>
            <w:shd w:val="clear" w:color="auto" w:fill="FFFFFF"/>
            <w:tcMar>
              <w:top w:w="0" w:type="dxa"/>
              <w:left w:w="45" w:type="dxa"/>
              <w:bottom w:w="0" w:type="dxa"/>
              <w:right w:w="45" w:type="dxa"/>
            </w:tcMar>
            <w:vAlign w:val="center"/>
            <w:hideMark/>
          </w:tcPr>
          <w:p w14:paraId="5915F38E"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36" w:type="pct"/>
            <w:shd w:val="clear" w:color="auto" w:fill="FFFFFF"/>
            <w:tcMar>
              <w:top w:w="0" w:type="dxa"/>
              <w:left w:w="45" w:type="dxa"/>
              <w:bottom w:w="0" w:type="dxa"/>
              <w:right w:w="45" w:type="dxa"/>
            </w:tcMar>
            <w:hideMark/>
          </w:tcPr>
          <w:p w14:paraId="3A2D7BC2" w14:textId="550FB95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shd w:val="clear" w:color="auto" w:fill="FFFFFF"/>
            <w:tcMar>
              <w:top w:w="0" w:type="dxa"/>
              <w:left w:w="45" w:type="dxa"/>
              <w:bottom w:w="0" w:type="dxa"/>
              <w:right w:w="45" w:type="dxa"/>
            </w:tcMar>
            <w:hideMark/>
          </w:tcPr>
          <w:p w14:paraId="7DF18DE6" w14:textId="3D1DDA4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36DDBB3F" w14:textId="263171B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7365421D" w14:textId="273358C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6" w:type="pct"/>
            <w:shd w:val="clear" w:color="auto" w:fill="FFFFFF"/>
            <w:tcMar>
              <w:top w:w="0" w:type="dxa"/>
              <w:left w:w="45" w:type="dxa"/>
              <w:bottom w:w="0" w:type="dxa"/>
              <w:right w:w="45" w:type="dxa"/>
            </w:tcMar>
            <w:hideMark/>
          </w:tcPr>
          <w:p w14:paraId="0EA657C3" w14:textId="1BCEB7D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1E8185D2" w14:textId="3306E14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69F782AF" w14:textId="569BAE9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575D52A8" w14:textId="206AD4A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6" w:type="pct"/>
            <w:shd w:val="clear" w:color="auto" w:fill="FFFFFF"/>
            <w:tcMar>
              <w:top w:w="0" w:type="dxa"/>
              <w:left w:w="45" w:type="dxa"/>
              <w:bottom w:w="0" w:type="dxa"/>
              <w:right w:w="45" w:type="dxa"/>
            </w:tcMar>
            <w:hideMark/>
          </w:tcPr>
          <w:p w14:paraId="3238E421" w14:textId="76EB417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9" w:type="pct"/>
            <w:shd w:val="clear" w:color="auto" w:fill="FFFFFF"/>
            <w:tcMar>
              <w:top w:w="0" w:type="dxa"/>
              <w:left w:w="45" w:type="dxa"/>
              <w:bottom w:w="0" w:type="dxa"/>
              <w:right w:w="45" w:type="dxa"/>
            </w:tcMar>
            <w:hideMark/>
          </w:tcPr>
          <w:p w14:paraId="4B948B72" w14:textId="6C5B397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8" w:type="pct"/>
            <w:shd w:val="clear" w:color="auto" w:fill="FFFFFF"/>
            <w:tcMar>
              <w:top w:w="0" w:type="dxa"/>
              <w:left w:w="45" w:type="dxa"/>
              <w:bottom w:w="0" w:type="dxa"/>
              <w:right w:w="45" w:type="dxa"/>
            </w:tcMar>
            <w:hideMark/>
          </w:tcPr>
          <w:p w14:paraId="1CB67CDE" w14:textId="02B0F07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8" w:type="pct"/>
            <w:shd w:val="clear" w:color="auto" w:fill="FFFFFF"/>
            <w:tcMar>
              <w:top w:w="0" w:type="dxa"/>
              <w:left w:w="45" w:type="dxa"/>
              <w:bottom w:w="0" w:type="dxa"/>
              <w:right w:w="45" w:type="dxa"/>
            </w:tcMar>
            <w:hideMark/>
          </w:tcPr>
          <w:p w14:paraId="1FE10C12" w14:textId="2BA56FD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33BCE217" w14:textId="77777777" w:rsidTr="006E0BD4">
        <w:tc>
          <w:tcPr>
            <w:tcW w:w="838" w:type="pct"/>
            <w:vMerge/>
            <w:vAlign w:val="center"/>
            <w:hideMark/>
          </w:tcPr>
          <w:p w14:paraId="5A944268" w14:textId="77777777" w:rsidR="00D06E4F" w:rsidRPr="00DB0A9F" w:rsidRDefault="00D06E4F" w:rsidP="00047DCE">
            <w:pPr>
              <w:spacing w:after="0"/>
              <w:rPr>
                <w:rFonts w:ascii="Arial Narrow" w:hAnsi="Arial Narrow" w:cs="Times New Roman"/>
                <w:bCs/>
                <w:sz w:val="24"/>
                <w:szCs w:val="24"/>
              </w:rPr>
            </w:pPr>
          </w:p>
        </w:tc>
        <w:tc>
          <w:tcPr>
            <w:tcW w:w="682" w:type="pct"/>
            <w:vMerge/>
            <w:shd w:val="clear" w:color="auto" w:fill="FFFFFF"/>
          </w:tcPr>
          <w:p w14:paraId="04C485B9" w14:textId="77777777" w:rsidR="00D06E4F" w:rsidRPr="00DB0A9F" w:rsidRDefault="00D06E4F" w:rsidP="00047DCE">
            <w:pPr>
              <w:spacing w:after="0"/>
              <w:jc w:val="center"/>
              <w:rPr>
                <w:rFonts w:ascii="Arial Narrow" w:hAnsi="Arial Narrow" w:cs="Times New Roman"/>
                <w:bCs/>
                <w:sz w:val="24"/>
                <w:szCs w:val="24"/>
              </w:rPr>
            </w:pPr>
          </w:p>
        </w:tc>
        <w:tc>
          <w:tcPr>
            <w:tcW w:w="513" w:type="pct"/>
            <w:shd w:val="clear" w:color="auto" w:fill="FFFFFF"/>
            <w:tcMar>
              <w:top w:w="0" w:type="dxa"/>
              <w:left w:w="45" w:type="dxa"/>
              <w:bottom w:w="0" w:type="dxa"/>
              <w:right w:w="45" w:type="dxa"/>
            </w:tcMar>
            <w:vAlign w:val="center"/>
            <w:hideMark/>
          </w:tcPr>
          <w:p w14:paraId="024AB9F1"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36" w:type="pct"/>
            <w:shd w:val="clear" w:color="auto" w:fill="FFFFFF"/>
            <w:tcMar>
              <w:top w:w="0" w:type="dxa"/>
              <w:left w:w="45" w:type="dxa"/>
              <w:bottom w:w="0" w:type="dxa"/>
              <w:right w:w="45" w:type="dxa"/>
            </w:tcMar>
            <w:hideMark/>
          </w:tcPr>
          <w:p w14:paraId="07CBFAB7" w14:textId="626C3AE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shd w:val="clear" w:color="auto" w:fill="FFFFFF"/>
            <w:tcMar>
              <w:top w:w="0" w:type="dxa"/>
              <w:left w:w="45" w:type="dxa"/>
              <w:bottom w:w="0" w:type="dxa"/>
              <w:right w:w="45" w:type="dxa"/>
            </w:tcMar>
            <w:hideMark/>
          </w:tcPr>
          <w:p w14:paraId="375DFFBF" w14:textId="0E50492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2C2914E0" w14:textId="3695DB5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3F129F68" w14:textId="14433FF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487A1DF1" w14:textId="75A4CCF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0FDB7321" w14:textId="06E7497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70DC84E3" w14:textId="36BDCF2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56E2F8BE" w14:textId="3B2B81F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5C6D69AA" w14:textId="4D63B0F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9" w:type="pct"/>
            <w:shd w:val="clear" w:color="auto" w:fill="FFFFFF"/>
            <w:tcMar>
              <w:top w:w="0" w:type="dxa"/>
              <w:left w:w="45" w:type="dxa"/>
              <w:bottom w:w="0" w:type="dxa"/>
              <w:right w:w="45" w:type="dxa"/>
            </w:tcMar>
            <w:hideMark/>
          </w:tcPr>
          <w:p w14:paraId="6C7B7406" w14:textId="318DE0C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8" w:type="pct"/>
            <w:shd w:val="clear" w:color="auto" w:fill="FFFFFF"/>
            <w:tcMar>
              <w:top w:w="0" w:type="dxa"/>
              <w:left w:w="45" w:type="dxa"/>
              <w:bottom w:w="0" w:type="dxa"/>
              <w:right w:w="45" w:type="dxa"/>
            </w:tcMar>
            <w:hideMark/>
          </w:tcPr>
          <w:p w14:paraId="571EFF24" w14:textId="6D2E1AB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8" w:type="pct"/>
            <w:shd w:val="clear" w:color="auto" w:fill="FFFFFF"/>
            <w:tcMar>
              <w:top w:w="0" w:type="dxa"/>
              <w:left w:w="45" w:type="dxa"/>
              <w:bottom w:w="0" w:type="dxa"/>
              <w:right w:w="45" w:type="dxa"/>
            </w:tcMar>
            <w:hideMark/>
          </w:tcPr>
          <w:p w14:paraId="5B2EF6BF" w14:textId="0627A98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r w:rsidR="00D06E4F" w:rsidRPr="00DB0A9F" w14:paraId="3B768970" w14:textId="77777777" w:rsidTr="006E0BD4">
        <w:tc>
          <w:tcPr>
            <w:tcW w:w="838" w:type="pct"/>
            <w:vMerge/>
            <w:vAlign w:val="center"/>
            <w:hideMark/>
          </w:tcPr>
          <w:p w14:paraId="703A6AFD" w14:textId="77777777" w:rsidR="00D06E4F" w:rsidRPr="00DB0A9F" w:rsidRDefault="00D06E4F" w:rsidP="00047DCE">
            <w:pPr>
              <w:spacing w:after="0"/>
              <w:rPr>
                <w:rFonts w:ascii="Arial Narrow" w:hAnsi="Arial Narrow" w:cs="Times New Roman"/>
                <w:bCs/>
                <w:sz w:val="24"/>
                <w:szCs w:val="24"/>
              </w:rPr>
            </w:pPr>
          </w:p>
        </w:tc>
        <w:tc>
          <w:tcPr>
            <w:tcW w:w="682" w:type="pct"/>
            <w:vMerge/>
            <w:shd w:val="clear" w:color="auto" w:fill="FFFFFF"/>
          </w:tcPr>
          <w:p w14:paraId="0C275590" w14:textId="77777777" w:rsidR="00D06E4F" w:rsidRPr="00DB0A9F" w:rsidRDefault="00D06E4F" w:rsidP="00047DCE">
            <w:pPr>
              <w:spacing w:after="0"/>
              <w:jc w:val="center"/>
              <w:rPr>
                <w:rFonts w:ascii="Arial Narrow" w:hAnsi="Arial Narrow" w:cs="Times New Roman"/>
                <w:bCs/>
                <w:sz w:val="24"/>
                <w:szCs w:val="24"/>
              </w:rPr>
            </w:pPr>
          </w:p>
        </w:tc>
        <w:tc>
          <w:tcPr>
            <w:tcW w:w="513" w:type="pct"/>
            <w:shd w:val="clear" w:color="auto" w:fill="FFFFFF"/>
            <w:tcMar>
              <w:top w:w="0" w:type="dxa"/>
              <w:left w:w="45" w:type="dxa"/>
              <w:bottom w:w="0" w:type="dxa"/>
              <w:right w:w="45" w:type="dxa"/>
            </w:tcMar>
            <w:vAlign w:val="center"/>
            <w:hideMark/>
          </w:tcPr>
          <w:p w14:paraId="5C0A2D48"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36" w:type="pct"/>
            <w:shd w:val="clear" w:color="auto" w:fill="FFFFFF"/>
            <w:tcMar>
              <w:top w:w="0" w:type="dxa"/>
              <w:left w:w="45" w:type="dxa"/>
              <w:bottom w:w="0" w:type="dxa"/>
              <w:right w:w="45" w:type="dxa"/>
            </w:tcMar>
            <w:hideMark/>
          </w:tcPr>
          <w:p w14:paraId="0D78174C" w14:textId="7EE06D6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shd w:val="clear" w:color="auto" w:fill="FFFFFF"/>
            <w:tcMar>
              <w:top w:w="0" w:type="dxa"/>
              <w:left w:w="45" w:type="dxa"/>
              <w:bottom w:w="0" w:type="dxa"/>
              <w:right w:w="45" w:type="dxa"/>
            </w:tcMar>
            <w:hideMark/>
          </w:tcPr>
          <w:p w14:paraId="532286EA" w14:textId="7281906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6E9EA3B5" w14:textId="100A816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 </w:t>
            </w:r>
          </w:p>
        </w:tc>
        <w:tc>
          <w:tcPr>
            <w:tcW w:w="236" w:type="pct"/>
            <w:shd w:val="clear" w:color="auto" w:fill="FFFFFF"/>
            <w:tcMar>
              <w:top w:w="0" w:type="dxa"/>
              <w:left w:w="45" w:type="dxa"/>
              <w:bottom w:w="0" w:type="dxa"/>
              <w:right w:w="45" w:type="dxa"/>
            </w:tcMar>
            <w:hideMark/>
          </w:tcPr>
          <w:p w14:paraId="56FB5BC0" w14:textId="4175AF3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03FBBE7A" w14:textId="6BF00AE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6BC70D1C" w14:textId="1728236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4E4ECD41" w14:textId="0F46B26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4025079C" w14:textId="501A8D9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67A1D312" w14:textId="6BD0D41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9" w:type="pct"/>
            <w:shd w:val="clear" w:color="auto" w:fill="FFFFFF"/>
            <w:tcMar>
              <w:top w:w="0" w:type="dxa"/>
              <w:left w:w="45" w:type="dxa"/>
              <w:bottom w:w="0" w:type="dxa"/>
              <w:right w:w="45" w:type="dxa"/>
            </w:tcMar>
            <w:hideMark/>
          </w:tcPr>
          <w:p w14:paraId="462B4CDB" w14:textId="4ADC170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8" w:type="pct"/>
            <w:shd w:val="clear" w:color="auto" w:fill="FFFFFF"/>
            <w:tcMar>
              <w:top w:w="0" w:type="dxa"/>
              <w:left w:w="45" w:type="dxa"/>
              <w:bottom w:w="0" w:type="dxa"/>
              <w:right w:w="45" w:type="dxa"/>
            </w:tcMar>
            <w:hideMark/>
          </w:tcPr>
          <w:p w14:paraId="063035F1" w14:textId="792FA75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8" w:type="pct"/>
            <w:shd w:val="clear" w:color="auto" w:fill="FFFFFF"/>
            <w:tcMar>
              <w:top w:w="0" w:type="dxa"/>
              <w:left w:w="45" w:type="dxa"/>
              <w:bottom w:w="0" w:type="dxa"/>
              <w:right w:w="45" w:type="dxa"/>
            </w:tcMar>
            <w:hideMark/>
          </w:tcPr>
          <w:p w14:paraId="029223DD" w14:textId="48098F1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r w:rsidR="00D06E4F" w:rsidRPr="00DB0A9F" w14:paraId="24EF84C0" w14:textId="77777777" w:rsidTr="006E0BD4">
        <w:tc>
          <w:tcPr>
            <w:tcW w:w="838" w:type="pct"/>
            <w:vMerge/>
            <w:vAlign w:val="center"/>
            <w:hideMark/>
          </w:tcPr>
          <w:p w14:paraId="4D835159" w14:textId="77777777" w:rsidR="00D06E4F" w:rsidRPr="00DB0A9F" w:rsidRDefault="00D06E4F" w:rsidP="00047DCE">
            <w:pPr>
              <w:spacing w:after="0"/>
              <w:rPr>
                <w:rFonts w:ascii="Arial Narrow" w:hAnsi="Arial Narrow" w:cs="Times New Roman"/>
                <w:bCs/>
                <w:sz w:val="24"/>
                <w:szCs w:val="24"/>
              </w:rPr>
            </w:pPr>
          </w:p>
        </w:tc>
        <w:tc>
          <w:tcPr>
            <w:tcW w:w="682" w:type="pct"/>
            <w:vMerge/>
            <w:shd w:val="clear" w:color="auto" w:fill="FFFFFF"/>
          </w:tcPr>
          <w:p w14:paraId="41D4B500" w14:textId="77777777" w:rsidR="00D06E4F" w:rsidRPr="00DB0A9F" w:rsidRDefault="00D06E4F" w:rsidP="00047DCE">
            <w:pPr>
              <w:spacing w:after="0"/>
              <w:jc w:val="center"/>
              <w:rPr>
                <w:rFonts w:ascii="Arial Narrow" w:hAnsi="Arial Narrow" w:cs="Times New Roman"/>
                <w:bCs/>
                <w:sz w:val="24"/>
                <w:szCs w:val="24"/>
              </w:rPr>
            </w:pPr>
          </w:p>
        </w:tc>
        <w:tc>
          <w:tcPr>
            <w:tcW w:w="513" w:type="pct"/>
            <w:shd w:val="clear" w:color="auto" w:fill="FFFFFF"/>
            <w:tcMar>
              <w:top w:w="0" w:type="dxa"/>
              <w:left w:w="45" w:type="dxa"/>
              <w:bottom w:w="0" w:type="dxa"/>
              <w:right w:w="45" w:type="dxa"/>
            </w:tcMar>
            <w:vAlign w:val="center"/>
            <w:hideMark/>
          </w:tcPr>
          <w:p w14:paraId="18308989"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36" w:type="pct"/>
            <w:shd w:val="clear" w:color="auto" w:fill="FFFFFF"/>
            <w:tcMar>
              <w:top w:w="0" w:type="dxa"/>
              <w:left w:w="45" w:type="dxa"/>
              <w:bottom w:w="0" w:type="dxa"/>
              <w:right w:w="45" w:type="dxa"/>
            </w:tcMar>
            <w:hideMark/>
          </w:tcPr>
          <w:p w14:paraId="1918F9A7" w14:textId="27F22EA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shd w:val="clear" w:color="auto" w:fill="FFFFFF"/>
            <w:tcMar>
              <w:top w:w="0" w:type="dxa"/>
              <w:left w:w="45" w:type="dxa"/>
              <w:bottom w:w="0" w:type="dxa"/>
              <w:right w:w="45" w:type="dxa"/>
            </w:tcMar>
            <w:hideMark/>
          </w:tcPr>
          <w:p w14:paraId="6E2E4DF0" w14:textId="017B2BF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shd w:val="clear" w:color="auto" w:fill="FFFFFF"/>
            <w:tcMar>
              <w:top w:w="0" w:type="dxa"/>
              <w:left w:w="45" w:type="dxa"/>
              <w:bottom w:w="0" w:type="dxa"/>
              <w:right w:w="45" w:type="dxa"/>
            </w:tcMar>
            <w:hideMark/>
          </w:tcPr>
          <w:p w14:paraId="0170DAF7" w14:textId="299FFD6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shd w:val="clear" w:color="auto" w:fill="FFFFFF"/>
            <w:tcMar>
              <w:top w:w="0" w:type="dxa"/>
              <w:left w:w="45" w:type="dxa"/>
              <w:bottom w:w="0" w:type="dxa"/>
              <w:right w:w="45" w:type="dxa"/>
            </w:tcMar>
            <w:hideMark/>
          </w:tcPr>
          <w:p w14:paraId="618CE30F" w14:textId="42081BF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74EFB287" w14:textId="083BB54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2AA0E8EB" w14:textId="2F0A02D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shd w:val="clear" w:color="auto" w:fill="FFFFFF"/>
            <w:tcMar>
              <w:top w:w="0" w:type="dxa"/>
              <w:left w:w="45" w:type="dxa"/>
              <w:bottom w:w="0" w:type="dxa"/>
              <w:right w:w="45" w:type="dxa"/>
            </w:tcMar>
            <w:hideMark/>
          </w:tcPr>
          <w:p w14:paraId="7A144D38" w14:textId="1D494E8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shd w:val="clear" w:color="auto" w:fill="FFFFFF"/>
            <w:tcMar>
              <w:top w:w="0" w:type="dxa"/>
              <w:left w:w="45" w:type="dxa"/>
              <w:bottom w:w="0" w:type="dxa"/>
              <w:right w:w="45" w:type="dxa"/>
            </w:tcMar>
            <w:hideMark/>
          </w:tcPr>
          <w:p w14:paraId="77E352FA" w14:textId="3F942AD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shd w:val="clear" w:color="auto" w:fill="FFFFFF"/>
            <w:tcMar>
              <w:top w:w="0" w:type="dxa"/>
              <w:left w:w="45" w:type="dxa"/>
              <w:bottom w:w="0" w:type="dxa"/>
              <w:right w:w="45" w:type="dxa"/>
            </w:tcMar>
            <w:hideMark/>
          </w:tcPr>
          <w:p w14:paraId="66F347EA" w14:textId="7C1DB9D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9" w:type="pct"/>
            <w:shd w:val="clear" w:color="auto" w:fill="FFFFFF"/>
            <w:tcMar>
              <w:top w:w="0" w:type="dxa"/>
              <w:left w:w="45" w:type="dxa"/>
              <w:bottom w:w="0" w:type="dxa"/>
              <w:right w:w="45" w:type="dxa"/>
            </w:tcMar>
            <w:hideMark/>
          </w:tcPr>
          <w:p w14:paraId="1E1AC908" w14:textId="41D4D66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8" w:type="pct"/>
            <w:shd w:val="clear" w:color="auto" w:fill="FFFFFF"/>
            <w:tcMar>
              <w:top w:w="0" w:type="dxa"/>
              <w:left w:w="45" w:type="dxa"/>
              <w:bottom w:w="0" w:type="dxa"/>
              <w:right w:w="45" w:type="dxa"/>
            </w:tcMar>
            <w:hideMark/>
          </w:tcPr>
          <w:p w14:paraId="049EF667" w14:textId="3175FD9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8" w:type="pct"/>
            <w:shd w:val="clear" w:color="auto" w:fill="FFFFFF"/>
            <w:tcMar>
              <w:top w:w="0" w:type="dxa"/>
              <w:left w:w="45" w:type="dxa"/>
              <w:bottom w:w="0" w:type="dxa"/>
              <w:right w:w="45" w:type="dxa"/>
            </w:tcMar>
            <w:hideMark/>
          </w:tcPr>
          <w:p w14:paraId="615F6D43" w14:textId="501FFF9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bl>
    <w:p w14:paraId="13C47253" w14:textId="77777777" w:rsidR="00F95BC2" w:rsidRPr="00DB0A9F" w:rsidRDefault="00F95BC2" w:rsidP="00047DCE">
      <w:pPr>
        <w:pBdr>
          <w:top w:val="nil"/>
          <w:left w:val="nil"/>
          <w:bottom w:val="nil"/>
          <w:right w:val="nil"/>
          <w:between w:val="nil"/>
        </w:pBdr>
        <w:tabs>
          <w:tab w:val="left" w:pos="2610"/>
        </w:tabs>
        <w:spacing w:after="0"/>
        <w:ind w:left="360"/>
        <w:rPr>
          <w:rFonts w:ascii="Arial Narrow" w:eastAsia="Arial Narrow" w:hAnsi="Arial Narrow" w:cs="Arial Narrow"/>
          <w:color w:val="000000"/>
          <w:sz w:val="24"/>
          <w:szCs w:val="24"/>
        </w:rPr>
      </w:pPr>
    </w:p>
    <w:p w14:paraId="726292F2" w14:textId="77777777" w:rsidR="009F429A" w:rsidRPr="00DB0A9F" w:rsidRDefault="009F429A" w:rsidP="00047DCE">
      <w:p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p>
    <w:p w14:paraId="49740582" w14:textId="77777777" w:rsidR="006E0BD4" w:rsidRPr="00DB0A9F" w:rsidRDefault="006E0BD4" w:rsidP="00047DCE">
      <w:pPr>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62"/>
        <w:gridCol w:w="11850"/>
      </w:tblGrid>
      <w:tr w:rsidR="009F429A" w:rsidRPr="00DB0A9F" w14:paraId="141A347B" w14:textId="77777777" w:rsidTr="00C57EA0">
        <w:trPr>
          <w:cantSplit/>
          <w:trHeight w:val="458"/>
          <w:tblHeader/>
        </w:trPr>
        <w:tc>
          <w:tcPr>
            <w:tcW w:w="889" w:type="pct"/>
            <w:vAlign w:val="center"/>
          </w:tcPr>
          <w:p w14:paraId="53B58F05"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4111" w:type="pct"/>
            <w:vAlign w:val="center"/>
          </w:tcPr>
          <w:p w14:paraId="773CA6F4" w14:textId="77777777" w:rsidR="009F429A" w:rsidRPr="00DB0A9F" w:rsidRDefault="009F429A" w:rsidP="00C57EA0">
            <w:pPr>
              <w:pStyle w:val="Heading3"/>
              <w:spacing w:before="0"/>
              <w:rPr>
                <w:rFonts w:ascii="Arial Narrow" w:hAnsi="Arial Narrow" w:cs="Times New Roman"/>
                <w:b w:val="0"/>
                <w:szCs w:val="24"/>
              </w:rPr>
            </w:pPr>
            <w:bookmarkStart w:id="2" w:name="_heading=h.1fob9te" w:colFirst="0" w:colLast="0"/>
            <w:bookmarkEnd w:id="2"/>
          </w:p>
          <w:p w14:paraId="6CDDCD4F" w14:textId="6ADED7C5" w:rsidR="009F429A" w:rsidRPr="00DB0A9F" w:rsidRDefault="008C0FE0" w:rsidP="00C57EA0">
            <w:pPr>
              <w:pStyle w:val="Heading3"/>
              <w:spacing w:before="0"/>
              <w:rPr>
                <w:rFonts w:ascii="Arial Narrow" w:hAnsi="Arial Narrow" w:cs="Times New Roman"/>
                <w:b w:val="0"/>
                <w:szCs w:val="24"/>
              </w:rPr>
            </w:pPr>
            <w:r w:rsidRPr="00DB0A9F">
              <w:rPr>
                <w:rFonts w:ascii="Arial Narrow" w:hAnsi="Arial Narrow" w:cs="Times New Roman"/>
                <w:b w:val="0"/>
                <w:szCs w:val="24"/>
              </w:rPr>
              <w:t>POLITICAL SCIENCE</w:t>
            </w:r>
            <w:r w:rsidR="001D3C83" w:rsidRPr="00DB0A9F">
              <w:rPr>
                <w:rFonts w:ascii="Arial Narrow" w:hAnsi="Arial Narrow" w:cs="Times New Roman"/>
                <w:b w:val="0"/>
                <w:szCs w:val="24"/>
              </w:rPr>
              <w:t>-</w:t>
            </w:r>
            <w:r w:rsidRPr="00DB0A9F">
              <w:rPr>
                <w:rFonts w:ascii="Arial Narrow" w:hAnsi="Arial Narrow" w:cs="Times New Roman"/>
                <w:b w:val="0"/>
                <w:szCs w:val="24"/>
              </w:rPr>
              <w:t>I (LWH</w:t>
            </w:r>
            <w:r w:rsidRPr="00DB0A9F">
              <w:rPr>
                <w:rFonts w:ascii="Arial Narrow" w:hAnsi="Arial Narrow" w:cs="Times New Roman"/>
                <w:b w:val="0"/>
                <w:color w:val="000000"/>
                <w:szCs w:val="24"/>
              </w:rPr>
              <w:t>103</w:t>
            </w:r>
            <w:r w:rsidRPr="00DB0A9F">
              <w:rPr>
                <w:rFonts w:ascii="Arial Narrow" w:hAnsi="Arial Narrow" w:cs="Times New Roman"/>
                <w:b w:val="0"/>
                <w:szCs w:val="24"/>
              </w:rPr>
              <w:t>)</w:t>
            </w:r>
          </w:p>
        </w:tc>
      </w:tr>
      <w:tr w:rsidR="009F429A" w:rsidRPr="00DB0A9F" w14:paraId="2FAE02CB" w14:textId="77777777" w:rsidTr="00C57EA0">
        <w:trPr>
          <w:cantSplit/>
          <w:trHeight w:val="363"/>
          <w:tblHeader/>
        </w:trPr>
        <w:tc>
          <w:tcPr>
            <w:tcW w:w="889" w:type="pct"/>
            <w:vAlign w:val="center"/>
          </w:tcPr>
          <w:p w14:paraId="4C5C11FF" w14:textId="4B99107E"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111" w:type="pct"/>
            <w:vAlign w:val="center"/>
          </w:tcPr>
          <w:p w14:paraId="032B5023"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6E818879" w14:textId="77777777" w:rsidTr="00C57EA0">
        <w:trPr>
          <w:cantSplit/>
          <w:trHeight w:val="297"/>
          <w:tblHeader/>
        </w:trPr>
        <w:tc>
          <w:tcPr>
            <w:tcW w:w="889" w:type="pct"/>
            <w:vAlign w:val="center"/>
          </w:tcPr>
          <w:p w14:paraId="41ADE271"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111" w:type="pct"/>
            <w:vAlign w:val="center"/>
          </w:tcPr>
          <w:p w14:paraId="46D4D87A" w14:textId="39A1E62E" w:rsidR="009F429A" w:rsidRPr="00DB0A9F" w:rsidRDefault="008C0FE0" w:rsidP="00C57EA0">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w:t>
            </w:r>
            <w:r w:rsidR="00C92C91" w:rsidRPr="00DB0A9F">
              <w:rPr>
                <w:rFonts w:ascii="Arial Narrow" w:hAnsi="Arial Narrow" w:cs="Times New Roman"/>
                <w:color w:val="000000"/>
                <w:sz w:val="24"/>
                <w:szCs w:val="24"/>
              </w:rPr>
              <w:t>4-1-0</w:t>
            </w:r>
            <w:r w:rsidRPr="00DB0A9F">
              <w:rPr>
                <w:rFonts w:ascii="Arial Narrow" w:hAnsi="Arial Narrow" w:cs="Times New Roman"/>
                <w:color w:val="000000"/>
                <w:sz w:val="24"/>
                <w:szCs w:val="24"/>
              </w:rPr>
              <w:t>)</w:t>
            </w:r>
          </w:p>
        </w:tc>
      </w:tr>
      <w:tr w:rsidR="009F429A" w:rsidRPr="00DB0A9F" w14:paraId="309C165E" w14:textId="77777777" w:rsidTr="00C57EA0">
        <w:trPr>
          <w:cantSplit/>
          <w:trHeight w:val="297"/>
          <w:tblHeader/>
        </w:trPr>
        <w:tc>
          <w:tcPr>
            <w:tcW w:w="889" w:type="pct"/>
            <w:vAlign w:val="center"/>
          </w:tcPr>
          <w:p w14:paraId="7A5D8716"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111" w:type="pct"/>
            <w:vAlign w:val="center"/>
          </w:tcPr>
          <w:p w14:paraId="71143E04" w14:textId="77777777" w:rsidR="009F429A" w:rsidRPr="00DB0A9F" w:rsidRDefault="008C0FE0" w:rsidP="00C57EA0">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0EBCAAC8" w14:textId="77777777" w:rsidTr="00C57EA0">
        <w:trPr>
          <w:cantSplit/>
          <w:trHeight w:val="214"/>
          <w:tblHeader/>
        </w:trPr>
        <w:tc>
          <w:tcPr>
            <w:tcW w:w="889" w:type="pct"/>
            <w:vAlign w:val="center"/>
          </w:tcPr>
          <w:p w14:paraId="6F12D1D0"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4111" w:type="pct"/>
            <w:vAlign w:val="center"/>
          </w:tcPr>
          <w:p w14:paraId="40080535"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The aim of the paper is to familiarize the law students about the use of political concepts and institutions in the understanding of law. The course attempts to present a theoretical perspective to the modern day political structures and its linkages with legal framework. The aim is to acquaint the students with the political ideas and concepts behind governmental institutions, machinery, etc.</w:t>
            </w:r>
          </w:p>
        </w:tc>
      </w:tr>
    </w:tbl>
    <w:tbl>
      <w:tblPr>
        <w:tblStyle w:val="affffffff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57"/>
        <w:gridCol w:w="7849"/>
        <w:gridCol w:w="4306"/>
      </w:tblGrid>
      <w:tr w:rsidR="009F429A" w:rsidRPr="00DB0A9F" w14:paraId="117BD1C8" w14:textId="77777777" w:rsidTr="00C57EA0">
        <w:trPr>
          <w:cantSplit/>
          <w:tblHeader/>
        </w:trPr>
        <w:tc>
          <w:tcPr>
            <w:tcW w:w="3506" w:type="pct"/>
            <w:gridSpan w:val="2"/>
            <w:vAlign w:val="center"/>
          </w:tcPr>
          <w:p w14:paraId="48046FE3"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494" w:type="pct"/>
            <w:vAlign w:val="center"/>
          </w:tcPr>
          <w:p w14:paraId="6D452A7C"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Development/Enterpreneurship)</w:t>
            </w:r>
          </w:p>
        </w:tc>
      </w:tr>
      <w:tr w:rsidR="005F4850" w:rsidRPr="00DB0A9F" w14:paraId="74ADD5D2" w14:textId="77777777" w:rsidTr="00C57EA0">
        <w:trPr>
          <w:cantSplit/>
          <w:tblHeader/>
        </w:trPr>
        <w:tc>
          <w:tcPr>
            <w:tcW w:w="783" w:type="pct"/>
            <w:vAlign w:val="center"/>
          </w:tcPr>
          <w:p w14:paraId="562BAD83" w14:textId="77777777"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723" w:type="pct"/>
            <w:vAlign w:val="center"/>
          </w:tcPr>
          <w:p w14:paraId="64AC5BD8" w14:textId="77777777"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To define the foundational ideas and concepts in the field of political science.</w:t>
            </w:r>
          </w:p>
          <w:p w14:paraId="434C64D4" w14:textId="77777777" w:rsidR="005F4850" w:rsidRPr="00DB0A9F" w:rsidRDefault="005F4850" w:rsidP="00C57EA0">
            <w:pPr>
              <w:spacing w:after="0"/>
              <w:jc w:val="center"/>
              <w:rPr>
                <w:rFonts w:ascii="Arial Narrow" w:hAnsi="Arial Narrow" w:cs="Times New Roman"/>
                <w:sz w:val="24"/>
                <w:szCs w:val="24"/>
              </w:rPr>
            </w:pPr>
          </w:p>
        </w:tc>
        <w:tc>
          <w:tcPr>
            <w:tcW w:w="1494" w:type="pct"/>
            <w:vAlign w:val="center"/>
          </w:tcPr>
          <w:p w14:paraId="64C5006A" w14:textId="386C33D9"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02BDBFC0" w14:textId="77777777" w:rsidTr="00C57EA0">
        <w:trPr>
          <w:cantSplit/>
          <w:tblHeader/>
        </w:trPr>
        <w:tc>
          <w:tcPr>
            <w:tcW w:w="783" w:type="pct"/>
            <w:vAlign w:val="center"/>
          </w:tcPr>
          <w:p w14:paraId="4BF0C808" w14:textId="77777777"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723" w:type="pct"/>
            <w:vAlign w:val="center"/>
          </w:tcPr>
          <w:p w14:paraId="6F36C6BA" w14:textId="77777777"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color w:val="00000A"/>
                <w:sz w:val="24"/>
                <w:szCs w:val="24"/>
              </w:rPr>
              <w:t>To interpret the factors that led to the emergence of political setting.</w:t>
            </w:r>
          </w:p>
        </w:tc>
        <w:tc>
          <w:tcPr>
            <w:tcW w:w="1494" w:type="pct"/>
            <w:vAlign w:val="center"/>
          </w:tcPr>
          <w:p w14:paraId="2372B606" w14:textId="7272E62E"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0A692B02" w14:textId="77777777" w:rsidTr="00C57EA0">
        <w:trPr>
          <w:cantSplit/>
          <w:tblHeader/>
        </w:trPr>
        <w:tc>
          <w:tcPr>
            <w:tcW w:w="783" w:type="pct"/>
            <w:vAlign w:val="center"/>
          </w:tcPr>
          <w:p w14:paraId="4471EBBC" w14:textId="77777777"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723" w:type="pct"/>
            <w:vAlign w:val="center"/>
          </w:tcPr>
          <w:p w14:paraId="616D73F9" w14:textId="77777777"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To relate socio- political phenomena based on the study of existing socio economic determinants and past experiences.</w:t>
            </w:r>
          </w:p>
        </w:tc>
        <w:tc>
          <w:tcPr>
            <w:tcW w:w="1494" w:type="pct"/>
            <w:vAlign w:val="center"/>
          </w:tcPr>
          <w:p w14:paraId="3F06FEC9" w14:textId="3CF56068"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058C3387" w14:textId="77777777" w:rsidTr="00C57EA0">
        <w:trPr>
          <w:cantSplit/>
          <w:tblHeader/>
        </w:trPr>
        <w:tc>
          <w:tcPr>
            <w:tcW w:w="783" w:type="pct"/>
            <w:vAlign w:val="center"/>
          </w:tcPr>
          <w:p w14:paraId="7FA391DD" w14:textId="77777777"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723" w:type="pct"/>
            <w:vAlign w:val="center"/>
          </w:tcPr>
          <w:p w14:paraId="411FB695" w14:textId="77777777"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color w:val="00000A"/>
                <w:sz w:val="24"/>
                <w:szCs w:val="24"/>
              </w:rPr>
              <w:t>To illustrate the importance of existing institutions in the everyday working of society.</w:t>
            </w:r>
          </w:p>
        </w:tc>
        <w:tc>
          <w:tcPr>
            <w:tcW w:w="1494" w:type="pct"/>
            <w:vAlign w:val="center"/>
          </w:tcPr>
          <w:p w14:paraId="78AC5029" w14:textId="2C804CA0" w:rsidR="005F4850" w:rsidRPr="00DB0A9F" w:rsidRDefault="005F4850" w:rsidP="00C57EA0">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9F429A" w:rsidRPr="00DB0A9F" w14:paraId="14356C82" w14:textId="77777777" w:rsidTr="00C57EA0">
        <w:trPr>
          <w:cantSplit/>
          <w:tblHeader/>
        </w:trPr>
        <w:tc>
          <w:tcPr>
            <w:tcW w:w="783" w:type="pct"/>
            <w:vAlign w:val="center"/>
          </w:tcPr>
          <w:p w14:paraId="6EA1749E" w14:textId="77777777" w:rsidR="009F429A" w:rsidRPr="00DB0A9F" w:rsidRDefault="008C0FE0" w:rsidP="00C57EA0">
            <w:pPr>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723" w:type="pct"/>
            <w:vAlign w:val="center"/>
          </w:tcPr>
          <w:p w14:paraId="4303C28A" w14:textId="77777777" w:rsidR="009F429A" w:rsidRPr="00DB0A9F" w:rsidRDefault="009F429A" w:rsidP="00C57EA0">
            <w:pPr>
              <w:spacing w:after="0"/>
              <w:jc w:val="center"/>
              <w:rPr>
                <w:rFonts w:ascii="Arial Narrow" w:hAnsi="Arial Narrow" w:cs="Times New Roman"/>
                <w:sz w:val="24"/>
                <w:szCs w:val="24"/>
              </w:rPr>
            </w:pPr>
          </w:p>
        </w:tc>
        <w:tc>
          <w:tcPr>
            <w:tcW w:w="1494" w:type="pct"/>
            <w:vAlign w:val="center"/>
          </w:tcPr>
          <w:p w14:paraId="024B0CC4" w14:textId="77777777" w:rsidR="009F429A" w:rsidRPr="00DB0A9F" w:rsidRDefault="009F429A" w:rsidP="00C57EA0">
            <w:pPr>
              <w:spacing w:after="0"/>
              <w:jc w:val="center"/>
              <w:rPr>
                <w:rFonts w:ascii="Arial Narrow" w:hAnsi="Arial Narrow" w:cs="Times New Roman"/>
                <w:sz w:val="24"/>
                <w:szCs w:val="24"/>
              </w:rPr>
            </w:pPr>
          </w:p>
        </w:tc>
      </w:tr>
    </w:tbl>
    <w:p w14:paraId="60907EA2" w14:textId="77777777" w:rsidR="009F429A" w:rsidRPr="00DB0A9F" w:rsidRDefault="009F429A" w:rsidP="00047DCE">
      <w:pPr>
        <w:spacing w:after="0"/>
        <w:rPr>
          <w:rFonts w:ascii="Arial Narrow" w:hAnsi="Arial Narrow" w:cs="Times New Roman"/>
          <w:sz w:val="24"/>
          <w:szCs w:val="24"/>
        </w:rPr>
      </w:pPr>
    </w:p>
    <w:p w14:paraId="7EE7B769" w14:textId="3FE45F6B" w:rsidR="009F429A" w:rsidRPr="00DB0A9F" w:rsidRDefault="006E0BD4" w:rsidP="00C57EA0">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1A74437D"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Introduction to Political Theory (Contact hours-15) </w:t>
      </w:r>
    </w:p>
    <w:p w14:paraId="794DCE20" w14:textId="77777777" w:rsidR="009F429A" w:rsidRPr="00DB0A9F" w:rsidRDefault="008C0FE0" w:rsidP="00047DCE">
      <w:pPr>
        <w:numPr>
          <w:ilvl w:val="0"/>
          <w:numId w:val="275"/>
        </w:numPr>
        <w:pBdr>
          <w:top w:val="nil"/>
          <w:left w:val="nil"/>
          <w:bottom w:val="nil"/>
          <w:right w:val="nil"/>
          <w:between w:val="nil"/>
        </w:pBdr>
        <w:tabs>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Political Theory: Definition, Nature and Scope, Relationship with other Social Sciences.</w:t>
      </w:r>
    </w:p>
    <w:p w14:paraId="38E998E9" w14:textId="77777777" w:rsidR="009F429A" w:rsidRPr="00DB0A9F" w:rsidRDefault="008C0FE0" w:rsidP="00047DCE">
      <w:pPr>
        <w:numPr>
          <w:ilvl w:val="0"/>
          <w:numId w:val="275"/>
        </w:numPr>
        <w:pBdr>
          <w:top w:val="nil"/>
          <w:left w:val="nil"/>
          <w:bottom w:val="nil"/>
          <w:right w:val="nil"/>
          <w:between w:val="nil"/>
        </w:pBdr>
        <w:tabs>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Approaches to the Study of Politics: Traditional Approaches and Contemporary Approaches.</w:t>
      </w:r>
    </w:p>
    <w:p w14:paraId="749C0313" w14:textId="77777777" w:rsidR="009F429A" w:rsidRPr="00DB0A9F" w:rsidRDefault="008C0FE0" w:rsidP="006E0BD4">
      <w:pPr>
        <w:numPr>
          <w:ilvl w:val="0"/>
          <w:numId w:val="275"/>
        </w:numPr>
        <w:pBdr>
          <w:top w:val="nil"/>
          <w:left w:val="nil"/>
          <w:bottom w:val="nil"/>
          <w:right w:val="nil"/>
          <w:between w:val="nil"/>
        </w:pBdr>
        <w:tabs>
          <w:tab w:val="center" w:pos="4680"/>
          <w:tab w:val="left" w:pos="642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Concept of Ideology: Ideology as a set of Ideas, Ideology as the science of Ideas, End of Ideology Debate. </w:t>
      </w:r>
    </w:p>
    <w:p w14:paraId="06EF5B9C" w14:textId="728315E0" w:rsidR="009F429A" w:rsidRPr="00DB0A9F" w:rsidRDefault="006E0BD4" w:rsidP="00C57EA0">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279A3030" w14:textId="77777777" w:rsidR="009F429A" w:rsidRPr="00DB0A9F" w:rsidRDefault="008C0FE0" w:rsidP="00047DCE">
      <w:pPr>
        <w:tabs>
          <w:tab w:val="left" w:pos="405"/>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Concept of State (Contact hours-15)</w:t>
      </w:r>
    </w:p>
    <w:p w14:paraId="613763F9" w14:textId="0EF5CDD5" w:rsidR="009F429A" w:rsidRPr="00DB0A9F" w:rsidRDefault="008C0FE0" w:rsidP="00047DCE">
      <w:pPr>
        <w:numPr>
          <w:ilvl w:val="0"/>
          <w:numId w:val="134"/>
        </w:numPr>
        <w:pBdr>
          <w:top w:val="nil"/>
          <w:left w:val="nil"/>
          <w:bottom w:val="nil"/>
          <w:right w:val="nil"/>
          <w:between w:val="nil"/>
        </w:pBdr>
        <w:tabs>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Origin of State: Divine Theory, Force Theory, Patriarchal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Matriarchal Theories, Social Contract Theory, Evolutionary Theory, Organic Theory.</w:t>
      </w:r>
    </w:p>
    <w:p w14:paraId="25032CB0" w14:textId="77777777" w:rsidR="009F429A" w:rsidRPr="00DB0A9F" w:rsidRDefault="008C0FE0" w:rsidP="00047DCE">
      <w:pPr>
        <w:numPr>
          <w:ilvl w:val="0"/>
          <w:numId w:val="134"/>
        </w:numPr>
        <w:pBdr>
          <w:top w:val="nil"/>
          <w:left w:val="nil"/>
          <w:bottom w:val="nil"/>
          <w:right w:val="nil"/>
          <w:between w:val="nil"/>
        </w:pBdr>
        <w:tabs>
          <w:tab w:val="center" w:pos="4680"/>
          <w:tab w:val="left" w:pos="573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Elements of State</w:t>
      </w:r>
    </w:p>
    <w:p w14:paraId="05D61EA1" w14:textId="77777777" w:rsidR="009F429A" w:rsidRPr="00DB0A9F" w:rsidRDefault="008C0FE0" w:rsidP="00047DCE">
      <w:pPr>
        <w:numPr>
          <w:ilvl w:val="0"/>
          <w:numId w:val="134"/>
        </w:numPr>
        <w:pBdr>
          <w:top w:val="nil"/>
          <w:left w:val="nil"/>
          <w:bottom w:val="nil"/>
          <w:right w:val="nil"/>
          <w:between w:val="nil"/>
        </w:pBdr>
        <w:tabs>
          <w:tab w:val="center" w:pos="4680"/>
          <w:tab w:val="left" w:pos="573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and Nation</w:t>
      </w:r>
    </w:p>
    <w:p w14:paraId="0261ACEE" w14:textId="77777777" w:rsidR="009F429A" w:rsidRPr="00DB0A9F" w:rsidRDefault="008C0FE0" w:rsidP="00047DCE">
      <w:pPr>
        <w:numPr>
          <w:ilvl w:val="0"/>
          <w:numId w:val="134"/>
        </w:numPr>
        <w:pBdr>
          <w:top w:val="nil"/>
          <w:left w:val="nil"/>
          <w:bottom w:val="nil"/>
          <w:right w:val="nil"/>
          <w:between w:val="nil"/>
        </w:pBdr>
        <w:tabs>
          <w:tab w:val="center" w:pos="4680"/>
          <w:tab w:val="left" w:pos="573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and Sovereignty</w:t>
      </w:r>
    </w:p>
    <w:p w14:paraId="7833E0E7" w14:textId="77777777" w:rsidR="009F429A" w:rsidRPr="00DB0A9F" w:rsidRDefault="008C0FE0" w:rsidP="00047DCE">
      <w:pPr>
        <w:numPr>
          <w:ilvl w:val="0"/>
          <w:numId w:val="134"/>
        </w:numPr>
        <w:pBdr>
          <w:top w:val="nil"/>
          <w:left w:val="nil"/>
          <w:bottom w:val="nil"/>
          <w:right w:val="nil"/>
          <w:between w:val="nil"/>
        </w:pBdr>
        <w:tabs>
          <w:tab w:val="center" w:pos="4680"/>
          <w:tab w:val="left" w:pos="573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Characteristics of Sovereignty</w:t>
      </w:r>
    </w:p>
    <w:p w14:paraId="7947F1D5" w14:textId="77777777" w:rsidR="009F429A" w:rsidRPr="00DB0A9F" w:rsidRDefault="008C0FE0" w:rsidP="00047DCE">
      <w:pPr>
        <w:numPr>
          <w:ilvl w:val="0"/>
          <w:numId w:val="134"/>
        </w:numPr>
        <w:pBdr>
          <w:top w:val="nil"/>
          <w:left w:val="nil"/>
          <w:bottom w:val="nil"/>
          <w:right w:val="nil"/>
          <w:between w:val="nil"/>
        </w:pBdr>
        <w:tabs>
          <w:tab w:val="center" w:pos="4680"/>
          <w:tab w:val="left" w:pos="573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Classification of Sovereignty</w:t>
      </w:r>
    </w:p>
    <w:p w14:paraId="58156925" w14:textId="77777777" w:rsidR="009F429A" w:rsidRPr="00DB0A9F" w:rsidRDefault="008C0FE0" w:rsidP="006E0BD4">
      <w:pPr>
        <w:numPr>
          <w:ilvl w:val="0"/>
          <w:numId w:val="134"/>
        </w:numPr>
        <w:pBdr>
          <w:top w:val="nil"/>
          <w:left w:val="nil"/>
          <w:bottom w:val="nil"/>
          <w:right w:val="nil"/>
          <w:between w:val="nil"/>
        </w:pBdr>
        <w:tabs>
          <w:tab w:val="center" w:pos="4680"/>
          <w:tab w:val="left" w:pos="573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Austin‘s Theory of Sovereignty. </w:t>
      </w:r>
    </w:p>
    <w:p w14:paraId="305EB59C" w14:textId="5B35D789" w:rsidR="009F429A" w:rsidRPr="00DB0A9F" w:rsidRDefault="006E0BD4" w:rsidP="00C57EA0">
      <w:pPr>
        <w:tabs>
          <w:tab w:val="left" w:pos="402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3C69E389"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Political Ideologies (Contact hours-15)</w:t>
      </w:r>
    </w:p>
    <w:p w14:paraId="454ACBA5" w14:textId="77777777" w:rsidR="009F429A" w:rsidRPr="00DB0A9F" w:rsidRDefault="008C0FE0" w:rsidP="00047DCE">
      <w:pPr>
        <w:numPr>
          <w:ilvl w:val="0"/>
          <w:numId w:val="276"/>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Liberalism</w:t>
      </w:r>
    </w:p>
    <w:p w14:paraId="617360B7" w14:textId="77777777" w:rsidR="009F429A" w:rsidRPr="00DB0A9F" w:rsidRDefault="008C0FE0" w:rsidP="00047DCE">
      <w:pPr>
        <w:numPr>
          <w:ilvl w:val="0"/>
          <w:numId w:val="276"/>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Socialism</w:t>
      </w:r>
    </w:p>
    <w:p w14:paraId="22523C47" w14:textId="77777777" w:rsidR="009F429A" w:rsidRPr="00DB0A9F" w:rsidRDefault="008C0FE0" w:rsidP="00047DCE">
      <w:pPr>
        <w:numPr>
          <w:ilvl w:val="0"/>
          <w:numId w:val="276"/>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Marxism</w:t>
      </w:r>
    </w:p>
    <w:p w14:paraId="47DF2391" w14:textId="77777777" w:rsidR="009F429A" w:rsidRPr="00DB0A9F" w:rsidRDefault="008C0FE0" w:rsidP="00047DCE">
      <w:pPr>
        <w:numPr>
          <w:ilvl w:val="0"/>
          <w:numId w:val="276"/>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Fascism</w:t>
      </w:r>
    </w:p>
    <w:p w14:paraId="56645F38" w14:textId="77777777" w:rsidR="009F429A" w:rsidRPr="00DB0A9F" w:rsidRDefault="008C0FE0" w:rsidP="00047DCE">
      <w:pPr>
        <w:numPr>
          <w:ilvl w:val="0"/>
          <w:numId w:val="276"/>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Anarchism</w:t>
      </w:r>
    </w:p>
    <w:p w14:paraId="63A5D69C" w14:textId="77777777" w:rsidR="009F429A" w:rsidRPr="00DB0A9F" w:rsidRDefault="008C0FE0" w:rsidP="006E0BD4">
      <w:pPr>
        <w:numPr>
          <w:ilvl w:val="0"/>
          <w:numId w:val="276"/>
        </w:numPr>
        <w:pBdr>
          <w:top w:val="nil"/>
          <w:left w:val="nil"/>
          <w:bottom w:val="nil"/>
          <w:right w:val="nil"/>
          <w:between w:val="nil"/>
        </w:pBdr>
        <w:tabs>
          <w:tab w:val="center" w:pos="4680"/>
          <w:tab w:val="right" w:pos="936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Gandhism</w:t>
      </w:r>
    </w:p>
    <w:p w14:paraId="32543A82" w14:textId="6486293A" w:rsidR="009F429A" w:rsidRPr="00DB0A9F" w:rsidRDefault="006E0BD4" w:rsidP="00C57EA0">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8746A79" w14:textId="77777777" w:rsidR="009F429A" w:rsidRPr="00DB0A9F" w:rsidRDefault="008C0FE0" w:rsidP="00047DCE">
      <w:p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Political Concepts (Contact hours-15)</w:t>
      </w:r>
    </w:p>
    <w:p w14:paraId="65257AA6" w14:textId="77777777" w:rsidR="009F429A" w:rsidRPr="00DB0A9F" w:rsidRDefault="008C0FE0" w:rsidP="00047DCE">
      <w:pPr>
        <w:numPr>
          <w:ilvl w:val="0"/>
          <w:numId w:val="114"/>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Democracy: Classical Notion of Democracy, Types of Democracy, Concept of Liberal Democracy.</w:t>
      </w:r>
    </w:p>
    <w:p w14:paraId="69DF1236" w14:textId="77777777" w:rsidR="009F429A" w:rsidRPr="00DB0A9F" w:rsidRDefault="008C0FE0" w:rsidP="00047DCE">
      <w:pPr>
        <w:numPr>
          <w:ilvl w:val="0"/>
          <w:numId w:val="114"/>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Law: Nature of Law, Sources of Law, Law and Morality, Law and Morality, Rule of Law.</w:t>
      </w:r>
    </w:p>
    <w:p w14:paraId="2DCA8EA4" w14:textId="77777777" w:rsidR="009F429A" w:rsidRPr="00DB0A9F" w:rsidRDefault="008C0FE0" w:rsidP="00047DCE">
      <w:pPr>
        <w:numPr>
          <w:ilvl w:val="0"/>
          <w:numId w:val="114"/>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Liberty: Nature, Scope, Negative and Positive Liberty.  </w:t>
      </w:r>
    </w:p>
    <w:p w14:paraId="4ECEE811" w14:textId="77777777" w:rsidR="009F429A" w:rsidRPr="00DB0A9F" w:rsidRDefault="008C0FE0" w:rsidP="00047DCE">
      <w:pPr>
        <w:numPr>
          <w:ilvl w:val="0"/>
          <w:numId w:val="114"/>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Equality: Idea of Equality, Dimensions of Equality, Debate on Discrimination.</w:t>
      </w:r>
    </w:p>
    <w:p w14:paraId="72A9C0BE" w14:textId="77777777" w:rsidR="009F429A" w:rsidRPr="00DB0A9F" w:rsidRDefault="008C0FE0" w:rsidP="006E0BD4">
      <w:pPr>
        <w:numPr>
          <w:ilvl w:val="0"/>
          <w:numId w:val="114"/>
        </w:numPr>
        <w:pBdr>
          <w:top w:val="nil"/>
          <w:left w:val="nil"/>
          <w:bottom w:val="nil"/>
          <w:right w:val="nil"/>
          <w:between w:val="nil"/>
        </w:pBdr>
        <w:tabs>
          <w:tab w:val="center" w:pos="4680"/>
          <w:tab w:val="right" w:pos="936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Justice: Idea of Justice, Liberal Perspective (Rawls), Libertarian (Nozick).</w:t>
      </w:r>
    </w:p>
    <w:p w14:paraId="79431471"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1D742E16"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Debate on Political Theories</w:t>
      </w:r>
    </w:p>
    <w:p w14:paraId="0D18BF5D"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Discussions on current Political Topics</w:t>
      </w:r>
    </w:p>
    <w:p w14:paraId="0971FD33"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Presentations</w:t>
      </w:r>
    </w:p>
    <w:p w14:paraId="750B39A8"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Quiz</w:t>
      </w:r>
    </w:p>
    <w:p w14:paraId="4AAFE1B5" w14:textId="77777777" w:rsidR="009F429A" w:rsidRPr="00DB0A9F" w:rsidRDefault="008C0FE0" w:rsidP="00C57EA0">
      <w:pPr>
        <w:numPr>
          <w:ilvl w:val="0"/>
          <w:numId w:val="361"/>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Group Project</w:t>
      </w:r>
    </w:p>
    <w:p w14:paraId="46CA94C0" w14:textId="77777777" w:rsidR="009F429A" w:rsidRPr="00DB0A9F" w:rsidRDefault="008C0FE0" w:rsidP="00047DCE">
      <w:p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64B9555A" w14:textId="77777777" w:rsidR="009F429A" w:rsidRPr="00DB0A9F" w:rsidRDefault="008C0FE0" w:rsidP="00047DCE">
      <w:pPr>
        <w:numPr>
          <w:ilvl w:val="0"/>
          <w:numId w:val="369"/>
        </w:num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O.P.Gauba, An Introduction to Political Theory 2009 (Macmillan, Delhi) </w:t>
      </w:r>
    </w:p>
    <w:p w14:paraId="350C421A" w14:textId="77777777" w:rsidR="009F429A" w:rsidRPr="00DB0A9F" w:rsidRDefault="008C0FE0" w:rsidP="006E0BD4">
      <w:pPr>
        <w:numPr>
          <w:ilvl w:val="0"/>
          <w:numId w:val="369"/>
        </w:numPr>
        <w:pBdr>
          <w:top w:val="nil"/>
          <w:left w:val="nil"/>
          <w:bottom w:val="nil"/>
          <w:right w:val="nil"/>
          <w:between w:val="nil"/>
        </w:pBdr>
        <w:tabs>
          <w:tab w:val="center" w:pos="4680"/>
          <w:tab w:val="right" w:pos="9360"/>
        </w:tabs>
        <w:rPr>
          <w:rFonts w:ascii="Arial Narrow" w:hAnsi="Arial Narrow" w:cs="Times New Roman"/>
          <w:color w:val="000000"/>
          <w:sz w:val="24"/>
          <w:szCs w:val="24"/>
        </w:rPr>
      </w:pPr>
      <w:r w:rsidRPr="00DB0A9F">
        <w:rPr>
          <w:rFonts w:ascii="Arial Narrow" w:hAnsi="Arial Narrow" w:cs="Times New Roman"/>
          <w:color w:val="000000"/>
          <w:sz w:val="24"/>
          <w:szCs w:val="24"/>
        </w:rPr>
        <w:t>S. R. Myneni, Political Science for Law Students 2017 (Allahabad Law Agency)</w:t>
      </w:r>
    </w:p>
    <w:p w14:paraId="5A6B9F06"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lastRenderedPageBreak/>
        <w:t xml:space="preserve">Reference Books: </w:t>
      </w:r>
    </w:p>
    <w:p w14:paraId="6DC085DD"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Rajeev Bhargava, What is political Theory and Why do we need it? (Collected Essays) 2012</w:t>
      </w:r>
    </w:p>
    <w:p w14:paraId="0DDC6394"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 Agrawal, “The Indian Parliament”  in Kapur, D. and Mehta P.B. (ed.) Public Institutions in India: Performance and Design 2005 (Oxford University Press, New Delhi)</w:t>
      </w:r>
    </w:p>
    <w:p w14:paraId="5AE4D4A5"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 L. Shankar and V. Rodrigues, ‘The Changing Conception of Representation : Issues, Concerns and Institutions’, in The Indian Parliament: A Democracy at Work 2011  (Oxford University Press, New Delhi)</w:t>
      </w:r>
    </w:p>
    <w:p w14:paraId="17BE9A68"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 L. Shankar and V. Rodrigues, “The Parliament-Judiciary Relationship” in The Indian Parliament: A Democracy at Work 2011  (Oxford University Press, New Delhi)</w:t>
      </w:r>
    </w:p>
    <w:p w14:paraId="063640CE" w14:textId="45BD8C41"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Eddy Asirvatham, Political Theory 2012 (S. Chand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Company, Delhi)</w:t>
      </w:r>
    </w:p>
    <w:p w14:paraId="6A60DB13"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JC Johari, Principles of Modern Political Science 2013 (Sterling Publishers, Delhi)</w:t>
      </w:r>
    </w:p>
    <w:p w14:paraId="20C1699B" w14:textId="733F570F"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A.C. Kapur, Principles of Political Science 2012 (S. Chand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Company, Delhi) </w:t>
      </w:r>
    </w:p>
    <w:p w14:paraId="36FD22E5"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Andre Heywood, Politics 2011 (Palgrave Macmillan, New York) </w:t>
      </w:r>
    </w:p>
    <w:p w14:paraId="28307EE3"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B.L. Fadia, Indian Government and Politics 2010 (SahityaBhawan Publications, Agra)</w:t>
      </w:r>
    </w:p>
    <w:p w14:paraId="6780A02E"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Peu Ghosh, Indian Government and Politics 2012 (Prentice Hall of India, New Delhi)</w:t>
      </w:r>
    </w:p>
    <w:p w14:paraId="4C8DFD1F"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Subhash C. Kashyap, Our Constitution, 2012 (National Book Trust, India) </w:t>
      </w:r>
    </w:p>
    <w:p w14:paraId="7E346420"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Subhash C. Kashyap, Our Parliament 2008 (National Book Trust, India)</w:t>
      </w:r>
    </w:p>
    <w:p w14:paraId="3AF225F9"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M.P. Singh, Indian Federalism : An Introduction 2013 (National Book Trust, India) </w:t>
      </w:r>
    </w:p>
    <w:p w14:paraId="76A78F28" w14:textId="77777777" w:rsidR="009F429A" w:rsidRPr="00DB0A9F" w:rsidRDefault="008C0FE0" w:rsidP="00047DCE">
      <w:pPr>
        <w:numPr>
          <w:ilvl w:val="0"/>
          <w:numId w:val="373"/>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Brian R. Nelson, Western Political Thought 2009 (Pearson Education, India) </w:t>
      </w:r>
    </w:p>
    <w:p w14:paraId="705D6FC7" w14:textId="7903CBF5" w:rsidR="009F429A" w:rsidRPr="00DB0A9F" w:rsidRDefault="008C0FE0" w:rsidP="00047DCE">
      <w:pPr>
        <w:numPr>
          <w:ilvl w:val="0"/>
          <w:numId w:val="39"/>
        </w:numPr>
        <w:pBdr>
          <w:top w:val="nil"/>
          <w:left w:val="nil"/>
          <w:bottom w:val="nil"/>
          <w:right w:val="nil"/>
          <w:between w:val="nil"/>
        </w:pBdr>
        <w:spacing w:after="0"/>
        <w:jc w:val="center"/>
        <w:rPr>
          <w:rFonts w:ascii="Arial Narrow" w:eastAsia="Arial Narrow" w:hAnsi="Arial Narrow" w:cs="Arial Narrow"/>
          <w:color w:val="000000"/>
          <w:sz w:val="24"/>
          <w:szCs w:val="24"/>
          <w:u w:val="single"/>
        </w:rPr>
      </w:pPr>
      <w:r w:rsidRPr="00DB0A9F">
        <w:rPr>
          <w:rFonts w:ascii="Arial Narrow" w:eastAsia="Arial Narrow" w:hAnsi="Arial Narrow" w:cs="Arial Narrow"/>
          <w:color w:val="000000"/>
          <w:sz w:val="24"/>
          <w:szCs w:val="24"/>
          <w:u w:val="single"/>
        </w:rPr>
        <w:t xml:space="preserve">CO-PO MAPPING </w:t>
      </w:r>
    </w:p>
    <w:tbl>
      <w:tblPr>
        <w:tblW w:w="5000" w:type="pct"/>
        <w:tblCellMar>
          <w:left w:w="0" w:type="dxa"/>
          <w:right w:w="0" w:type="dxa"/>
        </w:tblCellMar>
        <w:tblLook w:val="04A0" w:firstRow="1" w:lastRow="0" w:firstColumn="1" w:lastColumn="0" w:noHBand="0" w:noVBand="1"/>
      </w:tblPr>
      <w:tblGrid>
        <w:gridCol w:w="1968"/>
        <w:gridCol w:w="1736"/>
        <w:gridCol w:w="2188"/>
        <w:gridCol w:w="684"/>
        <w:gridCol w:w="684"/>
        <w:gridCol w:w="684"/>
        <w:gridCol w:w="684"/>
        <w:gridCol w:w="684"/>
        <w:gridCol w:w="684"/>
        <w:gridCol w:w="684"/>
        <w:gridCol w:w="684"/>
        <w:gridCol w:w="684"/>
        <w:gridCol w:w="838"/>
        <w:gridCol w:w="806"/>
        <w:gridCol w:w="800"/>
      </w:tblGrid>
      <w:tr w:rsidR="003F48D4" w:rsidRPr="00DB0A9F" w14:paraId="6526DB93" w14:textId="77777777" w:rsidTr="006E0BD4">
        <w:tc>
          <w:tcPr>
            <w:tcW w:w="679"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4B960D38" w14:textId="77777777" w:rsidR="003F48D4" w:rsidRPr="00DB0A9F" w:rsidRDefault="003F48D4"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99"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685F4C9" w14:textId="77777777" w:rsidR="003F48D4" w:rsidRPr="00DB0A9F" w:rsidRDefault="003F48D4"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75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0C9BE2" w14:textId="77777777" w:rsidR="003F48D4" w:rsidRPr="00DB0A9F" w:rsidRDefault="003F48D4"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C51747"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1AC11B"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6EF922"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585C67"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DDA718"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602F18"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FB6A6F"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2EFF6F"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0A40BB"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622611"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5B35BC"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296C27" w14:textId="77777777" w:rsidR="003F48D4" w:rsidRPr="00DB0A9F" w:rsidRDefault="003F48D4"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67CE8BCA" w14:textId="77777777" w:rsidTr="006E0BD4">
        <w:tc>
          <w:tcPr>
            <w:tcW w:w="679"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2E5680"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POLITICAL SCIENCE-I</w:t>
            </w:r>
          </w:p>
          <w:p w14:paraId="1EC27437" w14:textId="025C6228" w:rsidR="00D06E4F" w:rsidRPr="00DB0A9F" w:rsidRDefault="00D06E4F" w:rsidP="00047DCE">
            <w:pPr>
              <w:spacing w:after="0"/>
              <w:jc w:val="center"/>
              <w:rPr>
                <w:rFonts w:ascii="Arial Narrow" w:hAnsi="Arial Narrow" w:cs="Times New Roman"/>
                <w:bCs/>
                <w:sz w:val="24"/>
                <w:szCs w:val="24"/>
              </w:rPr>
            </w:pPr>
          </w:p>
        </w:tc>
        <w:tc>
          <w:tcPr>
            <w:tcW w:w="599" w:type="pct"/>
            <w:vMerge w:val="restart"/>
            <w:tcBorders>
              <w:top w:val="single" w:sz="6" w:space="0" w:color="000000"/>
              <w:left w:val="single" w:sz="6" w:space="0" w:color="CCCCCC"/>
              <w:right w:val="single" w:sz="6" w:space="0" w:color="CCCCCC"/>
            </w:tcBorders>
            <w:shd w:val="clear" w:color="auto" w:fill="FFFFFF"/>
            <w:tcMar>
              <w:top w:w="0" w:type="dxa"/>
              <w:left w:w="45" w:type="dxa"/>
              <w:bottom w:w="0" w:type="dxa"/>
              <w:right w:w="45" w:type="dxa"/>
            </w:tcMar>
            <w:vAlign w:val="center"/>
          </w:tcPr>
          <w:p w14:paraId="24F12558" w14:textId="2D71B7A8"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LWH103</w:t>
            </w:r>
          </w:p>
        </w:tc>
        <w:tc>
          <w:tcPr>
            <w:tcW w:w="75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325FC2"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190778E" w14:textId="02415EE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E4779DF" w14:textId="2A86F55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1B4072" w14:textId="77DB878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84267C" w14:textId="5C7CD20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7C5516A" w14:textId="24AD4D8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7D13EB3" w14:textId="6FFB3A8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5F4825" w14:textId="7A9C5D7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5F9B98" w14:textId="0CEA65A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1E0DC21" w14:textId="1CCC5E5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69A386" w14:textId="41C3E7E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B314BC" w14:textId="7D4BE0D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2F4DF5" w14:textId="3D90E6C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219B5C60" w14:textId="77777777" w:rsidTr="006E0BD4">
        <w:tc>
          <w:tcPr>
            <w:tcW w:w="679" w:type="pct"/>
            <w:vMerge/>
            <w:tcBorders>
              <w:top w:val="single" w:sz="6" w:space="0" w:color="000000"/>
              <w:left w:val="single" w:sz="6" w:space="0" w:color="000000"/>
              <w:bottom w:val="single" w:sz="6" w:space="0" w:color="000000"/>
              <w:right w:val="single" w:sz="6" w:space="0" w:color="000000"/>
            </w:tcBorders>
            <w:vAlign w:val="center"/>
            <w:hideMark/>
          </w:tcPr>
          <w:p w14:paraId="79D5B1C6" w14:textId="77777777" w:rsidR="00D06E4F" w:rsidRPr="00DB0A9F" w:rsidRDefault="00D06E4F" w:rsidP="00047DCE">
            <w:pPr>
              <w:spacing w:after="0"/>
              <w:rPr>
                <w:rFonts w:ascii="Arial Narrow" w:hAnsi="Arial Narrow" w:cs="Times New Roman"/>
                <w:bCs/>
                <w:sz w:val="24"/>
                <w:szCs w:val="24"/>
              </w:rPr>
            </w:pPr>
          </w:p>
        </w:tc>
        <w:tc>
          <w:tcPr>
            <w:tcW w:w="599" w:type="pct"/>
            <w:vMerge/>
            <w:tcBorders>
              <w:left w:val="single" w:sz="6" w:space="0" w:color="CCCCCC"/>
              <w:right w:val="single" w:sz="6" w:space="0" w:color="CCCCCC"/>
            </w:tcBorders>
            <w:shd w:val="clear" w:color="auto" w:fill="FFFFFF"/>
          </w:tcPr>
          <w:p w14:paraId="161200A1" w14:textId="77777777" w:rsidR="00D06E4F" w:rsidRPr="00DB0A9F" w:rsidRDefault="00D06E4F" w:rsidP="00047DCE">
            <w:pPr>
              <w:spacing w:after="0"/>
              <w:jc w:val="center"/>
              <w:rPr>
                <w:rFonts w:ascii="Arial Narrow" w:hAnsi="Arial Narrow" w:cs="Times New Roman"/>
                <w:bCs/>
                <w:sz w:val="24"/>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AED22A"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CC17F82" w14:textId="0ED109A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645676E" w14:textId="4F83F82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9DD28E" w14:textId="3DF978C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4A38B7F" w14:textId="4E6C639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12B4EEB" w14:textId="56B2D18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57F67AA" w14:textId="130FB8B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3B89384" w14:textId="5EDDB73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AFFEF9D" w14:textId="2B93E05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9850E0" w14:textId="3DCF009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635800" w14:textId="18D86BD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333BB70" w14:textId="6F7F0A4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2AA7D72" w14:textId="1C27F77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r w:rsidR="00D06E4F" w:rsidRPr="00DB0A9F" w14:paraId="76FA05F8" w14:textId="77777777" w:rsidTr="006E0BD4">
        <w:tc>
          <w:tcPr>
            <w:tcW w:w="679" w:type="pct"/>
            <w:vMerge/>
            <w:tcBorders>
              <w:top w:val="single" w:sz="6" w:space="0" w:color="000000"/>
              <w:left w:val="single" w:sz="6" w:space="0" w:color="000000"/>
              <w:bottom w:val="single" w:sz="6" w:space="0" w:color="000000"/>
              <w:right w:val="single" w:sz="6" w:space="0" w:color="000000"/>
            </w:tcBorders>
            <w:vAlign w:val="center"/>
            <w:hideMark/>
          </w:tcPr>
          <w:p w14:paraId="6033A02C" w14:textId="77777777" w:rsidR="00D06E4F" w:rsidRPr="00DB0A9F" w:rsidRDefault="00D06E4F" w:rsidP="00047DCE">
            <w:pPr>
              <w:spacing w:after="0"/>
              <w:rPr>
                <w:rFonts w:ascii="Arial Narrow" w:hAnsi="Arial Narrow" w:cs="Times New Roman"/>
                <w:bCs/>
                <w:sz w:val="24"/>
                <w:szCs w:val="24"/>
              </w:rPr>
            </w:pPr>
          </w:p>
        </w:tc>
        <w:tc>
          <w:tcPr>
            <w:tcW w:w="599" w:type="pct"/>
            <w:vMerge/>
            <w:tcBorders>
              <w:left w:val="single" w:sz="6" w:space="0" w:color="CCCCCC"/>
              <w:right w:val="single" w:sz="6" w:space="0" w:color="CCCCCC"/>
            </w:tcBorders>
            <w:shd w:val="clear" w:color="auto" w:fill="FFFFFF"/>
          </w:tcPr>
          <w:p w14:paraId="379494E5" w14:textId="77777777" w:rsidR="00D06E4F" w:rsidRPr="00DB0A9F" w:rsidRDefault="00D06E4F" w:rsidP="00047DCE">
            <w:pPr>
              <w:spacing w:after="0"/>
              <w:jc w:val="center"/>
              <w:rPr>
                <w:rFonts w:ascii="Arial Narrow" w:hAnsi="Arial Narrow" w:cs="Times New Roman"/>
                <w:bCs/>
                <w:sz w:val="24"/>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20F805"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DD7C80F" w14:textId="0672F21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22C50A" w14:textId="4D64533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2EDBF17" w14:textId="67BBD29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5C8A082" w14:textId="2480EF1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CC27C2E" w14:textId="7424C01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22F28F" w14:textId="5992C15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C04FE8" w14:textId="61957CE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C67024" w14:textId="351F9C3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EC8EE64" w14:textId="25E9919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D6E5FF4" w14:textId="316290D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63BD26" w14:textId="2C7A858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35C4CC6" w14:textId="5D9BEE2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683C28EA" w14:textId="77777777" w:rsidTr="006E0BD4">
        <w:tc>
          <w:tcPr>
            <w:tcW w:w="679" w:type="pct"/>
            <w:vMerge/>
            <w:tcBorders>
              <w:top w:val="single" w:sz="6" w:space="0" w:color="000000"/>
              <w:left w:val="single" w:sz="6" w:space="0" w:color="000000"/>
              <w:bottom w:val="single" w:sz="6" w:space="0" w:color="000000"/>
              <w:right w:val="single" w:sz="6" w:space="0" w:color="000000"/>
            </w:tcBorders>
            <w:vAlign w:val="center"/>
            <w:hideMark/>
          </w:tcPr>
          <w:p w14:paraId="70C3E437" w14:textId="77777777" w:rsidR="00D06E4F" w:rsidRPr="00DB0A9F" w:rsidRDefault="00D06E4F" w:rsidP="00047DCE">
            <w:pPr>
              <w:spacing w:after="0"/>
              <w:rPr>
                <w:rFonts w:ascii="Arial Narrow" w:hAnsi="Arial Narrow" w:cs="Times New Roman"/>
                <w:bCs/>
                <w:sz w:val="24"/>
                <w:szCs w:val="24"/>
              </w:rPr>
            </w:pPr>
          </w:p>
        </w:tc>
        <w:tc>
          <w:tcPr>
            <w:tcW w:w="599" w:type="pct"/>
            <w:vMerge/>
            <w:tcBorders>
              <w:left w:val="single" w:sz="6" w:space="0" w:color="CCCCCC"/>
              <w:bottom w:val="single" w:sz="6" w:space="0" w:color="000000"/>
              <w:right w:val="single" w:sz="6" w:space="0" w:color="CCCCCC"/>
            </w:tcBorders>
            <w:shd w:val="clear" w:color="auto" w:fill="FFFFFF"/>
          </w:tcPr>
          <w:p w14:paraId="26170C31" w14:textId="77777777" w:rsidR="00D06E4F" w:rsidRPr="00DB0A9F" w:rsidRDefault="00D06E4F" w:rsidP="00047DCE">
            <w:pPr>
              <w:spacing w:after="0"/>
              <w:jc w:val="center"/>
              <w:rPr>
                <w:rFonts w:ascii="Arial Narrow" w:hAnsi="Arial Narrow" w:cs="Times New Roman"/>
                <w:bCs/>
                <w:sz w:val="24"/>
                <w:szCs w:val="24"/>
              </w:rPr>
            </w:pPr>
          </w:p>
        </w:tc>
        <w:tc>
          <w:tcPr>
            <w:tcW w:w="75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3B712A"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C714F65" w14:textId="09731E4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1FFA830" w14:textId="41277A6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7E412C1" w14:textId="1E82E33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3B03D5F" w14:textId="59F0226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2F3562" w14:textId="04A2CF1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D1FE291" w14:textId="2D4F7B5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43B915" w14:textId="4FE702A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0201D64" w14:textId="7E2B8C3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B145919" w14:textId="7236B55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6AAF0C5" w14:textId="6AF6EB4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6E3837E" w14:textId="6BF790F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7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1384F05" w14:textId="7A40638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bl>
    <w:p w14:paraId="66FA7864" w14:textId="11EA014B" w:rsidR="00B61D8E" w:rsidRPr="00DB0A9F" w:rsidRDefault="00B61D8E" w:rsidP="00047DCE">
      <w:pPr>
        <w:pBdr>
          <w:top w:val="nil"/>
          <w:left w:val="nil"/>
          <w:bottom w:val="nil"/>
          <w:right w:val="nil"/>
          <w:between w:val="nil"/>
        </w:pBdr>
        <w:spacing w:after="0"/>
        <w:rPr>
          <w:rFonts w:ascii="Arial Narrow" w:eastAsia="Arial Narrow" w:hAnsi="Arial Narrow" w:cs="Arial Narrow"/>
          <w:color w:val="000000"/>
          <w:sz w:val="24"/>
          <w:szCs w:val="24"/>
          <w:u w:val="single"/>
        </w:rPr>
      </w:pPr>
      <w:r w:rsidRPr="00DB0A9F">
        <w:rPr>
          <w:rFonts w:ascii="Arial Narrow" w:eastAsia="Arial Narrow" w:hAnsi="Arial Narrow" w:cs="Arial Narrow"/>
          <w:color w:val="000000"/>
          <w:sz w:val="24"/>
          <w:szCs w:val="24"/>
          <w:u w:val="single"/>
        </w:rPr>
        <w:br w:type="page"/>
      </w:r>
    </w:p>
    <w:tbl>
      <w:tblPr>
        <w:tblStyle w:val="affffffff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57"/>
        <w:gridCol w:w="11155"/>
      </w:tblGrid>
      <w:tr w:rsidR="009F429A" w:rsidRPr="00DB0A9F" w14:paraId="2B07C17C" w14:textId="77777777" w:rsidTr="001052E1">
        <w:trPr>
          <w:cantSplit/>
          <w:tblHeader/>
        </w:trPr>
        <w:tc>
          <w:tcPr>
            <w:tcW w:w="1130" w:type="pct"/>
            <w:vAlign w:val="center"/>
          </w:tcPr>
          <w:p w14:paraId="21285705" w14:textId="77777777" w:rsidR="009F429A" w:rsidRPr="00DB0A9F" w:rsidRDefault="008C0FE0" w:rsidP="001052E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3870" w:type="pct"/>
            <w:vAlign w:val="center"/>
          </w:tcPr>
          <w:p w14:paraId="239F22D3" w14:textId="22155BDA" w:rsidR="009F429A" w:rsidRPr="00DB0A9F" w:rsidRDefault="008C0FE0" w:rsidP="001052E1">
            <w:pPr>
              <w:pStyle w:val="Heading3"/>
              <w:tabs>
                <w:tab w:val="left" w:pos="270"/>
              </w:tabs>
              <w:spacing w:before="0"/>
              <w:rPr>
                <w:rFonts w:ascii="Arial Narrow" w:hAnsi="Arial Narrow" w:cs="Times New Roman"/>
                <w:b w:val="0"/>
                <w:szCs w:val="24"/>
              </w:rPr>
            </w:pPr>
            <w:r w:rsidRPr="00DB0A9F">
              <w:rPr>
                <w:rFonts w:ascii="Arial Narrow" w:hAnsi="Arial Narrow" w:cs="Times New Roman"/>
                <w:b w:val="0"/>
                <w:szCs w:val="24"/>
              </w:rPr>
              <w:t>Economics</w:t>
            </w:r>
            <w:r w:rsidR="00C92C91" w:rsidRPr="00DB0A9F">
              <w:rPr>
                <w:rFonts w:ascii="Arial Narrow" w:hAnsi="Arial Narrow" w:cs="Times New Roman"/>
                <w:b w:val="0"/>
                <w:szCs w:val="24"/>
              </w:rPr>
              <w:t>-</w:t>
            </w:r>
            <w:r w:rsidRPr="00DB0A9F">
              <w:rPr>
                <w:rFonts w:ascii="Arial Narrow" w:hAnsi="Arial Narrow" w:cs="Times New Roman"/>
                <w:b w:val="0"/>
                <w:szCs w:val="24"/>
              </w:rPr>
              <w:t>I (LWH104)</w:t>
            </w:r>
          </w:p>
        </w:tc>
      </w:tr>
      <w:tr w:rsidR="009F429A" w:rsidRPr="00DB0A9F" w14:paraId="42F5AA09" w14:textId="77777777" w:rsidTr="001052E1">
        <w:trPr>
          <w:cantSplit/>
          <w:tblHeader/>
        </w:trPr>
        <w:tc>
          <w:tcPr>
            <w:tcW w:w="1130" w:type="pct"/>
            <w:vAlign w:val="center"/>
          </w:tcPr>
          <w:p w14:paraId="63967ACD" w14:textId="77777777" w:rsidR="009F429A" w:rsidRPr="00DB0A9F" w:rsidRDefault="008C0FE0" w:rsidP="001052E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70" w:type="pct"/>
            <w:vAlign w:val="center"/>
          </w:tcPr>
          <w:p w14:paraId="1EF1F2A0" w14:textId="77777777" w:rsidR="009F429A" w:rsidRPr="00DB0A9F" w:rsidRDefault="008C0FE0" w:rsidP="001052E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5AAC937D" w14:textId="77777777" w:rsidTr="001052E1">
        <w:trPr>
          <w:cantSplit/>
          <w:tblHeader/>
        </w:trPr>
        <w:tc>
          <w:tcPr>
            <w:tcW w:w="1130" w:type="pct"/>
            <w:vAlign w:val="center"/>
          </w:tcPr>
          <w:p w14:paraId="6588E0CD" w14:textId="77777777" w:rsidR="009F429A" w:rsidRPr="00DB0A9F" w:rsidRDefault="008C0FE0" w:rsidP="001052E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70" w:type="pct"/>
            <w:vAlign w:val="center"/>
          </w:tcPr>
          <w:p w14:paraId="4F2507E4" w14:textId="77777777" w:rsidR="009F429A" w:rsidRPr="00DB0A9F" w:rsidRDefault="008C0FE0" w:rsidP="001052E1">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9F429A" w:rsidRPr="00DB0A9F" w14:paraId="01EE9C49" w14:textId="77777777" w:rsidTr="001052E1">
        <w:trPr>
          <w:cantSplit/>
          <w:tblHeader/>
        </w:trPr>
        <w:tc>
          <w:tcPr>
            <w:tcW w:w="1130" w:type="pct"/>
            <w:vAlign w:val="center"/>
          </w:tcPr>
          <w:p w14:paraId="29A2FE33" w14:textId="77777777" w:rsidR="009F429A" w:rsidRPr="00DB0A9F" w:rsidRDefault="008C0FE0" w:rsidP="001052E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70" w:type="pct"/>
            <w:vAlign w:val="center"/>
          </w:tcPr>
          <w:p w14:paraId="6CFEB18F" w14:textId="77777777" w:rsidR="009F429A" w:rsidRPr="00DB0A9F" w:rsidRDefault="008C0FE0" w:rsidP="001052E1">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16A7C8B8" w14:textId="77777777" w:rsidTr="001052E1">
        <w:trPr>
          <w:cantSplit/>
          <w:tblHeader/>
        </w:trPr>
        <w:tc>
          <w:tcPr>
            <w:tcW w:w="1130" w:type="pct"/>
            <w:vAlign w:val="center"/>
          </w:tcPr>
          <w:p w14:paraId="39EE4E33" w14:textId="77777777" w:rsidR="009F429A" w:rsidRPr="00DB0A9F" w:rsidRDefault="008C0FE0" w:rsidP="001052E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870" w:type="pct"/>
            <w:vAlign w:val="center"/>
          </w:tcPr>
          <w:p w14:paraId="063ABE6B" w14:textId="77777777" w:rsidR="009F429A" w:rsidRPr="00DB0A9F" w:rsidRDefault="008C0FE0" w:rsidP="001052E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provide broad understanding of basic concepts of Economics and understanding of relationships between Economics and Law.</w:t>
            </w:r>
          </w:p>
        </w:tc>
      </w:tr>
    </w:tbl>
    <w:tbl>
      <w:tblPr>
        <w:tblStyle w:val="afffffffff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78"/>
        <w:gridCol w:w="8033"/>
        <w:gridCol w:w="4301"/>
      </w:tblGrid>
      <w:tr w:rsidR="009F429A" w:rsidRPr="00DB0A9F" w14:paraId="21834ABA" w14:textId="77777777" w:rsidTr="007A39A1">
        <w:trPr>
          <w:cantSplit/>
          <w:trHeight w:val="20"/>
          <w:tblHeader/>
        </w:trPr>
        <w:tc>
          <w:tcPr>
            <w:tcW w:w="3508" w:type="pct"/>
            <w:gridSpan w:val="2"/>
            <w:vAlign w:val="center"/>
          </w:tcPr>
          <w:p w14:paraId="54D00275" w14:textId="77777777"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492" w:type="pct"/>
            <w:vAlign w:val="center"/>
          </w:tcPr>
          <w:p w14:paraId="4AFB3093" w14:textId="77777777"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2850634A" w14:textId="77777777" w:rsidTr="007A39A1">
        <w:trPr>
          <w:cantSplit/>
          <w:trHeight w:val="20"/>
          <w:tblHeader/>
        </w:trPr>
        <w:tc>
          <w:tcPr>
            <w:tcW w:w="721" w:type="pct"/>
            <w:vAlign w:val="center"/>
          </w:tcPr>
          <w:p w14:paraId="44D67472" w14:textId="77777777"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787" w:type="pct"/>
            <w:vAlign w:val="center"/>
          </w:tcPr>
          <w:p w14:paraId="723E2010" w14:textId="77777777" w:rsidR="005F4850" w:rsidRPr="00DB0A9F" w:rsidRDefault="005F4850"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Identify the basic characteristics of a rational individual decision maker.</w:t>
            </w:r>
          </w:p>
        </w:tc>
        <w:tc>
          <w:tcPr>
            <w:tcW w:w="1492" w:type="pct"/>
            <w:vAlign w:val="center"/>
          </w:tcPr>
          <w:p w14:paraId="5461002B" w14:textId="03BEABD4"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5F4850" w:rsidRPr="00DB0A9F" w14:paraId="4DC9EB60" w14:textId="77777777" w:rsidTr="007A39A1">
        <w:trPr>
          <w:cantSplit/>
          <w:trHeight w:val="20"/>
          <w:tblHeader/>
        </w:trPr>
        <w:tc>
          <w:tcPr>
            <w:tcW w:w="721" w:type="pct"/>
            <w:vAlign w:val="center"/>
          </w:tcPr>
          <w:p w14:paraId="2EFDD66A" w14:textId="77777777"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787" w:type="pct"/>
            <w:vAlign w:val="center"/>
          </w:tcPr>
          <w:p w14:paraId="5B1773C0" w14:textId="77777777" w:rsidR="005F4850" w:rsidRPr="00DB0A9F" w:rsidRDefault="005F4850" w:rsidP="007A39A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Explain the idea of the law of demand and supply and offer advice on the elasticity of demand and supply.</w:t>
            </w:r>
          </w:p>
        </w:tc>
        <w:tc>
          <w:tcPr>
            <w:tcW w:w="1492" w:type="pct"/>
            <w:vAlign w:val="center"/>
          </w:tcPr>
          <w:p w14:paraId="2DC08563" w14:textId="5B27CFAE"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5F4850" w:rsidRPr="00DB0A9F" w14:paraId="51A13D7E" w14:textId="77777777" w:rsidTr="007A39A1">
        <w:trPr>
          <w:cantSplit/>
          <w:trHeight w:val="20"/>
          <w:tblHeader/>
        </w:trPr>
        <w:tc>
          <w:tcPr>
            <w:tcW w:w="721" w:type="pct"/>
            <w:vAlign w:val="center"/>
          </w:tcPr>
          <w:p w14:paraId="5657957E" w14:textId="77777777"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787" w:type="pct"/>
            <w:vAlign w:val="center"/>
          </w:tcPr>
          <w:p w14:paraId="790EF7E2" w14:textId="77777777"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Outline the characteristics of idea of firm structure, organizational behavior and nature of Market</w:t>
            </w:r>
          </w:p>
        </w:tc>
        <w:tc>
          <w:tcPr>
            <w:tcW w:w="1492" w:type="pct"/>
            <w:vAlign w:val="center"/>
          </w:tcPr>
          <w:p w14:paraId="4E4895A2" w14:textId="215736E8"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5F4850" w:rsidRPr="00DB0A9F" w14:paraId="59DA0A89" w14:textId="77777777" w:rsidTr="007A39A1">
        <w:trPr>
          <w:cantSplit/>
          <w:trHeight w:val="20"/>
          <w:tblHeader/>
        </w:trPr>
        <w:tc>
          <w:tcPr>
            <w:tcW w:w="721" w:type="pct"/>
            <w:vAlign w:val="center"/>
          </w:tcPr>
          <w:p w14:paraId="31C0FC37" w14:textId="77777777"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787" w:type="pct"/>
            <w:vAlign w:val="center"/>
          </w:tcPr>
          <w:p w14:paraId="5398A3F8" w14:textId="77777777"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Establish the link between idea of welfare, externalities, public goods and common resources.</w:t>
            </w:r>
          </w:p>
        </w:tc>
        <w:tc>
          <w:tcPr>
            <w:tcW w:w="1492" w:type="pct"/>
            <w:vAlign w:val="center"/>
          </w:tcPr>
          <w:p w14:paraId="21D740B4" w14:textId="29E21CF4" w:rsidR="005F4850" w:rsidRPr="00DB0A9F" w:rsidRDefault="005F485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9F429A" w:rsidRPr="00DB0A9F" w14:paraId="45192810" w14:textId="77777777" w:rsidTr="007A39A1">
        <w:trPr>
          <w:cantSplit/>
          <w:trHeight w:val="20"/>
          <w:tblHeader/>
        </w:trPr>
        <w:tc>
          <w:tcPr>
            <w:tcW w:w="721" w:type="pct"/>
            <w:vAlign w:val="center"/>
          </w:tcPr>
          <w:p w14:paraId="1CD31F1C" w14:textId="77777777" w:rsidR="009F429A" w:rsidRPr="00DB0A9F" w:rsidRDefault="008C0FE0" w:rsidP="007A39A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787" w:type="pct"/>
            <w:vAlign w:val="center"/>
          </w:tcPr>
          <w:p w14:paraId="6A5D39E1" w14:textId="77777777" w:rsidR="009F429A" w:rsidRPr="00DB0A9F" w:rsidRDefault="009F429A" w:rsidP="007A39A1">
            <w:pPr>
              <w:tabs>
                <w:tab w:val="left" w:pos="270"/>
              </w:tabs>
              <w:spacing w:after="0"/>
              <w:jc w:val="center"/>
              <w:rPr>
                <w:rFonts w:ascii="Arial Narrow" w:hAnsi="Arial Narrow" w:cs="Times New Roman"/>
                <w:sz w:val="24"/>
                <w:szCs w:val="24"/>
              </w:rPr>
            </w:pPr>
          </w:p>
        </w:tc>
        <w:tc>
          <w:tcPr>
            <w:tcW w:w="1492" w:type="pct"/>
            <w:vAlign w:val="center"/>
          </w:tcPr>
          <w:p w14:paraId="15825C3C" w14:textId="77777777" w:rsidR="009F429A" w:rsidRPr="00DB0A9F" w:rsidRDefault="009F429A" w:rsidP="007A39A1">
            <w:pPr>
              <w:tabs>
                <w:tab w:val="left" w:pos="270"/>
              </w:tabs>
              <w:spacing w:after="0"/>
              <w:jc w:val="center"/>
              <w:rPr>
                <w:rFonts w:ascii="Arial Narrow" w:hAnsi="Arial Narrow" w:cs="Times New Roman"/>
                <w:sz w:val="24"/>
                <w:szCs w:val="24"/>
              </w:rPr>
            </w:pPr>
          </w:p>
        </w:tc>
      </w:tr>
    </w:tbl>
    <w:p w14:paraId="7122C57A"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5DFEC717" w14:textId="1098DC85" w:rsidR="009F429A" w:rsidRPr="00DB0A9F" w:rsidRDefault="00B61D8E"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A</w:t>
      </w:r>
    </w:p>
    <w:p w14:paraId="12289B3E"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to Economics (Contact hours– 15)</w:t>
      </w:r>
    </w:p>
    <w:p w14:paraId="3AD863DA" w14:textId="77777777" w:rsidR="009F429A" w:rsidRPr="00DB0A9F" w:rsidRDefault="008C0FE0" w:rsidP="00047DCE">
      <w:pPr>
        <w:widowControl w:val="0"/>
        <w:numPr>
          <w:ilvl w:val="0"/>
          <w:numId w:val="2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Meaning, Definition and Scope of Economics- Concept, definition, methodology and Scope of Micro Economics. </w:t>
      </w:r>
    </w:p>
    <w:p w14:paraId="1A7B833B" w14:textId="77777777" w:rsidR="009F429A" w:rsidRPr="00DB0A9F" w:rsidRDefault="008C0FE0" w:rsidP="00047DCE">
      <w:pPr>
        <w:widowControl w:val="0"/>
        <w:numPr>
          <w:ilvl w:val="0"/>
          <w:numId w:val="2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Concepts in Microeconomics and Forms of economic analysis – Micro vs. macro, partial vs. general, static vs. dynamic, positive vs. normative, short run vs. long run, concept of margin.</w:t>
      </w:r>
    </w:p>
    <w:p w14:paraId="0F662A88" w14:textId="77777777" w:rsidR="009F429A" w:rsidRPr="00DB0A9F" w:rsidRDefault="008C0FE0" w:rsidP="00047DCE">
      <w:pPr>
        <w:widowControl w:val="0"/>
        <w:numPr>
          <w:ilvl w:val="0"/>
          <w:numId w:val="2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Wants and Scarcity: The Pervasive Economic Problem, Functions of an economic system, Opportunity Cost; Production Possibility Frontier.</w:t>
      </w:r>
    </w:p>
    <w:p w14:paraId="5D7A4A71" w14:textId="77777777" w:rsidR="009F429A" w:rsidRPr="00DB0A9F" w:rsidRDefault="008C0FE0" w:rsidP="00047DCE">
      <w:pPr>
        <w:widowControl w:val="0"/>
        <w:numPr>
          <w:ilvl w:val="0"/>
          <w:numId w:val="2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Economic organization– market, command and mixed economy.</w:t>
      </w:r>
    </w:p>
    <w:p w14:paraId="3786C33E" w14:textId="77777777" w:rsidR="009F429A" w:rsidRPr="00DB0A9F" w:rsidRDefault="008C0FE0" w:rsidP="00B61D8E">
      <w:pPr>
        <w:widowControl w:val="0"/>
        <w:numPr>
          <w:ilvl w:val="0"/>
          <w:numId w:val="29"/>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Economics and Law- Relation between economics and law- economic </w:t>
      </w:r>
      <w:r w:rsidRPr="00DB0A9F">
        <w:rPr>
          <w:rFonts w:ascii="Arial Narrow" w:hAnsi="Arial Narrow" w:cs="Times New Roman"/>
          <w:sz w:val="24"/>
          <w:szCs w:val="24"/>
        </w:rPr>
        <w:t>offenses</w:t>
      </w:r>
      <w:r w:rsidRPr="00DB0A9F">
        <w:rPr>
          <w:rFonts w:ascii="Arial Narrow" w:hAnsi="Arial Narrow" w:cs="Times New Roman"/>
          <w:color w:val="000000"/>
          <w:sz w:val="24"/>
          <w:szCs w:val="24"/>
        </w:rPr>
        <w:t xml:space="preserve"> and economic legislation.</w:t>
      </w:r>
    </w:p>
    <w:p w14:paraId="47FCF478" w14:textId="71184CF2" w:rsidR="009F429A" w:rsidRPr="00DB0A9F" w:rsidRDefault="00B61D8E" w:rsidP="00C57EA0">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4E3B7C5B"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Theory of Consumer Behavior and Demand (Contact hours– 15)</w:t>
      </w:r>
    </w:p>
    <w:p w14:paraId="5B1E83F3" w14:textId="5B4532BF" w:rsidR="009F429A" w:rsidRPr="00DB0A9F" w:rsidRDefault="008C0FE0" w:rsidP="00047DCE">
      <w:pPr>
        <w:widowControl w:val="0"/>
        <w:numPr>
          <w:ilvl w:val="0"/>
          <w:numId w:val="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Determination of Consumers Equilibrium using cardinal approach: Concept of utility, law of DMU, Consumer equilibrium in case of single commodity (law of marginal utility)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multiple commodities (law of Equi-Marginal Utility).</w:t>
      </w:r>
    </w:p>
    <w:p w14:paraId="3CB8F9C3" w14:textId="77777777" w:rsidR="009F429A" w:rsidRPr="00DB0A9F" w:rsidRDefault="008C0FE0" w:rsidP="00047DCE">
      <w:pPr>
        <w:numPr>
          <w:ilvl w:val="0"/>
          <w:numId w:val="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Meaning of Demand: Demand function, determinants of demand, law of demand, and change in demand versus change in quantity demanded, Derivation of demand curve: Individual and Market demand curve, Law of demand, shape of demand curve, Elasticity of Demand: Price elasticity, Cross elasticity and Income elasticity; Factor affecting elasticity of demand, its practical application and importance.</w:t>
      </w:r>
    </w:p>
    <w:p w14:paraId="1F528AAE" w14:textId="77777777" w:rsidR="009F429A" w:rsidRPr="00DB0A9F" w:rsidRDefault="008C0FE0" w:rsidP="00B61D8E">
      <w:pPr>
        <w:widowControl w:val="0"/>
        <w:numPr>
          <w:ilvl w:val="0"/>
          <w:numId w:val="5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Determination of Consumers Equilibrium using ordinal approach: Indifference curve analysis, Marginal Rate of Substitution, Budget Line, Determination of Income effect, Substitution effect and Price Effect using indifference curve, The Theory of Revealed Preference. </w:t>
      </w:r>
    </w:p>
    <w:p w14:paraId="3C9EEAB6" w14:textId="41A7FDC9" w:rsidR="009F429A" w:rsidRPr="00DB0A9F" w:rsidRDefault="00B61D8E" w:rsidP="00C57EA0">
      <w:pPr>
        <w:tabs>
          <w:tab w:val="left" w:pos="270"/>
          <w:tab w:val="left" w:pos="408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379F161E"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Production Analysis, Cost and Revenue Concepts and Supply (Contact hours– 15)</w:t>
      </w:r>
    </w:p>
    <w:p w14:paraId="6D205A1B" w14:textId="77777777" w:rsidR="009F429A" w:rsidRPr="00DB0A9F" w:rsidRDefault="008C0FE0" w:rsidP="00047DCE">
      <w:pPr>
        <w:widowControl w:val="0"/>
        <w:numPr>
          <w:ilvl w:val="0"/>
          <w:numId w:val="4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Production: Production function, Concept of Total Physical Product, Average Physical Product and Marginal Physical Product. Law of Production: Law of Diminishing Returns, Law of Variable Proportions and Returns to Scale. Iso-quant and Iso-cost lines, Economies and Diseconomies of Large scale production-internal and external.</w:t>
      </w:r>
    </w:p>
    <w:p w14:paraId="0D2DBC84" w14:textId="77777777" w:rsidR="009F429A" w:rsidRPr="00DB0A9F" w:rsidRDefault="008C0FE0" w:rsidP="00047DCE">
      <w:pPr>
        <w:widowControl w:val="0"/>
        <w:numPr>
          <w:ilvl w:val="0"/>
          <w:numId w:val="4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Various concepts of costs and revenue-Fixed Costs, Variable Costs, Average, Cost, Marginal Cost, Real Cost, Explicit and Implicit Costs, Book Costs and Opportunity Costs, Cost Curves in the short run and long run, Determinants of Costs- Output Level, Price of Factors of Production, Productivity of FOP, Technology. Revenue-Total, Average and Marginal.</w:t>
      </w:r>
    </w:p>
    <w:p w14:paraId="2EA5CD6D" w14:textId="77777777" w:rsidR="009F429A" w:rsidRPr="00DB0A9F" w:rsidRDefault="008C0FE0" w:rsidP="00B61D8E">
      <w:pPr>
        <w:widowControl w:val="0"/>
        <w:numPr>
          <w:ilvl w:val="0"/>
          <w:numId w:val="43"/>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Supply: Law of supply, determinants of supply, shifts of supply versus movements along a supply curve, elasticity of supply.</w:t>
      </w:r>
    </w:p>
    <w:p w14:paraId="29C68E4A" w14:textId="6C1E08EE" w:rsidR="009F429A" w:rsidRPr="00DB0A9F" w:rsidRDefault="00B61D8E" w:rsidP="00C57EA0">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414D6F7F"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Markets Theory, Theory of determination of factor prices and Application (Contact hours– 15)</w:t>
      </w:r>
    </w:p>
    <w:p w14:paraId="52BB20F8" w14:textId="77777777" w:rsidR="009F429A" w:rsidRPr="00DB0A9F" w:rsidRDefault="008C0FE0" w:rsidP="00047DCE">
      <w:pPr>
        <w:numPr>
          <w:ilvl w:val="0"/>
          <w:numId w:val="23"/>
        </w:numPr>
        <w:pBdr>
          <w:top w:val="nil"/>
          <w:left w:val="nil"/>
          <w:bottom w:val="nil"/>
          <w:right w:val="nil"/>
          <w:between w:val="nil"/>
        </w:pBdr>
        <w:tabs>
          <w:tab w:val="center" w:pos="4680"/>
          <w:tab w:val="right" w:pos="9360"/>
          <w:tab w:val="left" w:pos="270"/>
          <w:tab w:val="right" w:pos="934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Meaning and Classification of Markets: Pure and Perfect Competitions, Perfect and Imperfect Competition-Monopolistic Competition, Monopoly, Duopoly and Oligopoly, Cartels. </w:t>
      </w:r>
    </w:p>
    <w:p w14:paraId="6FECAF05" w14:textId="77777777" w:rsidR="009F429A" w:rsidRPr="00DB0A9F" w:rsidRDefault="008C0FE0" w:rsidP="00047DCE">
      <w:pPr>
        <w:numPr>
          <w:ilvl w:val="0"/>
          <w:numId w:val="23"/>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Pricing under different Market Structures-Perfect Competition, Monopoly and Monopolistic Competition, Oligopoly-Kinked Demand Curve, Collusion, Cartels.</w:t>
      </w:r>
    </w:p>
    <w:p w14:paraId="6603465B" w14:textId="77777777" w:rsidR="009F429A" w:rsidRPr="00DB0A9F" w:rsidRDefault="008C0FE0" w:rsidP="00047DCE">
      <w:pPr>
        <w:numPr>
          <w:ilvl w:val="0"/>
          <w:numId w:val="23"/>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Labor supply and wage determination, Role of trade unions and collective bargaining in wage determination; minimum wage legislation, Exploitation of labor, The theory of rent, interest and profits.</w:t>
      </w:r>
    </w:p>
    <w:p w14:paraId="26AEEE7F" w14:textId="77777777" w:rsidR="009F429A" w:rsidRPr="00DB0A9F" w:rsidRDefault="008C0FE0" w:rsidP="00B61D8E">
      <w:pPr>
        <w:numPr>
          <w:ilvl w:val="0"/>
          <w:numId w:val="23"/>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Concept of Dumping- to be substantiated with the cases of International Courts of Justice, Competition law.</w:t>
      </w:r>
    </w:p>
    <w:p w14:paraId="20004505"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4564A436" w14:textId="77777777" w:rsidR="009F429A" w:rsidRPr="00DB0A9F" w:rsidRDefault="008C0FE0" w:rsidP="00047DCE">
      <w:pPr>
        <w:numPr>
          <w:ilvl w:val="0"/>
          <w:numId w:val="1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Interrelation between Micro and Macro Economics and Economics and Law.</w:t>
      </w:r>
    </w:p>
    <w:p w14:paraId="40FC8BD3" w14:textId="77777777" w:rsidR="009F429A" w:rsidRPr="00DB0A9F" w:rsidRDefault="008C0FE0" w:rsidP="00047DCE">
      <w:pPr>
        <w:numPr>
          <w:ilvl w:val="0"/>
          <w:numId w:val="1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Numerical on PPC, utility, demand, elasticity, cost, production, supply and markets. </w:t>
      </w:r>
    </w:p>
    <w:p w14:paraId="338D002F" w14:textId="77777777" w:rsidR="009F429A" w:rsidRPr="00DB0A9F" w:rsidRDefault="008C0FE0" w:rsidP="00047DCE">
      <w:pPr>
        <w:numPr>
          <w:ilvl w:val="0"/>
          <w:numId w:val="1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Applications of demand – Exercises to be given to the students to identify the demand and supply of various organizations/ Usefulness of the concept of Elasticity through Case Study methods. </w:t>
      </w:r>
    </w:p>
    <w:p w14:paraId="434CDF72" w14:textId="77777777" w:rsidR="009F429A" w:rsidRPr="00DB0A9F" w:rsidRDefault="008C0FE0" w:rsidP="00047DCE">
      <w:pPr>
        <w:numPr>
          <w:ilvl w:val="0"/>
          <w:numId w:val="1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 xml:space="preserve">Application of supply and different market structures: Identification of different cases of floors, ceilings, taxes implemented by the Government through legislation, identifying different market structures across industries in India. </w:t>
      </w:r>
    </w:p>
    <w:p w14:paraId="7724E01E" w14:textId="77777777" w:rsidR="009F429A" w:rsidRPr="00DB0A9F" w:rsidRDefault="008C0FE0" w:rsidP="00047DCE">
      <w:pPr>
        <w:numPr>
          <w:ilvl w:val="0"/>
          <w:numId w:val="1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Analysis of various laws and policies related to consumer, producer, markets and trade. </w:t>
      </w:r>
    </w:p>
    <w:p w14:paraId="5CB6D895" w14:textId="77777777" w:rsidR="009F429A" w:rsidRPr="00DB0A9F" w:rsidRDefault="008C0FE0" w:rsidP="00B61D8E">
      <w:pPr>
        <w:numPr>
          <w:ilvl w:val="0"/>
          <w:numId w:val="15"/>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Symposium- Market structures, Competition Law, Competition Commission of India (CCI); Role play/Presentations on role of Trade Unions, Collective bargaining/ Dumping.</w:t>
      </w:r>
    </w:p>
    <w:p w14:paraId="2097EDCD"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7F8AA59D" w14:textId="77777777" w:rsidR="009F429A" w:rsidRPr="00DB0A9F" w:rsidRDefault="008C0FE0" w:rsidP="00047DCE">
      <w:pPr>
        <w:numPr>
          <w:ilvl w:val="0"/>
          <w:numId w:val="7"/>
        </w:numPr>
        <w:pBdr>
          <w:top w:val="nil"/>
          <w:left w:val="nil"/>
          <w:bottom w:val="nil"/>
          <w:right w:val="nil"/>
          <w:between w:val="nil"/>
        </w:pBdr>
        <w:tabs>
          <w:tab w:val="center" w:pos="4680"/>
          <w:tab w:val="right" w:pos="9360"/>
          <w:tab w:val="left" w:pos="270"/>
          <w:tab w:val="right" w:pos="934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D.N. Dwivedi, Principles of Economics, 2016, Vikas Publishing House, New Delhi</w:t>
      </w:r>
    </w:p>
    <w:p w14:paraId="05007791" w14:textId="77777777" w:rsidR="009F429A" w:rsidRPr="00DB0A9F" w:rsidRDefault="008C0FE0" w:rsidP="00047DCE">
      <w:pPr>
        <w:numPr>
          <w:ilvl w:val="0"/>
          <w:numId w:val="7"/>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Dominick Salvatore, Principles of Microeconomics,  2014, Oxford University Press, New Delhi</w:t>
      </w:r>
    </w:p>
    <w:p w14:paraId="7DF7AF24" w14:textId="2E2F9BAF" w:rsidR="009F429A" w:rsidRPr="00DB0A9F" w:rsidRDefault="008C0FE0" w:rsidP="00047DCE">
      <w:pPr>
        <w:numPr>
          <w:ilvl w:val="0"/>
          <w:numId w:val="7"/>
        </w:numPr>
        <w:pBdr>
          <w:top w:val="nil"/>
          <w:left w:val="nil"/>
          <w:bottom w:val="nil"/>
          <w:right w:val="nil"/>
          <w:between w:val="nil"/>
        </w:pBdr>
        <w:tabs>
          <w:tab w:val="center" w:pos="4680"/>
          <w:tab w:val="right" w:pos="9360"/>
          <w:tab w:val="left" w:pos="270"/>
          <w:tab w:val="right" w:pos="934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K.K. Dewett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J.D. Verma, Elementary Economic Theory, 2006, S. Chand Publications </w:t>
      </w:r>
    </w:p>
    <w:p w14:paraId="2207047F" w14:textId="50A308B1" w:rsidR="009F429A" w:rsidRPr="00DB0A9F" w:rsidRDefault="008C0FE0" w:rsidP="00047DCE">
      <w:pPr>
        <w:numPr>
          <w:ilvl w:val="0"/>
          <w:numId w:val="7"/>
        </w:numPr>
        <w:pBdr>
          <w:top w:val="nil"/>
          <w:left w:val="nil"/>
          <w:bottom w:val="nil"/>
          <w:right w:val="nil"/>
          <w:between w:val="nil"/>
        </w:pBdr>
        <w:tabs>
          <w:tab w:val="center" w:pos="4680"/>
          <w:tab w:val="right" w:pos="9360"/>
          <w:tab w:val="left" w:pos="270"/>
          <w:tab w:val="right" w:pos="934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K.K. Dewett</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M.H. Navalur Modern Economic Theory, 2006, S. Chand Publications</w:t>
      </w:r>
    </w:p>
    <w:p w14:paraId="02443EE7" w14:textId="759A9DF9" w:rsidR="009F429A" w:rsidRPr="00DB0A9F" w:rsidRDefault="008C0FE0" w:rsidP="00047DCE">
      <w:pPr>
        <w:numPr>
          <w:ilvl w:val="0"/>
          <w:numId w:val="7"/>
        </w:numPr>
        <w:pBdr>
          <w:top w:val="nil"/>
          <w:left w:val="nil"/>
          <w:bottom w:val="nil"/>
          <w:right w:val="nil"/>
          <w:between w:val="nil"/>
        </w:pBdr>
        <w:tabs>
          <w:tab w:val="center" w:pos="4680"/>
          <w:tab w:val="right" w:pos="9360"/>
          <w:tab w:val="left" w:pos="270"/>
          <w:tab w:val="right" w:pos="934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 Glenn Hubbard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Anthony Patrick O. Brien, Microeconomics, 2016, Pearson </w:t>
      </w:r>
    </w:p>
    <w:p w14:paraId="0F2DD154" w14:textId="0FD5A599" w:rsidR="009F429A" w:rsidRPr="00DB0A9F" w:rsidRDefault="008C0FE0" w:rsidP="00B61D8E">
      <w:pPr>
        <w:numPr>
          <w:ilvl w:val="0"/>
          <w:numId w:val="7"/>
        </w:numPr>
        <w:pBdr>
          <w:top w:val="nil"/>
          <w:left w:val="nil"/>
          <w:bottom w:val="nil"/>
          <w:right w:val="nil"/>
          <w:between w:val="nil"/>
        </w:pBdr>
        <w:tabs>
          <w:tab w:val="center" w:pos="4680"/>
          <w:tab w:val="right" w:pos="9360"/>
          <w:tab w:val="left" w:pos="270"/>
          <w:tab w:val="right" w:pos="934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Robert S. Pindyck</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Daniel L. Rubinfeld, Microeconomics, 2017 (8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Pearson</w:t>
      </w:r>
    </w:p>
    <w:p w14:paraId="6BC439D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61EBD208" w14:textId="77777777" w:rsidR="009F429A" w:rsidRPr="00DB0A9F" w:rsidRDefault="008C0FE0" w:rsidP="00047DCE">
      <w:pPr>
        <w:numPr>
          <w:ilvl w:val="0"/>
          <w:numId w:val="2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D.D. Chaturvedi, Macro Economic Theory, 2012, International Book House, New Delhi</w:t>
      </w:r>
    </w:p>
    <w:p w14:paraId="2EE57086" w14:textId="77777777" w:rsidR="009F429A" w:rsidRPr="00DB0A9F" w:rsidRDefault="008C0FE0" w:rsidP="00047DCE">
      <w:pPr>
        <w:numPr>
          <w:ilvl w:val="0"/>
          <w:numId w:val="2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 J. Chang, Economics: A User’s Guide, 2014,  Pelican</w:t>
      </w:r>
    </w:p>
    <w:p w14:paraId="331A8292" w14:textId="06FA29AA" w:rsidR="009F429A" w:rsidRPr="00DB0A9F" w:rsidRDefault="008C0FE0" w:rsidP="00047DCE">
      <w:pPr>
        <w:numPr>
          <w:ilvl w:val="0"/>
          <w:numId w:val="25"/>
        </w:numPr>
        <w:pBdr>
          <w:top w:val="nil"/>
          <w:left w:val="nil"/>
          <w:bottom w:val="nil"/>
          <w:right w:val="nil"/>
          <w:between w:val="nil"/>
        </w:pBdr>
        <w:tabs>
          <w:tab w:val="center" w:pos="4680"/>
          <w:tab w:val="right" w:pos="9360"/>
          <w:tab w:val="left" w:pos="270"/>
          <w:tab w:val="right" w:pos="934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Joseph E. Stiglitz and Carl E. Walsh, Economics, 2011, W.W. Norton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Company, New York</w:t>
      </w:r>
    </w:p>
    <w:p w14:paraId="1B0FF63B" w14:textId="77777777" w:rsidR="009F429A" w:rsidRPr="00DB0A9F" w:rsidRDefault="008C0FE0" w:rsidP="00047DCE">
      <w:pPr>
        <w:numPr>
          <w:ilvl w:val="0"/>
          <w:numId w:val="25"/>
        </w:numPr>
        <w:pBdr>
          <w:top w:val="nil"/>
          <w:left w:val="nil"/>
          <w:bottom w:val="nil"/>
          <w:right w:val="nil"/>
          <w:between w:val="nil"/>
        </w:pBdr>
        <w:tabs>
          <w:tab w:val="center" w:pos="4680"/>
          <w:tab w:val="right" w:pos="9360"/>
          <w:tab w:val="left" w:pos="270"/>
          <w:tab w:val="right" w:pos="934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Karl E. Case and Ray C. Fair, Principles of Economics, 2013(11</w:t>
      </w:r>
      <w:r w:rsidRPr="00DB0A9F">
        <w:rPr>
          <w:rFonts w:ascii="Arial Narrow" w:hAnsi="Arial Narrow" w:cs="Times New Roman"/>
          <w:color w:val="000000"/>
          <w:sz w:val="24"/>
          <w:szCs w:val="24"/>
          <w:vertAlign w:val="superscript"/>
        </w:rPr>
        <w:t xml:space="preserve">th </w:t>
      </w:r>
      <w:r w:rsidRPr="00DB0A9F">
        <w:rPr>
          <w:rFonts w:ascii="Arial Narrow" w:hAnsi="Arial Narrow" w:cs="Times New Roman"/>
          <w:color w:val="000000"/>
          <w:sz w:val="24"/>
          <w:szCs w:val="24"/>
        </w:rPr>
        <w:t xml:space="preserve"> Edn.), Pearson Education</w:t>
      </w:r>
    </w:p>
    <w:p w14:paraId="4E65EB15" w14:textId="77777777" w:rsidR="009F429A" w:rsidRPr="00DB0A9F" w:rsidRDefault="008C0FE0" w:rsidP="00047DCE">
      <w:pPr>
        <w:numPr>
          <w:ilvl w:val="0"/>
          <w:numId w:val="2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 Gregory Mankiw, Macroeconomics,2010, (7</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Worth Publishers</w:t>
      </w:r>
    </w:p>
    <w:p w14:paraId="36F86091" w14:textId="77777777" w:rsidR="009F429A" w:rsidRPr="00DB0A9F" w:rsidRDefault="008C0FE0" w:rsidP="00047DCE">
      <w:pPr>
        <w:numPr>
          <w:ilvl w:val="0"/>
          <w:numId w:val="2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 Dasgupta, Economics: A Very Short Introduction, Oxford University Press</w:t>
      </w:r>
    </w:p>
    <w:p w14:paraId="719D6FA4" w14:textId="77777777" w:rsidR="009F429A" w:rsidRPr="00DB0A9F" w:rsidRDefault="008C0FE0" w:rsidP="00047DCE">
      <w:pPr>
        <w:numPr>
          <w:ilvl w:val="0"/>
          <w:numId w:val="25"/>
        </w:numPr>
        <w:pBdr>
          <w:top w:val="nil"/>
          <w:left w:val="nil"/>
          <w:bottom w:val="nil"/>
          <w:right w:val="nil"/>
          <w:between w:val="nil"/>
        </w:pBdr>
        <w:tabs>
          <w:tab w:val="center" w:pos="4680"/>
          <w:tab w:val="right" w:pos="9360"/>
          <w:tab w:val="left" w:pos="270"/>
          <w:tab w:val="right" w:pos="934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P.A. Samuelson, Economics, 2005, Mc-Graw-Hill/Irwin</w:t>
      </w:r>
    </w:p>
    <w:p w14:paraId="3FD0E608" w14:textId="671D1944" w:rsidR="009F429A" w:rsidRPr="00DB0A9F" w:rsidRDefault="008C0FE0" w:rsidP="00B61D8E">
      <w:pPr>
        <w:numPr>
          <w:ilvl w:val="0"/>
          <w:numId w:val="25"/>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Uma Kapila,Indian Economy Performance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Policies, 2019(18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Academic Foundation</w:t>
      </w:r>
    </w:p>
    <w:p w14:paraId="240BDF04" w14:textId="72D619D4" w:rsidR="009F429A" w:rsidRPr="00DB0A9F" w:rsidRDefault="008C0FE0" w:rsidP="00047DCE">
      <w:pPr>
        <w:spacing w:after="0"/>
        <w:jc w:val="center"/>
        <w:rPr>
          <w:rFonts w:ascii="Arial Narrow" w:eastAsia="Arial Narrow" w:hAnsi="Arial Narrow" w:cs="Arial Narrow"/>
          <w:sz w:val="24"/>
          <w:szCs w:val="24"/>
          <w:u w:val="single"/>
        </w:rPr>
      </w:pPr>
      <w:r w:rsidRPr="00DB0A9F">
        <w:rPr>
          <w:rFonts w:ascii="Arial Narrow" w:eastAsia="Arial Narrow" w:hAnsi="Arial Narrow" w:cs="Arial Narrow"/>
          <w:sz w:val="24"/>
          <w:szCs w:val="24"/>
          <w:u w:val="single"/>
        </w:rPr>
        <w:t>CO-PO MAPPING</w:t>
      </w:r>
    </w:p>
    <w:tbl>
      <w:tblPr>
        <w:tblW w:w="5000" w:type="pct"/>
        <w:tblCellMar>
          <w:left w:w="0" w:type="dxa"/>
          <w:right w:w="0" w:type="dxa"/>
        </w:tblCellMar>
        <w:tblLook w:val="04A0" w:firstRow="1" w:lastRow="0" w:firstColumn="1" w:lastColumn="0" w:noHBand="0" w:noVBand="1"/>
      </w:tblPr>
      <w:tblGrid>
        <w:gridCol w:w="2386"/>
        <w:gridCol w:w="1714"/>
        <w:gridCol w:w="1346"/>
        <w:gridCol w:w="734"/>
        <w:gridCol w:w="856"/>
        <w:gridCol w:w="734"/>
        <w:gridCol w:w="734"/>
        <w:gridCol w:w="734"/>
        <w:gridCol w:w="733"/>
        <w:gridCol w:w="733"/>
        <w:gridCol w:w="855"/>
        <w:gridCol w:w="733"/>
        <w:gridCol w:w="855"/>
        <w:gridCol w:w="612"/>
        <w:gridCol w:w="29"/>
        <w:gridCol w:w="704"/>
      </w:tblGrid>
      <w:tr w:rsidR="00144F5A" w:rsidRPr="00DB0A9F" w14:paraId="3871FD79" w14:textId="77777777" w:rsidTr="00B61D8E">
        <w:tc>
          <w:tcPr>
            <w:tcW w:w="82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7677614F" w14:textId="77777777" w:rsidR="00144F5A" w:rsidRPr="00DB0A9F" w:rsidRDefault="00144F5A"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91"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tcPr>
          <w:p w14:paraId="5CDD1121" w14:textId="77777777" w:rsidR="00144F5A" w:rsidRPr="00DB0A9F" w:rsidRDefault="00144F5A"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46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E6FB87" w14:textId="77777777" w:rsidR="00144F5A" w:rsidRPr="00DB0A9F" w:rsidRDefault="00144F5A"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C2A08"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F55363"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8CFF0B"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21090F"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6569E8"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9C9AA9"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E613C5"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914641"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4115B6"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EAC8BF"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21" w:type="pct"/>
            <w:gridSpan w:val="2"/>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243B3B"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4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00F2DE" w14:textId="77777777" w:rsidR="00144F5A" w:rsidRPr="00DB0A9F" w:rsidRDefault="00144F5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60C2E1A1" w14:textId="77777777" w:rsidTr="00B61D8E">
        <w:tc>
          <w:tcPr>
            <w:tcW w:w="823" w:type="pct"/>
            <w:vMerge w:val="restart"/>
            <w:tcBorders>
              <w:top w:val="single" w:sz="6" w:space="0" w:color="000000"/>
              <w:left w:val="single" w:sz="6" w:space="0" w:color="000000"/>
              <w:right w:val="single" w:sz="6" w:space="0" w:color="000000"/>
            </w:tcBorders>
            <w:shd w:val="clear" w:color="auto" w:fill="FFFFFF"/>
            <w:tcMar>
              <w:top w:w="0" w:type="dxa"/>
              <w:left w:w="45" w:type="dxa"/>
              <w:bottom w:w="0" w:type="dxa"/>
              <w:right w:w="45" w:type="dxa"/>
            </w:tcMar>
            <w:vAlign w:val="center"/>
            <w:hideMark/>
          </w:tcPr>
          <w:p w14:paraId="0815E819" w14:textId="3781E5A9"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ECONOMICS-I</w:t>
            </w:r>
          </w:p>
        </w:tc>
        <w:tc>
          <w:tcPr>
            <w:tcW w:w="591" w:type="pct"/>
            <w:vMerge w:val="restart"/>
            <w:tcBorders>
              <w:top w:val="single" w:sz="6" w:space="0" w:color="000000"/>
              <w:left w:val="single" w:sz="6" w:space="0" w:color="CCCCCC"/>
              <w:right w:val="single" w:sz="6" w:space="0" w:color="CCCCCC"/>
            </w:tcBorders>
            <w:shd w:val="clear" w:color="auto" w:fill="FFFFFF"/>
            <w:tcMar>
              <w:top w:w="0" w:type="dxa"/>
              <w:left w:w="45" w:type="dxa"/>
              <w:bottom w:w="0" w:type="dxa"/>
              <w:right w:w="45" w:type="dxa"/>
            </w:tcMar>
            <w:vAlign w:val="center"/>
          </w:tcPr>
          <w:p w14:paraId="4B75B217" w14:textId="7FDF375C"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LWH104</w:t>
            </w:r>
          </w:p>
        </w:tc>
        <w:tc>
          <w:tcPr>
            <w:tcW w:w="46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3E003B"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E9BDC81" w14:textId="682F5A9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C67317B" w14:textId="31A75A7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DE215C0" w14:textId="56C7257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56926F6" w14:textId="1E64764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E089EC2" w14:textId="2481D12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BBF47D3" w14:textId="526DF2D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4335135" w14:textId="3542EE0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BF12ED" w14:textId="3EC50C1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5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0460289" w14:textId="0B8AE08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8DC25F3" w14:textId="076682A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1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0A8AF80" w14:textId="65E281D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3" w:type="pct"/>
            <w:gridSpan w:val="2"/>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2617B45" w14:textId="546CDFB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0A34917A" w14:textId="77777777" w:rsidTr="00B61D8E">
        <w:tc>
          <w:tcPr>
            <w:tcW w:w="823" w:type="pct"/>
            <w:vMerge/>
            <w:tcBorders>
              <w:left w:val="single" w:sz="6" w:space="0" w:color="000000"/>
              <w:right w:val="single" w:sz="6" w:space="0" w:color="000000"/>
            </w:tcBorders>
            <w:vAlign w:val="center"/>
            <w:hideMark/>
          </w:tcPr>
          <w:p w14:paraId="2F56B5FB" w14:textId="77777777" w:rsidR="00D06E4F" w:rsidRPr="00DB0A9F" w:rsidRDefault="00D06E4F" w:rsidP="00047DCE">
            <w:pPr>
              <w:spacing w:after="0"/>
              <w:jc w:val="center"/>
              <w:rPr>
                <w:rFonts w:ascii="Arial Narrow" w:hAnsi="Arial Narrow" w:cs="Times New Roman"/>
                <w:bCs/>
                <w:sz w:val="24"/>
                <w:szCs w:val="24"/>
              </w:rPr>
            </w:pPr>
          </w:p>
        </w:tc>
        <w:tc>
          <w:tcPr>
            <w:tcW w:w="591" w:type="pct"/>
            <w:vMerge/>
            <w:tcBorders>
              <w:left w:val="single" w:sz="6" w:space="0" w:color="CCCCCC"/>
              <w:right w:val="single" w:sz="6" w:space="0" w:color="CCCCCC"/>
            </w:tcBorders>
            <w:shd w:val="clear" w:color="auto" w:fill="FFFFFF"/>
          </w:tcPr>
          <w:p w14:paraId="2C902584" w14:textId="77777777" w:rsidR="00D06E4F" w:rsidRPr="00DB0A9F" w:rsidRDefault="00D06E4F" w:rsidP="00047DCE">
            <w:pPr>
              <w:spacing w:after="0"/>
              <w:jc w:val="center"/>
              <w:rPr>
                <w:rFonts w:ascii="Arial Narrow" w:hAnsi="Arial Narrow" w:cs="Times New Roman"/>
                <w:bCs/>
                <w:sz w:val="24"/>
                <w:szCs w:val="24"/>
              </w:rPr>
            </w:pPr>
          </w:p>
        </w:tc>
        <w:tc>
          <w:tcPr>
            <w:tcW w:w="46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FC0FCC"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0F6CC97" w14:textId="0F173E5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13A1A3" w14:textId="138CDA6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72CA975" w14:textId="44B9A8B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76DACAB" w14:textId="2BE0A79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585FAAE" w14:textId="4AB1643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FEEC7E5" w14:textId="604937E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6775822" w14:textId="2FFF60A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B7CF62E" w14:textId="7947280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3FD16C8" w14:textId="141DAC1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5FC8DA" w14:textId="050B8AA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1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8A936FF" w14:textId="2B1F534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3" w:type="pct"/>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EAFD2BF" w14:textId="50C5A0F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601F7EAF" w14:textId="77777777" w:rsidTr="00B61D8E">
        <w:tc>
          <w:tcPr>
            <w:tcW w:w="823" w:type="pct"/>
            <w:vMerge/>
            <w:tcBorders>
              <w:left w:val="single" w:sz="6" w:space="0" w:color="000000"/>
              <w:right w:val="single" w:sz="6" w:space="0" w:color="000000"/>
            </w:tcBorders>
            <w:vAlign w:val="center"/>
            <w:hideMark/>
          </w:tcPr>
          <w:p w14:paraId="1DBDAF9E" w14:textId="77777777" w:rsidR="00D06E4F" w:rsidRPr="00DB0A9F" w:rsidRDefault="00D06E4F" w:rsidP="00047DCE">
            <w:pPr>
              <w:spacing w:after="0"/>
              <w:rPr>
                <w:rFonts w:ascii="Arial Narrow" w:hAnsi="Arial Narrow" w:cs="Times New Roman"/>
                <w:bCs/>
                <w:sz w:val="24"/>
                <w:szCs w:val="24"/>
              </w:rPr>
            </w:pPr>
          </w:p>
        </w:tc>
        <w:tc>
          <w:tcPr>
            <w:tcW w:w="591" w:type="pct"/>
            <w:vMerge/>
            <w:tcBorders>
              <w:left w:val="single" w:sz="6" w:space="0" w:color="CCCCCC"/>
              <w:right w:val="single" w:sz="6" w:space="0" w:color="CCCCCC"/>
            </w:tcBorders>
            <w:shd w:val="clear" w:color="auto" w:fill="FFFFFF"/>
          </w:tcPr>
          <w:p w14:paraId="11070004" w14:textId="77777777" w:rsidR="00D06E4F" w:rsidRPr="00DB0A9F" w:rsidRDefault="00D06E4F" w:rsidP="00047DCE">
            <w:pPr>
              <w:spacing w:after="0"/>
              <w:jc w:val="center"/>
              <w:rPr>
                <w:rFonts w:ascii="Arial Narrow" w:hAnsi="Arial Narrow" w:cs="Times New Roman"/>
                <w:bCs/>
                <w:sz w:val="24"/>
                <w:szCs w:val="24"/>
              </w:rPr>
            </w:pPr>
          </w:p>
        </w:tc>
        <w:tc>
          <w:tcPr>
            <w:tcW w:w="46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985518"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3056A09" w14:textId="21A14E3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1C1BFD3" w14:textId="576CFD4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0E8D27F" w14:textId="4EC7D8D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E051F7" w14:textId="13AE024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B54612" w14:textId="3B06A51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B4E1C79" w14:textId="1023308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EA71238" w14:textId="6D824C2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A72B407" w14:textId="33F0BA7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D71478A" w14:textId="524567D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DD22830" w14:textId="63BD0D1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1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25C95FA" w14:textId="493A030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4F257D0" w14:textId="031FD3C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5C1C8821" w14:textId="77777777" w:rsidTr="00B61D8E">
        <w:tc>
          <w:tcPr>
            <w:tcW w:w="823" w:type="pct"/>
            <w:vMerge/>
            <w:tcBorders>
              <w:left w:val="single" w:sz="6" w:space="0" w:color="000000"/>
              <w:bottom w:val="single" w:sz="6" w:space="0" w:color="000000"/>
              <w:right w:val="single" w:sz="6" w:space="0" w:color="000000"/>
            </w:tcBorders>
            <w:vAlign w:val="center"/>
            <w:hideMark/>
          </w:tcPr>
          <w:p w14:paraId="334BDB4A" w14:textId="77777777" w:rsidR="00D06E4F" w:rsidRPr="00DB0A9F" w:rsidRDefault="00D06E4F" w:rsidP="00047DCE">
            <w:pPr>
              <w:spacing w:after="0"/>
              <w:rPr>
                <w:rFonts w:ascii="Arial Narrow" w:hAnsi="Arial Narrow" w:cs="Times New Roman"/>
                <w:bCs/>
                <w:sz w:val="24"/>
                <w:szCs w:val="24"/>
              </w:rPr>
            </w:pPr>
          </w:p>
        </w:tc>
        <w:tc>
          <w:tcPr>
            <w:tcW w:w="591" w:type="pct"/>
            <w:vMerge/>
            <w:tcBorders>
              <w:left w:val="single" w:sz="6" w:space="0" w:color="CCCCCC"/>
              <w:bottom w:val="single" w:sz="6" w:space="0" w:color="000000"/>
              <w:right w:val="single" w:sz="6" w:space="0" w:color="CCCCCC"/>
            </w:tcBorders>
            <w:shd w:val="clear" w:color="auto" w:fill="FFFFFF"/>
          </w:tcPr>
          <w:p w14:paraId="002865F3" w14:textId="77777777" w:rsidR="00D06E4F" w:rsidRPr="00DB0A9F" w:rsidRDefault="00D06E4F" w:rsidP="00047DCE">
            <w:pPr>
              <w:spacing w:after="0"/>
              <w:jc w:val="center"/>
              <w:rPr>
                <w:rFonts w:ascii="Arial Narrow" w:hAnsi="Arial Narrow" w:cs="Times New Roman"/>
                <w:bCs/>
                <w:sz w:val="24"/>
                <w:szCs w:val="24"/>
              </w:rPr>
            </w:pPr>
          </w:p>
        </w:tc>
        <w:tc>
          <w:tcPr>
            <w:tcW w:w="46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DBDA5E"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5551FBE" w14:textId="01E5B6F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AF8AD8" w14:textId="51F3277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26E83F8" w14:textId="140FD1B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C9928A" w14:textId="69877A9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07A2FA" w14:textId="7A8A1C2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40451EB" w14:textId="2956A9E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4C7A361" w14:textId="369B9B1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9D36F25" w14:textId="38864AB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F5BAD0A" w14:textId="10050A7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0A473B" w14:textId="4C5F625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1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45B59CF" w14:textId="315CFCA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3" w:type="pct"/>
            <w:gridSpan w:val="2"/>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911697" w14:textId="6FDABE9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bl>
    <w:p w14:paraId="4D9F3BB2" w14:textId="77777777" w:rsidR="009F429A" w:rsidRPr="00DB0A9F" w:rsidRDefault="009F429A" w:rsidP="00047DCE">
      <w:pPr>
        <w:spacing w:after="0"/>
        <w:rPr>
          <w:rFonts w:ascii="Arial Narrow" w:eastAsia="Arial Narrow" w:hAnsi="Arial Narrow" w:cs="Arial Narrow"/>
          <w:sz w:val="24"/>
          <w:szCs w:val="24"/>
          <w:u w:val="single"/>
        </w:rPr>
      </w:pPr>
    </w:p>
    <w:tbl>
      <w:tblPr>
        <w:tblStyle w:val="affff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79"/>
        <w:gridCol w:w="11233"/>
      </w:tblGrid>
      <w:tr w:rsidR="009F429A" w:rsidRPr="00DB0A9F" w14:paraId="09A60044" w14:textId="77777777" w:rsidTr="00C57EA0">
        <w:trPr>
          <w:cantSplit/>
          <w:tblHeader/>
        </w:trPr>
        <w:tc>
          <w:tcPr>
            <w:tcW w:w="1103" w:type="pct"/>
            <w:vAlign w:val="center"/>
          </w:tcPr>
          <w:p w14:paraId="5B2530D8"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3897" w:type="pct"/>
            <w:vAlign w:val="center"/>
          </w:tcPr>
          <w:p w14:paraId="3CCFC42E" w14:textId="5793316F" w:rsidR="009F429A" w:rsidRPr="00DB0A9F" w:rsidRDefault="008C0FE0" w:rsidP="00C57EA0">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Sociology</w:t>
            </w:r>
            <w:r w:rsidR="00C92C91" w:rsidRPr="00DB0A9F">
              <w:rPr>
                <w:rFonts w:ascii="Arial Narrow" w:hAnsi="Arial Narrow" w:cs="Times New Roman"/>
                <w:b w:val="0"/>
                <w:szCs w:val="24"/>
              </w:rPr>
              <w:t>-</w:t>
            </w:r>
            <w:r w:rsidRPr="00DB0A9F">
              <w:rPr>
                <w:rFonts w:ascii="Arial Narrow" w:hAnsi="Arial Narrow" w:cs="Times New Roman"/>
                <w:b w:val="0"/>
                <w:szCs w:val="24"/>
              </w:rPr>
              <w:t>I (LWH105)</w:t>
            </w:r>
          </w:p>
        </w:tc>
      </w:tr>
      <w:tr w:rsidR="009F429A" w:rsidRPr="00DB0A9F" w14:paraId="0DAD7577" w14:textId="77777777" w:rsidTr="00C57EA0">
        <w:trPr>
          <w:cantSplit/>
          <w:tblHeader/>
        </w:trPr>
        <w:tc>
          <w:tcPr>
            <w:tcW w:w="1103" w:type="pct"/>
            <w:vAlign w:val="center"/>
          </w:tcPr>
          <w:p w14:paraId="4064E53A"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97" w:type="pct"/>
            <w:vAlign w:val="center"/>
          </w:tcPr>
          <w:p w14:paraId="79BAC892"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3B770E2C" w14:textId="77777777" w:rsidTr="00C57EA0">
        <w:trPr>
          <w:cantSplit/>
          <w:tblHeader/>
        </w:trPr>
        <w:tc>
          <w:tcPr>
            <w:tcW w:w="1103" w:type="pct"/>
            <w:vAlign w:val="center"/>
          </w:tcPr>
          <w:p w14:paraId="52800369"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97" w:type="pct"/>
            <w:vAlign w:val="center"/>
          </w:tcPr>
          <w:p w14:paraId="140FC14B" w14:textId="3E84E4E1" w:rsidR="009F429A" w:rsidRPr="00DB0A9F" w:rsidRDefault="008C0FE0" w:rsidP="00C57EA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w:t>
            </w:r>
            <w:r w:rsidR="00C92C91" w:rsidRPr="00DB0A9F">
              <w:rPr>
                <w:rFonts w:ascii="Arial Narrow" w:hAnsi="Arial Narrow" w:cs="Times New Roman"/>
                <w:color w:val="000000"/>
                <w:sz w:val="24"/>
                <w:szCs w:val="24"/>
              </w:rPr>
              <w:t>4-1-0</w:t>
            </w:r>
            <w:r w:rsidRPr="00DB0A9F">
              <w:rPr>
                <w:rFonts w:ascii="Arial Narrow" w:hAnsi="Arial Narrow" w:cs="Times New Roman"/>
                <w:color w:val="000000"/>
                <w:sz w:val="24"/>
                <w:szCs w:val="24"/>
              </w:rPr>
              <w:t>)</w:t>
            </w:r>
          </w:p>
        </w:tc>
      </w:tr>
      <w:tr w:rsidR="009F429A" w:rsidRPr="00DB0A9F" w14:paraId="117DE96F" w14:textId="77777777" w:rsidTr="00C57EA0">
        <w:trPr>
          <w:cantSplit/>
          <w:tblHeader/>
        </w:trPr>
        <w:tc>
          <w:tcPr>
            <w:tcW w:w="1103" w:type="pct"/>
            <w:vAlign w:val="center"/>
          </w:tcPr>
          <w:p w14:paraId="6167831A"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97" w:type="pct"/>
            <w:vAlign w:val="center"/>
          </w:tcPr>
          <w:p w14:paraId="5B1D6378" w14:textId="77777777" w:rsidR="009F429A" w:rsidRPr="00DB0A9F" w:rsidRDefault="008C0FE0" w:rsidP="00C57EA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2533303E" w14:textId="77777777" w:rsidTr="00C57EA0">
        <w:trPr>
          <w:cantSplit/>
          <w:tblHeader/>
        </w:trPr>
        <w:tc>
          <w:tcPr>
            <w:tcW w:w="1103" w:type="pct"/>
            <w:vAlign w:val="center"/>
          </w:tcPr>
          <w:p w14:paraId="2670FDF3"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897" w:type="pct"/>
            <w:vAlign w:val="center"/>
          </w:tcPr>
          <w:p w14:paraId="57CB16B6" w14:textId="77777777" w:rsidR="009F429A" w:rsidRPr="00DB0A9F" w:rsidRDefault="008C0FE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focus on basic concepts of sociology relevant for understanding of society and various social issues.</w:t>
            </w:r>
          </w:p>
        </w:tc>
      </w:tr>
    </w:tbl>
    <w:tbl>
      <w:tblPr>
        <w:tblStyle w:val="afff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19"/>
        <w:gridCol w:w="7088"/>
        <w:gridCol w:w="4805"/>
      </w:tblGrid>
      <w:tr w:rsidR="009F429A" w:rsidRPr="00DB0A9F" w14:paraId="6AAC61FE" w14:textId="77777777" w:rsidTr="00C57EA0">
        <w:trPr>
          <w:cantSplit/>
          <w:tblHeader/>
        </w:trPr>
        <w:tc>
          <w:tcPr>
            <w:tcW w:w="3333" w:type="pct"/>
            <w:gridSpan w:val="2"/>
            <w:vAlign w:val="center"/>
          </w:tcPr>
          <w:p w14:paraId="513FAADC" w14:textId="77777777" w:rsidR="009F429A" w:rsidRPr="00DB0A9F" w:rsidRDefault="008C0FE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128A9CC1" w14:textId="77777777" w:rsidR="009F429A" w:rsidRPr="00DB0A9F" w:rsidRDefault="008C0FE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2DA35162" w14:textId="77777777" w:rsidTr="00C57EA0">
        <w:trPr>
          <w:cantSplit/>
          <w:tblHeader/>
        </w:trPr>
        <w:tc>
          <w:tcPr>
            <w:tcW w:w="874" w:type="pct"/>
            <w:vAlign w:val="center"/>
          </w:tcPr>
          <w:p w14:paraId="72382ADB" w14:textId="7777777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6FD10EBD" w14:textId="7777777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concept, development and perspectives of Sociology.</w:t>
            </w:r>
          </w:p>
        </w:tc>
        <w:tc>
          <w:tcPr>
            <w:tcW w:w="1667" w:type="pct"/>
            <w:vAlign w:val="center"/>
          </w:tcPr>
          <w:p w14:paraId="422F5A2D" w14:textId="0BF628CE"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6FD0D32D" w14:textId="77777777" w:rsidTr="00C57EA0">
        <w:trPr>
          <w:cantSplit/>
          <w:tblHeader/>
        </w:trPr>
        <w:tc>
          <w:tcPr>
            <w:tcW w:w="874" w:type="pct"/>
            <w:vAlign w:val="center"/>
          </w:tcPr>
          <w:p w14:paraId="6D75D8B1" w14:textId="7777777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5D06F210" w14:textId="7777777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establish the relationship of Sociology with other Social Sciences</w:t>
            </w:r>
          </w:p>
        </w:tc>
        <w:tc>
          <w:tcPr>
            <w:tcW w:w="1667" w:type="pct"/>
            <w:vAlign w:val="center"/>
          </w:tcPr>
          <w:p w14:paraId="6E814213" w14:textId="7D8816DD"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5C87C600" w14:textId="77777777" w:rsidTr="00C57EA0">
        <w:trPr>
          <w:cantSplit/>
          <w:tblHeader/>
        </w:trPr>
        <w:tc>
          <w:tcPr>
            <w:tcW w:w="874" w:type="pct"/>
            <w:vAlign w:val="center"/>
          </w:tcPr>
          <w:p w14:paraId="3942645A" w14:textId="7777777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4310A60A" w14:textId="7777777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establish a link between society, culture and civilization</w:t>
            </w:r>
          </w:p>
        </w:tc>
        <w:tc>
          <w:tcPr>
            <w:tcW w:w="1667" w:type="pct"/>
            <w:vAlign w:val="center"/>
          </w:tcPr>
          <w:p w14:paraId="70BEA333" w14:textId="42273EB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329F46A3" w14:textId="77777777" w:rsidTr="00C57EA0">
        <w:trPr>
          <w:cantSplit/>
          <w:tblHeader/>
        </w:trPr>
        <w:tc>
          <w:tcPr>
            <w:tcW w:w="874" w:type="pct"/>
            <w:vAlign w:val="center"/>
          </w:tcPr>
          <w:p w14:paraId="5FC3CC2F" w14:textId="7777777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757D0D46" w14:textId="77777777"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compare and differentiate between institution, association and group</w:t>
            </w:r>
          </w:p>
        </w:tc>
        <w:tc>
          <w:tcPr>
            <w:tcW w:w="1667" w:type="pct"/>
            <w:vAlign w:val="center"/>
          </w:tcPr>
          <w:p w14:paraId="59732D57" w14:textId="769DD5D5" w:rsidR="005F4850" w:rsidRPr="00DB0A9F" w:rsidRDefault="005F485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9F429A" w:rsidRPr="00DB0A9F" w14:paraId="0258EFF5" w14:textId="77777777" w:rsidTr="00C57EA0">
        <w:trPr>
          <w:cantSplit/>
          <w:tblHeader/>
        </w:trPr>
        <w:tc>
          <w:tcPr>
            <w:tcW w:w="874" w:type="pct"/>
            <w:vAlign w:val="center"/>
          </w:tcPr>
          <w:p w14:paraId="2365A180" w14:textId="77777777" w:rsidR="009F429A" w:rsidRPr="00DB0A9F" w:rsidRDefault="008C0FE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0CF16D84" w14:textId="77777777" w:rsidR="009F429A" w:rsidRPr="00DB0A9F" w:rsidRDefault="009F429A" w:rsidP="00C57EA0">
            <w:pPr>
              <w:tabs>
                <w:tab w:val="left" w:pos="270"/>
              </w:tabs>
              <w:spacing w:after="0"/>
              <w:jc w:val="center"/>
              <w:rPr>
                <w:rFonts w:ascii="Arial Narrow" w:hAnsi="Arial Narrow" w:cs="Times New Roman"/>
                <w:sz w:val="24"/>
                <w:szCs w:val="24"/>
              </w:rPr>
            </w:pPr>
          </w:p>
        </w:tc>
        <w:tc>
          <w:tcPr>
            <w:tcW w:w="1667" w:type="pct"/>
            <w:vAlign w:val="center"/>
          </w:tcPr>
          <w:p w14:paraId="25031568" w14:textId="77777777" w:rsidR="009F429A" w:rsidRPr="00DB0A9F" w:rsidRDefault="009F429A" w:rsidP="00C57EA0">
            <w:pPr>
              <w:tabs>
                <w:tab w:val="left" w:pos="270"/>
              </w:tabs>
              <w:spacing w:after="0"/>
              <w:jc w:val="center"/>
              <w:rPr>
                <w:rFonts w:ascii="Arial Narrow" w:hAnsi="Arial Narrow" w:cs="Times New Roman"/>
                <w:sz w:val="24"/>
                <w:szCs w:val="24"/>
              </w:rPr>
            </w:pPr>
          </w:p>
        </w:tc>
      </w:tr>
    </w:tbl>
    <w:p w14:paraId="28FA2DD2" w14:textId="77777777" w:rsidR="009F429A" w:rsidRPr="00DB0A9F" w:rsidRDefault="009F429A" w:rsidP="00047DCE">
      <w:pPr>
        <w:tabs>
          <w:tab w:val="left" w:pos="270"/>
        </w:tabs>
        <w:spacing w:after="0"/>
        <w:jc w:val="both"/>
        <w:rPr>
          <w:rFonts w:ascii="Arial Narrow" w:hAnsi="Arial Narrow" w:cs="Times New Roman"/>
          <w:sz w:val="24"/>
          <w:szCs w:val="24"/>
        </w:rPr>
      </w:pPr>
    </w:p>
    <w:p w14:paraId="20BCA464" w14:textId="32BBEC37" w:rsidR="009F429A" w:rsidRPr="00DB0A9F" w:rsidRDefault="00C57EA0" w:rsidP="00C57EA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FFB454D"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of Sociology (Contact hours– 15)</w:t>
      </w:r>
    </w:p>
    <w:p w14:paraId="659E84EB" w14:textId="77777777" w:rsidR="009F429A" w:rsidRPr="00DB0A9F" w:rsidRDefault="008C0FE0" w:rsidP="00047DCE">
      <w:pPr>
        <w:numPr>
          <w:ilvl w:val="0"/>
          <w:numId w:val="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Sociology- Definition, Origin and Development of Sociology </w:t>
      </w:r>
    </w:p>
    <w:p w14:paraId="0D5E2595" w14:textId="77777777" w:rsidR="009F429A" w:rsidRPr="00DB0A9F" w:rsidRDefault="008C0FE0" w:rsidP="00047DCE">
      <w:pPr>
        <w:numPr>
          <w:ilvl w:val="0"/>
          <w:numId w:val="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Perspectives of Sociology - Functionalist, Conflict and Symbolic Interactions </w:t>
      </w:r>
    </w:p>
    <w:p w14:paraId="6FD4826B" w14:textId="77777777" w:rsidR="009F429A" w:rsidRPr="00DB0A9F" w:rsidRDefault="008C0FE0" w:rsidP="00047DCE">
      <w:pPr>
        <w:numPr>
          <w:ilvl w:val="0"/>
          <w:numId w:val="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Importance of Sociology</w:t>
      </w:r>
    </w:p>
    <w:p w14:paraId="469C330A" w14:textId="77777777" w:rsidR="009F429A" w:rsidRPr="00DB0A9F" w:rsidRDefault="008C0FE0" w:rsidP="00047DCE">
      <w:pPr>
        <w:numPr>
          <w:ilvl w:val="0"/>
          <w:numId w:val="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Branches of Sociology</w:t>
      </w:r>
    </w:p>
    <w:p w14:paraId="715EDD52" w14:textId="77777777" w:rsidR="009F429A" w:rsidRPr="00DB0A9F" w:rsidRDefault="008C0FE0" w:rsidP="00047DCE">
      <w:pPr>
        <w:numPr>
          <w:ilvl w:val="0"/>
          <w:numId w:val="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Nature and Scope of Sociology  </w:t>
      </w:r>
    </w:p>
    <w:p w14:paraId="5F5D990F" w14:textId="77777777" w:rsidR="009F429A" w:rsidRPr="00DB0A9F" w:rsidRDefault="008C0FE0" w:rsidP="00C57EA0">
      <w:pPr>
        <w:numPr>
          <w:ilvl w:val="0"/>
          <w:numId w:val="1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Relationship with other Social Sciences: Law, Economics, Political Science, Psychology, Anthropology and History, Ecology, Criminology, Jurisprudence</w:t>
      </w:r>
    </w:p>
    <w:p w14:paraId="24C5C179" w14:textId="0031BAAE" w:rsidR="009F429A" w:rsidRPr="00DB0A9F" w:rsidRDefault="00C57EA0" w:rsidP="00C57EA0">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519BFD72"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Different Sub Systems of Society (Contact hours– 15)</w:t>
      </w:r>
    </w:p>
    <w:p w14:paraId="6856EAFC" w14:textId="77777777" w:rsidR="009F429A" w:rsidRPr="00DB0A9F" w:rsidRDefault="008C0FE0" w:rsidP="00047DCE">
      <w:pPr>
        <w:numPr>
          <w:ilvl w:val="0"/>
          <w:numId w:val="8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Religion and Society</w:t>
      </w:r>
    </w:p>
    <w:p w14:paraId="6981A6F4" w14:textId="77777777" w:rsidR="009F429A" w:rsidRPr="00DB0A9F" w:rsidRDefault="008C0FE0" w:rsidP="00047DCE">
      <w:pPr>
        <w:numPr>
          <w:ilvl w:val="0"/>
          <w:numId w:val="8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Democracy </w:t>
      </w:r>
    </w:p>
    <w:p w14:paraId="2DEEBD94" w14:textId="77777777" w:rsidR="009F429A" w:rsidRPr="00DB0A9F" w:rsidRDefault="008C0FE0" w:rsidP="00047DCE">
      <w:pPr>
        <w:numPr>
          <w:ilvl w:val="0"/>
          <w:numId w:val="8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Secularism </w:t>
      </w:r>
    </w:p>
    <w:p w14:paraId="3AEB8F90" w14:textId="77777777" w:rsidR="009F429A" w:rsidRPr="00DB0A9F" w:rsidRDefault="008C0FE0" w:rsidP="00047DCE">
      <w:pPr>
        <w:numPr>
          <w:ilvl w:val="0"/>
          <w:numId w:val="8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Culture </w:t>
      </w:r>
    </w:p>
    <w:p w14:paraId="79EF5503" w14:textId="77777777" w:rsidR="009F429A" w:rsidRPr="00DB0A9F" w:rsidRDefault="008C0FE0" w:rsidP="00047DCE">
      <w:pPr>
        <w:numPr>
          <w:ilvl w:val="0"/>
          <w:numId w:val="8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Socialization </w:t>
      </w:r>
    </w:p>
    <w:p w14:paraId="6D9D3BCA" w14:textId="77777777" w:rsidR="009F429A" w:rsidRPr="00DB0A9F" w:rsidRDefault="008C0FE0" w:rsidP="00047DCE">
      <w:pPr>
        <w:numPr>
          <w:ilvl w:val="0"/>
          <w:numId w:val="8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 xml:space="preserve">Rites and Rituals </w:t>
      </w:r>
    </w:p>
    <w:p w14:paraId="440B9D35" w14:textId="77777777" w:rsidR="009F429A" w:rsidRPr="00DB0A9F" w:rsidRDefault="008C0FE0" w:rsidP="00047DCE">
      <w:pPr>
        <w:numPr>
          <w:ilvl w:val="0"/>
          <w:numId w:val="8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Communalism </w:t>
      </w:r>
    </w:p>
    <w:p w14:paraId="0C9AD898" w14:textId="77777777" w:rsidR="009F429A" w:rsidRPr="00DB0A9F" w:rsidRDefault="008C0FE0" w:rsidP="00C57EA0">
      <w:pPr>
        <w:numPr>
          <w:ilvl w:val="0"/>
          <w:numId w:val="89"/>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Regionalism </w:t>
      </w:r>
    </w:p>
    <w:p w14:paraId="2B73E6A2" w14:textId="15D3FA17" w:rsidR="009F429A" w:rsidRPr="00DB0A9F" w:rsidRDefault="00C57EA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18639D29"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Basic Sociological Terms (Contact hours– 15)</w:t>
      </w:r>
    </w:p>
    <w:p w14:paraId="4090EC3C"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Society: Origin, Structure, Features, Need, Language </w:t>
      </w:r>
    </w:p>
    <w:p w14:paraId="12C3986F"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Culture: Definition, Characteristics, Salient Features of Indian Traditional Culture, Components and Importance of Culture, Cultural Lag</w:t>
      </w:r>
    </w:p>
    <w:p w14:paraId="74BB9D9B"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Civilization: Meaning and Definition, Difference  and Interrelation between Culture and Civilization</w:t>
      </w:r>
    </w:p>
    <w:p w14:paraId="5C9A47DB"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Personality:  Meaning, Definition, Types, Determinants of Personality</w:t>
      </w:r>
    </w:p>
    <w:p w14:paraId="25C382D6"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Institution: Meaning, Definition, Characteristics</w:t>
      </w:r>
    </w:p>
    <w:p w14:paraId="587F2342"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Community: Meaning, Definition, Characteristics, Difference between Community and Society</w:t>
      </w:r>
    </w:p>
    <w:p w14:paraId="20787AD0"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Association : Meaning, Features and Differences</w:t>
      </w:r>
    </w:p>
    <w:p w14:paraId="490C3D40"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Group: Meaning, Definition, Characteristics, Importance of Social Group, Classification of Social Groups, In Group and Out Group, Primary Group and Secondary Group, Organized and Unorganized Groups, Reference Groups</w:t>
      </w:r>
    </w:p>
    <w:p w14:paraId="7596A939"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Crowd: Meaning, Definition and Characteristics</w:t>
      </w:r>
    </w:p>
    <w:p w14:paraId="2FE6DBE8"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Status: Meaning, Definition, Determinants, Types- Ascribed and Achieved, Key Status, Status Set, Symbolized Status</w:t>
      </w:r>
    </w:p>
    <w:p w14:paraId="468F11D9" w14:textId="77777777" w:rsidR="009F429A" w:rsidRPr="00DB0A9F" w:rsidRDefault="008C0FE0" w:rsidP="00047DCE">
      <w:pPr>
        <w:numPr>
          <w:ilvl w:val="0"/>
          <w:numId w:val="21"/>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Role: Meaning, Definitions, Characteristics, Role Conflict, Role Set</w:t>
      </w:r>
    </w:p>
    <w:p w14:paraId="79AC7F01" w14:textId="77777777" w:rsidR="009F429A" w:rsidRPr="00DB0A9F" w:rsidRDefault="008C0FE0" w:rsidP="00C57EA0">
      <w:pPr>
        <w:numPr>
          <w:ilvl w:val="0"/>
          <w:numId w:val="21"/>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Power and Authority: Meaning and Types</w:t>
      </w:r>
    </w:p>
    <w:p w14:paraId="69914D03" w14:textId="56BFB0A7" w:rsidR="009F429A" w:rsidRPr="00DB0A9F" w:rsidRDefault="00C57EA0" w:rsidP="00C57EA0">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06444B7A"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Social Institutions (Contact hours– 15)</w:t>
      </w:r>
    </w:p>
    <w:p w14:paraId="05104391" w14:textId="77777777" w:rsidR="009F429A" w:rsidRPr="00DB0A9F" w:rsidRDefault="008C0FE0" w:rsidP="00047DCE">
      <w:pPr>
        <w:numPr>
          <w:ilvl w:val="0"/>
          <w:numId w:val="1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Family: Meaning, Characteristics, Distinctive Features</w:t>
      </w:r>
    </w:p>
    <w:p w14:paraId="5BFCC6A6" w14:textId="77777777" w:rsidR="009F429A" w:rsidRPr="00DB0A9F" w:rsidRDefault="008C0FE0" w:rsidP="00047DCE">
      <w:pPr>
        <w:numPr>
          <w:ilvl w:val="0"/>
          <w:numId w:val="1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Types of Family: Matriarchal and Patriarchal Family, Joint and Nuclear Family, Changing Structure and Functions of Family</w:t>
      </w:r>
    </w:p>
    <w:p w14:paraId="0B5DB842" w14:textId="77777777" w:rsidR="009F429A" w:rsidRPr="00DB0A9F" w:rsidRDefault="008C0FE0" w:rsidP="00047DCE">
      <w:pPr>
        <w:numPr>
          <w:ilvl w:val="0"/>
          <w:numId w:val="1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Marriage: Meaning, Function, Forms of Marriage</w:t>
      </w:r>
    </w:p>
    <w:p w14:paraId="2572694F" w14:textId="77777777" w:rsidR="009F429A" w:rsidRPr="00DB0A9F" w:rsidRDefault="008C0FE0" w:rsidP="00047DCE">
      <w:pPr>
        <w:numPr>
          <w:ilvl w:val="0"/>
          <w:numId w:val="1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implications of Hindu Marriage Act, 1955</w:t>
      </w:r>
    </w:p>
    <w:p w14:paraId="313ED16B" w14:textId="77777777" w:rsidR="009F429A" w:rsidRPr="00DB0A9F" w:rsidRDefault="008C0FE0" w:rsidP="00047DCE">
      <w:pPr>
        <w:numPr>
          <w:ilvl w:val="0"/>
          <w:numId w:val="1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Kinship System- Meaning, Definition, Structural Principles of Kinship, Rule of Descent-Primary, Secondary and Tertiary Kins, Rule of Avoidance</w:t>
      </w:r>
    </w:p>
    <w:p w14:paraId="51F4C7EB" w14:textId="77777777" w:rsidR="009F429A" w:rsidRPr="00DB0A9F" w:rsidRDefault="008C0FE0" w:rsidP="00C57EA0">
      <w:pPr>
        <w:numPr>
          <w:ilvl w:val="0"/>
          <w:numId w:val="19"/>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Religion- Morality and Magic: Definition and basic components of Religion; Religion as a system of  Belief and Ritual; Functions and Dysfunctions</w:t>
      </w:r>
    </w:p>
    <w:p w14:paraId="36A6583D"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2693FC25" w14:textId="77777777" w:rsidR="009F429A" w:rsidRPr="00DB0A9F" w:rsidRDefault="008C0FE0" w:rsidP="00047DCE">
      <w:pPr>
        <w:numPr>
          <w:ilvl w:val="0"/>
          <w:numId w:val="2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Preparation of quotation board with the help of pictures and quotes of famous sociologists.</w:t>
      </w:r>
    </w:p>
    <w:p w14:paraId="163CE512" w14:textId="77777777" w:rsidR="009F429A" w:rsidRPr="00DB0A9F" w:rsidRDefault="008C0FE0" w:rsidP="00047DCE">
      <w:pPr>
        <w:numPr>
          <w:ilvl w:val="0"/>
          <w:numId w:val="2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 xml:space="preserve">Discussion on the importance of society in our day today life. </w:t>
      </w:r>
    </w:p>
    <w:p w14:paraId="392C9DE9" w14:textId="77777777" w:rsidR="009F429A" w:rsidRPr="00DB0A9F" w:rsidRDefault="008C0FE0" w:rsidP="00047DCE">
      <w:pPr>
        <w:numPr>
          <w:ilvl w:val="0"/>
          <w:numId w:val="2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the relationship with other Social Sciences: Law, Economics, Political Science, Psychology, Anthropology and History, Ecology, Criminology and Jurisprudence</w:t>
      </w:r>
    </w:p>
    <w:p w14:paraId="7FB2BA39" w14:textId="77777777" w:rsidR="009F429A" w:rsidRPr="00DB0A9F" w:rsidRDefault="008C0FE0" w:rsidP="00047DCE">
      <w:pPr>
        <w:numPr>
          <w:ilvl w:val="0"/>
          <w:numId w:val="2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Discussion on the relationship of Society with Religion, Democracy, Secularism, Culture, Socialization ,Different Rites and Rituals ,Communalism and Regionalism </w:t>
      </w:r>
    </w:p>
    <w:p w14:paraId="069F20F6" w14:textId="77777777" w:rsidR="009F429A" w:rsidRPr="00DB0A9F" w:rsidRDefault="008C0FE0" w:rsidP="00C57EA0">
      <w:pPr>
        <w:numPr>
          <w:ilvl w:val="0"/>
          <w:numId w:val="274"/>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the Personality, Institution, Association, Power,Authority</w:t>
      </w:r>
    </w:p>
    <w:p w14:paraId="21C02169"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Text Books: </w:t>
      </w:r>
    </w:p>
    <w:p w14:paraId="62CE7AC8" w14:textId="77777777" w:rsidR="009F429A" w:rsidRPr="00DB0A9F" w:rsidRDefault="008C0FE0" w:rsidP="00047DCE">
      <w:pPr>
        <w:numPr>
          <w:ilvl w:val="0"/>
          <w:numId w:val="27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S.R. Myneni, Sociology for Law Students, 2017, Allahabad Law Agency</w:t>
      </w:r>
    </w:p>
    <w:p w14:paraId="264928FE" w14:textId="77777777" w:rsidR="009F429A" w:rsidRPr="00DB0A9F" w:rsidRDefault="008C0FE0" w:rsidP="00C57EA0">
      <w:pPr>
        <w:numPr>
          <w:ilvl w:val="0"/>
          <w:numId w:val="273"/>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S.R. Myneni, Rural, Urban and Tribal Sociology in India, 2018, Allahabad Law Agency</w:t>
      </w:r>
    </w:p>
    <w:p w14:paraId="5FB6660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7375C907"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 Giddens, Sociology, 2013 (7</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Polity Press, Cambridge</w:t>
      </w:r>
    </w:p>
    <w:p w14:paraId="08ADF640"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 R. Radeliffe, Brown Structure and Function in Primitive Society, 1965, Free Press</w:t>
      </w:r>
    </w:p>
    <w:p w14:paraId="14CCAD86"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George Ritzer,Sociological Theory, 2015 (5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Tata McGraw Hill, New Delhi</w:t>
      </w:r>
    </w:p>
    <w:p w14:paraId="0B29B0F8"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James M Henslin, Essential of Sociology: A down to Earth Approach, 2016 (12</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Pearson</w:t>
      </w:r>
    </w:p>
    <w:p w14:paraId="5976D1EA"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Irving Zeitlin, Rethinking sociology: A critique of contemporary theory, 2016, Appleton-Century-Crofts</w:t>
      </w:r>
    </w:p>
    <w:p w14:paraId="3E5FE436"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Ken Marrison and Marx Durkheim, Formation of Modern Social Thought, 2006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Sage Publication</w:t>
      </w:r>
    </w:p>
    <w:p w14:paraId="7FC2BC29"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Lucy Mair, An Introduction to Social Anthropology, 2006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Oxford University Press, New Delhi</w:t>
      </w:r>
    </w:p>
    <w:p w14:paraId="6CB97B36"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NPTEL – Humanities and Social Sciences- Introduction to Sociology : Lecture 01-8</w:t>
      </w:r>
    </w:p>
    <w:p w14:paraId="22B8AC72"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Ronald Fletcher, The Making of Sociology, 2015, Rawat Publication</w:t>
      </w:r>
    </w:p>
    <w:p w14:paraId="21BC6590" w14:textId="77777777" w:rsidR="009F429A" w:rsidRPr="00DB0A9F" w:rsidRDefault="008C0FE0" w:rsidP="00047DCE">
      <w:pPr>
        <w:numPr>
          <w:ilvl w:val="0"/>
          <w:numId w:val="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Routledge and Kegan Paul Merton, Social theory and social structure Glencoe, 1968, American Publishing Co, New Delhi</w:t>
      </w:r>
    </w:p>
    <w:p w14:paraId="3EBDFA0C" w14:textId="77777777" w:rsidR="009F429A" w:rsidRPr="00DB0A9F" w:rsidRDefault="008C0FE0" w:rsidP="00047DCE">
      <w:pPr>
        <w:spacing w:after="0"/>
        <w:jc w:val="center"/>
        <w:rPr>
          <w:rFonts w:ascii="Arial Narrow" w:eastAsia="Arial Narrow" w:hAnsi="Arial Narrow" w:cs="Arial Narrow"/>
          <w:sz w:val="24"/>
          <w:szCs w:val="24"/>
          <w:u w:val="single"/>
        </w:rPr>
      </w:pPr>
      <w:r w:rsidRPr="00DB0A9F">
        <w:rPr>
          <w:rFonts w:ascii="Arial Narrow" w:eastAsia="Arial Narrow" w:hAnsi="Arial Narrow" w:cs="Arial Narrow"/>
          <w:sz w:val="24"/>
          <w:szCs w:val="24"/>
          <w:u w:val="single"/>
        </w:rPr>
        <w:t xml:space="preserve">CO-PO MAPPING </w:t>
      </w:r>
    </w:p>
    <w:tbl>
      <w:tblPr>
        <w:tblW w:w="5000" w:type="pct"/>
        <w:tblCellMar>
          <w:left w:w="0" w:type="dxa"/>
          <w:right w:w="0" w:type="dxa"/>
        </w:tblCellMar>
        <w:tblLook w:val="04A0" w:firstRow="1" w:lastRow="0" w:firstColumn="1" w:lastColumn="0" w:noHBand="0" w:noVBand="1"/>
      </w:tblPr>
      <w:tblGrid>
        <w:gridCol w:w="2328"/>
        <w:gridCol w:w="1473"/>
        <w:gridCol w:w="2195"/>
        <w:gridCol w:w="676"/>
        <w:gridCol w:w="675"/>
        <w:gridCol w:w="675"/>
        <w:gridCol w:w="675"/>
        <w:gridCol w:w="675"/>
        <w:gridCol w:w="675"/>
        <w:gridCol w:w="675"/>
        <w:gridCol w:w="675"/>
        <w:gridCol w:w="675"/>
        <w:gridCol w:w="829"/>
        <w:gridCol w:w="797"/>
        <w:gridCol w:w="794"/>
      </w:tblGrid>
      <w:tr w:rsidR="00DD7029" w:rsidRPr="00DB0A9F" w14:paraId="3C130EF6" w14:textId="77777777" w:rsidTr="00C57EA0">
        <w:tc>
          <w:tcPr>
            <w:tcW w:w="80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27C302D2" w14:textId="77777777" w:rsidR="00DD7029" w:rsidRPr="00DB0A9F" w:rsidRDefault="00DD7029"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0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4FFA4B" w14:textId="77777777" w:rsidR="00DD7029" w:rsidRPr="00DB0A9F" w:rsidRDefault="00DD7029"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75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tcPr>
          <w:p w14:paraId="3A41FE71" w14:textId="77777777" w:rsidR="00DD7029" w:rsidRPr="00DB0A9F" w:rsidRDefault="00DD7029" w:rsidP="00047DCE">
            <w:pPr>
              <w:spacing w:after="0"/>
              <w:rPr>
                <w:rFonts w:ascii="Arial Narrow" w:hAnsi="Arial Narrow" w:cs="Times New Roman"/>
                <w:bCs/>
                <w:sz w:val="24"/>
                <w:szCs w:val="24"/>
              </w:rPr>
            </w:pPr>
            <w:r w:rsidRPr="00DB0A9F">
              <w:rPr>
                <w:rFonts w:ascii="Arial Narrow" w:hAnsi="Arial Narrow" w:cs="Times New Roman"/>
                <w:bCs/>
                <w:sz w:val="24"/>
                <w:szCs w:val="24"/>
              </w:rPr>
              <w:t>Course Outcomes</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CAFDCF"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77AFFC"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A742D1"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BB37D2"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5962B5"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2C976B"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B9994C"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3ABFA5"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D6D7E8"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25DD9D"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B39B56"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5B2123" w14:textId="77777777" w:rsidR="00DD7029" w:rsidRPr="00DB0A9F" w:rsidRDefault="00DD7029"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6FDFD688" w14:textId="77777777" w:rsidTr="00C57EA0">
        <w:tc>
          <w:tcPr>
            <w:tcW w:w="803"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31C5A3" w14:textId="19836C63"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SOCIOLOGY-I</w:t>
            </w:r>
          </w:p>
        </w:tc>
        <w:tc>
          <w:tcPr>
            <w:tcW w:w="508"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0A77E8FE" w14:textId="525C9E72"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LWH105</w:t>
            </w:r>
          </w:p>
        </w:tc>
        <w:tc>
          <w:tcPr>
            <w:tcW w:w="75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5320588"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0B0128" w14:textId="28FCB5F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03831B3" w14:textId="08BAC71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6D77586" w14:textId="2DA6D8A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2C452D2" w14:textId="30796C3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0AA2486" w14:textId="0356240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 xml:space="preserve">    -</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A47E12D" w14:textId="2A4A815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2965389" w14:textId="5F643CF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C0FA6F5" w14:textId="19BD459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F84C5F7" w14:textId="0E69A09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 xml:space="preserve">    -</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3AB8114" w14:textId="55667D7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583A8C4" w14:textId="63426F7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6EE5280" w14:textId="7311622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6402AD9F" w14:textId="77777777" w:rsidTr="00C57EA0">
        <w:tc>
          <w:tcPr>
            <w:tcW w:w="803" w:type="pct"/>
            <w:vMerge/>
            <w:tcBorders>
              <w:top w:val="single" w:sz="6" w:space="0" w:color="000000"/>
              <w:left w:val="single" w:sz="6" w:space="0" w:color="000000"/>
              <w:bottom w:val="single" w:sz="6" w:space="0" w:color="000000"/>
              <w:right w:val="single" w:sz="6" w:space="0" w:color="000000"/>
            </w:tcBorders>
            <w:vAlign w:val="center"/>
            <w:hideMark/>
          </w:tcPr>
          <w:p w14:paraId="79361E08" w14:textId="77777777" w:rsidR="00D06E4F" w:rsidRPr="00DB0A9F" w:rsidRDefault="00D06E4F" w:rsidP="00047DCE">
            <w:pPr>
              <w:spacing w:after="0"/>
              <w:rPr>
                <w:rFonts w:ascii="Arial Narrow" w:hAnsi="Arial Narrow" w:cs="Times New Roman"/>
                <w:bCs/>
                <w:sz w:val="24"/>
                <w:szCs w:val="24"/>
              </w:rPr>
            </w:pPr>
          </w:p>
        </w:tc>
        <w:tc>
          <w:tcPr>
            <w:tcW w:w="508"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2C2B1836" w14:textId="77777777" w:rsidR="00D06E4F" w:rsidRPr="00DB0A9F" w:rsidRDefault="00D06E4F" w:rsidP="00047DCE">
            <w:pPr>
              <w:spacing w:after="0"/>
              <w:jc w:val="center"/>
              <w:rPr>
                <w:rFonts w:ascii="Arial Narrow" w:hAnsi="Arial Narrow" w:cs="Times New Roman"/>
                <w:bCs/>
                <w:sz w:val="24"/>
                <w:szCs w:val="24"/>
              </w:rPr>
            </w:pPr>
          </w:p>
        </w:tc>
        <w:tc>
          <w:tcPr>
            <w:tcW w:w="75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C4C9A79"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1CED90A" w14:textId="2A067C0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69409B" w14:textId="5F340D5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E04A69" w14:textId="3AEE237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693584A" w14:textId="2FE0CD2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DAEE6EC" w14:textId="66F36D7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9DDD5FB" w14:textId="081B7E5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66EDC0" w14:textId="6ADB15F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DBBCA59" w14:textId="18B3A2C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 xml:space="preserve">    -</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84E8BE1" w14:textId="0C5D3B0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858FE86" w14:textId="1F81594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9290E9B" w14:textId="344E519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 xml:space="preserve">    -</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22256E" w14:textId="2FD31D5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4652678A" w14:textId="77777777" w:rsidTr="00C57EA0">
        <w:tc>
          <w:tcPr>
            <w:tcW w:w="803" w:type="pct"/>
            <w:vMerge/>
            <w:tcBorders>
              <w:top w:val="single" w:sz="6" w:space="0" w:color="000000"/>
              <w:left w:val="single" w:sz="6" w:space="0" w:color="000000"/>
              <w:bottom w:val="single" w:sz="6" w:space="0" w:color="000000"/>
              <w:right w:val="single" w:sz="6" w:space="0" w:color="000000"/>
            </w:tcBorders>
            <w:vAlign w:val="center"/>
            <w:hideMark/>
          </w:tcPr>
          <w:p w14:paraId="55CBA399" w14:textId="77777777" w:rsidR="00D06E4F" w:rsidRPr="00DB0A9F" w:rsidRDefault="00D06E4F" w:rsidP="00047DCE">
            <w:pPr>
              <w:spacing w:after="0"/>
              <w:rPr>
                <w:rFonts w:ascii="Arial Narrow" w:hAnsi="Arial Narrow" w:cs="Times New Roman"/>
                <w:bCs/>
                <w:sz w:val="24"/>
                <w:szCs w:val="24"/>
              </w:rPr>
            </w:pPr>
          </w:p>
        </w:tc>
        <w:tc>
          <w:tcPr>
            <w:tcW w:w="508"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00500192" w14:textId="77777777" w:rsidR="00D06E4F" w:rsidRPr="00DB0A9F" w:rsidRDefault="00D06E4F" w:rsidP="00047DCE">
            <w:pPr>
              <w:spacing w:after="0"/>
              <w:jc w:val="center"/>
              <w:rPr>
                <w:rFonts w:ascii="Arial Narrow" w:hAnsi="Arial Narrow" w:cs="Times New Roman"/>
                <w:bCs/>
                <w:sz w:val="24"/>
                <w:szCs w:val="24"/>
              </w:rPr>
            </w:pPr>
          </w:p>
        </w:tc>
        <w:tc>
          <w:tcPr>
            <w:tcW w:w="75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859017A"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99A6B15" w14:textId="57BE1EF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40ACA98" w14:textId="6BE5705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D0AFD96" w14:textId="51CD6FA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9AF5190" w14:textId="24B9483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 xml:space="preserve">    -</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5D8D4A3" w14:textId="426C5EE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A622418" w14:textId="6E7AA00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20F6D01" w14:textId="04C1EAC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4D5B9BA" w14:textId="5E5C025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642B970" w14:textId="68EA2DC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8D0BF41" w14:textId="4F1E181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B45D19E" w14:textId="46E6BA6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0876C4B" w14:textId="6364922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53784F17" w14:textId="77777777" w:rsidTr="00C57EA0">
        <w:tc>
          <w:tcPr>
            <w:tcW w:w="803" w:type="pct"/>
            <w:vMerge/>
            <w:tcBorders>
              <w:top w:val="single" w:sz="6" w:space="0" w:color="000000"/>
              <w:left w:val="single" w:sz="6" w:space="0" w:color="000000"/>
              <w:bottom w:val="single" w:sz="6" w:space="0" w:color="000000"/>
              <w:right w:val="single" w:sz="6" w:space="0" w:color="000000"/>
            </w:tcBorders>
            <w:vAlign w:val="center"/>
            <w:hideMark/>
          </w:tcPr>
          <w:p w14:paraId="625B015B" w14:textId="77777777" w:rsidR="00D06E4F" w:rsidRPr="00DB0A9F" w:rsidRDefault="00D06E4F" w:rsidP="00047DCE">
            <w:pPr>
              <w:spacing w:after="0"/>
              <w:rPr>
                <w:rFonts w:ascii="Arial Narrow" w:hAnsi="Arial Narrow" w:cs="Times New Roman"/>
                <w:bCs/>
                <w:sz w:val="24"/>
                <w:szCs w:val="24"/>
              </w:rPr>
            </w:pPr>
          </w:p>
        </w:tc>
        <w:tc>
          <w:tcPr>
            <w:tcW w:w="508"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4FF34C" w14:textId="77777777" w:rsidR="00D06E4F" w:rsidRPr="00DB0A9F" w:rsidRDefault="00D06E4F" w:rsidP="00047DCE">
            <w:pPr>
              <w:spacing w:after="0"/>
              <w:jc w:val="center"/>
              <w:rPr>
                <w:rFonts w:ascii="Arial Narrow" w:hAnsi="Arial Narrow" w:cs="Times New Roman"/>
                <w:bCs/>
                <w:sz w:val="24"/>
                <w:szCs w:val="24"/>
              </w:rPr>
            </w:pPr>
          </w:p>
        </w:tc>
        <w:tc>
          <w:tcPr>
            <w:tcW w:w="75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E359263"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83DA965" w14:textId="4F71561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09861D5" w14:textId="69DA7D7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0EDEF8F" w14:textId="29EB8DF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 </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0C3038" w14:textId="49AD838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5A2A412" w14:textId="289AE93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B7D0434" w14:textId="1975534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6172B8A" w14:textId="101552D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1EE0F4C" w14:textId="48BF5C6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4CD9900" w14:textId="1D64913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7345EE" w14:textId="0CD0DF3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4E8664" w14:textId="378E8B3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A867662" w14:textId="2D5AD9C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bl>
    <w:p w14:paraId="26A6C322" w14:textId="7E1C323B" w:rsidR="00C57EA0" w:rsidRPr="00DB0A9F" w:rsidRDefault="00C57EA0" w:rsidP="00047DCE">
      <w:p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br w:type="page"/>
      </w:r>
    </w:p>
    <w:tbl>
      <w:tblPr>
        <w:tblStyle w:val="af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66"/>
        <w:gridCol w:w="10846"/>
      </w:tblGrid>
      <w:tr w:rsidR="009F429A" w:rsidRPr="00DB0A9F" w14:paraId="25C5C407" w14:textId="77777777" w:rsidTr="00F56A32">
        <w:trPr>
          <w:cantSplit/>
          <w:tblHeader/>
        </w:trPr>
        <w:tc>
          <w:tcPr>
            <w:tcW w:w="1237" w:type="pct"/>
            <w:vAlign w:val="center"/>
          </w:tcPr>
          <w:p w14:paraId="6698B6E8"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3763" w:type="pct"/>
            <w:vAlign w:val="center"/>
          </w:tcPr>
          <w:p w14:paraId="0BADCE08" w14:textId="6DD04A95" w:rsidR="009F429A" w:rsidRPr="00DB0A9F" w:rsidRDefault="008C0FE0" w:rsidP="00C57EA0">
            <w:pPr>
              <w:pStyle w:val="Heading3"/>
              <w:tabs>
                <w:tab w:val="left" w:pos="270"/>
              </w:tabs>
              <w:spacing w:before="0"/>
              <w:ind w:left="288" w:hanging="288"/>
              <w:rPr>
                <w:rFonts w:ascii="Arial Narrow" w:hAnsi="Arial Narrow" w:cs="Times New Roman"/>
                <w:b w:val="0"/>
                <w:szCs w:val="24"/>
              </w:rPr>
            </w:pPr>
            <w:bookmarkStart w:id="3" w:name="_heading=h.3znysh7" w:colFirst="0" w:colLast="0"/>
            <w:bookmarkEnd w:id="3"/>
            <w:r w:rsidRPr="00DB0A9F">
              <w:rPr>
                <w:rFonts w:ascii="Arial Narrow" w:hAnsi="Arial Narrow" w:cs="Times New Roman"/>
                <w:b w:val="0"/>
                <w:szCs w:val="24"/>
              </w:rPr>
              <w:t>Legal English</w:t>
            </w:r>
            <w:r w:rsidR="00C92C91" w:rsidRPr="00DB0A9F">
              <w:rPr>
                <w:rFonts w:ascii="Arial Narrow" w:hAnsi="Arial Narrow" w:cs="Times New Roman"/>
                <w:b w:val="0"/>
                <w:szCs w:val="24"/>
              </w:rPr>
              <w:t>-</w:t>
            </w:r>
            <w:r w:rsidRPr="00DB0A9F">
              <w:rPr>
                <w:rFonts w:ascii="Arial Narrow" w:hAnsi="Arial Narrow" w:cs="Times New Roman"/>
                <w:b w:val="0"/>
                <w:szCs w:val="24"/>
              </w:rPr>
              <w:t>I (LWH106)</w:t>
            </w:r>
          </w:p>
        </w:tc>
      </w:tr>
      <w:tr w:rsidR="009F429A" w:rsidRPr="00DB0A9F" w14:paraId="3B646E32" w14:textId="77777777" w:rsidTr="00F56A32">
        <w:trPr>
          <w:cantSplit/>
          <w:tblHeader/>
        </w:trPr>
        <w:tc>
          <w:tcPr>
            <w:tcW w:w="1237" w:type="pct"/>
            <w:vAlign w:val="center"/>
          </w:tcPr>
          <w:p w14:paraId="2EFE0015"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763" w:type="pct"/>
            <w:vAlign w:val="center"/>
          </w:tcPr>
          <w:p w14:paraId="615600AA"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06609D93" w14:textId="77777777" w:rsidTr="00F56A32">
        <w:trPr>
          <w:cantSplit/>
          <w:tblHeader/>
        </w:trPr>
        <w:tc>
          <w:tcPr>
            <w:tcW w:w="1237" w:type="pct"/>
            <w:vAlign w:val="center"/>
          </w:tcPr>
          <w:p w14:paraId="16E45859"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763" w:type="pct"/>
            <w:vAlign w:val="center"/>
          </w:tcPr>
          <w:p w14:paraId="511DFC30" w14:textId="34AE9FE3" w:rsidR="009F429A" w:rsidRPr="00DB0A9F" w:rsidRDefault="008C0FE0" w:rsidP="00C57EA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w:t>
            </w:r>
            <w:r w:rsidR="00C92C91" w:rsidRPr="00DB0A9F">
              <w:rPr>
                <w:rFonts w:ascii="Arial Narrow" w:hAnsi="Arial Narrow" w:cs="Times New Roman"/>
                <w:color w:val="000000"/>
                <w:sz w:val="24"/>
                <w:szCs w:val="24"/>
              </w:rPr>
              <w:t>4-1-0</w:t>
            </w:r>
            <w:r w:rsidRPr="00DB0A9F">
              <w:rPr>
                <w:rFonts w:ascii="Arial Narrow" w:hAnsi="Arial Narrow" w:cs="Times New Roman"/>
                <w:color w:val="000000"/>
                <w:sz w:val="24"/>
                <w:szCs w:val="24"/>
              </w:rPr>
              <w:t>)</w:t>
            </w:r>
          </w:p>
        </w:tc>
      </w:tr>
      <w:tr w:rsidR="009F429A" w:rsidRPr="00DB0A9F" w14:paraId="04CEF906" w14:textId="77777777" w:rsidTr="00F56A32">
        <w:trPr>
          <w:cantSplit/>
          <w:tblHeader/>
        </w:trPr>
        <w:tc>
          <w:tcPr>
            <w:tcW w:w="1237" w:type="pct"/>
            <w:vAlign w:val="center"/>
          </w:tcPr>
          <w:p w14:paraId="4389C59A"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763" w:type="pct"/>
            <w:vAlign w:val="center"/>
          </w:tcPr>
          <w:p w14:paraId="176E7D70" w14:textId="77777777" w:rsidR="009F429A" w:rsidRPr="00DB0A9F" w:rsidRDefault="008C0FE0" w:rsidP="00C57EA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52303CC5" w14:textId="77777777" w:rsidTr="00F56A32">
        <w:trPr>
          <w:cantSplit/>
          <w:tblHeader/>
        </w:trPr>
        <w:tc>
          <w:tcPr>
            <w:tcW w:w="1237" w:type="pct"/>
            <w:vAlign w:val="center"/>
          </w:tcPr>
          <w:p w14:paraId="13340BA9" w14:textId="77777777" w:rsidR="009F429A" w:rsidRPr="00DB0A9F" w:rsidRDefault="008C0FE0" w:rsidP="00C57EA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763" w:type="pct"/>
            <w:vAlign w:val="center"/>
          </w:tcPr>
          <w:p w14:paraId="4EB019E0" w14:textId="4F32622E" w:rsidR="009F429A" w:rsidRPr="00DB0A9F" w:rsidRDefault="008C0FE0" w:rsidP="00F56A32">
            <w:pPr>
              <w:shd w:val="clear" w:color="auto" w:fill="FFFFFF"/>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The course aims to improve students’ English Language skills within legal context. It focuses on reading, listening, speaking and writing skills which will help students apply different techniques for comprehending authentic, academic legal texts and will be able to apply the acquired skills to understand and interpret a concept, participate in class discussions, and give oral presentations on legal topics etc. Students will be taught basics of grammar to improve their written </w:t>
            </w:r>
            <w:r w:rsidR="001052E1">
              <w:rPr>
                <w:rFonts w:ascii="Arial Narrow" w:hAnsi="Arial Narrow" w:cs="Times New Roman"/>
                <w:sz w:val="24"/>
                <w:szCs w:val="24"/>
              </w:rPr>
              <w:t>and</w:t>
            </w:r>
            <w:r w:rsidRPr="00DB0A9F">
              <w:rPr>
                <w:rFonts w:ascii="Arial Narrow" w:hAnsi="Arial Narrow" w:cs="Times New Roman"/>
                <w:sz w:val="24"/>
                <w:szCs w:val="24"/>
              </w:rPr>
              <w:t xml:space="preserve"> oral communication so that they may be able to speak </w:t>
            </w:r>
            <w:r w:rsidR="001052E1">
              <w:rPr>
                <w:rFonts w:ascii="Arial Narrow" w:hAnsi="Arial Narrow" w:cs="Times New Roman"/>
                <w:sz w:val="24"/>
                <w:szCs w:val="24"/>
              </w:rPr>
              <w:t>and</w:t>
            </w:r>
            <w:r w:rsidRPr="00DB0A9F">
              <w:rPr>
                <w:rFonts w:ascii="Arial Narrow" w:hAnsi="Arial Narrow" w:cs="Times New Roman"/>
                <w:sz w:val="24"/>
                <w:szCs w:val="24"/>
              </w:rPr>
              <w:t xml:space="preserve"> write English flawlessly </w:t>
            </w:r>
            <w:r w:rsidR="001052E1">
              <w:rPr>
                <w:rFonts w:ascii="Arial Narrow" w:hAnsi="Arial Narrow" w:cs="Times New Roman"/>
                <w:sz w:val="24"/>
                <w:szCs w:val="24"/>
              </w:rPr>
              <w:t>and</w:t>
            </w:r>
            <w:r w:rsidRPr="00DB0A9F">
              <w:rPr>
                <w:rFonts w:ascii="Arial Narrow" w:hAnsi="Arial Narrow" w:cs="Times New Roman"/>
                <w:sz w:val="24"/>
                <w:szCs w:val="24"/>
              </w:rPr>
              <w:t xml:space="preserve"> accurately.</w:t>
            </w:r>
          </w:p>
          <w:p w14:paraId="54DD8B27" w14:textId="77777777" w:rsidR="009F429A" w:rsidRPr="00DB0A9F" w:rsidRDefault="009F429A" w:rsidP="00C57EA0">
            <w:pPr>
              <w:tabs>
                <w:tab w:val="left" w:pos="270"/>
              </w:tabs>
              <w:spacing w:after="0"/>
              <w:jc w:val="center"/>
              <w:rPr>
                <w:rFonts w:ascii="Arial Narrow" w:hAnsi="Arial Narrow" w:cs="Times New Roman"/>
                <w:sz w:val="24"/>
                <w:szCs w:val="24"/>
              </w:rPr>
            </w:pPr>
          </w:p>
        </w:tc>
      </w:tr>
    </w:tbl>
    <w:tbl>
      <w:tblPr>
        <w:tblStyle w:val="affffffffff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19"/>
        <w:gridCol w:w="7088"/>
        <w:gridCol w:w="4805"/>
      </w:tblGrid>
      <w:tr w:rsidR="009F429A" w:rsidRPr="00DB0A9F" w14:paraId="641D49C4" w14:textId="77777777" w:rsidTr="00F56A32">
        <w:trPr>
          <w:cantSplit/>
          <w:tblHeader/>
        </w:trPr>
        <w:tc>
          <w:tcPr>
            <w:tcW w:w="3333" w:type="pct"/>
            <w:gridSpan w:val="2"/>
            <w:vAlign w:val="center"/>
          </w:tcPr>
          <w:p w14:paraId="7F483442" w14:textId="67801445" w:rsidR="009F429A" w:rsidRPr="00DB0A9F" w:rsidRDefault="008C0FE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w:t>
            </w:r>
            <w:r w:rsidR="00F56A32" w:rsidRPr="00DB0A9F">
              <w:rPr>
                <w:rFonts w:ascii="Arial Narrow" w:hAnsi="Arial Narrow" w:cs="Times New Roman"/>
                <w:sz w:val="24"/>
                <w:szCs w:val="24"/>
              </w:rPr>
              <w:t>O</w:t>
            </w:r>
            <w:r w:rsidRPr="00DB0A9F">
              <w:rPr>
                <w:rFonts w:ascii="Arial Narrow" w:hAnsi="Arial Narrow" w:cs="Times New Roman"/>
                <w:sz w:val="24"/>
                <w:szCs w:val="24"/>
              </w:rPr>
              <w:t>s)</w:t>
            </w:r>
          </w:p>
        </w:tc>
        <w:tc>
          <w:tcPr>
            <w:tcW w:w="1667" w:type="pct"/>
            <w:vAlign w:val="center"/>
          </w:tcPr>
          <w:p w14:paraId="1009D42C" w14:textId="77777777" w:rsidR="009F429A" w:rsidRPr="00DB0A9F" w:rsidRDefault="008C0FE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Development/Enterpreneurship)</w:t>
            </w:r>
          </w:p>
        </w:tc>
      </w:tr>
      <w:tr w:rsidR="005F4850" w:rsidRPr="00DB0A9F" w14:paraId="693AB7FD" w14:textId="77777777" w:rsidTr="00F56A32">
        <w:trPr>
          <w:cantSplit/>
          <w:tblHeader/>
        </w:trPr>
        <w:tc>
          <w:tcPr>
            <w:tcW w:w="874" w:type="pct"/>
            <w:vAlign w:val="center"/>
          </w:tcPr>
          <w:p w14:paraId="52A3BD5E"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6EA49ED4"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Read and write Legal lanugage in English including legal maxims, legal abbreviations and their usages.</w:t>
            </w:r>
          </w:p>
        </w:tc>
        <w:tc>
          <w:tcPr>
            <w:tcW w:w="1667" w:type="pct"/>
            <w:vAlign w:val="center"/>
          </w:tcPr>
          <w:p w14:paraId="3C6E297F" w14:textId="3053A4AE"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5F4850" w:rsidRPr="00DB0A9F" w14:paraId="4DF71500" w14:textId="77777777" w:rsidTr="00F56A32">
        <w:trPr>
          <w:cantSplit/>
          <w:tblHeader/>
        </w:trPr>
        <w:tc>
          <w:tcPr>
            <w:tcW w:w="874" w:type="pct"/>
            <w:vAlign w:val="center"/>
          </w:tcPr>
          <w:p w14:paraId="0CB1505C"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09649F09"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Read and explain legal texts, cases and legislations</w:t>
            </w:r>
          </w:p>
        </w:tc>
        <w:tc>
          <w:tcPr>
            <w:tcW w:w="1667" w:type="pct"/>
            <w:vAlign w:val="center"/>
          </w:tcPr>
          <w:p w14:paraId="7435C5ED" w14:textId="13E18759"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5F4850" w:rsidRPr="00DB0A9F" w14:paraId="2187A04A" w14:textId="77777777" w:rsidTr="00F56A32">
        <w:trPr>
          <w:cantSplit/>
          <w:tblHeader/>
        </w:trPr>
        <w:tc>
          <w:tcPr>
            <w:tcW w:w="874" w:type="pct"/>
            <w:vAlign w:val="center"/>
          </w:tcPr>
          <w:p w14:paraId="1AED7D3D"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23EA57A4"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Interpret and apply a concept to synthesize and form opinions and arguments on any topic and Communicate effectively in oral discussions, debates, extempore and client counselling etc.</w:t>
            </w:r>
          </w:p>
        </w:tc>
        <w:tc>
          <w:tcPr>
            <w:tcW w:w="1667" w:type="pct"/>
            <w:vAlign w:val="center"/>
          </w:tcPr>
          <w:p w14:paraId="7030F72E" w14:textId="26F737E6"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5F4850" w:rsidRPr="00DB0A9F" w14:paraId="14CEF753" w14:textId="77777777" w:rsidTr="00F56A32">
        <w:trPr>
          <w:cantSplit/>
          <w:tblHeader/>
        </w:trPr>
        <w:tc>
          <w:tcPr>
            <w:tcW w:w="874" w:type="pct"/>
            <w:vAlign w:val="center"/>
          </w:tcPr>
          <w:p w14:paraId="6B1D0508"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5356EF0E" w14:textId="5F81BE59"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write abstract, synopsis, legal essays, legal notices </w:t>
            </w:r>
            <w:r w:rsidR="001052E1">
              <w:rPr>
                <w:rFonts w:ascii="Arial Narrow" w:hAnsi="Arial Narrow" w:cs="Times New Roman"/>
                <w:sz w:val="24"/>
                <w:szCs w:val="24"/>
              </w:rPr>
              <w:t>and</w:t>
            </w:r>
            <w:r w:rsidRPr="00DB0A9F">
              <w:rPr>
                <w:rFonts w:ascii="Arial Narrow" w:hAnsi="Arial Narrow" w:cs="Times New Roman"/>
                <w:sz w:val="24"/>
                <w:szCs w:val="24"/>
              </w:rPr>
              <w:t xml:space="preserve"> short articles</w:t>
            </w:r>
          </w:p>
        </w:tc>
        <w:tc>
          <w:tcPr>
            <w:tcW w:w="1667" w:type="pct"/>
            <w:vAlign w:val="center"/>
          </w:tcPr>
          <w:p w14:paraId="491DBC55" w14:textId="2341904F"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9F429A" w:rsidRPr="00DB0A9F" w14:paraId="6C3AC963" w14:textId="77777777" w:rsidTr="00F56A32">
        <w:trPr>
          <w:cantSplit/>
          <w:tblHeader/>
        </w:trPr>
        <w:tc>
          <w:tcPr>
            <w:tcW w:w="874" w:type="pct"/>
            <w:vAlign w:val="center"/>
          </w:tcPr>
          <w:p w14:paraId="62F2FAF3" w14:textId="77777777" w:rsidR="009F429A" w:rsidRPr="00DB0A9F" w:rsidRDefault="008C0FE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1E922747" w14:textId="77777777" w:rsidR="009F429A" w:rsidRPr="00DB0A9F" w:rsidRDefault="009F429A" w:rsidP="00F56A32">
            <w:pPr>
              <w:tabs>
                <w:tab w:val="left" w:pos="270"/>
              </w:tabs>
              <w:spacing w:after="0"/>
              <w:jc w:val="center"/>
              <w:rPr>
                <w:rFonts w:ascii="Arial Narrow" w:hAnsi="Arial Narrow" w:cs="Times New Roman"/>
                <w:sz w:val="24"/>
                <w:szCs w:val="24"/>
              </w:rPr>
            </w:pPr>
          </w:p>
        </w:tc>
        <w:tc>
          <w:tcPr>
            <w:tcW w:w="1667" w:type="pct"/>
            <w:vAlign w:val="center"/>
          </w:tcPr>
          <w:p w14:paraId="67F990F4" w14:textId="77777777" w:rsidR="009F429A" w:rsidRPr="00DB0A9F" w:rsidRDefault="009F429A" w:rsidP="00F56A32">
            <w:pPr>
              <w:tabs>
                <w:tab w:val="left" w:pos="270"/>
              </w:tabs>
              <w:spacing w:after="0"/>
              <w:jc w:val="center"/>
              <w:rPr>
                <w:rFonts w:ascii="Arial Narrow" w:hAnsi="Arial Narrow" w:cs="Times New Roman"/>
                <w:sz w:val="24"/>
                <w:szCs w:val="24"/>
              </w:rPr>
            </w:pPr>
          </w:p>
        </w:tc>
      </w:tr>
    </w:tbl>
    <w:p w14:paraId="264CD89F" w14:textId="77777777" w:rsidR="009F429A" w:rsidRPr="00DB0A9F" w:rsidRDefault="009F429A" w:rsidP="00047DCE">
      <w:pPr>
        <w:tabs>
          <w:tab w:val="left" w:pos="270"/>
        </w:tabs>
        <w:spacing w:after="0"/>
        <w:rPr>
          <w:rFonts w:ascii="Arial Narrow" w:hAnsi="Arial Narrow" w:cs="Times New Roman"/>
          <w:sz w:val="24"/>
          <w:szCs w:val="24"/>
        </w:rPr>
      </w:pPr>
    </w:p>
    <w:p w14:paraId="3A57EE82" w14:textId="6DDDE4D7" w:rsidR="009F429A" w:rsidRPr="00DB0A9F" w:rsidRDefault="00F56A32"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0F3A50B2"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Law, Language, Literature (Contact hours -15)</w:t>
      </w:r>
    </w:p>
    <w:p w14:paraId="4B366BF2"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 Importance of English language in Law</w:t>
      </w:r>
    </w:p>
    <w:p w14:paraId="01D7EDF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b. Common legal terms and maxims (list of 20), Common legal abbreviations (list of 30)</w:t>
      </w:r>
    </w:p>
    <w:p w14:paraId="53D20343"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c. Selected portions from “My Experiments with Truth”, extracts from “The Merchant of Venice”</w:t>
      </w:r>
    </w:p>
    <w:p w14:paraId="3AD400F4"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d. Common errors (usage of prepositions, conjunctions, determiners, verbs, subject verb agreements, modals</w:t>
      </w:r>
    </w:p>
    <w:p w14:paraId="7235526D" w14:textId="77777777" w:rsidR="009F429A" w:rsidRPr="00DB0A9F" w:rsidRDefault="008C0FE0" w:rsidP="00F56A32">
      <w:pPr>
        <w:tabs>
          <w:tab w:val="left" w:pos="270"/>
        </w:tabs>
        <w:rPr>
          <w:rFonts w:ascii="Arial Narrow" w:hAnsi="Arial Narrow" w:cs="Times New Roman"/>
          <w:sz w:val="24"/>
          <w:szCs w:val="24"/>
        </w:rPr>
      </w:pPr>
      <w:r w:rsidRPr="00DB0A9F">
        <w:rPr>
          <w:rFonts w:ascii="Arial Narrow" w:hAnsi="Arial Narrow" w:cs="Times New Roman"/>
          <w:sz w:val="24"/>
          <w:szCs w:val="24"/>
        </w:rPr>
        <w:t>e. Literary Device- simile, metaphor, personification, repetition, pun, alliteration etc.</w:t>
      </w:r>
    </w:p>
    <w:p w14:paraId="57C3FAD5" w14:textId="77777777" w:rsidR="00F56A32" w:rsidRPr="00DB0A9F" w:rsidRDefault="00F56A32" w:rsidP="00F56A32">
      <w:pPr>
        <w:widowControl w:val="0"/>
        <w:tabs>
          <w:tab w:val="left" w:pos="270"/>
        </w:tabs>
        <w:spacing w:after="0"/>
        <w:jc w:val="center"/>
        <w:rPr>
          <w:rFonts w:ascii="Arial Narrow" w:hAnsi="Arial Narrow" w:cs="Times New Roman"/>
          <w:sz w:val="24"/>
          <w:szCs w:val="24"/>
        </w:rPr>
      </w:pPr>
    </w:p>
    <w:p w14:paraId="03DC2FA0" w14:textId="7D844E7D" w:rsidR="009F429A" w:rsidRPr="00DB0A9F" w:rsidRDefault="00F56A32" w:rsidP="00F56A32">
      <w:pPr>
        <w:widowControl w:val="0"/>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lastRenderedPageBreak/>
        <w:t>SECTION B</w:t>
      </w:r>
    </w:p>
    <w:p w14:paraId="311BB6CA" w14:textId="77777777" w:rsidR="009F429A" w:rsidRPr="00DB0A9F" w:rsidRDefault="009F429A" w:rsidP="00047DCE">
      <w:pPr>
        <w:widowControl w:val="0"/>
        <w:tabs>
          <w:tab w:val="left" w:pos="270"/>
        </w:tabs>
        <w:spacing w:after="0"/>
        <w:rPr>
          <w:rFonts w:ascii="Arial Narrow" w:hAnsi="Arial Narrow" w:cs="Times New Roman"/>
          <w:sz w:val="24"/>
          <w:szCs w:val="24"/>
        </w:rPr>
      </w:pPr>
    </w:p>
    <w:p w14:paraId="0F402D8E" w14:textId="621F8205"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Comprehension, Communication </w:t>
      </w:r>
      <w:r w:rsidR="001052E1">
        <w:rPr>
          <w:rFonts w:ascii="Arial Narrow" w:hAnsi="Arial Narrow" w:cs="Times New Roman"/>
          <w:sz w:val="24"/>
          <w:szCs w:val="24"/>
        </w:rPr>
        <w:t>and</w:t>
      </w:r>
      <w:r w:rsidRPr="00DB0A9F">
        <w:rPr>
          <w:rFonts w:ascii="Arial Narrow" w:hAnsi="Arial Narrow" w:cs="Times New Roman"/>
          <w:sz w:val="24"/>
          <w:szCs w:val="24"/>
        </w:rPr>
        <w:t xml:space="preserve"> Social Skills (Contact hours- 15)</w:t>
      </w:r>
    </w:p>
    <w:p w14:paraId="2C20646F"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 Reading comprehension of legal texts- The Benefit of Doubt by Jack London, Ramesh v. Union of India, Before the Law by Franz Kafka, Mediation key to swift justice, by Suman K Shrivastava</w:t>
      </w:r>
    </w:p>
    <w:p w14:paraId="71B9CF39"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b. Critical Listening (audio clippings, famous speeches, lectures, rhetorics)</w:t>
      </w:r>
    </w:p>
    <w:p w14:paraId="004FBE8D"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 Interviewing, Client Counseling, Debating, Extempore, Quizzing etc.</w:t>
      </w:r>
    </w:p>
    <w:p w14:paraId="0E4DD442" w14:textId="77777777" w:rsidR="009F429A" w:rsidRPr="00DB0A9F" w:rsidRDefault="008C0FE0" w:rsidP="00F56A32">
      <w:pPr>
        <w:pBdr>
          <w:top w:val="nil"/>
          <w:left w:val="nil"/>
          <w:bottom w:val="nil"/>
          <w:right w:val="nil"/>
          <w:between w:val="nil"/>
        </w:pBdr>
        <w:tabs>
          <w:tab w:val="center" w:pos="4680"/>
          <w:tab w:val="right" w:pos="9360"/>
          <w:tab w:val="left" w:pos="270"/>
        </w:tabs>
        <w:rPr>
          <w:rFonts w:ascii="Arial Narrow" w:hAnsi="Arial Narrow" w:cs="Times New Roman"/>
          <w:color w:val="000000"/>
          <w:sz w:val="24"/>
          <w:szCs w:val="24"/>
        </w:rPr>
      </w:pPr>
      <w:r w:rsidRPr="00DB0A9F">
        <w:rPr>
          <w:rFonts w:ascii="Arial Narrow" w:hAnsi="Arial Narrow" w:cs="Times New Roman"/>
          <w:color w:val="000000"/>
          <w:sz w:val="24"/>
          <w:szCs w:val="24"/>
        </w:rPr>
        <w:t>d. Reading judgments, orders, court findings, project preparing and presentations</w:t>
      </w:r>
    </w:p>
    <w:p w14:paraId="7C9B96E0" w14:textId="632C1B7A" w:rsidR="009F429A" w:rsidRPr="00DB0A9F" w:rsidRDefault="00F56A32" w:rsidP="00F56A32">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77F80E9A" w14:textId="43B3D577" w:rsidR="009F429A" w:rsidRPr="00DB0A9F" w:rsidRDefault="008C0FE0" w:rsidP="00047DCE">
      <w:pPr>
        <w:tabs>
          <w:tab w:val="left" w:pos="270"/>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Legal Writing </w:t>
      </w:r>
      <w:r w:rsidR="001052E1">
        <w:rPr>
          <w:rFonts w:ascii="Arial Narrow" w:hAnsi="Arial Narrow" w:cs="Times New Roman"/>
          <w:sz w:val="24"/>
          <w:szCs w:val="24"/>
        </w:rPr>
        <w:t>and</w:t>
      </w:r>
      <w:r w:rsidRPr="00DB0A9F">
        <w:rPr>
          <w:rFonts w:ascii="Arial Narrow" w:hAnsi="Arial Narrow" w:cs="Times New Roman"/>
          <w:sz w:val="24"/>
          <w:szCs w:val="24"/>
        </w:rPr>
        <w:t xml:space="preserve"> Professional Correspondence (Contact hours- 15)</w:t>
      </w:r>
    </w:p>
    <w:p w14:paraId="02551446" w14:textId="5A2F5962"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a. Legal Analysis- Predictive </w:t>
      </w:r>
      <w:r w:rsidR="001052E1">
        <w:rPr>
          <w:rFonts w:ascii="Arial Narrow" w:hAnsi="Arial Narrow" w:cs="Times New Roman"/>
          <w:sz w:val="24"/>
          <w:szCs w:val="24"/>
        </w:rPr>
        <w:t>and</w:t>
      </w:r>
      <w:r w:rsidRPr="00DB0A9F">
        <w:rPr>
          <w:rFonts w:ascii="Arial Narrow" w:hAnsi="Arial Narrow" w:cs="Times New Roman"/>
          <w:sz w:val="24"/>
          <w:szCs w:val="24"/>
        </w:rPr>
        <w:t xml:space="preserve"> Persuasive</w:t>
      </w:r>
    </w:p>
    <w:p w14:paraId="14F76B5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b. Legal Drafting-legal notices, e-mails, legal essays</w:t>
      </w:r>
    </w:p>
    <w:p w14:paraId="72DCCA82"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c. Reports, applications, slogan writing, Note makings etc.</w:t>
      </w:r>
    </w:p>
    <w:p w14:paraId="2ADA227A" w14:textId="2E270FBB" w:rsidR="009F429A" w:rsidRPr="00DB0A9F" w:rsidRDefault="008C0FE0" w:rsidP="00F56A32">
      <w:pPr>
        <w:tabs>
          <w:tab w:val="left" w:pos="270"/>
        </w:tabs>
        <w:rPr>
          <w:rFonts w:ascii="Arial Narrow" w:hAnsi="Arial Narrow" w:cs="Times New Roman"/>
          <w:sz w:val="24"/>
          <w:szCs w:val="24"/>
        </w:rPr>
      </w:pPr>
      <w:r w:rsidRPr="00DB0A9F">
        <w:rPr>
          <w:rFonts w:ascii="Arial Narrow" w:hAnsi="Arial Narrow" w:cs="Times New Roman"/>
          <w:sz w:val="24"/>
          <w:szCs w:val="24"/>
        </w:rPr>
        <w:t>d. Simple affidavits and indemnity bonds</w:t>
      </w:r>
    </w:p>
    <w:p w14:paraId="1F604A03" w14:textId="6E093565" w:rsidR="009F429A" w:rsidRPr="00DB0A9F" w:rsidRDefault="00F56A32" w:rsidP="00F56A32">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4C04256A" w14:textId="77777777" w:rsidR="009F429A" w:rsidRPr="00DB0A9F" w:rsidRDefault="008C0FE0" w:rsidP="00047DCE">
      <w:pPr>
        <w:tabs>
          <w:tab w:val="left" w:pos="270"/>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Language Research and Development (Contact hours- 15)</w:t>
      </w:r>
    </w:p>
    <w:p w14:paraId="561C228E"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a. Understanding basics of Research</w:t>
      </w:r>
    </w:p>
    <w:p w14:paraId="106693A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b. Writing brochures and leaflets </w:t>
      </w:r>
    </w:p>
    <w:p w14:paraId="4A3A4C7F" w14:textId="36FA13D8"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c. Abstract </w:t>
      </w:r>
      <w:r w:rsidR="001052E1">
        <w:rPr>
          <w:rFonts w:ascii="Arial Narrow" w:hAnsi="Arial Narrow" w:cs="Times New Roman"/>
          <w:sz w:val="24"/>
          <w:szCs w:val="24"/>
        </w:rPr>
        <w:t>and</w:t>
      </w:r>
      <w:r w:rsidRPr="00DB0A9F">
        <w:rPr>
          <w:rFonts w:ascii="Arial Narrow" w:hAnsi="Arial Narrow" w:cs="Times New Roman"/>
          <w:sz w:val="24"/>
          <w:szCs w:val="24"/>
        </w:rPr>
        <w:t xml:space="preserve"> Synopsis writing</w:t>
      </w:r>
    </w:p>
    <w:p w14:paraId="39958924" w14:textId="77777777" w:rsidR="009F429A" w:rsidRPr="00DB0A9F" w:rsidRDefault="008C0FE0" w:rsidP="00F56A32">
      <w:pPr>
        <w:tabs>
          <w:tab w:val="left" w:pos="270"/>
        </w:tabs>
        <w:rPr>
          <w:rFonts w:ascii="Arial Narrow" w:hAnsi="Arial Narrow" w:cs="Times New Roman"/>
          <w:sz w:val="24"/>
          <w:szCs w:val="24"/>
        </w:rPr>
      </w:pPr>
      <w:r w:rsidRPr="00DB0A9F">
        <w:rPr>
          <w:rFonts w:ascii="Arial Narrow" w:hAnsi="Arial Narrow" w:cs="Times New Roman"/>
          <w:sz w:val="24"/>
          <w:szCs w:val="24"/>
        </w:rPr>
        <w:t>d. Developing Research and writing a Research Paper</w:t>
      </w:r>
    </w:p>
    <w:p w14:paraId="38BAFE39"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78B7A9DE" w14:textId="77777777" w:rsidR="009F429A" w:rsidRPr="00DB0A9F" w:rsidRDefault="008C0FE0" w:rsidP="00047DCE">
      <w:pPr>
        <w:numPr>
          <w:ilvl w:val="0"/>
          <w:numId w:val="31"/>
        </w:numPr>
        <w:pBdr>
          <w:top w:val="nil"/>
          <w:left w:val="nil"/>
          <w:bottom w:val="nil"/>
          <w:right w:val="nil"/>
          <w:between w:val="nil"/>
        </w:pBdr>
        <w:tabs>
          <w:tab w:val="left" w:pos="0"/>
          <w:tab w:val="left" w:pos="270"/>
        </w:tabs>
        <w:spacing w:after="0"/>
        <w:ind w:left="90" w:hanging="90"/>
        <w:jc w:val="both"/>
        <w:rPr>
          <w:rFonts w:ascii="Arial Narrow" w:hAnsi="Arial Narrow" w:cs="Times New Roman"/>
          <w:color w:val="000000"/>
          <w:sz w:val="24"/>
          <w:szCs w:val="24"/>
        </w:rPr>
      </w:pPr>
      <w:r w:rsidRPr="00DB0A9F">
        <w:rPr>
          <w:rFonts w:ascii="Arial Narrow" w:hAnsi="Arial Narrow" w:cs="Times New Roman"/>
          <w:color w:val="000000"/>
          <w:sz w:val="24"/>
          <w:szCs w:val="24"/>
        </w:rPr>
        <w:t>Literary readings and discussion on following-</w:t>
      </w:r>
    </w:p>
    <w:p w14:paraId="38FCAFB2" w14:textId="77777777" w:rsidR="009F429A" w:rsidRPr="00DB0A9F" w:rsidRDefault="008C0FE0" w:rsidP="00047DCE">
      <w:pPr>
        <w:numPr>
          <w:ilvl w:val="0"/>
          <w:numId w:val="8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Films – Few Good Men; Twelve Angry Men; I am Sam; My cousin Winnie; Parzania</w:t>
      </w:r>
    </w:p>
    <w:p w14:paraId="50ED17DB" w14:textId="77777777" w:rsidR="009F429A" w:rsidRPr="00DB0A9F" w:rsidRDefault="008C0FE0" w:rsidP="00047DCE">
      <w:pPr>
        <w:numPr>
          <w:ilvl w:val="0"/>
          <w:numId w:val="8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John Gibbons, Language and the Law, 1999, Pearson</w:t>
      </w:r>
    </w:p>
    <w:p w14:paraId="32B8FE62" w14:textId="77777777" w:rsidR="009F429A" w:rsidRPr="00DB0A9F" w:rsidRDefault="008C0FE0" w:rsidP="00047DCE">
      <w:pPr>
        <w:numPr>
          <w:ilvl w:val="0"/>
          <w:numId w:val="8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William Shakespeare, The Merchant of Venice (Act IV, the Court scene) </w:t>
      </w:r>
    </w:p>
    <w:p w14:paraId="7E03B690" w14:textId="77777777" w:rsidR="009F429A" w:rsidRPr="00DB0A9F" w:rsidRDefault="008C0FE0" w:rsidP="00047DCE">
      <w:pPr>
        <w:numPr>
          <w:ilvl w:val="0"/>
          <w:numId w:val="8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 K Kakodar v. State of Maharashtra (1970) (J. Jaganmohan Reddy)</w:t>
      </w:r>
    </w:p>
    <w:p w14:paraId="6F7F9EA8" w14:textId="77777777" w:rsidR="009F429A" w:rsidRPr="00DB0A9F" w:rsidRDefault="008C0FE0" w:rsidP="00047DCE">
      <w:pPr>
        <w:numPr>
          <w:ilvl w:val="0"/>
          <w:numId w:val="8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Francis Bacon, “Of Judicature”, (1612)</w:t>
      </w:r>
    </w:p>
    <w:p w14:paraId="0DF6860D" w14:textId="77777777" w:rsidR="009F429A" w:rsidRPr="00DB0A9F" w:rsidRDefault="008C0FE0" w:rsidP="00047DCE">
      <w:pPr>
        <w:numPr>
          <w:ilvl w:val="0"/>
          <w:numId w:val="8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The Bajaj Dispute and Mediation by Sriram Panchu</w:t>
      </w:r>
    </w:p>
    <w:p w14:paraId="45814D4E"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0C7F861A" w14:textId="77777777" w:rsidR="009F429A" w:rsidRPr="00DB0A9F" w:rsidRDefault="008C0FE0" w:rsidP="00047DCE">
      <w:pPr>
        <w:numPr>
          <w:ilvl w:val="0"/>
          <w:numId w:val="87"/>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Anirudh Prasad, Outlines of Legal Language in India, 2016, Central Law Publications</w:t>
      </w:r>
    </w:p>
    <w:p w14:paraId="134841FB" w14:textId="77777777" w:rsidR="009F429A" w:rsidRPr="00DB0A9F" w:rsidRDefault="008C0FE0" w:rsidP="00047DCE">
      <w:pPr>
        <w:numPr>
          <w:ilvl w:val="0"/>
          <w:numId w:val="87"/>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 M. Gandhi, Legal Language, Legal Writing, Eastern Book Company</w:t>
      </w:r>
    </w:p>
    <w:p w14:paraId="5617E5F1" w14:textId="77777777" w:rsidR="009F429A" w:rsidRPr="00DB0A9F" w:rsidRDefault="008C0FE0" w:rsidP="00047DCE">
      <w:pPr>
        <w:numPr>
          <w:ilvl w:val="0"/>
          <w:numId w:val="87"/>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 R Myneni, English – I, 2017, Allahabad Law Agency</w:t>
      </w:r>
    </w:p>
    <w:p w14:paraId="6DDD2B62" w14:textId="77777777" w:rsidR="009F429A" w:rsidRPr="00DB0A9F" w:rsidRDefault="008C0FE0" w:rsidP="00F56A32">
      <w:pPr>
        <w:numPr>
          <w:ilvl w:val="0"/>
          <w:numId w:val="87"/>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William R. Mckay et. al., Legal English, 2005,  Pearson Education UK, [e-book]</w:t>
      </w:r>
    </w:p>
    <w:p w14:paraId="58D650D3"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Reference Books: </w:t>
      </w:r>
    </w:p>
    <w:p w14:paraId="30E7A32B" w14:textId="77777777"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Akmajian Demers, Farmer and Harmish, Lingustics:An Introduction to Language and Communication, 2006 (6</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MIT Press</w:t>
      </w:r>
    </w:p>
    <w:p w14:paraId="416B6D68" w14:textId="77777777"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R.K. Bansal and J. B. Harrison, Spoken English for India: A Manual of Speech and Phonetics, 2013 (4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Orient Longman</w:t>
      </w:r>
    </w:p>
    <w:p w14:paraId="5150FEE1" w14:textId="77777777"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Geoffrey Leecha and Jan Svartvik, A Communicative grammar of English, 2003 (3</w:t>
      </w:r>
      <w:r w:rsidRPr="00DB0A9F">
        <w:rPr>
          <w:rFonts w:ascii="Arial Narrow" w:hAnsi="Arial Narrow" w:cs="Times New Roman"/>
          <w:color w:val="000000"/>
          <w:sz w:val="24"/>
          <w:szCs w:val="24"/>
          <w:vertAlign w:val="superscript"/>
        </w:rPr>
        <w:t>rd</w:t>
      </w:r>
      <w:r w:rsidRPr="00DB0A9F">
        <w:rPr>
          <w:rFonts w:ascii="Arial Narrow" w:hAnsi="Arial Narrow" w:cs="Times New Roman"/>
          <w:color w:val="000000"/>
          <w:sz w:val="24"/>
          <w:szCs w:val="24"/>
        </w:rPr>
        <w:t xml:space="preserve"> Edn.), Longman, Delhi</w:t>
      </w:r>
    </w:p>
    <w:p w14:paraId="2B4EDE3F" w14:textId="77777777"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George Yule, The study of Language, 2017 (6</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Cambridge University Press</w:t>
      </w:r>
    </w:p>
    <w:p w14:paraId="0BB0EEEE" w14:textId="2436996A"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 w:val="left" w:pos="77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Glanville William, Learning the Law, 2010 (14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Edn.), Sweet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Maxwell</w:t>
      </w:r>
      <w:r w:rsidRPr="00DB0A9F">
        <w:rPr>
          <w:rFonts w:ascii="Arial Narrow" w:hAnsi="Arial Narrow" w:cs="Times New Roman"/>
          <w:color w:val="000000"/>
          <w:sz w:val="24"/>
          <w:szCs w:val="24"/>
        </w:rPr>
        <w:tab/>
      </w:r>
    </w:p>
    <w:p w14:paraId="1DCAE459" w14:textId="18D907F6"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J.S. Singh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Nishi Behl, Legal Language, Writing and General English, 2009, Allahabad Law Agency</w:t>
      </w:r>
    </w:p>
    <w:p w14:paraId="0BA6F38A" w14:textId="77777777"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Lewis Hedwig, Body Language, 2000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Sage Publications</w:t>
      </w:r>
    </w:p>
    <w:p w14:paraId="1ED9BA5E" w14:textId="77777777"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Osborn and Osborn, Public Speaking, 2017 (11</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Pearson</w:t>
      </w:r>
    </w:p>
    <w:p w14:paraId="21CF7BB2" w14:textId="77777777"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Prof Peter M. Tiersma, “What is Language and Law? And does anyone care?” (Legal Studies Paper No. 2009-11) March, 2009</w:t>
      </w:r>
    </w:p>
    <w:p w14:paraId="2FC92372" w14:textId="77777777" w:rsidR="009F429A" w:rsidRPr="00DB0A9F" w:rsidRDefault="008C0FE0" w:rsidP="00047DCE">
      <w:pPr>
        <w:numPr>
          <w:ilvl w:val="0"/>
          <w:numId w:val="21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Varinder Kumar, Raj Bodh, et.al., Business Communication, 2010, Oscar Publication</w:t>
      </w:r>
    </w:p>
    <w:p w14:paraId="5261A6B4"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12. S. Hornby, Guide to Patterns and Usage in English, 1999, Oxford University Press</w:t>
      </w:r>
    </w:p>
    <w:p w14:paraId="07451C83"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13. Kitty O. Locker, Business and Administrative Communication, 2014 (11</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Edn.), McGraw Hill</w:t>
      </w:r>
    </w:p>
    <w:p w14:paraId="01638E42" w14:textId="77777777" w:rsidR="009F429A" w:rsidRPr="00DB0A9F" w:rsidRDefault="009F429A" w:rsidP="00047DCE">
      <w:pPr>
        <w:tabs>
          <w:tab w:val="left" w:pos="270"/>
        </w:tabs>
        <w:spacing w:after="0"/>
        <w:ind w:left="3330" w:firstLine="270"/>
        <w:rPr>
          <w:rFonts w:ascii="Arial Narrow" w:hAnsi="Arial Narrow" w:cs="Times New Roman"/>
          <w:sz w:val="24"/>
          <w:szCs w:val="24"/>
        </w:rPr>
      </w:pPr>
    </w:p>
    <w:p w14:paraId="01584847" w14:textId="3D806071" w:rsidR="00FB0A4A" w:rsidRPr="00DB0A9F" w:rsidRDefault="00F56A32" w:rsidP="00F56A32">
      <w:pPr>
        <w:tabs>
          <w:tab w:val="left" w:pos="270"/>
        </w:tabs>
        <w:spacing w:after="0"/>
        <w:jc w:val="center"/>
        <w:rPr>
          <w:rFonts w:ascii="Arial Narrow" w:hAnsi="Arial Narrow" w:cs="Times New Roman"/>
          <w:color w:val="000000"/>
          <w:sz w:val="24"/>
          <w:szCs w:val="24"/>
        </w:rPr>
      </w:pPr>
      <w:r w:rsidRPr="00DB0A9F">
        <w:rPr>
          <w:rFonts w:ascii="Arial Narrow" w:hAnsi="Arial Narrow"/>
          <w:sz w:val="24"/>
          <w:szCs w:val="24"/>
        </w:rPr>
        <w:t>CO PO MAPPING</w:t>
      </w:r>
    </w:p>
    <w:tbl>
      <w:tblPr>
        <w:tblW w:w="5000" w:type="pct"/>
        <w:tblCellMar>
          <w:left w:w="0" w:type="dxa"/>
          <w:right w:w="0" w:type="dxa"/>
        </w:tblCellMar>
        <w:tblLook w:val="04A0" w:firstRow="1" w:lastRow="0" w:firstColumn="1" w:lastColumn="0" w:noHBand="0" w:noVBand="1"/>
      </w:tblPr>
      <w:tblGrid>
        <w:gridCol w:w="2608"/>
        <w:gridCol w:w="1634"/>
        <w:gridCol w:w="1440"/>
        <w:gridCol w:w="819"/>
        <w:gridCol w:w="724"/>
        <w:gridCol w:w="725"/>
        <w:gridCol w:w="725"/>
        <w:gridCol w:w="725"/>
        <w:gridCol w:w="664"/>
        <w:gridCol w:w="725"/>
        <w:gridCol w:w="664"/>
        <w:gridCol w:w="725"/>
        <w:gridCol w:w="754"/>
        <w:gridCol w:w="783"/>
        <w:gridCol w:w="777"/>
      </w:tblGrid>
      <w:tr w:rsidR="00250B30" w:rsidRPr="00DB0A9F" w14:paraId="7CDB2541" w14:textId="77777777" w:rsidTr="00F56A32">
        <w:tc>
          <w:tcPr>
            <w:tcW w:w="900"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32D96F3C" w14:textId="77777777" w:rsidR="00250B30" w:rsidRPr="00DB0A9F" w:rsidRDefault="00250B30"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6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8D276A" w14:textId="77777777" w:rsidR="00250B30" w:rsidRPr="00DB0A9F" w:rsidRDefault="00250B30"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49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742DF1F2"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Course Outcome</w:t>
            </w:r>
          </w:p>
        </w:tc>
        <w:tc>
          <w:tcPr>
            <w:tcW w:w="28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A7D0BE"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FFDE5E"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0291B8"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9D03F5"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AD85C1"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2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F0F5FC"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199938"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2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17B68F"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C37527"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6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720D8B"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7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7E6610"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7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1E421D" w14:textId="77777777" w:rsidR="00250B30" w:rsidRPr="00DB0A9F" w:rsidRDefault="00250B30"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144E3748" w14:textId="77777777" w:rsidTr="00F56A32">
        <w:tc>
          <w:tcPr>
            <w:tcW w:w="900"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311CD4" w14:textId="0A49A91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LEGAL ENGLISH-I</w:t>
            </w:r>
          </w:p>
        </w:tc>
        <w:tc>
          <w:tcPr>
            <w:tcW w:w="564"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3D2BF8B6" w14:textId="46376596"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LWH106</w:t>
            </w:r>
          </w:p>
        </w:tc>
        <w:tc>
          <w:tcPr>
            <w:tcW w:w="49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AF13628"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8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2B786C7" w14:textId="331716A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5BA6FDD" w14:textId="21EF8A1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C623698" w14:textId="293DFB7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ED53FBC" w14:textId="7A93042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5FAD2F6" w14:textId="00BBE66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2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27BDBAB" w14:textId="6ABFA14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A700B7" w14:textId="7B8237E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2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5D36544" w14:textId="5783F82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5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9E0B40C" w14:textId="3D11608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6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C68221A" w14:textId="2FE10EE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F10EF1" w14:textId="58502A3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7D72909" w14:textId="16E115E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0A016B24" w14:textId="77777777" w:rsidTr="00F56A32">
        <w:tc>
          <w:tcPr>
            <w:tcW w:w="900" w:type="pct"/>
            <w:vMerge/>
            <w:tcBorders>
              <w:top w:val="single" w:sz="6" w:space="0" w:color="000000"/>
              <w:left w:val="single" w:sz="6" w:space="0" w:color="000000"/>
              <w:bottom w:val="single" w:sz="6" w:space="0" w:color="000000"/>
              <w:right w:val="single" w:sz="6" w:space="0" w:color="000000"/>
            </w:tcBorders>
            <w:vAlign w:val="center"/>
            <w:hideMark/>
          </w:tcPr>
          <w:p w14:paraId="17AB861F" w14:textId="77777777" w:rsidR="00D06E4F" w:rsidRPr="00DB0A9F" w:rsidRDefault="00D06E4F" w:rsidP="00047DCE">
            <w:pPr>
              <w:spacing w:after="0"/>
              <w:rPr>
                <w:rFonts w:ascii="Arial Narrow" w:hAnsi="Arial Narrow" w:cs="Times New Roman"/>
                <w:bCs/>
                <w:sz w:val="24"/>
                <w:szCs w:val="24"/>
              </w:rPr>
            </w:pPr>
          </w:p>
        </w:tc>
        <w:tc>
          <w:tcPr>
            <w:tcW w:w="56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2A45193F" w14:textId="77777777" w:rsidR="00D06E4F" w:rsidRPr="00DB0A9F" w:rsidRDefault="00D06E4F" w:rsidP="00047DCE">
            <w:pPr>
              <w:spacing w:after="0"/>
              <w:jc w:val="center"/>
              <w:rPr>
                <w:rFonts w:ascii="Arial Narrow" w:hAnsi="Arial Narrow" w:cs="Times New Roman"/>
                <w:bCs/>
                <w:sz w:val="24"/>
                <w:szCs w:val="24"/>
              </w:rPr>
            </w:pPr>
          </w:p>
        </w:tc>
        <w:tc>
          <w:tcPr>
            <w:tcW w:w="49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7E65264"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8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9F38B44" w14:textId="741C394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F326760" w14:textId="77C0F3D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BB4A624" w14:textId="088DC9B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C568BDF" w14:textId="504929C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F40A6DB" w14:textId="73912E5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E4DE5EB" w14:textId="24B59ED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7A3159" w14:textId="039ACC3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3C42063" w14:textId="6143D50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61B55F3" w14:textId="7391E62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6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1BD18E8" w14:textId="2488529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E7136A6" w14:textId="4B212C6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84A6B40" w14:textId="022E973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1582F101" w14:textId="77777777" w:rsidTr="00F56A32">
        <w:tc>
          <w:tcPr>
            <w:tcW w:w="900" w:type="pct"/>
            <w:vMerge/>
            <w:tcBorders>
              <w:top w:val="single" w:sz="6" w:space="0" w:color="000000"/>
              <w:left w:val="single" w:sz="6" w:space="0" w:color="000000"/>
              <w:bottom w:val="single" w:sz="6" w:space="0" w:color="000000"/>
              <w:right w:val="single" w:sz="6" w:space="0" w:color="000000"/>
            </w:tcBorders>
            <w:vAlign w:val="center"/>
            <w:hideMark/>
          </w:tcPr>
          <w:p w14:paraId="73780556" w14:textId="77777777" w:rsidR="00D06E4F" w:rsidRPr="00DB0A9F" w:rsidRDefault="00D06E4F" w:rsidP="00047DCE">
            <w:pPr>
              <w:spacing w:after="0"/>
              <w:rPr>
                <w:rFonts w:ascii="Arial Narrow" w:hAnsi="Arial Narrow" w:cs="Times New Roman"/>
                <w:bCs/>
                <w:sz w:val="24"/>
                <w:szCs w:val="24"/>
              </w:rPr>
            </w:pPr>
          </w:p>
        </w:tc>
        <w:tc>
          <w:tcPr>
            <w:tcW w:w="56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5E71BC76" w14:textId="77777777" w:rsidR="00D06E4F" w:rsidRPr="00DB0A9F" w:rsidRDefault="00D06E4F" w:rsidP="00047DCE">
            <w:pPr>
              <w:spacing w:after="0"/>
              <w:jc w:val="center"/>
              <w:rPr>
                <w:rFonts w:ascii="Arial Narrow" w:hAnsi="Arial Narrow" w:cs="Times New Roman"/>
                <w:bCs/>
                <w:sz w:val="24"/>
                <w:szCs w:val="24"/>
              </w:rPr>
            </w:pPr>
          </w:p>
        </w:tc>
        <w:tc>
          <w:tcPr>
            <w:tcW w:w="49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C57DD66"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8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D5666C" w14:textId="68BC96C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2C72B4E" w14:textId="15A3DAA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DD522A8" w14:textId="294683C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49F6046" w14:textId="16F15D6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3D1DB7" w14:textId="4A70802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0A9EFD8" w14:textId="1BC10ED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262D656" w14:textId="4D3405D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4C562CD" w14:textId="0481110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36C5BB4" w14:textId="589AFBA8"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6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F06E8F8" w14:textId="6016EFB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7247777" w14:textId="26CC56D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D07F65B" w14:textId="3C64D25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6999CC74" w14:textId="77777777" w:rsidTr="00F56A32">
        <w:tc>
          <w:tcPr>
            <w:tcW w:w="900" w:type="pct"/>
            <w:vMerge/>
            <w:tcBorders>
              <w:top w:val="single" w:sz="6" w:space="0" w:color="000000"/>
              <w:left w:val="single" w:sz="6" w:space="0" w:color="000000"/>
              <w:bottom w:val="single" w:sz="6" w:space="0" w:color="000000"/>
              <w:right w:val="single" w:sz="6" w:space="0" w:color="000000"/>
            </w:tcBorders>
            <w:vAlign w:val="center"/>
            <w:hideMark/>
          </w:tcPr>
          <w:p w14:paraId="5B647513" w14:textId="77777777" w:rsidR="00D06E4F" w:rsidRPr="00DB0A9F" w:rsidRDefault="00D06E4F" w:rsidP="00047DCE">
            <w:pPr>
              <w:spacing w:after="0"/>
              <w:rPr>
                <w:rFonts w:ascii="Arial Narrow" w:hAnsi="Arial Narrow" w:cs="Times New Roman"/>
                <w:bCs/>
                <w:sz w:val="24"/>
                <w:szCs w:val="24"/>
              </w:rPr>
            </w:pPr>
          </w:p>
        </w:tc>
        <w:tc>
          <w:tcPr>
            <w:tcW w:w="564"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EC3F35" w14:textId="77777777" w:rsidR="00D06E4F" w:rsidRPr="00DB0A9F" w:rsidRDefault="00D06E4F" w:rsidP="00047DCE">
            <w:pPr>
              <w:spacing w:after="0"/>
              <w:jc w:val="center"/>
              <w:rPr>
                <w:rFonts w:ascii="Arial Narrow" w:hAnsi="Arial Narrow" w:cs="Times New Roman"/>
                <w:bCs/>
                <w:sz w:val="24"/>
                <w:szCs w:val="24"/>
              </w:rPr>
            </w:pPr>
          </w:p>
        </w:tc>
        <w:tc>
          <w:tcPr>
            <w:tcW w:w="49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tcPr>
          <w:p w14:paraId="7D419DE8" w14:textId="7777777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Times New Roman"/>
                <w:bCs/>
                <w:sz w:val="24"/>
                <w:szCs w:val="24"/>
              </w:rPr>
              <w:t>CO4</w:t>
            </w:r>
          </w:p>
        </w:tc>
        <w:tc>
          <w:tcPr>
            <w:tcW w:w="28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953BC53" w14:textId="618A5D6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C6C9D7B" w14:textId="3A2564E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DE27603" w14:textId="7045844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D63486" w14:textId="67C21D7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BA9ADA7" w14:textId="5B6E469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777C99D" w14:textId="4001169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97E863D" w14:textId="62EF111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2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5F0DC2F" w14:textId="3633343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43B9AAB" w14:textId="4AC6617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6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A9504F" w14:textId="7402C66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7ADDC2" w14:textId="28322AC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B9A4D70" w14:textId="6A88F94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 </w:t>
            </w:r>
          </w:p>
        </w:tc>
      </w:tr>
    </w:tbl>
    <w:p w14:paraId="48DD2C61" w14:textId="5AC6922F" w:rsidR="00F56A32" w:rsidRPr="00DB0A9F" w:rsidRDefault="00F56A32" w:rsidP="00F56A32">
      <w:pPr>
        <w:tabs>
          <w:tab w:val="left" w:pos="270"/>
        </w:tabs>
        <w:spacing w:after="0"/>
        <w:ind w:left="3330" w:firstLine="270"/>
        <w:jc w:val="center"/>
        <w:rPr>
          <w:rFonts w:ascii="Arial Narrow" w:hAnsi="Arial Narrow" w:cs="Times New Roman"/>
          <w:sz w:val="24"/>
          <w:szCs w:val="24"/>
          <w:u w:val="single"/>
          <w:shd w:val="clear" w:color="auto" w:fill="C2D69B" w:themeFill="accent3" w:themeFillTint="99"/>
        </w:rPr>
      </w:pPr>
      <w:r w:rsidRPr="00DB0A9F">
        <w:rPr>
          <w:rFonts w:ascii="Arial Narrow" w:hAnsi="Arial Narrow" w:cs="Times New Roman"/>
          <w:sz w:val="24"/>
          <w:szCs w:val="24"/>
          <w:u w:val="single"/>
          <w:shd w:val="clear" w:color="auto" w:fill="C2D69B" w:themeFill="accent3" w:themeFillTint="99"/>
        </w:rPr>
        <w:br w:type="page"/>
      </w:r>
    </w:p>
    <w:p w14:paraId="0EE2ED0B" w14:textId="77777777" w:rsidR="00F56A32" w:rsidRPr="00DB0A9F" w:rsidRDefault="00F56A32" w:rsidP="00F56A32">
      <w:pPr>
        <w:tabs>
          <w:tab w:val="left" w:pos="270"/>
        </w:tabs>
        <w:spacing w:after="0"/>
        <w:ind w:left="3330" w:firstLine="270"/>
        <w:jc w:val="center"/>
        <w:rPr>
          <w:rFonts w:ascii="Arial Narrow" w:hAnsi="Arial Narrow" w:cs="Times New Roman"/>
          <w:sz w:val="24"/>
          <w:szCs w:val="24"/>
          <w:u w:val="single"/>
          <w:shd w:val="clear" w:color="auto" w:fill="C2D69B" w:themeFill="accent3" w:themeFillTint="99"/>
        </w:rPr>
      </w:pPr>
    </w:p>
    <w:p w14:paraId="4C456744" w14:textId="14A5B93D" w:rsidR="009F429A" w:rsidRPr="00DB0A9F" w:rsidRDefault="00F56A32" w:rsidP="00F56A32">
      <w:pPr>
        <w:shd w:val="clear" w:color="auto" w:fill="C2D69B" w:themeFill="accent3" w:themeFillTint="99"/>
        <w:tabs>
          <w:tab w:val="left" w:pos="270"/>
          <w:tab w:val="left" w:pos="5928"/>
          <w:tab w:val="center" w:pos="9001"/>
        </w:tabs>
        <w:spacing w:after="0"/>
        <w:rPr>
          <w:rFonts w:ascii="Arial Narrow" w:hAnsi="Arial Narrow" w:cs="Times New Roman"/>
          <w:sz w:val="24"/>
          <w:szCs w:val="24"/>
        </w:rPr>
      </w:pPr>
      <w:r w:rsidRPr="00DB0A9F">
        <w:rPr>
          <w:rFonts w:ascii="Arial Narrow" w:hAnsi="Arial Narrow" w:cs="Times New Roman"/>
          <w:sz w:val="24"/>
          <w:szCs w:val="24"/>
          <w:shd w:val="clear" w:color="auto" w:fill="C2D69B" w:themeFill="accent3" w:themeFillTint="99"/>
        </w:rPr>
        <w:tab/>
      </w:r>
      <w:r w:rsidRPr="00DB0A9F">
        <w:rPr>
          <w:rFonts w:ascii="Arial Narrow" w:hAnsi="Arial Narrow" w:cs="Times New Roman"/>
          <w:sz w:val="24"/>
          <w:szCs w:val="24"/>
          <w:shd w:val="clear" w:color="auto" w:fill="C2D69B" w:themeFill="accent3" w:themeFillTint="99"/>
        </w:rPr>
        <w:tab/>
        <w:t>SEMESTER- II</w:t>
      </w:r>
    </w:p>
    <w:p w14:paraId="50F502E8" w14:textId="77777777" w:rsidR="009F429A" w:rsidRPr="00DB0A9F" w:rsidRDefault="009F429A" w:rsidP="00047DCE">
      <w:pPr>
        <w:tabs>
          <w:tab w:val="left" w:pos="270"/>
        </w:tabs>
        <w:spacing w:after="0"/>
        <w:jc w:val="both"/>
        <w:rPr>
          <w:rFonts w:ascii="Arial Narrow" w:hAnsi="Arial Narrow" w:cs="Times New Roman"/>
          <w:sz w:val="24"/>
          <w:szCs w:val="24"/>
        </w:rPr>
      </w:pPr>
    </w:p>
    <w:tbl>
      <w:tblPr>
        <w:tblStyle w:val="afffffffff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25"/>
        <w:gridCol w:w="49"/>
        <w:gridCol w:w="4231"/>
        <w:gridCol w:w="1902"/>
        <w:gridCol w:w="2931"/>
        <w:gridCol w:w="738"/>
        <w:gridCol w:w="934"/>
        <w:gridCol w:w="824"/>
        <w:gridCol w:w="1378"/>
      </w:tblGrid>
      <w:tr w:rsidR="00F56A32" w:rsidRPr="00DB0A9F" w14:paraId="573A9CEF" w14:textId="77777777" w:rsidTr="007A39A1">
        <w:trPr>
          <w:cantSplit/>
          <w:trHeight w:val="397"/>
          <w:tblHeader/>
        </w:trPr>
        <w:tc>
          <w:tcPr>
            <w:tcW w:w="511" w:type="pct"/>
            <w:gridSpan w:val="2"/>
            <w:vMerge w:val="restart"/>
            <w:vAlign w:val="center"/>
          </w:tcPr>
          <w:p w14:paraId="33BEA2C0"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p>
          <w:p w14:paraId="33767BFD" w14:textId="77777777" w:rsidR="00F56A32" w:rsidRPr="00DB0A9F" w:rsidRDefault="00F56A32"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468" w:type="pct"/>
            <w:vMerge w:val="restart"/>
            <w:vAlign w:val="center"/>
          </w:tcPr>
          <w:p w14:paraId="637F6363" w14:textId="77777777" w:rsidR="00F56A32" w:rsidRPr="00DB0A9F" w:rsidRDefault="00F56A32"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660" w:type="pct"/>
            <w:vMerge w:val="restart"/>
            <w:vAlign w:val="center"/>
          </w:tcPr>
          <w:p w14:paraId="2914BBEF" w14:textId="77777777" w:rsidR="00F56A32" w:rsidRPr="00DB0A9F" w:rsidRDefault="00F56A32"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1017" w:type="pct"/>
            <w:tcBorders>
              <w:bottom w:val="single" w:sz="4" w:space="0" w:color="000000"/>
            </w:tcBorders>
            <w:vAlign w:val="center"/>
          </w:tcPr>
          <w:p w14:paraId="1B7A9A0A" w14:textId="2E492C91" w:rsidR="00F56A32" w:rsidRPr="00DB0A9F" w:rsidRDefault="00F56A32"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866" w:type="pct"/>
            <w:gridSpan w:val="3"/>
            <w:tcBorders>
              <w:bottom w:val="single" w:sz="4" w:space="0" w:color="000000"/>
            </w:tcBorders>
            <w:vAlign w:val="center"/>
          </w:tcPr>
          <w:p w14:paraId="49743FC8"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478" w:type="pct"/>
            <w:tcBorders>
              <w:bottom w:val="single" w:sz="4" w:space="0" w:color="000000"/>
            </w:tcBorders>
            <w:vAlign w:val="center"/>
          </w:tcPr>
          <w:p w14:paraId="0BBFC6CF" w14:textId="483F7E4F"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r>
      <w:tr w:rsidR="00F56A32" w:rsidRPr="00DB0A9F" w14:paraId="11AAA9B5" w14:textId="77777777" w:rsidTr="007A39A1">
        <w:trPr>
          <w:cantSplit/>
          <w:trHeight w:val="397"/>
          <w:tblHeader/>
        </w:trPr>
        <w:tc>
          <w:tcPr>
            <w:tcW w:w="511" w:type="pct"/>
            <w:gridSpan w:val="2"/>
            <w:vMerge/>
            <w:vAlign w:val="center"/>
          </w:tcPr>
          <w:p w14:paraId="7EA35D54" w14:textId="77777777" w:rsidR="00F56A32" w:rsidRPr="00DB0A9F" w:rsidRDefault="00F56A32" w:rsidP="00F56A32">
            <w:pPr>
              <w:widowControl w:val="0"/>
              <w:pBdr>
                <w:top w:val="nil"/>
                <w:left w:val="nil"/>
                <w:bottom w:val="nil"/>
                <w:right w:val="nil"/>
                <w:between w:val="nil"/>
              </w:pBdr>
              <w:spacing w:after="0"/>
              <w:jc w:val="center"/>
              <w:rPr>
                <w:rFonts w:ascii="Arial Narrow" w:hAnsi="Arial Narrow" w:cs="Times New Roman"/>
                <w:sz w:val="24"/>
                <w:szCs w:val="24"/>
              </w:rPr>
            </w:pPr>
          </w:p>
        </w:tc>
        <w:tc>
          <w:tcPr>
            <w:tcW w:w="1468" w:type="pct"/>
            <w:vMerge/>
            <w:vAlign w:val="center"/>
          </w:tcPr>
          <w:p w14:paraId="5C405DEB" w14:textId="77777777" w:rsidR="00F56A32" w:rsidRPr="00DB0A9F" w:rsidRDefault="00F56A32" w:rsidP="00F56A32">
            <w:pPr>
              <w:widowControl w:val="0"/>
              <w:pBdr>
                <w:top w:val="nil"/>
                <w:left w:val="nil"/>
                <w:bottom w:val="nil"/>
                <w:right w:val="nil"/>
                <w:between w:val="nil"/>
              </w:pBdr>
              <w:spacing w:after="0"/>
              <w:jc w:val="center"/>
              <w:rPr>
                <w:rFonts w:ascii="Arial Narrow" w:hAnsi="Arial Narrow" w:cs="Times New Roman"/>
                <w:sz w:val="24"/>
                <w:szCs w:val="24"/>
              </w:rPr>
            </w:pPr>
          </w:p>
        </w:tc>
        <w:tc>
          <w:tcPr>
            <w:tcW w:w="660" w:type="pct"/>
            <w:vMerge/>
            <w:vAlign w:val="center"/>
          </w:tcPr>
          <w:p w14:paraId="2C5FEAB2" w14:textId="77777777" w:rsidR="00F56A32" w:rsidRPr="00DB0A9F" w:rsidRDefault="00F56A32" w:rsidP="00F56A32">
            <w:pPr>
              <w:widowControl w:val="0"/>
              <w:pBdr>
                <w:top w:val="nil"/>
                <w:left w:val="nil"/>
                <w:bottom w:val="nil"/>
                <w:right w:val="nil"/>
                <w:between w:val="nil"/>
              </w:pBdr>
              <w:spacing w:after="0"/>
              <w:jc w:val="center"/>
              <w:rPr>
                <w:rFonts w:ascii="Arial Narrow" w:hAnsi="Arial Narrow" w:cs="Times New Roman"/>
                <w:sz w:val="24"/>
                <w:szCs w:val="24"/>
              </w:rPr>
            </w:pPr>
          </w:p>
        </w:tc>
        <w:tc>
          <w:tcPr>
            <w:tcW w:w="1017" w:type="pct"/>
            <w:tcBorders>
              <w:top w:val="single" w:sz="4" w:space="0" w:color="000000"/>
            </w:tcBorders>
            <w:vAlign w:val="center"/>
          </w:tcPr>
          <w:p w14:paraId="76BB7ED6" w14:textId="77777777" w:rsidR="00F56A32" w:rsidRPr="00DB0A9F" w:rsidRDefault="00F56A32"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Deptt/Allied Core/Elective/Audit</w:t>
            </w:r>
          </w:p>
        </w:tc>
        <w:tc>
          <w:tcPr>
            <w:tcW w:w="256" w:type="pct"/>
            <w:tcBorders>
              <w:top w:val="single" w:sz="4" w:space="0" w:color="000000"/>
            </w:tcBorders>
            <w:vAlign w:val="center"/>
          </w:tcPr>
          <w:p w14:paraId="11FDBF39"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324" w:type="pct"/>
            <w:tcBorders>
              <w:top w:val="single" w:sz="4" w:space="0" w:color="000000"/>
            </w:tcBorders>
            <w:vAlign w:val="center"/>
          </w:tcPr>
          <w:p w14:paraId="4E9D9B56"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286" w:type="pct"/>
            <w:tcBorders>
              <w:top w:val="single" w:sz="4" w:space="0" w:color="000000"/>
            </w:tcBorders>
            <w:vAlign w:val="center"/>
          </w:tcPr>
          <w:p w14:paraId="0F5D23D6"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478" w:type="pct"/>
            <w:tcBorders>
              <w:top w:val="single" w:sz="4" w:space="0" w:color="000000"/>
            </w:tcBorders>
            <w:vAlign w:val="center"/>
          </w:tcPr>
          <w:p w14:paraId="03348A4F"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p>
        </w:tc>
      </w:tr>
      <w:tr w:rsidR="00F56A32" w:rsidRPr="00DB0A9F" w14:paraId="15D5225B" w14:textId="77777777" w:rsidTr="007A39A1">
        <w:trPr>
          <w:cantSplit/>
          <w:trHeight w:val="397"/>
          <w:tblHeader/>
        </w:trPr>
        <w:tc>
          <w:tcPr>
            <w:tcW w:w="511" w:type="pct"/>
            <w:gridSpan w:val="2"/>
            <w:vAlign w:val="center"/>
          </w:tcPr>
          <w:p w14:paraId="5B3D304A"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LWH107</w:t>
            </w:r>
          </w:p>
        </w:tc>
        <w:tc>
          <w:tcPr>
            <w:tcW w:w="1468" w:type="pct"/>
            <w:vAlign w:val="center"/>
          </w:tcPr>
          <w:p w14:paraId="557265D1"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Legal Methods</w:t>
            </w:r>
          </w:p>
        </w:tc>
        <w:tc>
          <w:tcPr>
            <w:tcW w:w="660" w:type="pct"/>
            <w:vAlign w:val="center"/>
          </w:tcPr>
          <w:p w14:paraId="20B8E216"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017" w:type="pct"/>
            <w:vAlign w:val="center"/>
          </w:tcPr>
          <w:p w14:paraId="6FC633B1"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56" w:type="pct"/>
            <w:vAlign w:val="center"/>
          </w:tcPr>
          <w:p w14:paraId="21B9F501"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4" w:type="pct"/>
            <w:vAlign w:val="center"/>
          </w:tcPr>
          <w:p w14:paraId="75F8E9D2"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86" w:type="pct"/>
            <w:vAlign w:val="center"/>
          </w:tcPr>
          <w:p w14:paraId="692F21E9"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78" w:type="pct"/>
            <w:vAlign w:val="center"/>
          </w:tcPr>
          <w:p w14:paraId="5034D4D0"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56A32" w:rsidRPr="00DB0A9F" w14:paraId="5D51EE26" w14:textId="77777777" w:rsidTr="007A39A1">
        <w:trPr>
          <w:cantSplit/>
          <w:trHeight w:val="397"/>
          <w:tblHeader/>
        </w:trPr>
        <w:tc>
          <w:tcPr>
            <w:tcW w:w="511" w:type="pct"/>
            <w:gridSpan w:val="2"/>
            <w:vAlign w:val="center"/>
          </w:tcPr>
          <w:p w14:paraId="2C93BB07"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LWH108</w:t>
            </w:r>
          </w:p>
        </w:tc>
        <w:tc>
          <w:tcPr>
            <w:tcW w:w="1468" w:type="pct"/>
            <w:vAlign w:val="center"/>
          </w:tcPr>
          <w:p w14:paraId="3A7AB756"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 of Contract-II</w:t>
            </w:r>
          </w:p>
        </w:tc>
        <w:tc>
          <w:tcPr>
            <w:tcW w:w="660" w:type="pct"/>
            <w:vAlign w:val="center"/>
          </w:tcPr>
          <w:p w14:paraId="10D83623"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017" w:type="pct"/>
            <w:vAlign w:val="center"/>
          </w:tcPr>
          <w:p w14:paraId="51A192AA"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56" w:type="pct"/>
            <w:vAlign w:val="center"/>
          </w:tcPr>
          <w:p w14:paraId="3E845535"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4" w:type="pct"/>
            <w:vAlign w:val="center"/>
          </w:tcPr>
          <w:p w14:paraId="75C596BC"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86" w:type="pct"/>
            <w:vAlign w:val="center"/>
          </w:tcPr>
          <w:p w14:paraId="3834AB40"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78" w:type="pct"/>
            <w:vAlign w:val="center"/>
          </w:tcPr>
          <w:p w14:paraId="579A80F4"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56A32" w:rsidRPr="00DB0A9F" w14:paraId="11F1FE08" w14:textId="77777777" w:rsidTr="007A39A1">
        <w:trPr>
          <w:cantSplit/>
          <w:trHeight w:val="397"/>
          <w:tblHeader/>
        </w:trPr>
        <w:tc>
          <w:tcPr>
            <w:tcW w:w="511" w:type="pct"/>
            <w:gridSpan w:val="2"/>
            <w:vAlign w:val="center"/>
          </w:tcPr>
          <w:p w14:paraId="2B2A1C05"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LWH109</w:t>
            </w:r>
          </w:p>
        </w:tc>
        <w:tc>
          <w:tcPr>
            <w:tcW w:w="1468" w:type="pct"/>
            <w:vAlign w:val="center"/>
          </w:tcPr>
          <w:p w14:paraId="0981BB18"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Political Science-II</w:t>
            </w:r>
          </w:p>
        </w:tc>
        <w:tc>
          <w:tcPr>
            <w:tcW w:w="660" w:type="pct"/>
            <w:vAlign w:val="center"/>
          </w:tcPr>
          <w:p w14:paraId="50F341F0"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017" w:type="pct"/>
            <w:vAlign w:val="center"/>
          </w:tcPr>
          <w:p w14:paraId="1F357333"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56" w:type="pct"/>
            <w:vAlign w:val="center"/>
          </w:tcPr>
          <w:p w14:paraId="60912B4A"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4" w:type="pct"/>
            <w:vAlign w:val="center"/>
          </w:tcPr>
          <w:p w14:paraId="3C36A5D4"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86" w:type="pct"/>
            <w:vAlign w:val="center"/>
          </w:tcPr>
          <w:p w14:paraId="178477BB"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78" w:type="pct"/>
            <w:vAlign w:val="center"/>
          </w:tcPr>
          <w:p w14:paraId="4FF1FFDF"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56A32" w:rsidRPr="00DB0A9F" w14:paraId="6CE866D7" w14:textId="77777777" w:rsidTr="007A39A1">
        <w:trPr>
          <w:cantSplit/>
          <w:trHeight w:val="397"/>
          <w:tblHeader/>
        </w:trPr>
        <w:tc>
          <w:tcPr>
            <w:tcW w:w="511" w:type="pct"/>
            <w:gridSpan w:val="2"/>
            <w:vAlign w:val="center"/>
          </w:tcPr>
          <w:p w14:paraId="0BAB4197"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LWH110</w:t>
            </w:r>
          </w:p>
        </w:tc>
        <w:tc>
          <w:tcPr>
            <w:tcW w:w="1468" w:type="pct"/>
            <w:vAlign w:val="center"/>
          </w:tcPr>
          <w:p w14:paraId="43FFF8AD"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Sociology-II</w:t>
            </w:r>
          </w:p>
        </w:tc>
        <w:tc>
          <w:tcPr>
            <w:tcW w:w="660" w:type="pct"/>
            <w:vAlign w:val="center"/>
          </w:tcPr>
          <w:p w14:paraId="4DF3CEE0"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017" w:type="pct"/>
            <w:vAlign w:val="center"/>
          </w:tcPr>
          <w:p w14:paraId="1D5452E6"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56" w:type="pct"/>
            <w:vAlign w:val="center"/>
          </w:tcPr>
          <w:p w14:paraId="46FD0E22"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4" w:type="pct"/>
            <w:vAlign w:val="center"/>
          </w:tcPr>
          <w:p w14:paraId="7513FA40"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86" w:type="pct"/>
            <w:vAlign w:val="center"/>
          </w:tcPr>
          <w:p w14:paraId="1A746988"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78" w:type="pct"/>
            <w:vAlign w:val="center"/>
          </w:tcPr>
          <w:p w14:paraId="7F0138AE"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56A32" w:rsidRPr="00DB0A9F" w14:paraId="621FAB5B" w14:textId="77777777" w:rsidTr="007A39A1">
        <w:trPr>
          <w:cantSplit/>
          <w:trHeight w:val="397"/>
          <w:tblHeader/>
        </w:trPr>
        <w:tc>
          <w:tcPr>
            <w:tcW w:w="511" w:type="pct"/>
            <w:gridSpan w:val="2"/>
            <w:vAlign w:val="center"/>
          </w:tcPr>
          <w:p w14:paraId="2ABE3B12"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LWH111</w:t>
            </w:r>
          </w:p>
        </w:tc>
        <w:tc>
          <w:tcPr>
            <w:tcW w:w="1468" w:type="pct"/>
            <w:vAlign w:val="center"/>
          </w:tcPr>
          <w:p w14:paraId="5EECE9D8" w14:textId="1C214486"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Economics-</w:t>
            </w:r>
            <w:r w:rsidR="001D3C83" w:rsidRPr="00DB0A9F">
              <w:rPr>
                <w:rFonts w:ascii="Arial Narrow" w:hAnsi="Arial Narrow" w:cs="Times New Roman"/>
                <w:sz w:val="24"/>
                <w:szCs w:val="24"/>
              </w:rPr>
              <w:t>I</w:t>
            </w:r>
            <w:r w:rsidRPr="00DB0A9F">
              <w:rPr>
                <w:rFonts w:ascii="Arial Narrow" w:hAnsi="Arial Narrow" w:cs="Times New Roman"/>
                <w:sz w:val="24"/>
                <w:szCs w:val="24"/>
              </w:rPr>
              <w:t>I</w:t>
            </w:r>
          </w:p>
        </w:tc>
        <w:tc>
          <w:tcPr>
            <w:tcW w:w="660" w:type="pct"/>
            <w:vAlign w:val="center"/>
          </w:tcPr>
          <w:p w14:paraId="41D3E82C"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017" w:type="pct"/>
            <w:vAlign w:val="center"/>
          </w:tcPr>
          <w:p w14:paraId="797EBE9E"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56" w:type="pct"/>
            <w:vAlign w:val="center"/>
          </w:tcPr>
          <w:p w14:paraId="0E639D0D"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4" w:type="pct"/>
            <w:vAlign w:val="center"/>
          </w:tcPr>
          <w:p w14:paraId="1E8CB38C"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86" w:type="pct"/>
            <w:vAlign w:val="center"/>
          </w:tcPr>
          <w:p w14:paraId="16D0C1B3"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78" w:type="pct"/>
            <w:vAlign w:val="center"/>
          </w:tcPr>
          <w:p w14:paraId="61A3C093"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56A32" w:rsidRPr="00DB0A9F" w14:paraId="5B665A89" w14:textId="77777777" w:rsidTr="007A39A1">
        <w:trPr>
          <w:cantSplit/>
          <w:trHeight w:val="397"/>
          <w:tblHeader/>
        </w:trPr>
        <w:tc>
          <w:tcPr>
            <w:tcW w:w="511" w:type="pct"/>
            <w:gridSpan w:val="2"/>
            <w:vAlign w:val="center"/>
          </w:tcPr>
          <w:p w14:paraId="73FDA7BC"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LWH112</w:t>
            </w:r>
          </w:p>
        </w:tc>
        <w:tc>
          <w:tcPr>
            <w:tcW w:w="1468" w:type="pct"/>
            <w:vAlign w:val="center"/>
          </w:tcPr>
          <w:p w14:paraId="6518C3CB"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Legal English-II</w:t>
            </w:r>
          </w:p>
        </w:tc>
        <w:tc>
          <w:tcPr>
            <w:tcW w:w="660" w:type="pct"/>
            <w:vAlign w:val="center"/>
          </w:tcPr>
          <w:p w14:paraId="021C1D30"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017" w:type="pct"/>
            <w:vAlign w:val="center"/>
          </w:tcPr>
          <w:p w14:paraId="0B987722"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56" w:type="pct"/>
            <w:vAlign w:val="center"/>
          </w:tcPr>
          <w:p w14:paraId="731F0BC6"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4" w:type="pct"/>
            <w:vAlign w:val="center"/>
          </w:tcPr>
          <w:p w14:paraId="09139326"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eastAsia="Cambria" w:hAnsi="Arial Narrow" w:cs="Cambria"/>
                <w:color w:val="000000"/>
                <w:sz w:val="24"/>
                <w:szCs w:val="24"/>
              </w:rPr>
              <w:t>1</w:t>
            </w:r>
          </w:p>
        </w:tc>
        <w:tc>
          <w:tcPr>
            <w:tcW w:w="286" w:type="pct"/>
            <w:vAlign w:val="center"/>
          </w:tcPr>
          <w:p w14:paraId="4F00D678"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78" w:type="pct"/>
            <w:vAlign w:val="center"/>
          </w:tcPr>
          <w:p w14:paraId="6E30A63D"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56A32" w:rsidRPr="00DB0A9F" w14:paraId="5A3D4763" w14:textId="77777777" w:rsidTr="007A39A1">
        <w:trPr>
          <w:cantSplit/>
          <w:trHeight w:val="397"/>
          <w:tblHeader/>
        </w:trPr>
        <w:tc>
          <w:tcPr>
            <w:tcW w:w="511" w:type="pct"/>
            <w:gridSpan w:val="2"/>
            <w:vAlign w:val="center"/>
          </w:tcPr>
          <w:p w14:paraId="00AC14A9"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LWH113</w:t>
            </w:r>
          </w:p>
        </w:tc>
        <w:tc>
          <w:tcPr>
            <w:tcW w:w="1468" w:type="pct"/>
            <w:vAlign w:val="center"/>
          </w:tcPr>
          <w:p w14:paraId="64A15788" w14:textId="39D4DB78"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Departmental Seminar</w:t>
            </w:r>
            <w:r w:rsidR="001D3C83" w:rsidRPr="00DB0A9F">
              <w:rPr>
                <w:rFonts w:ascii="Arial Narrow" w:hAnsi="Arial Narrow" w:cs="Times New Roman"/>
                <w:sz w:val="24"/>
                <w:szCs w:val="24"/>
              </w:rPr>
              <w:t>-I</w:t>
            </w:r>
          </w:p>
        </w:tc>
        <w:tc>
          <w:tcPr>
            <w:tcW w:w="660" w:type="pct"/>
            <w:vAlign w:val="center"/>
          </w:tcPr>
          <w:p w14:paraId="1CA7E8D5"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1017" w:type="pct"/>
            <w:vAlign w:val="center"/>
          </w:tcPr>
          <w:p w14:paraId="709BEBF2"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56" w:type="pct"/>
            <w:vAlign w:val="center"/>
          </w:tcPr>
          <w:p w14:paraId="28B7A870"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p>
        </w:tc>
        <w:tc>
          <w:tcPr>
            <w:tcW w:w="324" w:type="pct"/>
            <w:vAlign w:val="center"/>
          </w:tcPr>
          <w:p w14:paraId="28C59E64"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p>
        </w:tc>
        <w:tc>
          <w:tcPr>
            <w:tcW w:w="286" w:type="pct"/>
            <w:vAlign w:val="center"/>
          </w:tcPr>
          <w:p w14:paraId="405A23AA"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478" w:type="pct"/>
            <w:vAlign w:val="center"/>
          </w:tcPr>
          <w:p w14:paraId="5D171995"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r>
      <w:tr w:rsidR="00F56A32" w:rsidRPr="00DB0A9F" w14:paraId="293E0E37" w14:textId="77777777" w:rsidTr="001D3C83">
        <w:trPr>
          <w:cantSplit/>
          <w:trHeight w:val="397"/>
          <w:tblHeader/>
        </w:trPr>
        <w:tc>
          <w:tcPr>
            <w:tcW w:w="494" w:type="pct"/>
            <w:vAlign w:val="center"/>
          </w:tcPr>
          <w:p w14:paraId="7BE88E22"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p>
        </w:tc>
        <w:tc>
          <w:tcPr>
            <w:tcW w:w="3162" w:type="pct"/>
            <w:gridSpan w:val="4"/>
            <w:vAlign w:val="center"/>
          </w:tcPr>
          <w:p w14:paraId="23A1A125"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Total (L/T/P)/ CREDITS)</w:t>
            </w:r>
          </w:p>
        </w:tc>
        <w:tc>
          <w:tcPr>
            <w:tcW w:w="256" w:type="pct"/>
            <w:vAlign w:val="center"/>
          </w:tcPr>
          <w:p w14:paraId="0AAFC669"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p>
        </w:tc>
        <w:tc>
          <w:tcPr>
            <w:tcW w:w="324" w:type="pct"/>
            <w:vAlign w:val="center"/>
          </w:tcPr>
          <w:p w14:paraId="145B65F1"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p>
        </w:tc>
        <w:tc>
          <w:tcPr>
            <w:tcW w:w="286" w:type="pct"/>
            <w:vAlign w:val="center"/>
          </w:tcPr>
          <w:p w14:paraId="11628015"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p>
        </w:tc>
        <w:tc>
          <w:tcPr>
            <w:tcW w:w="478" w:type="pct"/>
            <w:vAlign w:val="center"/>
          </w:tcPr>
          <w:p w14:paraId="0AD85B95"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25</w:t>
            </w:r>
          </w:p>
        </w:tc>
      </w:tr>
    </w:tbl>
    <w:p w14:paraId="627D50C7" w14:textId="77777777" w:rsidR="009F429A" w:rsidRPr="00DB0A9F" w:rsidRDefault="009F429A" w:rsidP="00047DCE">
      <w:pPr>
        <w:tabs>
          <w:tab w:val="left" w:pos="270"/>
        </w:tabs>
        <w:spacing w:after="0"/>
        <w:jc w:val="both"/>
        <w:rPr>
          <w:rFonts w:ascii="Arial Narrow" w:hAnsi="Arial Narrow" w:cs="Times New Roman"/>
          <w:sz w:val="24"/>
          <w:szCs w:val="24"/>
        </w:rPr>
      </w:pPr>
    </w:p>
    <w:p w14:paraId="7C90BB9B" w14:textId="77777777" w:rsidR="009F429A" w:rsidRPr="00DB0A9F" w:rsidRDefault="009F429A" w:rsidP="00047DCE">
      <w:pPr>
        <w:tabs>
          <w:tab w:val="left" w:pos="270"/>
        </w:tabs>
        <w:spacing w:after="0"/>
        <w:jc w:val="both"/>
        <w:rPr>
          <w:rFonts w:ascii="Arial Narrow" w:hAnsi="Arial Narrow" w:cs="Times New Roman"/>
          <w:sz w:val="24"/>
          <w:szCs w:val="24"/>
        </w:rPr>
      </w:pPr>
    </w:p>
    <w:p w14:paraId="3671DB43" w14:textId="13AE0CE9" w:rsidR="00F56A32" w:rsidRPr="00DB0A9F" w:rsidRDefault="00F56A32"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p w14:paraId="1731F7CD" w14:textId="77777777" w:rsidR="009F429A" w:rsidRPr="00DB0A9F" w:rsidRDefault="009F429A" w:rsidP="00047DCE">
      <w:pPr>
        <w:tabs>
          <w:tab w:val="left" w:pos="270"/>
        </w:tabs>
        <w:spacing w:after="0"/>
        <w:jc w:val="both"/>
        <w:rPr>
          <w:rFonts w:ascii="Arial Narrow" w:hAnsi="Arial Narrow" w:cs="Times New Roman"/>
          <w:sz w:val="24"/>
          <w:szCs w:val="24"/>
        </w:rPr>
      </w:pPr>
    </w:p>
    <w:p w14:paraId="48F5743A" w14:textId="77777777" w:rsidR="009F429A" w:rsidRPr="00DB0A9F" w:rsidRDefault="008C0FE0" w:rsidP="00F56A32">
      <w:pPr>
        <w:shd w:val="clear" w:color="auto" w:fill="C2D69B" w:themeFill="accent3" w:themeFillTint="99"/>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DETAILED SYLLABUS</w:t>
      </w:r>
    </w:p>
    <w:p w14:paraId="052E15E3" w14:textId="77777777" w:rsidR="009F429A" w:rsidRPr="00DB0A9F" w:rsidRDefault="009F429A" w:rsidP="00047DCE">
      <w:pPr>
        <w:spacing w:after="0"/>
        <w:jc w:val="both"/>
        <w:rPr>
          <w:rFonts w:ascii="Arial Narrow" w:hAnsi="Arial Narrow" w:cs="Times New Roman"/>
          <w:sz w:val="24"/>
          <w:szCs w:val="24"/>
        </w:rPr>
      </w:pPr>
    </w:p>
    <w:tbl>
      <w:tblPr>
        <w:tblStyle w:val="affffffffff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77"/>
        <w:gridCol w:w="11135"/>
      </w:tblGrid>
      <w:tr w:rsidR="00F56A32" w:rsidRPr="00DB0A9F" w14:paraId="4A658BD4" w14:textId="77777777" w:rsidTr="00F56A32">
        <w:trPr>
          <w:cantSplit/>
          <w:trHeight w:val="576"/>
          <w:tblHeader/>
        </w:trPr>
        <w:tc>
          <w:tcPr>
            <w:tcW w:w="1137" w:type="pct"/>
            <w:vAlign w:val="center"/>
          </w:tcPr>
          <w:p w14:paraId="6020B54F"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63" w:type="pct"/>
            <w:vAlign w:val="center"/>
          </w:tcPr>
          <w:p w14:paraId="61D884A5" w14:textId="77777777" w:rsidR="00F56A32" w:rsidRPr="00DB0A9F" w:rsidRDefault="00F56A32" w:rsidP="00F56A32">
            <w:pPr>
              <w:pStyle w:val="Heading3"/>
              <w:tabs>
                <w:tab w:val="left" w:pos="270"/>
              </w:tabs>
              <w:spacing w:before="0"/>
              <w:ind w:left="288" w:hanging="288"/>
              <w:rPr>
                <w:rFonts w:ascii="Arial Narrow" w:hAnsi="Arial Narrow" w:cs="Times New Roman"/>
                <w:b w:val="0"/>
                <w:szCs w:val="24"/>
              </w:rPr>
            </w:pPr>
            <w:bookmarkStart w:id="4" w:name="_heading=h.2et92p0" w:colFirst="0" w:colLast="0"/>
            <w:bookmarkEnd w:id="4"/>
            <w:r w:rsidRPr="00DB0A9F">
              <w:rPr>
                <w:rFonts w:ascii="Arial Narrow" w:hAnsi="Arial Narrow" w:cs="Times New Roman"/>
                <w:b w:val="0"/>
                <w:szCs w:val="24"/>
              </w:rPr>
              <w:t>Legal Methods (LWH107)</w:t>
            </w:r>
          </w:p>
        </w:tc>
      </w:tr>
      <w:tr w:rsidR="00F56A32" w:rsidRPr="00DB0A9F" w14:paraId="182E0D75" w14:textId="77777777" w:rsidTr="00F56A32">
        <w:trPr>
          <w:cantSplit/>
          <w:trHeight w:val="576"/>
          <w:tblHeader/>
        </w:trPr>
        <w:tc>
          <w:tcPr>
            <w:tcW w:w="1137" w:type="pct"/>
            <w:vAlign w:val="center"/>
          </w:tcPr>
          <w:p w14:paraId="34B20E58"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63" w:type="pct"/>
            <w:vAlign w:val="center"/>
          </w:tcPr>
          <w:p w14:paraId="2DDD2701"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F56A32" w:rsidRPr="00DB0A9F" w14:paraId="4F58531E" w14:textId="77777777" w:rsidTr="00F56A32">
        <w:trPr>
          <w:cantSplit/>
          <w:trHeight w:val="576"/>
          <w:tblHeader/>
        </w:trPr>
        <w:tc>
          <w:tcPr>
            <w:tcW w:w="1137" w:type="pct"/>
            <w:vAlign w:val="center"/>
          </w:tcPr>
          <w:p w14:paraId="39C70EE8"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63" w:type="pct"/>
            <w:vAlign w:val="center"/>
          </w:tcPr>
          <w:p w14:paraId="2493A61C" w14:textId="77777777" w:rsidR="00F56A32" w:rsidRPr="00DB0A9F" w:rsidRDefault="00F56A32" w:rsidP="00F56A32">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F56A32" w:rsidRPr="00DB0A9F" w14:paraId="0E458302" w14:textId="77777777" w:rsidTr="00F56A32">
        <w:trPr>
          <w:cantSplit/>
          <w:trHeight w:val="576"/>
          <w:tblHeader/>
        </w:trPr>
        <w:tc>
          <w:tcPr>
            <w:tcW w:w="1137" w:type="pct"/>
            <w:vAlign w:val="center"/>
          </w:tcPr>
          <w:p w14:paraId="0A7982AA"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63" w:type="pct"/>
            <w:vAlign w:val="center"/>
          </w:tcPr>
          <w:p w14:paraId="72966249" w14:textId="77777777" w:rsidR="00F56A32" w:rsidRPr="00DB0A9F" w:rsidRDefault="00F56A32" w:rsidP="00F56A32">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F56A32" w:rsidRPr="00DB0A9F" w14:paraId="20B03455" w14:textId="77777777" w:rsidTr="00F56A32">
        <w:trPr>
          <w:cantSplit/>
          <w:trHeight w:val="576"/>
          <w:tblHeader/>
        </w:trPr>
        <w:tc>
          <w:tcPr>
            <w:tcW w:w="1137" w:type="pct"/>
            <w:vAlign w:val="center"/>
          </w:tcPr>
          <w:p w14:paraId="1BBF9A34" w14:textId="77777777" w:rsidR="00F56A32" w:rsidRPr="00DB0A9F" w:rsidRDefault="00F56A32"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863" w:type="pct"/>
            <w:vAlign w:val="center"/>
          </w:tcPr>
          <w:p w14:paraId="208B7264" w14:textId="77777777" w:rsidR="00F56A32" w:rsidRPr="00DB0A9F" w:rsidRDefault="00F56A32"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orient students to legal studies. The paper focuses on nature of law and legal system.</w:t>
            </w:r>
          </w:p>
        </w:tc>
      </w:tr>
    </w:tbl>
    <w:tbl>
      <w:tblPr>
        <w:tblStyle w:val="aff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72"/>
        <w:gridCol w:w="6679"/>
        <w:gridCol w:w="5061"/>
      </w:tblGrid>
      <w:tr w:rsidR="009F429A" w:rsidRPr="00DB0A9F" w14:paraId="1F7FF666" w14:textId="77777777" w:rsidTr="00F56A32">
        <w:trPr>
          <w:cantSplit/>
          <w:trHeight w:val="1118"/>
          <w:tblHeader/>
        </w:trPr>
        <w:tc>
          <w:tcPr>
            <w:tcW w:w="3244" w:type="pct"/>
            <w:gridSpan w:val="2"/>
            <w:vAlign w:val="center"/>
          </w:tcPr>
          <w:p w14:paraId="1A4C037C" w14:textId="77777777" w:rsidR="009F429A" w:rsidRPr="00DB0A9F" w:rsidRDefault="008C0FE0" w:rsidP="00F56A32">
            <w:pPr>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56" w:type="pct"/>
            <w:vAlign w:val="center"/>
          </w:tcPr>
          <w:p w14:paraId="712E7D0B" w14:textId="77777777" w:rsidR="009F429A" w:rsidRPr="00DB0A9F" w:rsidRDefault="008C0FE0" w:rsidP="00F56A32">
            <w:pPr>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13E7C533" w14:textId="77777777" w:rsidTr="00F56A32">
        <w:trPr>
          <w:cantSplit/>
          <w:tblHeader/>
        </w:trPr>
        <w:tc>
          <w:tcPr>
            <w:tcW w:w="927" w:type="pct"/>
            <w:vAlign w:val="center"/>
          </w:tcPr>
          <w:p w14:paraId="0B1C7402" w14:textId="77777777"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17" w:type="pct"/>
            <w:vAlign w:val="center"/>
          </w:tcPr>
          <w:p w14:paraId="5D9B391B" w14:textId="77777777"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Describe the nature and purpose of law and major legal systems</w:t>
            </w:r>
          </w:p>
        </w:tc>
        <w:tc>
          <w:tcPr>
            <w:tcW w:w="1756" w:type="pct"/>
            <w:vAlign w:val="center"/>
          </w:tcPr>
          <w:p w14:paraId="26EAAC7B" w14:textId="24D6D130"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40053C6B" w14:textId="77777777" w:rsidTr="00F56A32">
        <w:trPr>
          <w:cantSplit/>
          <w:tblHeader/>
        </w:trPr>
        <w:tc>
          <w:tcPr>
            <w:tcW w:w="927" w:type="pct"/>
            <w:vAlign w:val="center"/>
          </w:tcPr>
          <w:p w14:paraId="3D84F930" w14:textId="77777777"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17" w:type="pct"/>
            <w:vAlign w:val="center"/>
          </w:tcPr>
          <w:p w14:paraId="3158811A" w14:textId="77777777"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Differentiate various sources of law, to apply them to the legal matters at hand</w:t>
            </w:r>
          </w:p>
        </w:tc>
        <w:tc>
          <w:tcPr>
            <w:tcW w:w="1756" w:type="pct"/>
            <w:vAlign w:val="center"/>
          </w:tcPr>
          <w:p w14:paraId="2B5D940B" w14:textId="6023E684"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687880E0" w14:textId="77777777" w:rsidTr="00F56A32">
        <w:trPr>
          <w:cantSplit/>
          <w:tblHeader/>
        </w:trPr>
        <w:tc>
          <w:tcPr>
            <w:tcW w:w="927" w:type="pct"/>
            <w:vAlign w:val="center"/>
          </w:tcPr>
          <w:p w14:paraId="23EBA738" w14:textId="77777777"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17" w:type="pct"/>
            <w:vAlign w:val="center"/>
          </w:tcPr>
          <w:p w14:paraId="227ADAB9" w14:textId="77777777"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Apply the principles of interpretation of statutes to the effective legal drafting</w:t>
            </w:r>
          </w:p>
        </w:tc>
        <w:tc>
          <w:tcPr>
            <w:tcW w:w="1756" w:type="pct"/>
            <w:vAlign w:val="center"/>
          </w:tcPr>
          <w:p w14:paraId="5E25BAB4" w14:textId="6927DF88"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3615DFC4" w14:textId="77777777" w:rsidTr="00F56A32">
        <w:trPr>
          <w:cantSplit/>
          <w:tblHeader/>
        </w:trPr>
        <w:tc>
          <w:tcPr>
            <w:tcW w:w="927" w:type="pct"/>
            <w:vAlign w:val="center"/>
          </w:tcPr>
          <w:p w14:paraId="71F50A62" w14:textId="77777777"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17" w:type="pct"/>
            <w:vAlign w:val="center"/>
          </w:tcPr>
          <w:p w14:paraId="609C38DA" w14:textId="77777777"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Apply the tools of legal research in academic as well as professional communication with the client, courts and other authorities</w:t>
            </w:r>
          </w:p>
        </w:tc>
        <w:tc>
          <w:tcPr>
            <w:tcW w:w="1756" w:type="pct"/>
            <w:vAlign w:val="center"/>
          </w:tcPr>
          <w:p w14:paraId="643DE8B9" w14:textId="480F2F36"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9F429A" w:rsidRPr="00DB0A9F" w14:paraId="3C630621" w14:textId="77777777" w:rsidTr="00F56A32">
        <w:trPr>
          <w:cantSplit/>
          <w:tblHeader/>
        </w:trPr>
        <w:tc>
          <w:tcPr>
            <w:tcW w:w="927" w:type="pct"/>
            <w:vAlign w:val="center"/>
          </w:tcPr>
          <w:p w14:paraId="003644E3" w14:textId="77777777" w:rsidR="009F429A" w:rsidRPr="00DB0A9F" w:rsidRDefault="008C0FE0" w:rsidP="00F56A32">
            <w:pPr>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317" w:type="pct"/>
            <w:vAlign w:val="center"/>
          </w:tcPr>
          <w:p w14:paraId="3CFD7468" w14:textId="77777777" w:rsidR="009F429A" w:rsidRPr="00DB0A9F" w:rsidRDefault="009F429A" w:rsidP="00F56A32">
            <w:pPr>
              <w:spacing w:after="0"/>
              <w:jc w:val="center"/>
              <w:rPr>
                <w:rFonts w:ascii="Arial Narrow" w:hAnsi="Arial Narrow" w:cs="Times New Roman"/>
                <w:sz w:val="24"/>
                <w:szCs w:val="24"/>
              </w:rPr>
            </w:pPr>
          </w:p>
        </w:tc>
        <w:tc>
          <w:tcPr>
            <w:tcW w:w="1756" w:type="pct"/>
            <w:vAlign w:val="center"/>
          </w:tcPr>
          <w:p w14:paraId="62679F9C" w14:textId="77777777" w:rsidR="009F429A" w:rsidRPr="00DB0A9F" w:rsidRDefault="009F429A" w:rsidP="00F56A32">
            <w:pPr>
              <w:spacing w:after="0"/>
              <w:jc w:val="center"/>
              <w:rPr>
                <w:rFonts w:ascii="Arial Narrow" w:hAnsi="Arial Narrow" w:cs="Times New Roman"/>
                <w:sz w:val="24"/>
                <w:szCs w:val="24"/>
              </w:rPr>
            </w:pPr>
          </w:p>
        </w:tc>
      </w:tr>
    </w:tbl>
    <w:p w14:paraId="3DEEED64" w14:textId="77777777" w:rsidR="009F429A" w:rsidRPr="00DB0A9F" w:rsidRDefault="009F429A" w:rsidP="00047DCE">
      <w:pPr>
        <w:spacing w:after="0"/>
        <w:ind w:left="288" w:hanging="288"/>
        <w:jc w:val="both"/>
        <w:rPr>
          <w:rFonts w:ascii="Arial Narrow" w:hAnsi="Arial Narrow" w:cs="Times New Roman"/>
          <w:sz w:val="24"/>
          <w:szCs w:val="24"/>
        </w:rPr>
      </w:pPr>
    </w:p>
    <w:p w14:paraId="6C6B8E79" w14:textId="0A179468" w:rsidR="009F429A" w:rsidRPr="00DB0A9F" w:rsidRDefault="00F56A32" w:rsidP="00F56A32">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A</w:t>
      </w:r>
    </w:p>
    <w:p w14:paraId="7545BB14" w14:textId="77777777" w:rsidR="009F429A" w:rsidRPr="00DB0A9F" w:rsidRDefault="008C0FE0" w:rsidP="00047DCE">
      <w:pPr>
        <w:shd w:val="clear" w:color="auto" w:fill="FFFFFF"/>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Law and Legal Concepts (Lectures- 15)</w:t>
      </w:r>
    </w:p>
    <w:p w14:paraId="0F26E9AD" w14:textId="77777777" w:rsidR="009F429A" w:rsidRPr="00DB0A9F" w:rsidRDefault="008C0FE0" w:rsidP="00047DCE">
      <w:pPr>
        <w:numPr>
          <w:ilvl w:val="0"/>
          <w:numId w:val="235"/>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Definition, Nature, Purpose of Law </w:t>
      </w:r>
    </w:p>
    <w:p w14:paraId="62DF4B9E" w14:textId="77777777" w:rsidR="009F429A" w:rsidRPr="00DB0A9F" w:rsidRDefault="008C0FE0" w:rsidP="00047DCE">
      <w:pPr>
        <w:numPr>
          <w:ilvl w:val="0"/>
          <w:numId w:val="235"/>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Schools of law – Analytical, Natural Law, Historical, Sociological and Realism </w:t>
      </w:r>
    </w:p>
    <w:p w14:paraId="2B64C7F6" w14:textId="77777777" w:rsidR="009F429A" w:rsidRPr="00DB0A9F" w:rsidRDefault="008C0FE0" w:rsidP="00047DCE">
      <w:pPr>
        <w:numPr>
          <w:ilvl w:val="0"/>
          <w:numId w:val="235"/>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Classification of Law </w:t>
      </w:r>
    </w:p>
    <w:p w14:paraId="545800DB" w14:textId="77777777" w:rsidR="009F429A" w:rsidRPr="00DB0A9F" w:rsidRDefault="008C0FE0" w:rsidP="00047DCE">
      <w:pPr>
        <w:numPr>
          <w:ilvl w:val="0"/>
          <w:numId w:val="235"/>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Law and Logic </w:t>
      </w:r>
    </w:p>
    <w:p w14:paraId="4F25BF41" w14:textId="77777777" w:rsidR="009F429A" w:rsidRPr="00DB0A9F" w:rsidRDefault="008C0FE0" w:rsidP="00047DCE">
      <w:pPr>
        <w:numPr>
          <w:ilvl w:val="0"/>
          <w:numId w:val="235"/>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Law and Moral</w:t>
      </w:r>
    </w:p>
    <w:p w14:paraId="7626F774" w14:textId="77777777" w:rsidR="009F429A" w:rsidRPr="00DB0A9F" w:rsidRDefault="008C0FE0" w:rsidP="00F56A32">
      <w:pPr>
        <w:numPr>
          <w:ilvl w:val="0"/>
          <w:numId w:val="235"/>
        </w:numPr>
        <w:pBdr>
          <w:top w:val="nil"/>
          <w:left w:val="nil"/>
          <w:bottom w:val="nil"/>
          <w:right w:val="nil"/>
          <w:between w:val="nil"/>
        </w:pBdr>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Legal Concepts -Legal Rights and Duties</w:t>
      </w:r>
    </w:p>
    <w:p w14:paraId="4FF00AFC" w14:textId="1DB7FE8F" w:rsidR="009F429A" w:rsidRPr="00DB0A9F" w:rsidRDefault="00F56A32" w:rsidP="00F56A32">
      <w:pPr>
        <w:tabs>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46E24A7A" w14:textId="77777777" w:rsidR="009F429A" w:rsidRPr="00DB0A9F" w:rsidRDefault="008C0FE0" w:rsidP="00047DCE">
      <w:pPr>
        <w:tabs>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Sources of Law and Legal Methods (Lectures- 15)</w:t>
      </w:r>
    </w:p>
    <w:p w14:paraId="724FF77E" w14:textId="77777777" w:rsidR="009F429A" w:rsidRPr="00DB0A9F" w:rsidRDefault="008C0FE0" w:rsidP="00047DCE">
      <w:pPr>
        <w:numPr>
          <w:ilvl w:val="0"/>
          <w:numId w:val="226"/>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Socio Legal Method- Custom</w:t>
      </w:r>
    </w:p>
    <w:p w14:paraId="00D6A06D" w14:textId="77777777" w:rsidR="009F429A" w:rsidRPr="00DB0A9F" w:rsidRDefault="008C0FE0" w:rsidP="00047DCE">
      <w:pPr>
        <w:numPr>
          <w:ilvl w:val="0"/>
          <w:numId w:val="226"/>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Judicial Methods - Precedent</w:t>
      </w:r>
    </w:p>
    <w:p w14:paraId="44D52E9E" w14:textId="77777777" w:rsidR="009F429A" w:rsidRPr="00DB0A9F" w:rsidRDefault="008C0FE0" w:rsidP="00047DCE">
      <w:pPr>
        <w:numPr>
          <w:ilvl w:val="0"/>
          <w:numId w:val="226"/>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Legislative Methods – Legislation </w:t>
      </w:r>
    </w:p>
    <w:p w14:paraId="416A4601" w14:textId="77777777" w:rsidR="009F429A" w:rsidRPr="00DB0A9F" w:rsidRDefault="008C0FE0" w:rsidP="00F56A32">
      <w:pPr>
        <w:numPr>
          <w:ilvl w:val="0"/>
          <w:numId w:val="226"/>
        </w:numPr>
        <w:pBdr>
          <w:top w:val="nil"/>
          <w:left w:val="nil"/>
          <w:bottom w:val="nil"/>
          <w:right w:val="nil"/>
          <w:between w:val="nil"/>
        </w:pBdr>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Interpretation of Statutes </w:t>
      </w:r>
    </w:p>
    <w:p w14:paraId="250C7B2B" w14:textId="3304E72F" w:rsidR="009F429A" w:rsidRPr="00DB0A9F" w:rsidRDefault="00F56A32" w:rsidP="00F56A32">
      <w:pPr>
        <w:tabs>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6ADDDC30" w14:textId="77777777" w:rsidR="009F429A" w:rsidRPr="00DB0A9F" w:rsidRDefault="008C0FE0" w:rsidP="00047DCE">
      <w:pPr>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Basic Concepts of Legal System (Lectures- 15) </w:t>
      </w:r>
    </w:p>
    <w:p w14:paraId="5C5506C9" w14:textId="77777777" w:rsidR="009F429A" w:rsidRPr="00DB0A9F" w:rsidRDefault="008C0FE0" w:rsidP="00047DCE">
      <w:pPr>
        <w:numPr>
          <w:ilvl w:val="0"/>
          <w:numId w:val="241"/>
        </w:numPr>
        <w:pBdr>
          <w:top w:val="nil"/>
          <w:left w:val="nil"/>
          <w:bottom w:val="nil"/>
          <w:right w:val="nil"/>
          <w:between w:val="nil"/>
        </w:pBdr>
        <w:tabs>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Historical classification of Legal Systems – Common Law and Civil Law Systems</w:t>
      </w:r>
    </w:p>
    <w:p w14:paraId="44F235D8" w14:textId="77777777" w:rsidR="009F429A" w:rsidRPr="00DB0A9F" w:rsidRDefault="008C0FE0" w:rsidP="00047DCE">
      <w:pPr>
        <w:numPr>
          <w:ilvl w:val="0"/>
          <w:numId w:val="241"/>
        </w:numPr>
        <w:pBdr>
          <w:top w:val="nil"/>
          <w:left w:val="nil"/>
          <w:bottom w:val="nil"/>
          <w:right w:val="nil"/>
          <w:between w:val="nil"/>
        </w:pBdr>
        <w:tabs>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Indian Legal System</w:t>
      </w:r>
    </w:p>
    <w:p w14:paraId="1B087DBB" w14:textId="77777777" w:rsidR="009F429A" w:rsidRPr="00DB0A9F" w:rsidRDefault="008C0FE0" w:rsidP="00047DCE">
      <w:pPr>
        <w:numPr>
          <w:ilvl w:val="0"/>
          <w:numId w:val="89"/>
        </w:numPr>
        <w:pBdr>
          <w:top w:val="nil"/>
          <w:left w:val="nil"/>
          <w:bottom w:val="nil"/>
          <w:right w:val="nil"/>
          <w:between w:val="nil"/>
        </w:pBdr>
        <w:tabs>
          <w:tab w:val="center" w:pos="4680"/>
          <w:tab w:val="left" w:pos="573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Constitution as Grund Norm, Rule of Law, Separation of Powers </w:t>
      </w:r>
    </w:p>
    <w:p w14:paraId="2FCC35BE" w14:textId="4EEBEA73" w:rsidR="009F429A" w:rsidRPr="00DB0A9F" w:rsidRDefault="008C0FE0" w:rsidP="00F56A32">
      <w:pPr>
        <w:numPr>
          <w:ilvl w:val="0"/>
          <w:numId w:val="241"/>
        </w:numPr>
        <w:pBdr>
          <w:top w:val="nil"/>
          <w:left w:val="nil"/>
          <w:bottom w:val="nil"/>
          <w:right w:val="nil"/>
          <w:between w:val="nil"/>
        </w:pBdr>
        <w:tabs>
          <w:tab w:val="center" w:pos="4680"/>
          <w:tab w:val="left" w:pos="573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Judicial System – Court System; Investigating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Enforcement Agencies </w:t>
      </w:r>
    </w:p>
    <w:p w14:paraId="48368673" w14:textId="43138F53" w:rsidR="009F429A" w:rsidRPr="00DB0A9F" w:rsidRDefault="00F56A32" w:rsidP="00F56A32">
      <w:pPr>
        <w:tabs>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6ED0CE1B" w14:textId="77777777" w:rsidR="009F429A" w:rsidRPr="00DB0A9F" w:rsidRDefault="008C0FE0" w:rsidP="00047DCE">
      <w:pPr>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Legal Research and Legal Writing (Lectures- 15) </w:t>
      </w:r>
    </w:p>
    <w:p w14:paraId="5B7FC3F7" w14:textId="77777777" w:rsidR="009F429A" w:rsidRPr="00DB0A9F" w:rsidRDefault="008C0FE0" w:rsidP="00047DCE">
      <w:pPr>
        <w:numPr>
          <w:ilvl w:val="0"/>
          <w:numId w:val="313"/>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Research Methodology in Law: Meaning, Importance, Objectives, Types, Elements</w:t>
      </w:r>
    </w:p>
    <w:p w14:paraId="4F8DB2C5" w14:textId="2407A743" w:rsidR="009F429A" w:rsidRPr="00DB0A9F" w:rsidRDefault="008C0FE0" w:rsidP="00F56A32">
      <w:pPr>
        <w:numPr>
          <w:ilvl w:val="0"/>
          <w:numId w:val="313"/>
        </w:numPr>
        <w:pBdr>
          <w:top w:val="nil"/>
          <w:left w:val="nil"/>
          <w:bottom w:val="nil"/>
          <w:right w:val="nil"/>
          <w:between w:val="nil"/>
        </w:pBdr>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Legal Writing – Case Notes; Statutes; Reports and Journals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Citations</w:t>
      </w:r>
    </w:p>
    <w:p w14:paraId="0A1019D1" w14:textId="77777777" w:rsidR="009F429A" w:rsidRPr="00DB0A9F" w:rsidRDefault="008C0FE0" w:rsidP="00047DCE">
      <w:pPr>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26BB3022" w14:textId="77777777" w:rsidR="009F429A" w:rsidRPr="00DB0A9F" w:rsidRDefault="008C0FE0" w:rsidP="00047DCE">
      <w:pPr>
        <w:numPr>
          <w:ilvl w:val="0"/>
          <w:numId w:val="168"/>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Statutes and Judgments Analysis</w:t>
      </w:r>
    </w:p>
    <w:p w14:paraId="76324D95" w14:textId="77777777" w:rsidR="009F429A" w:rsidRPr="00DB0A9F" w:rsidRDefault="008C0FE0" w:rsidP="00047DCE">
      <w:pPr>
        <w:numPr>
          <w:ilvl w:val="0"/>
          <w:numId w:val="168"/>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Preparation of one Research paper</w:t>
      </w:r>
    </w:p>
    <w:p w14:paraId="02D7470B" w14:textId="77777777" w:rsidR="009F429A" w:rsidRPr="00DB0A9F" w:rsidRDefault="008C0FE0" w:rsidP="00047DCE">
      <w:pPr>
        <w:numPr>
          <w:ilvl w:val="0"/>
          <w:numId w:val="168"/>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Session on Access to Legal Resources: Library and Online Data Base</w:t>
      </w:r>
    </w:p>
    <w:p w14:paraId="17CD127E" w14:textId="77777777" w:rsidR="009F429A" w:rsidRPr="00DB0A9F" w:rsidRDefault="008C0FE0" w:rsidP="00047DCE">
      <w:pPr>
        <w:numPr>
          <w:ilvl w:val="0"/>
          <w:numId w:val="168"/>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Debate/Group Discussion on various Legal Systems</w:t>
      </w:r>
    </w:p>
    <w:p w14:paraId="314B26AC" w14:textId="77777777" w:rsidR="009F429A" w:rsidRPr="00DB0A9F" w:rsidRDefault="008C0FE0" w:rsidP="00F56A32">
      <w:pPr>
        <w:numPr>
          <w:ilvl w:val="0"/>
          <w:numId w:val="168"/>
        </w:numPr>
        <w:pBdr>
          <w:top w:val="nil"/>
          <w:left w:val="nil"/>
          <w:bottom w:val="nil"/>
          <w:right w:val="nil"/>
          <w:between w:val="nil"/>
        </w:pBdr>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Practice sessions to improve Writing Skills</w:t>
      </w:r>
    </w:p>
    <w:p w14:paraId="2B175620" w14:textId="77777777" w:rsidR="009F429A" w:rsidRPr="00DB0A9F" w:rsidRDefault="008C0FE0" w:rsidP="00047DCE">
      <w:pPr>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394FC199" w14:textId="77777777" w:rsidR="009F429A" w:rsidRPr="00DB0A9F" w:rsidRDefault="008C0FE0" w:rsidP="00047DCE">
      <w:pPr>
        <w:numPr>
          <w:ilvl w:val="0"/>
          <w:numId w:val="350"/>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J.C. Dernbach, R.V Singleton, et.al., A Practical Guide to Legal Writing and Legal Method, 2013, Aspen Publishers </w:t>
      </w:r>
    </w:p>
    <w:p w14:paraId="43C2D85C" w14:textId="61392D01" w:rsidR="009F429A" w:rsidRPr="00DB0A9F" w:rsidRDefault="008C0FE0" w:rsidP="00047DCE">
      <w:pPr>
        <w:numPr>
          <w:ilvl w:val="0"/>
          <w:numId w:val="350"/>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 xml:space="preserve">S. K. Verma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 Afzal Wani (ed.), Legal Research and Methodology, 2001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ILI, Delhi</w:t>
      </w:r>
    </w:p>
    <w:p w14:paraId="24F309BB" w14:textId="77777777" w:rsidR="009F429A" w:rsidRPr="00DB0A9F" w:rsidRDefault="008C0FE0" w:rsidP="00047DCE">
      <w:pPr>
        <w:numPr>
          <w:ilvl w:val="0"/>
          <w:numId w:val="350"/>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 N. Mani Tripathi, Jurisprudence (Legal Theory),2017, Allahabad Law Agency</w:t>
      </w:r>
    </w:p>
    <w:p w14:paraId="1AC90947" w14:textId="77777777" w:rsidR="009F429A" w:rsidRPr="00DB0A9F" w:rsidRDefault="008C0FE0" w:rsidP="00047DCE">
      <w:pPr>
        <w:numPr>
          <w:ilvl w:val="0"/>
          <w:numId w:val="350"/>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 D. Mahajan, Jurisprudence and Legal Theory, 2016, Eastern Book Company</w:t>
      </w:r>
    </w:p>
    <w:p w14:paraId="2D75A111" w14:textId="77777777" w:rsidR="009F429A" w:rsidRPr="00DB0A9F" w:rsidRDefault="008C0FE0" w:rsidP="00F56A32">
      <w:pPr>
        <w:numPr>
          <w:ilvl w:val="0"/>
          <w:numId w:val="350"/>
        </w:numPr>
        <w:pBdr>
          <w:top w:val="nil"/>
          <w:left w:val="nil"/>
          <w:bottom w:val="nil"/>
          <w:right w:val="nil"/>
          <w:between w:val="nil"/>
        </w:pBdr>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 R. Myneni, Legal Research Methodology, 2015, Allahabad Law Agency</w:t>
      </w:r>
    </w:p>
    <w:p w14:paraId="14B0CC77" w14:textId="77777777" w:rsidR="009F429A" w:rsidRPr="00DB0A9F" w:rsidRDefault="008C0FE0" w:rsidP="00047DCE">
      <w:pPr>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5DA0A90D" w14:textId="77777777" w:rsidR="009F429A" w:rsidRPr="00DB0A9F" w:rsidRDefault="008C0FE0" w:rsidP="00047DCE">
      <w:pPr>
        <w:numPr>
          <w:ilvl w:val="0"/>
          <w:numId w:val="321"/>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Dr. G.P. Tripathi, Legal Method, 2014, Central Law Publications</w:t>
      </w:r>
    </w:p>
    <w:p w14:paraId="77823DEC" w14:textId="77777777" w:rsidR="009F429A" w:rsidRPr="00DB0A9F" w:rsidRDefault="008C0FE0" w:rsidP="00047DCE">
      <w:pPr>
        <w:numPr>
          <w:ilvl w:val="0"/>
          <w:numId w:val="321"/>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Dr. N.V. Pranjape, Jurisprudence and Legal Theory, 2016, Central Law Agency</w:t>
      </w:r>
    </w:p>
    <w:p w14:paraId="5A8E7DA5" w14:textId="77777777" w:rsidR="009F429A" w:rsidRPr="00DB0A9F" w:rsidRDefault="008C0FE0" w:rsidP="00047DCE">
      <w:pPr>
        <w:numPr>
          <w:ilvl w:val="0"/>
          <w:numId w:val="321"/>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D.D. Basu, Introduction to the Constitution of India, 2018 (23</w:t>
      </w:r>
      <w:r w:rsidRPr="00DB0A9F">
        <w:rPr>
          <w:rFonts w:ascii="Arial Narrow" w:hAnsi="Arial Narrow" w:cs="Times New Roman"/>
          <w:color w:val="000000"/>
          <w:sz w:val="24"/>
          <w:szCs w:val="24"/>
          <w:vertAlign w:val="superscript"/>
        </w:rPr>
        <w:t>rd</w:t>
      </w:r>
      <w:r w:rsidRPr="00DB0A9F">
        <w:rPr>
          <w:rFonts w:ascii="Arial Narrow" w:hAnsi="Arial Narrow" w:cs="Times New Roman"/>
          <w:color w:val="000000"/>
          <w:sz w:val="24"/>
          <w:szCs w:val="24"/>
        </w:rPr>
        <w:t xml:space="preserve"> Edn.),  Lexis Nexis</w:t>
      </w:r>
    </w:p>
    <w:p w14:paraId="277706F9" w14:textId="77777777" w:rsidR="009F429A" w:rsidRPr="00DB0A9F" w:rsidRDefault="008C0FE0" w:rsidP="00047DCE">
      <w:pPr>
        <w:numPr>
          <w:ilvl w:val="0"/>
          <w:numId w:val="321"/>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Benjamin N. Cardozo, The Nature of Judicial Process, 2005, Dover Publications</w:t>
      </w:r>
    </w:p>
    <w:p w14:paraId="1C5344BE" w14:textId="77777777" w:rsidR="009F429A" w:rsidRPr="00DB0A9F" w:rsidRDefault="008C0FE0" w:rsidP="00047DCE">
      <w:pPr>
        <w:numPr>
          <w:ilvl w:val="0"/>
          <w:numId w:val="321"/>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Joseph Minattur, Indian Legal System, 2009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Revised Edn.), ILI, Delhi</w:t>
      </w:r>
    </w:p>
    <w:p w14:paraId="4180EF09" w14:textId="7BE531D1" w:rsidR="009F429A" w:rsidRPr="00DB0A9F" w:rsidRDefault="008C0FE0" w:rsidP="00047DCE">
      <w:pPr>
        <w:numPr>
          <w:ilvl w:val="0"/>
          <w:numId w:val="321"/>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 T. H. Smith, Glanville Willaim’s Learning the Law, 2013 (15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Sweet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Maxwell </w:t>
      </w:r>
    </w:p>
    <w:p w14:paraId="0A5F0716" w14:textId="77777777" w:rsidR="009F429A" w:rsidRPr="00DB0A9F" w:rsidRDefault="008C0FE0" w:rsidP="00F56A32">
      <w:pPr>
        <w:numPr>
          <w:ilvl w:val="0"/>
          <w:numId w:val="321"/>
        </w:numPr>
        <w:pBdr>
          <w:top w:val="nil"/>
          <w:left w:val="nil"/>
          <w:bottom w:val="nil"/>
          <w:right w:val="nil"/>
          <w:between w:val="nil"/>
        </w:pBdr>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James A Holland, Julian S. Webb, Learning Legal Rules (A students’ guide to legal method and reasoning), 2016, Oxford University Press.</w:t>
      </w:r>
    </w:p>
    <w:p w14:paraId="08C9FF11" w14:textId="0C4AE756" w:rsidR="009F429A" w:rsidRPr="00DB0A9F" w:rsidRDefault="008C0FE0" w:rsidP="00047DCE">
      <w:pPr>
        <w:numPr>
          <w:ilvl w:val="0"/>
          <w:numId w:val="39"/>
        </w:numPr>
        <w:pBdr>
          <w:top w:val="nil"/>
          <w:left w:val="nil"/>
          <w:bottom w:val="nil"/>
          <w:right w:val="nil"/>
          <w:between w:val="nil"/>
        </w:pBdr>
        <w:spacing w:after="0"/>
        <w:jc w:val="center"/>
        <w:rPr>
          <w:rFonts w:ascii="Arial Narrow" w:eastAsia="Arial Narrow" w:hAnsi="Arial Narrow" w:cs="Arial Narrow"/>
          <w:color w:val="000000"/>
          <w:sz w:val="24"/>
          <w:szCs w:val="24"/>
          <w:u w:val="single"/>
        </w:rPr>
      </w:pPr>
      <w:r w:rsidRPr="00DB0A9F">
        <w:rPr>
          <w:rFonts w:ascii="Arial Narrow" w:eastAsia="Arial Narrow" w:hAnsi="Arial Narrow" w:cs="Arial Narrow"/>
          <w:color w:val="000000"/>
          <w:sz w:val="24"/>
          <w:szCs w:val="24"/>
          <w:u w:val="single"/>
        </w:rPr>
        <w:t>CO-PO Mapping</w:t>
      </w:r>
    </w:p>
    <w:tbl>
      <w:tblPr>
        <w:tblW w:w="5000" w:type="pct"/>
        <w:tblCellMar>
          <w:left w:w="0" w:type="dxa"/>
          <w:right w:w="0" w:type="dxa"/>
        </w:tblCellMar>
        <w:tblLook w:val="04A0" w:firstRow="1" w:lastRow="0" w:firstColumn="1" w:lastColumn="0" w:noHBand="0" w:noVBand="1"/>
      </w:tblPr>
      <w:tblGrid>
        <w:gridCol w:w="2298"/>
        <w:gridCol w:w="1545"/>
        <w:gridCol w:w="2049"/>
        <w:gridCol w:w="684"/>
        <w:gridCol w:w="684"/>
        <w:gridCol w:w="684"/>
        <w:gridCol w:w="684"/>
        <w:gridCol w:w="684"/>
        <w:gridCol w:w="684"/>
        <w:gridCol w:w="684"/>
        <w:gridCol w:w="684"/>
        <w:gridCol w:w="684"/>
        <w:gridCol w:w="838"/>
        <w:gridCol w:w="809"/>
        <w:gridCol w:w="797"/>
      </w:tblGrid>
      <w:tr w:rsidR="00BC4808" w:rsidRPr="00DB0A9F" w14:paraId="67EBEEFF" w14:textId="77777777" w:rsidTr="00F56A32">
        <w:tc>
          <w:tcPr>
            <w:tcW w:w="79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484AE9C5" w14:textId="77777777" w:rsidR="00BC4808" w:rsidRPr="00DB0A9F" w:rsidRDefault="00BC4808"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F7060D" w14:textId="77777777" w:rsidR="00BC4808" w:rsidRPr="00DB0A9F" w:rsidRDefault="00BC4808"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70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BB0189C"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Course Outcome</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ACE421"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B87619"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9741B9"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C1293B"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5779CD"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E87E3F"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400962"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B4CDEB"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4C77A0"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962B5C"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0A5A89"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402C2F" w14:textId="77777777" w:rsidR="00BC4808" w:rsidRPr="00DB0A9F" w:rsidRDefault="00BC4808"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27F2CBD5" w14:textId="77777777" w:rsidTr="00F56A32">
        <w:tc>
          <w:tcPr>
            <w:tcW w:w="793"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3CAA71"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LEGAL METHODS</w:t>
            </w:r>
          </w:p>
        </w:tc>
        <w:tc>
          <w:tcPr>
            <w:tcW w:w="533"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6F6389EA"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LWH107</w:t>
            </w:r>
          </w:p>
        </w:tc>
        <w:tc>
          <w:tcPr>
            <w:tcW w:w="707"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8AEC02E"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30F8D63" w14:textId="7DDCA50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6AFDF4A" w14:textId="55B615C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415E8EE" w14:textId="126980E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795E481" w14:textId="7D54267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C6BEDE0" w14:textId="10A36EB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3916904" w14:textId="328B075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C76929A" w14:textId="7B59A0A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E2D0C0" w14:textId="0F4A8A9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6F0F13" w14:textId="478734F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AA1FDA8" w14:textId="291E354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38CE0E2" w14:textId="08129AB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9C298C" w14:textId="05C0243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r w:rsidR="00D06E4F" w:rsidRPr="00DB0A9F" w14:paraId="31842741" w14:textId="77777777" w:rsidTr="00F56A32">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28827A67" w14:textId="77777777" w:rsidR="00D06E4F" w:rsidRPr="00DB0A9F" w:rsidRDefault="00D06E4F" w:rsidP="00047DCE">
            <w:pPr>
              <w:spacing w:after="0"/>
              <w:rPr>
                <w:rFonts w:ascii="Arial Narrow" w:hAnsi="Arial Narrow" w:cs="Times New Roman"/>
                <w:bCs/>
                <w:sz w:val="24"/>
                <w:szCs w:val="24"/>
              </w:rPr>
            </w:pPr>
          </w:p>
        </w:tc>
        <w:tc>
          <w:tcPr>
            <w:tcW w:w="53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309E9AF5" w14:textId="77777777" w:rsidR="00D06E4F" w:rsidRPr="00DB0A9F" w:rsidRDefault="00D06E4F" w:rsidP="00047DCE">
            <w:pPr>
              <w:spacing w:after="0"/>
              <w:jc w:val="center"/>
              <w:rPr>
                <w:rFonts w:ascii="Arial Narrow" w:hAnsi="Arial Narrow" w:cs="Times New Roman"/>
                <w:bCs/>
                <w:sz w:val="24"/>
                <w:szCs w:val="24"/>
              </w:rPr>
            </w:pPr>
          </w:p>
        </w:tc>
        <w:tc>
          <w:tcPr>
            <w:tcW w:w="70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FAB852A"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2208623" w14:textId="2BAD10B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4C69314" w14:textId="4CB1308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105401B" w14:textId="2F2B1AD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179347D" w14:textId="3FC28B8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1DF495F" w14:textId="69660E3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E0E9091" w14:textId="03D238B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CCBB7D" w14:textId="5349DB1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C41A46E" w14:textId="17C0A77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D4DF56B" w14:textId="275CF6C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2CCBB1A" w14:textId="03E96D9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33294E3" w14:textId="0EDC65D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6868409" w14:textId="6E8920D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385FECA7" w14:textId="77777777" w:rsidTr="00F56A32">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35E2C094" w14:textId="77777777" w:rsidR="00D06E4F" w:rsidRPr="00DB0A9F" w:rsidRDefault="00D06E4F" w:rsidP="00047DCE">
            <w:pPr>
              <w:spacing w:after="0"/>
              <w:rPr>
                <w:rFonts w:ascii="Arial Narrow" w:hAnsi="Arial Narrow" w:cs="Times New Roman"/>
                <w:bCs/>
                <w:sz w:val="24"/>
                <w:szCs w:val="24"/>
              </w:rPr>
            </w:pPr>
          </w:p>
        </w:tc>
        <w:tc>
          <w:tcPr>
            <w:tcW w:w="53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5702D10B" w14:textId="77777777" w:rsidR="00D06E4F" w:rsidRPr="00DB0A9F" w:rsidRDefault="00D06E4F" w:rsidP="00047DCE">
            <w:pPr>
              <w:spacing w:after="0"/>
              <w:jc w:val="center"/>
              <w:rPr>
                <w:rFonts w:ascii="Arial Narrow" w:hAnsi="Arial Narrow" w:cs="Times New Roman"/>
                <w:bCs/>
                <w:sz w:val="24"/>
                <w:szCs w:val="24"/>
              </w:rPr>
            </w:pPr>
          </w:p>
        </w:tc>
        <w:tc>
          <w:tcPr>
            <w:tcW w:w="70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21A86B0"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ADD2CB" w14:textId="7DA5E5F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D7CB32E" w14:textId="5A2724F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3F2A1E2" w14:textId="1D18B9F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E394175" w14:textId="683ED16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590DDA1" w14:textId="5DA4D47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1931ED6" w14:textId="4DB1847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412DE2C" w14:textId="39E261E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2E1FD26" w14:textId="2A17832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2B9795D" w14:textId="67D6402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071C777" w14:textId="0EBB367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7FE028A" w14:textId="7AEF49E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6B42799" w14:textId="1FDF658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6B2964A8" w14:textId="77777777" w:rsidTr="00F56A32">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530694DD" w14:textId="77777777" w:rsidR="00D06E4F" w:rsidRPr="00DB0A9F" w:rsidRDefault="00D06E4F" w:rsidP="00047DCE">
            <w:pPr>
              <w:spacing w:after="0"/>
              <w:rPr>
                <w:rFonts w:ascii="Arial Narrow" w:hAnsi="Arial Narrow" w:cs="Times New Roman"/>
                <w:bCs/>
                <w:sz w:val="24"/>
                <w:szCs w:val="24"/>
              </w:rPr>
            </w:pPr>
          </w:p>
        </w:tc>
        <w:tc>
          <w:tcPr>
            <w:tcW w:w="533"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89C617" w14:textId="77777777" w:rsidR="00D06E4F" w:rsidRPr="00DB0A9F" w:rsidRDefault="00D06E4F" w:rsidP="00047DCE">
            <w:pPr>
              <w:spacing w:after="0"/>
              <w:jc w:val="center"/>
              <w:rPr>
                <w:rFonts w:ascii="Arial Narrow" w:hAnsi="Arial Narrow" w:cs="Times New Roman"/>
                <w:bCs/>
                <w:sz w:val="24"/>
                <w:szCs w:val="24"/>
              </w:rPr>
            </w:pPr>
          </w:p>
        </w:tc>
        <w:tc>
          <w:tcPr>
            <w:tcW w:w="707"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6813819"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651E574" w14:textId="22FBE13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DC9331" w14:textId="406A8FA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07A8E7" w14:textId="1D25992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3E76131" w14:textId="6A01664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883BE9" w14:textId="72CCFFF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B6F52CE" w14:textId="01BA66F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8C877A9" w14:textId="793F88F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DA36B87" w14:textId="05270DB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16111C8" w14:textId="692C2ED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3F3E352" w14:textId="2B3E68CF"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64AD6F" w14:textId="1867C44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5E63DA" w14:textId="6034802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bl>
    <w:p w14:paraId="2E075F4B" w14:textId="77777777" w:rsidR="009F429A" w:rsidRPr="00DB0A9F" w:rsidRDefault="009F429A" w:rsidP="00047DCE">
      <w:pPr>
        <w:pBdr>
          <w:top w:val="nil"/>
          <w:left w:val="nil"/>
          <w:bottom w:val="nil"/>
          <w:right w:val="nil"/>
          <w:between w:val="nil"/>
        </w:pBdr>
        <w:tabs>
          <w:tab w:val="left" w:pos="2610"/>
        </w:tabs>
        <w:spacing w:after="0"/>
        <w:rPr>
          <w:rFonts w:ascii="Arial Narrow" w:eastAsia="Arial Narrow" w:hAnsi="Arial Narrow" w:cs="Arial Narrow"/>
          <w:color w:val="000000"/>
          <w:sz w:val="24"/>
          <w:szCs w:val="24"/>
        </w:rPr>
      </w:pPr>
    </w:p>
    <w:p w14:paraId="5672FCEF" w14:textId="7E1BE126" w:rsidR="00F56A32" w:rsidRPr="00DB0A9F" w:rsidRDefault="00F56A32" w:rsidP="00047DCE">
      <w:pPr>
        <w:pBdr>
          <w:top w:val="nil"/>
          <w:left w:val="nil"/>
          <w:bottom w:val="nil"/>
          <w:right w:val="nil"/>
          <w:between w:val="nil"/>
        </w:pBdr>
        <w:tabs>
          <w:tab w:val="left" w:pos="2610"/>
        </w:tabs>
        <w:spacing w:after="0"/>
        <w:rPr>
          <w:rFonts w:ascii="Arial Narrow" w:eastAsia="Arial Narrow" w:hAnsi="Arial Narrow" w:cs="Arial Narrow"/>
          <w:color w:val="000000"/>
          <w:sz w:val="24"/>
          <w:szCs w:val="24"/>
        </w:rPr>
      </w:pPr>
      <w:r w:rsidRPr="00DB0A9F">
        <w:rPr>
          <w:rFonts w:ascii="Arial Narrow" w:eastAsia="Arial Narrow" w:hAnsi="Arial Narrow" w:cs="Arial Narrow"/>
          <w:color w:val="000000"/>
          <w:sz w:val="24"/>
          <w:szCs w:val="24"/>
        </w:rPr>
        <w:br w:type="page"/>
      </w:r>
    </w:p>
    <w:tbl>
      <w:tblPr>
        <w:tblStyle w:val="afffffff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66"/>
        <w:gridCol w:w="11146"/>
      </w:tblGrid>
      <w:tr w:rsidR="009F429A" w:rsidRPr="00DB0A9F" w14:paraId="6AF53ABF" w14:textId="77777777" w:rsidTr="00F56A32">
        <w:trPr>
          <w:cantSplit/>
          <w:tblHeader/>
        </w:trPr>
        <w:tc>
          <w:tcPr>
            <w:tcW w:w="1133" w:type="pct"/>
            <w:vAlign w:val="center"/>
          </w:tcPr>
          <w:p w14:paraId="7952B040" w14:textId="2B6F1CD9" w:rsidR="009F429A" w:rsidRPr="00DB0A9F" w:rsidRDefault="008C0FE0"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sz w:val="24"/>
                <w:szCs w:val="24"/>
              </w:rPr>
              <w:lastRenderedPageBreak/>
              <w:br w:type="page"/>
            </w:r>
            <w:r w:rsidRPr="00DB0A9F">
              <w:rPr>
                <w:rFonts w:ascii="Arial Narrow" w:hAnsi="Arial Narrow" w:cs="Times New Roman"/>
                <w:sz w:val="24"/>
                <w:szCs w:val="24"/>
              </w:rPr>
              <w:t>Course Title/ Code</w:t>
            </w:r>
          </w:p>
        </w:tc>
        <w:tc>
          <w:tcPr>
            <w:tcW w:w="3867" w:type="pct"/>
            <w:vAlign w:val="center"/>
          </w:tcPr>
          <w:p w14:paraId="744089D9" w14:textId="0BD84FF0" w:rsidR="009F429A" w:rsidRPr="00DB0A9F" w:rsidRDefault="008C0FE0" w:rsidP="00F56A32">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Law of Contract</w:t>
            </w:r>
            <w:r w:rsidR="001D3C83" w:rsidRPr="00DB0A9F">
              <w:rPr>
                <w:rFonts w:ascii="Arial Narrow" w:hAnsi="Arial Narrow" w:cs="Times New Roman"/>
                <w:b w:val="0"/>
                <w:szCs w:val="24"/>
              </w:rPr>
              <w:t>-</w:t>
            </w:r>
            <w:r w:rsidRPr="00DB0A9F">
              <w:rPr>
                <w:rFonts w:ascii="Arial Narrow" w:hAnsi="Arial Narrow" w:cs="Times New Roman"/>
                <w:b w:val="0"/>
                <w:szCs w:val="24"/>
              </w:rPr>
              <w:t>II (LWH10</w:t>
            </w:r>
            <w:r w:rsidR="00820137" w:rsidRPr="00DB0A9F">
              <w:rPr>
                <w:rFonts w:ascii="Arial Narrow" w:hAnsi="Arial Narrow" w:cs="Times New Roman"/>
                <w:b w:val="0"/>
                <w:szCs w:val="24"/>
              </w:rPr>
              <w:t>8</w:t>
            </w:r>
            <w:r w:rsidRPr="00DB0A9F">
              <w:rPr>
                <w:rFonts w:ascii="Arial Narrow" w:hAnsi="Arial Narrow" w:cs="Times New Roman"/>
                <w:b w:val="0"/>
                <w:szCs w:val="24"/>
              </w:rPr>
              <w:t>)</w:t>
            </w:r>
          </w:p>
        </w:tc>
      </w:tr>
      <w:tr w:rsidR="009F429A" w:rsidRPr="00DB0A9F" w14:paraId="4DB3162C" w14:textId="77777777" w:rsidTr="00F56A32">
        <w:trPr>
          <w:cantSplit/>
          <w:tblHeader/>
        </w:trPr>
        <w:tc>
          <w:tcPr>
            <w:tcW w:w="1133" w:type="pct"/>
            <w:vAlign w:val="center"/>
          </w:tcPr>
          <w:p w14:paraId="5CDBA766" w14:textId="77777777" w:rsidR="009F429A" w:rsidRPr="00DB0A9F" w:rsidRDefault="008C0FE0"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67" w:type="pct"/>
            <w:vAlign w:val="center"/>
          </w:tcPr>
          <w:p w14:paraId="71B1D130" w14:textId="77777777" w:rsidR="009F429A" w:rsidRPr="00DB0A9F" w:rsidRDefault="008C0FE0"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23A661AD" w14:textId="77777777" w:rsidTr="00F56A32">
        <w:trPr>
          <w:cantSplit/>
          <w:tblHeader/>
        </w:trPr>
        <w:tc>
          <w:tcPr>
            <w:tcW w:w="1133" w:type="pct"/>
            <w:vAlign w:val="center"/>
          </w:tcPr>
          <w:p w14:paraId="6A667A03" w14:textId="77777777" w:rsidR="009F429A" w:rsidRPr="00DB0A9F" w:rsidRDefault="008C0FE0"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67" w:type="pct"/>
            <w:vAlign w:val="center"/>
          </w:tcPr>
          <w:p w14:paraId="7863B1BC" w14:textId="7C55230B" w:rsidR="009F429A" w:rsidRPr="00DB0A9F" w:rsidRDefault="008C0FE0" w:rsidP="00F56A32">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w:t>
            </w:r>
            <w:r w:rsidR="00C92C91" w:rsidRPr="00DB0A9F">
              <w:rPr>
                <w:rFonts w:ascii="Arial Narrow" w:hAnsi="Arial Narrow" w:cs="Times New Roman"/>
                <w:color w:val="000000"/>
                <w:sz w:val="24"/>
                <w:szCs w:val="24"/>
              </w:rPr>
              <w:t>4-1-0</w:t>
            </w:r>
            <w:r w:rsidRPr="00DB0A9F">
              <w:rPr>
                <w:rFonts w:ascii="Arial Narrow" w:hAnsi="Arial Narrow" w:cs="Times New Roman"/>
                <w:color w:val="000000"/>
                <w:sz w:val="24"/>
                <w:szCs w:val="24"/>
              </w:rPr>
              <w:t>)</w:t>
            </w:r>
          </w:p>
        </w:tc>
      </w:tr>
      <w:tr w:rsidR="009F429A" w:rsidRPr="00DB0A9F" w14:paraId="11546484" w14:textId="77777777" w:rsidTr="00F56A32">
        <w:trPr>
          <w:cantSplit/>
          <w:tblHeader/>
        </w:trPr>
        <w:tc>
          <w:tcPr>
            <w:tcW w:w="1133" w:type="pct"/>
            <w:vAlign w:val="center"/>
          </w:tcPr>
          <w:p w14:paraId="40FDDE5F" w14:textId="77777777" w:rsidR="009F429A" w:rsidRPr="00DB0A9F" w:rsidRDefault="008C0FE0"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67" w:type="pct"/>
            <w:vAlign w:val="center"/>
          </w:tcPr>
          <w:p w14:paraId="6648C903" w14:textId="77777777" w:rsidR="009F429A" w:rsidRPr="00DB0A9F" w:rsidRDefault="008C0FE0" w:rsidP="00F56A32">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6DEC779B" w14:textId="77777777" w:rsidTr="00F56A32">
        <w:trPr>
          <w:cantSplit/>
          <w:tblHeader/>
        </w:trPr>
        <w:tc>
          <w:tcPr>
            <w:tcW w:w="1133" w:type="pct"/>
            <w:vAlign w:val="center"/>
          </w:tcPr>
          <w:p w14:paraId="6DA0C90F" w14:textId="77777777" w:rsidR="009F429A" w:rsidRPr="00DB0A9F" w:rsidRDefault="008C0FE0" w:rsidP="00F56A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867" w:type="pct"/>
            <w:vAlign w:val="center"/>
          </w:tcPr>
          <w:p w14:paraId="4C4E2BA0" w14:textId="77777777" w:rsidR="009F429A" w:rsidRPr="00DB0A9F" w:rsidRDefault="008C0FE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the paper is to familiarize students with various special contract, law of agency and specific reliefs.</w:t>
            </w:r>
          </w:p>
        </w:tc>
      </w:tr>
    </w:tbl>
    <w:tbl>
      <w:tblPr>
        <w:tblStyle w:val="affffffffff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70"/>
        <w:gridCol w:w="6837"/>
        <w:gridCol w:w="4805"/>
      </w:tblGrid>
      <w:tr w:rsidR="009F429A" w:rsidRPr="00DB0A9F" w14:paraId="0E1BB5E7" w14:textId="77777777" w:rsidTr="00F56A32">
        <w:trPr>
          <w:cantSplit/>
          <w:tblHeader/>
        </w:trPr>
        <w:tc>
          <w:tcPr>
            <w:tcW w:w="3333" w:type="pct"/>
            <w:gridSpan w:val="2"/>
            <w:vAlign w:val="center"/>
          </w:tcPr>
          <w:p w14:paraId="2955FBE0" w14:textId="77777777" w:rsidR="009F429A" w:rsidRPr="00DB0A9F" w:rsidRDefault="008C0FE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62AC7BF1" w14:textId="77777777" w:rsidR="009F429A" w:rsidRPr="00DB0A9F" w:rsidRDefault="008C0FE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7F6787B8" w14:textId="77777777" w:rsidTr="00F56A32">
        <w:trPr>
          <w:cantSplit/>
          <w:tblHeader/>
        </w:trPr>
        <w:tc>
          <w:tcPr>
            <w:tcW w:w="961" w:type="pct"/>
            <w:vAlign w:val="center"/>
          </w:tcPr>
          <w:p w14:paraId="581E213A"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72" w:type="pct"/>
            <w:vAlign w:val="center"/>
          </w:tcPr>
          <w:p w14:paraId="16EDA4C2" w14:textId="2FEB29F9" w:rsidR="005F4850" w:rsidRPr="00DB0A9F" w:rsidRDefault="005F4850" w:rsidP="00F56A32">
            <w:pPr>
              <w:spacing w:after="0"/>
              <w:jc w:val="center"/>
              <w:rPr>
                <w:rFonts w:ascii="Arial Narrow" w:hAnsi="Arial Narrow" w:cs="Times New Roman"/>
                <w:sz w:val="24"/>
                <w:szCs w:val="24"/>
              </w:rPr>
            </w:pPr>
            <w:r w:rsidRPr="00DB0A9F">
              <w:rPr>
                <w:rFonts w:ascii="Arial Narrow" w:hAnsi="Arial Narrow" w:cs="Times New Roman"/>
                <w:sz w:val="24"/>
                <w:szCs w:val="24"/>
              </w:rPr>
              <w:t>Explain the principles and rationale of specific contracts in day-to-day commercial activities</w:t>
            </w:r>
          </w:p>
        </w:tc>
        <w:tc>
          <w:tcPr>
            <w:tcW w:w="1667" w:type="pct"/>
            <w:vAlign w:val="center"/>
          </w:tcPr>
          <w:p w14:paraId="35D67587" w14:textId="7F6DD181"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37FB035B" w14:textId="77777777" w:rsidTr="00F56A32">
        <w:trPr>
          <w:cantSplit/>
          <w:tblHeader/>
        </w:trPr>
        <w:tc>
          <w:tcPr>
            <w:tcW w:w="961" w:type="pct"/>
            <w:vAlign w:val="center"/>
          </w:tcPr>
          <w:p w14:paraId="41CE8937"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72" w:type="pct"/>
            <w:vAlign w:val="center"/>
          </w:tcPr>
          <w:p w14:paraId="2B72E80F"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Draft the specific contracts specifying the appropriate rights and duties of parties</w:t>
            </w:r>
          </w:p>
        </w:tc>
        <w:tc>
          <w:tcPr>
            <w:tcW w:w="1667" w:type="pct"/>
            <w:vAlign w:val="center"/>
          </w:tcPr>
          <w:p w14:paraId="723D628F" w14:textId="4EB39D5F"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5F4850" w:rsidRPr="00DB0A9F" w14:paraId="7004201F" w14:textId="77777777" w:rsidTr="00F56A32">
        <w:trPr>
          <w:cantSplit/>
          <w:tblHeader/>
        </w:trPr>
        <w:tc>
          <w:tcPr>
            <w:tcW w:w="961" w:type="pct"/>
            <w:vAlign w:val="center"/>
          </w:tcPr>
          <w:p w14:paraId="33BC9A31"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72" w:type="pct"/>
            <w:vAlign w:val="center"/>
          </w:tcPr>
          <w:p w14:paraId="6574255C"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Recognize the incidence of breach of specific contracts in a given situation</w:t>
            </w:r>
          </w:p>
        </w:tc>
        <w:tc>
          <w:tcPr>
            <w:tcW w:w="1667" w:type="pct"/>
            <w:vAlign w:val="center"/>
          </w:tcPr>
          <w:p w14:paraId="33CA3947" w14:textId="046C171E"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5F4850" w:rsidRPr="00DB0A9F" w14:paraId="227770DB" w14:textId="77777777" w:rsidTr="00F56A32">
        <w:trPr>
          <w:cantSplit/>
          <w:tblHeader/>
        </w:trPr>
        <w:tc>
          <w:tcPr>
            <w:tcW w:w="961" w:type="pct"/>
            <w:vAlign w:val="center"/>
          </w:tcPr>
          <w:p w14:paraId="69514277"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72" w:type="pct"/>
            <w:vAlign w:val="center"/>
          </w:tcPr>
          <w:p w14:paraId="6D6FBD26" w14:textId="77777777"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Advise and represent the parties to claim reliefs available in Law</w:t>
            </w:r>
          </w:p>
        </w:tc>
        <w:tc>
          <w:tcPr>
            <w:tcW w:w="1667" w:type="pct"/>
            <w:vAlign w:val="center"/>
          </w:tcPr>
          <w:p w14:paraId="72B8468C" w14:textId="6DAAC184" w:rsidR="005F4850" w:rsidRPr="00DB0A9F" w:rsidRDefault="005F485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9F429A" w:rsidRPr="00DB0A9F" w14:paraId="2DBA5357" w14:textId="77777777" w:rsidTr="00F56A32">
        <w:trPr>
          <w:cantSplit/>
          <w:tblHeader/>
        </w:trPr>
        <w:tc>
          <w:tcPr>
            <w:tcW w:w="961" w:type="pct"/>
            <w:vAlign w:val="center"/>
          </w:tcPr>
          <w:p w14:paraId="5B314F1C" w14:textId="77777777" w:rsidR="009F429A" w:rsidRPr="00DB0A9F" w:rsidRDefault="008C0FE0"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Prequisites (if any)</w:t>
            </w:r>
          </w:p>
        </w:tc>
        <w:tc>
          <w:tcPr>
            <w:tcW w:w="2372" w:type="pct"/>
            <w:vAlign w:val="center"/>
          </w:tcPr>
          <w:p w14:paraId="0DB4BEF0" w14:textId="77777777" w:rsidR="009F429A" w:rsidRPr="00DB0A9F" w:rsidRDefault="009F429A" w:rsidP="00F56A32">
            <w:pPr>
              <w:tabs>
                <w:tab w:val="left" w:pos="270"/>
              </w:tabs>
              <w:spacing w:after="0"/>
              <w:jc w:val="center"/>
              <w:rPr>
                <w:rFonts w:ascii="Arial Narrow" w:hAnsi="Arial Narrow" w:cs="Times New Roman"/>
                <w:sz w:val="24"/>
                <w:szCs w:val="24"/>
              </w:rPr>
            </w:pPr>
          </w:p>
        </w:tc>
        <w:tc>
          <w:tcPr>
            <w:tcW w:w="1667" w:type="pct"/>
            <w:vAlign w:val="center"/>
          </w:tcPr>
          <w:p w14:paraId="6A0DC7E4" w14:textId="77777777" w:rsidR="009F429A" w:rsidRPr="00DB0A9F" w:rsidRDefault="009F429A" w:rsidP="00F56A32">
            <w:pPr>
              <w:tabs>
                <w:tab w:val="left" w:pos="270"/>
              </w:tabs>
              <w:spacing w:after="0"/>
              <w:jc w:val="center"/>
              <w:rPr>
                <w:rFonts w:ascii="Arial Narrow" w:hAnsi="Arial Narrow" w:cs="Times New Roman"/>
                <w:sz w:val="24"/>
                <w:szCs w:val="24"/>
              </w:rPr>
            </w:pPr>
          </w:p>
        </w:tc>
      </w:tr>
    </w:tbl>
    <w:p w14:paraId="1585F426" w14:textId="77777777" w:rsidR="00F56A32" w:rsidRPr="00DB0A9F" w:rsidRDefault="00F56A32" w:rsidP="00F56A32">
      <w:pPr>
        <w:tabs>
          <w:tab w:val="left" w:pos="270"/>
        </w:tabs>
        <w:spacing w:after="0"/>
        <w:jc w:val="center"/>
        <w:rPr>
          <w:rFonts w:ascii="Arial Narrow" w:hAnsi="Arial Narrow" w:cs="Times New Roman"/>
          <w:sz w:val="24"/>
          <w:szCs w:val="24"/>
        </w:rPr>
      </w:pPr>
    </w:p>
    <w:p w14:paraId="601BFE74" w14:textId="5C3ED902" w:rsidR="009F429A" w:rsidRPr="00DB0A9F" w:rsidRDefault="00F56A32" w:rsidP="00F56A3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2CFD9DC8"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Special Contracts (Contact hours- 15)</w:t>
      </w:r>
    </w:p>
    <w:p w14:paraId="189ABBE1" w14:textId="77777777" w:rsidR="009F429A" w:rsidRPr="00DB0A9F" w:rsidRDefault="008C0FE0" w:rsidP="00047DCE">
      <w:pPr>
        <w:numPr>
          <w:ilvl w:val="0"/>
          <w:numId w:val="147"/>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Indemnity Guarantee:Indemnity and Guarantee: Meaning, Distinction between Indemnity and Guarantee. Right / Duties of Indemnifier, Indemnified and Surety.Discharge of Surety. Kinds of Guarantee.</w:t>
      </w:r>
    </w:p>
    <w:p w14:paraId="03265F63" w14:textId="77777777" w:rsidR="009F429A" w:rsidRPr="00DB0A9F" w:rsidRDefault="008C0FE0" w:rsidP="00047DCE">
      <w:pPr>
        <w:numPr>
          <w:ilvl w:val="0"/>
          <w:numId w:val="147"/>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Bailment and Pledge:Meaning and Distinction between bailment and pledge, Rights and Duties of Bailor /Bailee, Pawnor /Pawnee, Lien, Termination of Bailment.</w:t>
      </w:r>
      <w:r w:rsidRPr="00DB0A9F">
        <w:rPr>
          <w:rFonts w:ascii="Arial Narrow" w:hAnsi="Arial Narrow" w:cs="Times New Roman"/>
          <w:color w:val="000000"/>
          <w:sz w:val="24"/>
          <w:szCs w:val="24"/>
        </w:rPr>
        <w:tab/>
        <w:t>Definitions of Agent and Principal. Essentials of relationship of agency. Creation of agency: by agreement, ratification and law. Relation of principal / agent, subagent and substituted agent, Termination of agency.</w:t>
      </w:r>
    </w:p>
    <w:p w14:paraId="722618BA" w14:textId="77777777" w:rsidR="009F429A" w:rsidRPr="00DB0A9F" w:rsidRDefault="008C0FE0" w:rsidP="00F56A32">
      <w:pPr>
        <w:numPr>
          <w:ilvl w:val="0"/>
          <w:numId w:val="147"/>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Agency:Definitions of Agent and Principal. Essentials of relationship of agency. Creation of agency: by agreement, ratification and law. Relation of principal / agent, subagent and substituted agent, Termination of agency. </w:t>
      </w:r>
    </w:p>
    <w:p w14:paraId="3A8F8784" w14:textId="58FFBFD8" w:rsidR="009F429A" w:rsidRPr="00DB0A9F" w:rsidRDefault="00F56A32" w:rsidP="00F56A32">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2F4EABBF" w14:textId="77777777" w:rsidR="009F429A" w:rsidRPr="00DB0A9F" w:rsidRDefault="008C0FE0" w:rsidP="00047DCE">
      <w:pPr>
        <w:shd w:val="clear" w:color="auto" w:fill="FFFFFF"/>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Specific Relief Act, 1963 (Contact hours- 15)</w:t>
      </w:r>
    </w:p>
    <w:p w14:paraId="781F7B3A" w14:textId="77777777" w:rsidR="009F429A" w:rsidRPr="00DB0A9F" w:rsidRDefault="008C0FE0" w:rsidP="00047DCE">
      <w:pPr>
        <w:pBdr>
          <w:top w:val="nil"/>
          <w:left w:val="nil"/>
          <w:bottom w:val="nil"/>
          <w:right w:val="nil"/>
          <w:between w:val="nil"/>
        </w:pBdr>
        <w:tabs>
          <w:tab w:val="left" w:pos="270"/>
          <w:tab w:val="center" w:pos="4680"/>
          <w:tab w:val="left" w:pos="573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Recovery of property, Specific performance of contracts, Rectification and Cancellation of Instruments; Rescission of Contract, Declaratory decree, Injunctions – Temporary and Perpetual and mandatory</w:t>
      </w:r>
    </w:p>
    <w:p w14:paraId="6AC74CCA" w14:textId="77777777" w:rsidR="009F429A" w:rsidRPr="00DB0A9F" w:rsidRDefault="009F429A" w:rsidP="00047DCE">
      <w:pPr>
        <w:pBdr>
          <w:top w:val="nil"/>
          <w:left w:val="nil"/>
          <w:bottom w:val="nil"/>
          <w:right w:val="nil"/>
          <w:between w:val="nil"/>
        </w:pBdr>
        <w:tabs>
          <w:tab w:val="left" w:pos="270"/>
          <w:tab w:val="center" w:pos="4680"/>
          <w:tab w:val="left" w:pos="5730"/>
        </w:tabs>
        <w:spacing w:after="0"/>
        <w:ind w:left="288"/>
        <w:jc w:val="both"/>
        <w:rPr>
          <w:rFonts w:ascii="Arial Narrow" w:hAnsi="Arial Narrow" w:cs="Times New Roman"/>
          <w:color w:val="000000"/>
          <w:sz w:val="24"/>
          <w:szCs w:val="24"/>
        </w:rPr>
      </w:pPr>
    </w:p>
    <w:p w14:paraId="7AD9D0CC" w14:textId="65801685" w:rsidR="009F429A" w:rsidRPr="00DB0A9F" w:rsidRDefault="00F56A32" w:rsidP="00F56A32">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lastRenderedPageBreak/>
        <w:t>SECTION C</w:t>
      </w:r>
    </w:p>
    <w:p w14:paraId="112C2636" w14:textId="77777777" w:rsidR="009F429A" w:rsidRPr="00DB0A9F" w:rsidRDefault="008C0FE0" w:rsidP="00047DCE">
      <w:pPr>
        <w:shd w:val="clear" w:color="auto" w:fill="FFFFFF"/>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Sale of Goods Act, 1930 (Contact hours- 15)</w:t>
      </w:r>
    </w:p>
    <w:p w14:paraId="65C2A215" w14:textId="77777777" w:rsidR="009F429A" w:rsidRPr="00DB0A9F" w:rsidRDefault="008C0FE0" w:rsidP="00F56A32">
      <w:pPr>
        <w:numPr>
          <w:ilvl w:val="0"/>
          <w:numId w:val="141"/>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Definitions, Conditions and Warranties</w:t>
      </w:r>
    </w:p>
    <w:p w14:paraId="76D0EFDE" w14:textId="1CE52361" w:rsidR="009F429A" w:rsidRPr="00DB0A9F" w:rsidRDefault="00F56A32" w:rsidP="00F56A32">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488F1B99" w14:textId="77777777" w:rsidR="009F429A" w:rsidRPr="00DB0A9F" w:rsidRDefault="008C0FE0" w:rsidP="00047DCE">
      <w:pPr>
        <w:shd w:val="clear" w:color="auto" w:fill="FFFFFF"/>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Sale of Goods (Contact Hours 15)</w:t>
      </w:r>
    </w:p>
    <w:p w14:paraId="3522917A" w14:textId="77777777" w:rsidR="009F429A" w:rsidRPr="00DB0A9F" w:rsidRDefault="008C0FE0" w:rsidP="00047DCE">
      <w:pPr>
        <w:widowControl w:val="0"/>
        <w:numPr>
          <w:ilvl w:val="0"/>
          <w:numId w:val="256"/>
        </w:numPr>
        <w:pBdr>
          <w:top w:val="nil"/>
          <w:left w:val="nil"/>
          <w:bottom w:val="nil"/>
          <w:right w:val="nil"/>
          <w:between w:val="nil"/>
        </w:pBdr>
        <w:shd w:val="clear" w:color="auto" w:fill="FFFFFF"/>
        <w:tabs>
          <w:tab w:val="left" w:pos="270"/>
          <w:tab w:val="left"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Transfer of Property</w:t>
      </w:r>
    </w:p>
    <w:p w14:paraId="0A33C772" w14:textId="77777777" w:rsidR="009F429A" w:rsidRPr="00DB0A9F" w:rsidRDefault="008C0FE0" w:rsidP="00047DCE">
      <w:pPr>
        <w:widowControl w:val="0"/>
        <w:numPr>
          <w:ilvl w:val="0"/>
          <w:numId w:val="256"/>
        </w:numPr>
        <w:pBdr>
          <w:top w:val="nil"/>
          <w:left w:val="nil"/>
          <w:bottom w:val="nil"/>
          <w:right w:val="nil"/>
          <w:between w:val="nil"/>
        </w:pBdr>
        <w:shd w:val="clear" w:color="auto" w:fill="FFFFFF"/>
        <w:tabs>
          <w:tab w:val="left" w:pos="270"/>
          <w:tab w:val="left"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Transfer of Property (Nemo dat quod non habet)</w:t>
      </w:r>
    </w:p>
    <w:p w14:paraId="7F7716E2" w14:textId="77777777" w:rsidR="009F429A" w:rsidRPr="00DB0A9F" w:rsidRDefault="008C0FE0" w:rsidP="00047DCE">
      <w:pPr>
        <w:widowControl w:val="0"/>
        <w:numPr>
          <w:ilvl w:val="0"/>
          <w:numId w:val="256"/>
        </w:numPr>
        <w:pBdr>
          <w:top w:val="nil"/>
          <w:left w:val="nil"/>
          <w:bottom w:val="nil"/>
          <w:right w:val="nil"/>
          <w:between w:val="nil"/>
        </w:pBdr>
        <w:shd w:val="clear" w:color="auto" w:fill="FFFFFF"/>
        <w:tabs>
          <w:tab w:val="left" w:pos="270"/>
          <w:tab w:val="left" w:pos="3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Performance of Contract</w:t>
      </w:r>
    </w:p>
    <w:p w14:paraId="16B5DE54" w14:textId="77777777" w:rsidR="009F429A" w:rsidRPr="00DB0A9F" w:rsidRDefault="008C0FE0" w:rsidP="00F56A32">
      <w:pPr>
        <w:widowControl w:val="0"/>
        <w:numPr>
          <w:ilvl w:val="0"/>
          <w:numId w:val="256"/>
        </w:numPr>
        <w:pBdr>
          <w:top w:val="nil"/>
          <w:left w:val="nil"/>
          <w:bottom w:val="nil"/>
          <w:right w:val="nil"/>
          <w:between w:val="nil"/>
        </w:pBdr>
        <w:shd w:val="clear" w:color="auto" w:fill="FFFFFF"/>
        <w:tabs>
          <w:tab w:val="left" w:pos="270"/>
          <w:tab w:val="left" w:pos="36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Rights of unpaid seller</w:t>
      </w:r>
    </w:p>
    <w:p w14:paraId="5A1F0AAA"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73E906E7" w14:textId="77777777" w:rsidR="009F429A" w:rsidRPr="00DB0A9F" w:rsidRDefault="008C0FE0" w:rsidP="00047DCE">
      <w:pPr>
        <w:numPr>
          <w:ilvl w:val="0"/>
          <w:numId w:val="1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Practical Problems </w:t>
      </w:r>
    </w:p>
    <w:p w14:paraId="4DBAC261" w14:textId="77777777" w:rsidR="009F429A" w:rsidRPr="00DB0A9F" w:rsidRDefault="008C0FE0" w:rsidP="00047DCE">
      <w:pPr>
        <w:numPr>
          <w:ilvl w:val="0"/>
          <w:numId w:val="17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Judgment Analysis</w:t>
      </w:r>
    </w:p>
    <w:p w14:paraId="10BFE3D3" w14:textId="77777777" w:rsidR="009F429A" w:rsidRPr="00DB0A9F" w:rsidRDefault="008C0FE0" w:rsidP="00F56A32">
      <w:pPr>
        <w:numPr>
          <w:ilvl w:val="0"/>
          <w:numId w:val="174"/>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 Class-based Moot Court Competition in Contract Law </w:t>
      </w:r>
    </w:p>
    <w:p w14:paraId="2C93CE4D"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3D5E1FBD" w14:textId="77777777" w:rsidR="009F429A" w:rsidRPr="00DB0A9F" w:rsidRDefault="008C0FE0" w:rsidP="00047DCE">
      <w:p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1. Avtar Singh, Law of Contract and Specific Relief, 2017(12</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Book Company</w:t>
      </w:r>
    </w:p>
    <w:p w14:paraId="5EF45F3D" w14:textId="77777777" w:rsidR="009F429A" w:rsidRPr="00DB0A9F" w:rsidRDefault="008C0FE0" w:rsidP="00F56A32">
      <w:p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2. R. K. Bangia, Indian Contract Act, 2019 (16</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Allahabad Law Agency</w:t>
      </w:r>
    </w:p>
    <w:p w14:paraId="5FF68F3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10E1D61A" w14:textId="77777777" w:rsidR="009F429A" w:rsidRPr="00DB0A9F" w:rsidRDefault="008C0FE0" w:rsidP="00047DCE">
      <w:p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1. Anson, Law of Contract , 2016 (30</w:t>
      </w:r>
      <w:r w:rsidRPr="00DB0A9F">
        <w:rPr>
          <w:rFonts w:ascii="Arial Narrow" w:hAnsi="Arial Narrow" w:cs="Times New Roman"/>
          <w:color w:val="000000"/>
          <w:sz w:val="24"/>
          <w:szCs w:val="24"/>
          <w:vertAlign w:val="superscript"/>
        </w:rPr>
        <w:t xml:space="preserve">th </w:t>
      </w:r>
      <w:r w:rsidRPr="00DB0A9F">
        <w:rPr>
          <w:rFonts w:ascii="Arial Narrow" w:hAnsi="Arial Narrow" w:cs="Times New Roman"/>
          <w:color w:val="000000"/>
          <w:sz w:val="24"/>
          <w:szCs w:val="24"/>
        </w:rPr>
        <w:t xml:space="preserve"> Edn.), Oxford University Press</w:t>
      </w:r>
    </w:p>
    <w:p w14:paraId="42DF6D1A" w14:textId="77777777" w:rsidR="009F429A" w:rsidRPr="00DB0A9F" w:rsidRDefault="008C0FE0" w:rsidP="00047DCE">
      <w:p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2. Cheshire and Fifoot, Law of Contract, 2017 (11</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Edn.), Lexis Nexis</w:t>
      </w:r>
    </w:p>
    <w:p w14:paraId="10694721" w14:textId="1AA2F94A" w:rsidR="009F429A" w:rsidRPr="00DB0A9F" w:rsidRDefault="008C0FE0" w:rsidP="00F56A32">
      <w:p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3. Pollock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Mulla, The Indian Contract and Specific Relief Act, 2013 (14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3C63BE7D" w14:textId="1D715BD0" w:rsidR="009F429A" w:rsidRPr="00DB0A9F" w:rsidRDefault="008C0FE0" w:rsidP="00047DCE">
      <w:pPr>
        <w:spacing w:after="0"/>
        <w:jc w:val="center"/>
        <w:rPr>
          <w:rFonts w:ascii="Arial Narrow" w:eastAsia="Arial Narrow" w:hAnsi="Arial Narrow" w:cs="Arial Narrow"/>
          <w:sz w:val="24"/>
          <w:szCs w:val="24"/>
          <w:u w:val="single"/>
        </w:rPr>
      </w:pPr>
      <w:r w:rsidRPr="00DB0A9F">
        <w:rPr>
          <w:rFonts w:ascii="Arial Narrow" w:eastAsia="Arial Narrow" w:hAnsi="Arial Narrow" w:cs="Arial Narrow"/>
          <w:sz w:val="24"/>
          <w:szCs w:val="24"/>
          <w:u w:val="single"/>
        </w:rPr>
        <w:t>CO-PO Mapping</w:t>
      </w:r>
    </w:p>
    <w:tbl>
      <w:tblPr>
        <w:tblW w:w="5000" w:type="pct"/>
        <w:tblCellMar>
          <w:left w:w="0" w:type="dxa"/>
          <w:right w:w="0" w:type="dxa"/>
        </w:tblCellMar>
        <w:tblLook w:val="04A0" w:firstRow="1" w:lastRow="0" w:firstColumn="1" w:lastColumn="0" w:noHBand="0" w:noVBand="1"/>
      </w:tblPr>
      <w:tblGrid>
        <w:gridCol w:w="2410"/>
        <w:gridCol w:w="1633"/>
        <w:gridCol w:w="1826"/>
        <w:gridCol w:w="762"/>
        <w:gridCol w:w="707"/>
        <w:gridCol w:w="675"/>
        <w:gridCol w:w="675"/>
        <w:gridCol w:w="675"/>
        <w:gridCol w:w="687"/>
        <w:gridCol w:w="675"/>
        <w:gridCol w:w="675"/>
        <w:gridCol w:w="675"/>
        <w:gridCol w:w="829"/>
        <w:gridCol w:w="797"/>
        <w:gridCol w:w="791"/>
      </w:tblGrid>
      <w:tr w:rsidR="00FE336A" w:rsidRPr="00DB0A9F" w14:paraId="2206E492" w14:textId="77777777" w:rsidTr="00586BEA">
        <w:tc>
          <w:tcPr>
            <w:tcW w:w="831"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598FA477" w14:textId="77777777" w:rsidR="000F239D" w:rsidRPr="00DB0A9F" w:rsidRDefault="00FE336A"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6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A54803" w14:textId="77777777" w:rsidR="000F239D" w:rsidRPr="00DB0A9F" w:rsidRDefault="00FE336A"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630"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tcPr>
          <w:p w14:paraId="3DC892AD"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Course Outcomes</w:t>
            </w:r>
          </w:p>
        </w:tc>
        <w:tc>
          <w:tcPr>
            <w:tcW w:w="26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AFCCCA"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4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504856"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BF3D4BF"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35847E"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28BF32"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A3BD0CE"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C6618D"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993B96"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8FA969"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62D24C"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2A8D71"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810E1A" w14:textId="77777777" w:rsidR="000F239D" w:rsidRPr="00DB0A9F" w:rsidRDefault="00FE336A" w:rsidP="00047DCE">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4E8CDCD4" w14:textId="77777777" w:rsidTr="00586BEA">
        <w:tc>
          <w:tcPr>
            <w:tcW w:w="831"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7B88E1" w14:textId="3B97C4B1" w:rsidR="00D06E4F" w:rsidRPr="00DB0A9F" w:rsidRDefault="001052E1" w:rsidP="00047DCE">
            <w:pPr>
              <w:spacing w:after="0"/>
              <w:jc w:val="center"/>
              <w:rPr>
                <w:rFonts w:ascii="Arial Narrow" w:hAnsi="Arial Narrow" w:cs="Times New Roman"/>
                <w:bCs/>
                <w:sz w:val="24"/>
                <w:szCs w:val="24"/>
              </w:rPr>
            </w:pPr>
            <w:r>
              <w:rPr>
                <w:rFonts w:ascii="Arial Narrow" w:hAnsi="Arial Narrow" w:cs="Times New Roman"/>
                <w:bCs/>
                <w:sz w:val="24"/>
                <w:szCs w:val="24"/>
              </w:rPr>
              <w:t>LAW OF CONTRACT</w:t>
            </w:r>
            <w:r w:rsidR="00D06E4F" w:rsidRPr="00DB0A9F">
              <w:rPr>
                <w:rFonts w:ascii="Arial Narrow" w:hAnsi="Arial Narrow" w:cs="Times New Roman"/>
                <w:bCs/>
                <w:sz w:val="24"/>
                <w:szCs w:val="24"/>
              </w:rPr>
              <w:t>-II</w:t>
            </w:r>
          </w:p>
        </w:tc>
        <w:tc>
          <w:tcPr>
            <w:tcW w:w="563"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073F29C3" w14:textId="0F6BFA13"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LWH108</w:t>
            </w:r>
          </w:p>
        </w:tc>
        <w:tc>
          <w:tcPr>
            <w:tcW w:w="630"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D31C16F"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6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8D67D84" w14:textId="48E9F9CD"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79A01A6" w14:textId="357895D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A3E2F32" w14:textId="6D6A463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EA56E99" w14:textId="58B0111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B90D0D3" w14:textId="159CC4F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DA8288F" w14:textId="49389A0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28E419" w14:textId="526E43A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6C34703" w14:textId="1A2533A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C87ECD8" w14:textId="4471AB2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96017E" w14:textId="4EEAFF3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6C4359C" w14:textId="5A44155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0497EA8" w14:textId="769D292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57CCC36F" w14:textId="77777777" w:rsidTr="00586BEA">
        <w:tc>
          <w:tcPr>
            <w:tcW w:w="831" w:type="pct"/>
            <w:vMerge/>
            <w:tcBorders>
              <w:top w:val="single" w:sz="6" w:space="0" w:color="000000"/>
              <w:left w:val="single" w:sz="6" w:space="0" w:color="000000"/>
              <w:bottom w:val="single" w:sz="6" w:space="0" w:color="000000"/>
              <w:right w:val="single" w:sz="6" w:space="0" w:color="000000"/>
            </w:tcBorders>
            <w:vAlign w:val="center"/>
            <w:hideMark/>
          </w:tcPr>
          <w:p w14:paraId="0D009D24" w14:textId="77777777" w:rsidR="00D06E4F" w:rsidRPr="00DB0A9F" w:rsidRDefault="00D06E4F" w:rsidP="00047DCE">
            <w:pPr>
              <w:spacing w:after="0"/>
              <w:rPr>
                <w:rFonts w:ascii="Arial Narrow" w:hAnsi="Arial Narrow" w:cs="Times New Roman"/>
                <w:bCs/>
                <w:sz w:val="24"/>
                <w:szCs w:val="24"/>
              </w:rPr>
            </w:pPr>
          </w:p>
        </w:tc>
        <w:tc>
          <w:tcPr>
            <w:tcW w:w="56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6B9925AC" w14:textId="77777777" w:rsidR="00D06E4F" w:rsidRPr="00DB0A9F" w:rsidRDefault="00D06E4F" w:rsidP="00047DCE">
            <w:pPr>
              <w:spacing w:after="0"/>
              <w:jc w:val="center"/>
              <w:rPr>
                <w:rFonts w:ascii="Arial Narrow" w:hAnsi="Arial Narrow" w:cs="Times New Roman"/>
                <w:bCs/>
                <w:sz w:val="24"/>
                <w:szCs w:val="24"/>
              </w:rPr>
            </w:pPr>
          </w:p>
        </w:tc>
        <w:tc>
          <w:tcPr>
            <w:tcW w:w="630"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6D472F24"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6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EE87B6D" w14:textId="74D19D5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D3EE79" w14:textId="52A6F59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87064AF" w14:textId="13B27DA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4AD3676A" w14:textId="04E388F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B331F2E" w14:textId="30BC39F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400119" w14:textId="7D59D8F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97710AC" w14:textId="2E38001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7C7623C" w14:textId="0A96D23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7108A24" w14:textId="5017F97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0904198" w14:textId="5D69B42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9315F19" w14:textId="5AC0542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61A3E17" w14:textId="24F01DE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r w:rsidR="00D06E4F" w:rsidRPr="00DB0A9F" w14:paraId="05098AA2" w14:textId="77777777" w:rsidTr="00586BEA">
        <w:tc>
          <w:tcPr>
            <w:tcW w:w="831" w:type="pct"/>
            <w:vMerge/>
            <w:tcBorders>
              <w:top w:val="single" w:sz="6" w:space="0" w:color="000000"/>
              <w:left w:val="single" w:sz="6" w:space="0" w:color="000000"/>
              <w:bottom w:val="single" w:sz="6" w:space="0" w:color="000000"/>
              <w:right w:val="single" w:sz="6" w:space="0" w:color="000000"/>
            </w:tcBorders>
            <w:vAlign w:val="center"/>
            <w:hideMark/>
          </w:tcPr>
          <w:p w14:paraId="65725350" w14:textId="77777777" w:rsidR="00D06E4F" w:rsidRPr="00DB0A9F" w:rsidRDefault="00D06E4F" w:rsidP="00047DCE">
            <w:pPr>
              <w:spacing w:after="0"/>
              <w:rPr>
                <w:rFonts w:ascii="Arial Narrow" w:hAnsi="Arial Narrow" w:cs="Times New Roman"/>
                <w:bCs/>
                <w:sz w:val="24"/>
                <w:szCs w:val="24"/>
              </w:rPr>
            </w:pPr>
          </w:p>
        </w:tc>
        <w:tc>
          <w:tcPr>
            <w:tcW w:w="563"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6DF303AB" w14:textId="77777777" w:rsidR="00D06E4F" w:rsidRPr="00DB0A9F" w:rsidRDefault="00D06E4F" w:rsidP="00047DCE">
            <w:pPr>
              <w:spacing w:after="0"/>
              <w:jc w:val="center"/>
              <w:rPr>
                <w:rFonts w:ascii="Arial Narrow" w:hAnsi="Arial Narrow" w:cs="Times New Roman"/>
                <w:bCs/>
                <w:sz w:val="24"/>
                <w:szCs w:val="24"/>
              </w:rPr>
            </w:pPr>
          </w:p>
        </w:tc>
        <w:tc>
          <w:tcPr>
            <w:tcW w:w="630"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EE0AEA2"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6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C984BE7" w14:textId="4B6CC97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9A4A898" w14:textId="2B0E1AC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CE4BA97" w14:textId="6AAFA36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DD717DC" w14:textId="50C563D9"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5FBB2711" w14:textId="3AFD5E4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9D69058" w14:textId="51C67222"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276C394A" w14:textId="6297F1C7"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7DDEA3FF" w14:textId="3647C88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465EDA" w14:textId="2A646C8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3B1BCB7" w14:textId="7A900AF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4A1AB6C" w14:textId="4BB5844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93A1A23" w14:textId="79AB6BB4"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r w:rsidR="00D06E4F" w:rsidRPr="00DB0A9F" w14:paraId="6DB1DBF2" w14:textId="77777777" w:rsidTr="00586BEA">
        <w:tc>
          <w:tcPr>
            <w:tcW w:w="831" w:type="pct"/>
            <w:vMerge/>
            <w:tcBorders>
              <w:top w:val="single" w:sz="6" w:space="0" w:color="000000"/>
              <w:left w:val="single" w:sz="6" w:space="0" w:color="000000"/>
              <w:bottom w:val="single" w:sz="6" w:space="0" w:color="000000"/>
              <w:right w:val="single" w:sz="6" w:space="0" w:color="000000"/>
            </w:tcBorders>
            <w:vAlign w:val="center"/>
            <w:hideMark/>
          </w:tcPr>
          <w:p w14:paraId="5A181B21" w14:textId="77777777" w:rsidR="00D06E4F" w:rsidRPr="00DB0A9F" w:rsidRDefault="00D06E4F" w:rsidP="00047DCE">
            <w:pPr>
              <w:spacing w:after="0"/>
              <w:rPr>
                <w:rFonts w:ascii="Arial Narrow" w:hAnsi="Arial Narrow" w:cs="Times New Roman"/>
                <w:bCs/>
                <w:sz w:val="24"/>
                <w:szCs w:val="24"/>
              </w:rPr>
            </w:pPr>
          </w:p>
        </w:tc>
        <w:tc>
          <w:tcPr>
            <w:tcW w:w="563"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D59641" w14:textId="77777777" w:rsidR="00D06E4F" w:rsidRPr="00DB0A9F" w:rsidRDefault="00D06E4F" w:rsidP="00047DCE">
            <w:pPr>
              <w:spacing w:after="0"/>
              <w:jc w:val="center"/>
              <w:rPr>
                <w:rFonts w:ascii="Arial Narrow" w:hAnsi="Arial Narrow" w:cs="Times New Roman"/>
                <w:bCs/>
                <w:sz w:val="24"/>
                <w:szCs w:val="24"/>
              </w:rPr>
            </w:pPr>
          </w:p>
        </w:tc>
        <w:tc>
          <w:tcPr>
            <w:tcW w:w="630"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1F23094" w14:textId="77777777" w:rsidR="00D06E4F" w:rsidRPr="00DB0A9F" w:rsidRDefault="00D06E4F" w:rsidP="00047DCE">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6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33E6600" w14:textId="4FAB6E31"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BDBC560" w14:textId="2322D2A3"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92FB046" w14:textId="7603C01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58A20FA" w14:textId="22DE41B0"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1FB9D8" w14:textId="3D3C660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F2947B0" w14:textId="61887CEA"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0DAFE652" w14:textId="756E045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0239C89" w14:textId="3105BF56"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1391390" w14:textId="7F3D56FB"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65B0710F" w14:textId="5B368255"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3CEE4AA1" w14:textId="1A35EC3E"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hideMark/>
          </w:tcPr>
          <w:p w14:paraId="1CB1D7D6" w14:textId="2DF71C2C" w:rsidR="00D06E4F" w:rsidRPr="00DB0A9F" w:rsidRDefault="00D06E4F" w:rsidP="00047DCE">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bl>
    <w:tbl>
      <w:tblPr>
        <w:tblStyle w:val="affffffffff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9"/>
        <w:gridCol w:w="12063"/>
      </w:tblGrid>
      <w:tr w:rsidR="009F429A" w:rsidRPr="00DB0A9F" w14:paraId="13115E57" w14:textId="77777777" w:rsidTr="00586BEA">
        <w:trPr>
          <w:cantSplit/>
          <w:trHeight w:val="710"/>
          <w:tblHeader/>
        </w:trPr>
        <w:tc>
          <w:tcPr>
            <w:tcW w:w="815" w:type="pct"/>
            <w:tcBorders>
              <w:top w:val="single" w:sz="4" w:space="0" w:color="000000"/>
              <w:left w:val="single" w:sz="4" w:space="0" w:color="000000"/>
              <w:bottom w:val="single" w:sz="4" w:space="0" w:color="000000"/>
              <w:right w:val="single" w:sz="4" w:space="0" w:color="000000"/>
            </w:tcBorders>
            <w:vAlign w:val="center"/>
          </w:tcPr>
          <w:p w14:paraId="54914B8E" w14:textId="047F7173" w:rsidR="009F429A" w:rsidRPr="00DB0A9F" w:rsidRDefault="00586BEA" w:rsidP="00586BEA">
            <w:pPr>
              <w:spacing w:after="0"/>
              <w:jc w:val="center"/>
              <w:rPr>
                <w:rFonts w:ascii="Arial Narrow" w:hAnsi="Arial Narrow" w:cs="Times New Roman"/>
                <w:sz w:val="24"/>
                <w:szCs w:val="24"/>
              </w:rPr>
            </w:pPr>
            <w:r w:rsidRPr="00DB0A9F">
              <w:rPr>
                <w:rFonts w:ascii="Arial Narrow" w:hAnsi="Arial Narrow" w:cs="Times New Roman"/>
                <w:color w:val="000000"/>
                <w:sz w:val="24"/>
                <w:szCs w:val="24"/>
              </w:rPr>
              <w:lastRenderedPageBreak/>
              <w:br w:type="page"/>
            </w:r>
            <w:r w:rsidR="008C0FE0" w:rsidRPr="00DB0A9F">
              <w:rPr>
                <w:rFonts w:ascii="Arial Narrow" w:hAnsi="Arial Narrow" w:cs="Times New Roman"/>
                <w:sz w:val="24"/>
                <w:szCs w:val="24"/>
              </w:rPr>
              <w:t>Course Title/Code</w:t>
            </w:r>
          </w:p>
        </w:tc>
        <w:tc>
          <w:tcPr>
            <w:tcW w:w="4185" w:type="pct"/>
            <w:tcBorders>
              <w:top w:val="single" w:sz="4" w:space="0" w:color="000000"/>
              <w:left w:val="single" w:sz="4" w:space="0" w:color="000000"/>
              <w:bottom w:val="single" w:sz="4" w:space="0" w:color="000000"/>
              <w:right w:val="single" w:sz="4" w:space="0" w:color="000000"/>
            </w:tcBorders>
            <w:vAlign w:val="center"/>
          </w:tcPr>
          <w:p w14:paraId="650C696A" w14:textId="797B592F" w:rsidR="009F429A" w:rsidRPr="00DB0A9F" w:rsidRDefault="008C0FE0" w:rsidP="00586BEA">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Political Science</w:t>
            </w:r>
            <w:r w:rsidR="00C92C91" w:rsidRPr="00DB0A9F">
              <w:rPr>
                <w:rFonts w:ascii="Arial Narrow" w:hAnsi="Arial Narrow" w:cs="Times New Roman"/>
                <w:sz w:val="24"/>
                <w:szCs w:val="24"/>
              </w:rPr>
              <w:t>-</w:t>
            </w:r>
            <w:r w:rsidRPr="00DB0A9F">
              <w:rPr>
                <w:rFonts w:ascii="Arial Narrow" w:hAnsi="Arial Narrow" w:cs="Times New Roman"/>
                <w:sz w:val="24"/>
                <w:szCs w:val="24"/>
              </w:rPr>
              <w:t>II (LWH109)</w:t>
            </w:r>
          </w:p>
          <w:p w14:paraId="2834F7C1" w14:textId="3C657635" w:rsidR="009F429A" w:rsidRPr="00DB0A9F" w:rsidRDefault="009F429A" w:rsidP="00586BEA">
            <w:pPr>
              <w:widowControl w:val="0"/>
              <w:spacing w:after="0"/>
              <w:jc w:val="center"/>
              <w:rPr>
                <w:rFonts w:ascii="Arial Narrow" w:hAnsi="Arial Narrow" w:cs="Times New Roman"/>
                <w:sz w:val="24"/>
                <w:szCs w:val="24"/>
              </w:rPr>
            </w:pPr>
          </w:p>
        </w:tc>
      </w:tr>
      <w:tr w:rsidR="009F429A" w:rsidRPr="00DB0A9F" w14:paraId="27A6A2B1" w14:textId="77777777" w:rsidTr="00586BEA">
        <w:trPr>
          <w:cantSplit/>
          <w:trHeight w:val="665"/>
          <w:tblHeader/>
        </w:trPr>
        <w:tc>
          <w:tcPr>
            <w:tcW w:w="815" w:type="pct"/>
            <w:tcBorders>
              <w:top w:val="single" w:sz="4" w:space="0" w:color="000000"/>
              <w:left w:val="single" w:sz="4" w:space="0" w:color="000000"/>
              <w:bottom w:val="single" w:sz="4" w:space="0" w:color="000000"/>
              <w:right w:val="single" w:sz="4" w:space="0" w:color="000000"/>
            </w:tcBorders>
            <w:vAlign w:val="center"/>
          </w:tcPr>
          <w:p w14:paraId="1C5CDE10" w14:textId="77777777" w:rsidR="009F429A" w:rsidRPr="00DB0A9F" w:rsidRDefault="008C0FE0" w:rsidP="00586BEA">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185" w:type="pct"/>
            <w:tcBorders>
              <w:top w:val="single" w:sz="4" w:space="0" w:color="000000"/>
              <w:left w:val="single" w:sz="4" w:space="0" w:color="000000"/>
              <w:bottom w:val="single" w:sz="4" w:space="0" w:color="000000"/>
              <w:right w:val="single" w:sz="4" w:space="0" w:color="000000"/>
            </w:tcBorders>
            <w:vAlign w:val="center"/>
          </w:tcPr>
          <w:p w14:paraId="31BFD6F7" w14:textId="77777777" w:rsidR="009F429A" w:rsidRPr="00DB0A9F" w:rsidRDefault="008C0FE0" w:rsidP="00586BEA">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10A018B8" w14:textId="77777777" w:rsidTr="00586BEA">
        <w:trPr>
          <w:cantSplit/>
          <w:tblHeader/>
        </w:trPr>
        <w:tc>
          <w:tcPr>
            <w:tcW w:w="815" w:type="pct"/>
            <w:tcBorders>
              <w:top w:val="single" w:sz="4" w:space="0" w:color="000000"/>
              <w:left w:val="single" w:sz="4" w:space="0" w:color="000000"/>
              <w:bottom w:val="single" w:sz="4" w:space="0" w:color="000000"/>
              <w:right w:val="single" w:sz="4" w:space="0" w:color="000000"/>
            </w:tcBorders>
            <w:vAlign w:val="center"/>
          </w:tcPr>
          <w:p w14:paraId="3EBC156D" w14:textId="77777777" w:rsidR="009F429A" w:rsidRPr="00DB0A9F" w:rsidRDefault="008C0FE0" w:rsidP="00586BEA">
            <w:pPr>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185" w:type="pct"/>
            <w:tcBorders>
              <w:top w:val="single" w:sz="4" w:space="0" w:color="000000"/>
              <w:left w:val="single" w:sz="4" w:space="0" w:color="000000"/>
              <w:bottom w:val="single" w:sz="4" w:space="0" w:color="000000"/>
              <w:right w:val="single" w:sz="4" w:space="0" w:color="000000"/>
            </w:tcBorders>
            <w:vAlign w:val="center"/>
          </w:tcPr>
          <w:p w14:paraId="508EC81E" w14:textId="2F78A4C8" w:rsidR="009F429A" w:rsidRPr="00DB0A9F" w:rsidRDefault="008C0FE0" w:rsidP="00586BEA">
            <w:pPr>
              <w:spacing w:after="0"/>
              <w:jc w:val="center"/>
              <w:rPr>
                <w:rFonts w:ascii="Arial Narrow" w:hAnsi="Arial Narrow" w:cs="Times New Roman"/>
                <w:sz w:val="24"/>
                <w:szCs w:val="24"/>
              </w:rPr>
            </w:pPr>
            <w:r w:rsidRPr="00DB0A9F">
              <w:rPr>
                <w:rFonts w:ascii="Arial Narrow" w:hAnsi="Arial Narrow" w:cs="Times New Roman"/>
                <w:sz w:val="24"/>
                <w:szCs w:val="24"/>
              </w:rPr>
              <w:t>(</w:t>
            </w:r>
            <w:r w:rsidR="00C92C91" w:rsidRPr="00DB0A9F">
              <w:rPr>
                <w:rFonts w:ascii="Arial Narrow" w:hAnsi="Arial Narrow" w:cs="Times New Roman"/>
                <w:sz w:val="24"/>
                <w:szCs w:val="24"/>
              </w:rPr>
              <w:t>4-1-0</w:t>
            </w:r>
            <w:r w:rsidRPr="00DB0A9F">
              <w:rPr>
                <w:rFonts w:ascii="Arial Narrow" w:hAnsi="Arial Narrow" w:cs="Times New Roman"/>
                <w:sz w:val="24"/>
                <w:szCs w:val="24"/>
              </w:rPr>
              <w:t>)</w:t>
            </w:r>
          </w:p>
        </w:tc>
      </w:tr>
      <w:tr w:rsidR="00511473" w:rsidRPr="00DB0A9F" w14:paraId="410C282D" w14:textId="77777777" w:rsidTr="00586BEA">
        <w:trPr>
          <w:cantSplit/>
          <w:tblHeader/>
        </w:trPr>
        <w:tc>
          <w:tcPr>
            <w:tcW w:w="815" w:type="pct"/>
            <w:tcBorders>
              <w:top w:val="single" w:sz="4" w:space="0" w:color="000000"/>
              <w:left w:val="single" w:sz="4" w:space="0" w:color="000000"/>
              <w:bottom w:val="single" w:sz="4" w:space="0" w:color="000000"/>
              <w:right w:val="single" w:sz="4" w:space="0" w:color="000000"/>
            </w:tcBorders>
            <w:vAlign w:val="center"/>
          </w:tcPr>
          <w:p w14:paraId="68E0FAF2" w14:textId="77777777" w:rsidR="00511473" w:rsidRPr="00DB0A9F" w:rsidRDefault="00511473" w:rsidP="00586BEA">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185" w:type="pct"/>
            <w:tcBorders>
              <w:top w:val="single" w:sz="4" w:space="0" w:color="000000"/>
              <w:left w:val="single" w:sz="4" w:space="0" w:color="000000"/>
              <w:bottom w:val="single" w:sz="4" w:space="0" w:color="000000"/>
              <w:right w:val="single" w:sz="4" w:space="0" w:color="000000"/>
            </w:tcBorders>
            <w:vAlign w:val="center"/>
          </w:tcPr>
          <w:p w14:paraId="1A080749" w14:textId="77777777" w:rsidR="00511473" w:rsidRPr="00DB0A9F" w:rsidRDefault="00511473" w:rsidP="00586BEA">
            <w:pPr>
              <w:spacing w:after="0"/>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242DDC22" w14:textId="77777777" w:rsidTr="00586BEA">
        <w:trPr>
          <w:cantSplit/>
          <w:tblHeader/>
        </w:trPr>
        <w:tc>
          <w:tcPr>
            <w:tcW w:w="815" w:type="pct"/>
            <w:tcBorders>
              <w:top w:val="single" w:sz="4" w:space="0" w:color="000000"/>
              <w:left w:val="single" w:sz="4" w:space="0" w:color="000000"/>
              <w:bottom w:val="single" w:sz="4" w:space="0" w:color="000000"/>
              <w:right w:val="single" w:sz="4" w:space="0" w:color="000000"/>
            </w:tcBorders>
            <w:vAlign w:val="center"/>
          </w:tcPr>
          <w:p w14:paraId="0A6E2A15" w14:textId="1420505B" w:rsidR="009F429A" w:rsidRPr="00DB0A9F" w:rsidRDefault="00511473" w:rsidP="00586BEA">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4185" w:type="pct"/>
            <w:tcBorders>
              <w:top w:val="single" w:sz="4" w:space="0" w:color="000000"/>
              <w:left w:val="single" w:sz="4" w:space="0" w:color="000000"/>
              <w:bottom w:val="single" w:sz="4" w:space="0" w:color="000000"/>
              <w:right w:val="single" w:sz="4" w:space="0" w:color="000000"/>
            </w:tcBorders>
            <w:vAlign w:val="center"/>
          </w:tcPr>
          <w:p w14:paraId="3F51120A" w14:textId="77777777" w:rsidR="009F429A" w:rsidRPr="00DB0A9F" w:rsidRDefault="008C0FE0" w:rsidP="00586BEA">
            <w:pPr>
              <w:widowControl w:val="0"/>
              <w:spacing w:after="0"/>
              <w:ind w:right="20"/>
              <w:jc w:val="center"/>
              <w:rPr>
                <w:rFonts w:ascii="Arial Narrow" w:hAnsi="Arial Narrow" w:cs="Times New Roman"/>
                <w:sz w:val="24"/>
                <w:szCs w:val="24"/>
              </w:rPr>
            </w:pPr>
            <w:r w:rsidRPr="00DB0A9F">
              <w:rPr>
                <w:rFonts w:ascii="Arial Narrow" w:hAnsi="Arial Narrow" w:cs="Times New Roman"/>
                <w:sz w:val="24"/>
                <w:szCs w:val="24"/>
              </w:rPr>
              <w:t>The content of the course is designed to have a critical understanding of the system of government that will include forms of government, their working and the principles on which they are based. The aim of this course is to enable students to gain knowledge about the constitutional design as well as the empirical practice of state structures and institutions.</w:t>
            </w:r>
          </w:p>
        </w:tc>
      </w:tr>
    </w:tbl>
    <w:tbl>
      <w:tblPr>
        <w:tblStyle w:val="afff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70"/>
        <w:gridCol w:w="6837"/>
        <w:gridCol w:w="4805"/>
      </w:tblGrid>
      <w:tr w:rsidR="009F429A" w:rsidRPr="00DB0A9F" w14:paraId="2D028AF0" w14:textId="77777777" w:rsidTr="00F94786">
        <w:trPr>
          <w:cantSplit/>
          <w:tblHeader/>
        </w:trPr>
        <w:tc>
          <w:tcPr>
            <w:tcW w:w="3333" w:type="pct"/>
            <w:gridSpan w:val="2"/>
            <w:vAlign w:val="center"/>
          </w:tcPr>
          <w:p w14:paraId="4A4D8118" w14:textId="77777777" w:rsidR="009F429A" w:rsidRPr="00DB0A9F" w:rsidRDefault="008C0FE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1A5E4179" w14:textId="77777777" w:rsidR="009F429A" w:rsidRPr="00DB0A9F" w:rsidRDefault="008C0FE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40317DFB" w14:textId="77777777" w:rsidTr="00F94786">
        <w:trPr>
          <w:cantSplit/>
          <w:tblHeader/>
        </w:trPr>
        <w:tc>
          <w:tcPr>
            <w:tcW w:w="961" w:type="pct"/>
            <w:vAlign w:val="center"/>
          </w:tcPr>
          <w:p w14:paraId="5598D3B5" w14:textId="77777777"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72" w:type="pct"/>
            <w:vAlign w:val="center"/>
          </w:tcPr>
          <w:p w14:paraId="62FE9B45" w14:textId="77777777" w:rsidR="005F4850" w:rsidRPr="00DB0A9F" w:rsidRDefault="005F4850" w:rsidP="00F94786">
            <w:pPr>
              <w:spacing w:after="0"/>
              <w:jc w:val="center"/>
              <w:rPr>
                <w:rFonts w:ascii="Arial Narrow" w:hAnsi="Arial Narrow" w:cs="Times New Roman"/>
                <w:sz w:val="24"/>
                <w:szCs w:val="24"/>
              </w:rPr>
            </w:pPr>
            <w:r w:rsidRPr="00DB0A9F">
              <w:rPr>
                <w:rFonts w:ascii="Arial Narrow" w:hAnsi="Arial Narrow" w:cs="Times New Roman"/>
                <w:sz w:val="24"/>
                <w:szCs w:val="24"/>
              </w:rPr>
              <w:t>To explain the philosophy behind the Indian constitution.</w:t>
            </w:r>
          </w:p>
        </w:tc>
        <w:tc>
          <w:tcPr>
            <w:tcW w:w="1667" w:type="pct"/>
            <w:vAlign w:val="center"/>
          </w:tcPr>
          <w:p w14:paraId="5C97A212" w14:textId="740AE643"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2562EC20" w14:textId="77777777" w:rsidTr="00F94786">
        <w:trPr>
          <w:cantSplit/>
          <w:tblHeader/>
        </w:trPr>
        <w:tc>
          <w:tcPr>
            <w:tcW w:w="961" w:type="pct"/>
            <w:vAlign w:val="center"/>
          </w:tcPr>
          <w:p w14:paraId="45BAE02C" w14:textId="77777777"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72" w:type="pct"/>
            <w:vAlign w:val="center"/>
          </w:tcPr>
          <w:p w14:paraId="2D36D798" w14:textId="77777777"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nature, role and significance of three branches of government</w:t>
            </w:r>
          </w:p>
        </w:tc>
        <w:tc>
          <w:tcPr>
            <w:tcW w:w="1667" w:type="pct"/>
            <w:vAlign w:val="center"/>
          </w:tcPr>
          <w:p w14:paraId="2BF9B35E" w14:textId="613089B4"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4C85C1BF" w14:textId="77777777" w:rsidTr="00F94786">
        <w:trPr>
          <w:cantSplit/>
          <w:tblHeader/>
        </w:trPr>
        <w:tc>
          <w:tcPr>
            <w:tcW w:w="961" w:type="pct"/>
            <w:vAlign w:val="center"/>
          </w:tcPr>
          <w:p w14:paraId="5F094C55" w14:textId="77777777"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72" w:type="pct"/>
            <w:vAlign w:val="center"/>
          </w:tcPr>
          <w:p w14:paraId="02C24860" w14:textId="77777777"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interpret the legislative powers, privileges and Immunities</w:t>
            </w:r>
          </w:p>
        </w:tc>
        <w:tc>
          <w:tcPr>
            <w:tcW w:w="1667" w:type="pct"/>
            <w:vAlign w:val="center"/>
          </w:tcPr>
          <w:p w14:paraId="725F4923" w14:textId="1E1FB7DA"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1DD4E762" w14:textId="77777777" w:rsidTr="00F94786">
        <w:trPr>
          <w:cantSplit/>
          <w:tblHeader/>
        </w:trPr>
        <w:tc>
          <w:tcPr>
            <w:tcW w:w="961" w:type="pct"/>
            <w:vAlign w:val="center"/>
          </w:tcPr>
          <w:p w14:paraId="42669ADF" w14:textId="77777777"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72" w:type="pct"/>
            <w:vAlign w:val="center"/>
          </w:tcPr>
          <w:p w14:paraId="755038B9" w14:textId="77777777"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critically analyze the electoral process and party system in India.</w:t>
            </w:r>
          </w:p>
        </w:tc>
        <w:tc>
          <w:tcPr>
            <w:tcW w:w="1667" w:type="pct"/>
            <w:vAlign w:val="center"/>
          </w:tcPr>
          <w:p w14:paraId="219CF7A3" w14:textId="41DCEA88" w:rsidR="005F4850" w:rsidRPr="00DB0A9F" w:rsidRDefault="005F485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9F429A" w:rsidRPr="00DB0A9F" w14:paraId="10231EC5" w14:textId="77777777" w:rsidTr="00F94786">
        <w:trPr>
          <w:cantSplit/>
          <w:tblHeader/>
        </w:trPr>
        <w:tc>
          <w:tcPr>
            <w:tcW w:w="961" w:type="pct"/>
            <w:vAlign w:val="center"/>
          </w:tcPr>
          <w:p w14:paraId="0BBD52CD" w14:textId="77777777" w:rsidR="009F429A" w:rsidRPr="00DB0A9F" w:rsidRDefault="008C0FE0" w:rsidP="00F947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 requisites (if any)</w:t>
            </w:r>
          </w:p>
        </w:tc>
        <w:tc>
          <w:tcPr>
            <w:tcW w:w="2372" w:type="pct"/>
            <w:vAlign w:val="center"/>
          </w:tcPr>
          <w:p w14:paraId="791E3EC9" w14:textId="77777777" w:rsidR="009F429A" w:rsidRPr="00DB0A9F" w:rsidRDefault="009F429A" w:rsidP="00F94786">
            <w:pPr>
              <w:tabs>
                <w:tab w:val="left" w:pos="270"/>
              </w:tabs>
              <w:spacing w:after="0"/>
              <w:jc w:val="center"/>
              <w:rPr>
                <w:rFonts w:ascii="Arial Narrow" w:hAnsi="Arial Narrow" w:cs="Times New Roman"/>
                <w:sz w:val="24"/>
                <w:szCs w:val="24"/>
              </w:rPr>
            </w:pPr>
          </w:p>
        </w:tc>
        <w:tc>
          <w:tcPr>
            <w:tcW w:w="1667" w:type="pct"/>
            <w:vAlign w:val="center"/>
          </w:tcPr>
          <w:p w14:paraId="185BADB1" w14:textId="77777777" w:rsidR="009F429A" w:rsidRPr="00DB0A9F" w:rsidRDefault="009F429A" w:rsidP="00F94786">
            <w:pPr>
              <w:tabs>
                <w:tab w:val="left" w:pos="270"/>
              </w:tabs>
              <w:spacing w:after="0"/>
              <w:jc w:val="center"/>
              <w:rPr>
                <w:rFonts w:ascii="Arial Narrow" w:hAnsi="Arial Narrow" w:cs="Times New Roman"/>
                <w:sz w:val="24"/>
                <w:szCs w:val="24"/>
              </w:rPr>
            </w:pPr>
          </w:p>
        </w:tc>
      </w:tr>
    </w:tbl>
    <w:p w14:paraId="2E601946" w14:textId="77777777" w:rsidR="009F429A" w:rsidRPr="00DB0A9F" w:rsidRDefault="009F429A" w:rsidP="00047DCE">
      <w:pPr>
        <w:widowControl w:val="0"/>
        <w:spacing w:after="0"/>
        <w:jc w:val="center"/>
        <w:rPr>
          <w:rFonts w:ascii="Arial Narrow" w:hAnsi="Arial Narrow" w:cs="Times New Roman"/>
          <w:sz w:val="24"/>
          <w:szCs w:val="24"/>
        </w:rPr>
      </w:pPr>
    </w:p>
    <w:p w14:paraId="37B664A0" w14:textId="6D0F8296" w:rsidR="009F429A" w:rsidRPr="00DB0A9F" w:rsidRDefault="00F94786" w:rsidP="00F94786">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26B4F33" w14:textId="77777777" w:rsidR="009F429A" w:rsidRPr="00DB0A9F" w:rsidRDefault="008C0FE0" w:rsidP="00047DCE">
      <w:p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Constituent Assembly and the Constitution (Contact Hours - 15)</w:t>
      </w:r>
    </w:p>
    <w:p w14:paraId="19CA4C58" w14:textId="77777777" w:rsidR="009F429A" w:rsidRPr="00DB0A9F" w:rsidRDefault="008C0FE0" w:rsidP="00047DCE">
      <w:pPr>
        <w:numPr>
          <w:ilvl w:val="0"/>
          <w:numId w:val="17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Philosophy of the Constitution, The Preamble and Features of the Constitutions</w:t>
      </w:r>
    </w:p>
    <w:p w14:paraId="00DF8658" w14:textId="77777777" w:rsidR="009F429A" w:rsidRPr="00DB0A9F" w:rsidRDefault="008C0FE0" w:rsidP="00047DCE">
      <w:pPr>
        <w:numPr>
          <w:ilvl w:val="0"/>
          <w:numId w:val="17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Fundamental Rights and Directive Principles of State Policies</w:t>
      </w:r>
    </w:p>
    <w:p w14:paraId="1A317E31" w14:textId="77777777" w:rsidR="009F429A" w:rsidRPr="00DB0A9F" w:rsidRDefault="008C0FE0" w:rsidP="00F94786">
      <w:pPr>
        <w:numPr>
          <w:ilvl w:val="0"/>
          <w:numId w:val="175"/>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Forms of Government: Parliamentary/ Presidential, Unitary/ Federal</w:t>
      </w:r>
    </w:p>
    <w:p w14:paraId="087EA6FD" w14:textId="728E41EB" w:rsidR="009F429A" w:rsidRPr="00DB0A9F" w:rsidRDefault="00F94786" w:rsidP="00F94786">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0352A318" w14:textId="77777777" w:rsidR="009F429A" w:rsidRPr="00DB0A9F" w:rsidRDefault="008C0FE0" w:rsidP="00047DCE">
      <w:pPr>
        <w:widowControl w:val="0"/>
        <w:spacing w:after="0"/>
        <w:rPr>
          <w:rFonts w:ascii="Arial Narrow" w:hAnsi="Arial Narrow" w:cs="Times New Roman"/>
          <w:sz w:val="24"/>
          <w:szCs w:val="24"/>
        </w:rPr>
      </w:pPr>
      <w:r w:rsidRPr="00DB0A9F">
        <w:rPr>
          <w:rFonts w:ascii="Arial Narrow" w:hAnsi="Arial Narrow" w:cs="Times New Roman"/>
          <w:sz w:val="24"/>
          <w:szCs w:val="24"/>
        </w:rPr>
        <w:t>Organs of Government (Contact Hours - 15)</w:t>
      </w:r>
    </w:p>
    <w:p w14:paraId="144774D0" w14:textId="77777777" w:rsidR="009F429A" w:rsidRPr="00DB0A9F" w:rsidRDefault="008C0FE0" w:rsidP="00047DCE">
      <w:pPr>
        <w:widowControl w:val="0"/>
        <w:numPr>
          <w:ilvl w:val="0"/>
          <w:numId w:val="229"/>
        </w:numPr>
        <w:pBdr>
          <w:top w:val="nil"/>
          <w:left w:val="nil"/>
          <w:bottom w:val="nil"/>
          <w:right w:val="nil"/>
          <w:between w:val="nil"/>
        </w:pBdr>
        <w:spacing w:after="0"/>
        <w:ind w:right="2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Legislature: Parliament and State Legislatures</w:t>
      </w:r>
    </w:p>
    <w:p w14:paraId="1458FFAC" w14:textId="77777777" w:rsidR="009F429A" w:rsidRPr="00DB0A9F" w:rsidRDefault="008C0FE0" w:rsidP="00047DCE">
      <w:pPr>
        <w:widowControl w:val="0"/>
        <w:numPr>
          <w:ilvl w:val="0"/>
          <w:numId w:val="229"/>
        </w:numPr>
        <w:pBdr>
          <w:top w:val="nil"/>
          <w:left w:val="nil"/>
          <w:bottom w:val="nil"/>
          <w:right w:val="nil"/>
          <w:between w:val="nil"/>
        </w:pBdr>
        <w:spacing w:after="0"/>
        <w:ind w:right="2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Executive: President, Prime Minister and Council of Ministers</w:t>
      </w:r>
    </w:p>
    <w:p w14:paraId="35552521" w14:textId="77777777" w:rsidR="009F429A" w:rsidRPr="00DB0A9F" w:rsidRDefault="008C0FE0" w:rsidP="00F94786">
      <w:pPr>
        <w:widowControl w:val="0"/>
        <w:numPr>
          <w:ilvl w:val="0"/>
          <w:numId w:val="229"/>
        </w:numPr>
        <w:pBdr>
          <w:top w:val="nil"/>
          <w:left w:val="nil"/>
          <w:bottom w:val="nil"/>
          <w:right w:val="nil"/>
          <w:between w:val="nil"/>
        </w:pBdr>
        <w:ind w:right="2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Judiciary: Appointment of Judges in High Courts and Supreme Court, Powers and Functions of High Courts and Supreme Court</w:t>
      </w:r>
    </w:p>
    <w:p w14:paraId="78781AA5" w14:textId="77777777" w:rsidR="00F94786" w:rsidRPr="00DB0A9F" w:rsidRDefault="00F94786" w:rsidP="00F94786">
      <w:pPr>
        <w:widowControl w:val="0"/>
        <w:pBdr>
          <w:top w:val="nil"/>
          <w:left w:val="nil"/>
          <w:bottom w:val="nil"/>
          <w:right w:val="nil"/>
          <w:between w:val="nil"/>
        </w:pBdr>
        <w:ind w:left="720" w:right="20"/>
        <w:jc w:val="both"/>
        <w:rPr>
          <w:rFonts w:ascii="Arial Narrow" w:hAnsi="Arial Narrow" w:cs="Times New Roman"/>
          <w:color w:val="000000"/>
          <w:sz w:val="24"/>
          <w:szCs w:val="24"/>
        </w:rPr>
      </w:pPr>
    </w:p>
    <w:p w14:paraId="698EFE1A" w14:textId="28379C68" w:rsidR="009F429A" w:rsidRPr="00DB0A9F" w:rsidRDefault="00F94786" w:rsidP="00F94786">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lastRenderedPageBreak/>
        <w:t>SECTION C</w:t>
      </w:r>
    </w:p>
    <w:p w14:paraId="65B3A0C1" w14:textId="77777777" w:rsidR="009F429A" w:rsidRPr="00DB0A9F" w:rsidRDefault="008C0FE0" w:rsidP="00047DCE">
      <w:pPr>
        <w:shd w:val="clear" w:color="auto" w:fill="FFFFFF"/>
        <w:spacing w:after="0"/>
        <w:rPr>
          <w:rFonts w:ascii="Arial Narrow" w:hAnsi="Arial Narrow" w:cs="Times New Roman"/>
          <w:sz w:val="24"/>
          <w:szCs w:val="24"/>
        </w:rPr>
      </w:pPr>
      <w:r w:rsidRPr="00DB0A9F">
        <w:rPr>
          <w:rFonts w:ascii="Arial Narrow" w:hAnsi="Arial Narrow" w:cs="Times New Roman"/>
          <w:sz w:val="24"/>
          <w:szCs w:val="24"/>
        </w:rPr>
        <w:t>Legislative Powers, Privileges and Immunities (Contact Hours- 15)</w:t>
      </w:r>
    </w:p>
    <w:p w14:paraId="372AE98D" w14:textId="77777777" w:rsidR="009F429A" w:rsidRPr="00DB0A9F" w:rsidRDefault="008C0FE0" w:rsidP="00047DCE">
      <w:pPr>
        <w:widowControl w:val="0"/>
        <w:numPr>
          <w:ilvl w:val="0"/>
          <w:numId w:val="93"/>
        </w:numPr>
        <w:pBdr>
          <w:top w:val="nil"/>
          <w:left w:val="nil"/>
          <w:bottom w:val="nil"/>
          <w:right w:val="nil"/>
          <w:between w:val="nil"/>
        </w:pBdr>
        <w:spacing w:after="0"/>
        <w:ind w:right="44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Introduction to Parliamentary Privileges </w:t>
      </w:r>
    </w:p>
    <w:p w14:paraId="044E8D1C" w14:textId="77777777" w:rsidR="009F429A" w:rsidRPr="00DB0A9F" w:rsidRDefault="008C0FE0" w:rsidP="00047DCE">
      <w:pPr>
        <w:widowControl w:val="0"/>
        <w:numPr>
          <w:ilvl w:val="0"/>
          <w:numId w:val="93"/>
        </w:numPr>
        <w:pBdr>
          <w:top w:val="nil"/>
          <w:left w:val="nil"/>
          <w:bottom w:val="nil"/>
          <w:right w:val="nil"/>
          <w:between w:val="nil"/>
        </w:pBdr>
        <w:spacing w:after="0"/>
        <w:ind w:right="440"/>
        <w:jc w:val="both"/>
        <w:rPr>
          <w:rFonts w:ascii="Arial Narrow" w:hAnsi="Arial Narrow" w:cs="Times New Roman"/>
          <w:color w:val="000000"/>
          <w:sz w:val="24"/>
          <w:szCs w:val="24"/>
        </w:rPr>
      </w:pPr>
      <w:r w:rsidRPr="00DB0A9F">
        <w:rPr>
          <w:rFonts w:ascii="Arial Narrow" w:hAnsi="Arial Narrow" w:cs="Times New Roman"/>
          <w:color w:val="000000"/>
          <w:sz w:val="24"/>
          <w:szCs w:val="24"/>
        </w:rPr>
        <w:t>Historical Background</w:t>
      </w:r>
    </w:p>
    <w:p w14:paraId="54881834" w14:textId="77777777" w:rsidR="009F429A" w:rsidRPr="00DB0A9F" w:rsidRDefault="008C0FE0" w:rsidP="00F94786">
      <w:pPr>
        <w:widowControl w:val="0"/>
        <w:numPr>
          <w:ilvl w:val="0"/>
          <w:numId w:val="93"/>
        </w:numPr>
        <w:pBdr>
          <w:top w:val="nil"/>
          <w:left w:val="nil"/>
          <w:bottom w:val="nil"/>
          <w:right w:val="nil"/>
          <w:between w:val="nil"/>
        </w:pBdr>
        <w:ind w:right="440"/>
        <w:jc w:val="both"/>
        <w:rPr>
          <w:rFonts w:ascii="Arial Narrow" w:hAnsi="Arial Narrow" w:cs="Times New Roman"/>
          <w:color w:val="000000"/>
          <w:sz w:val="24"/>
          <w:szCs w:val="24"/>
        </w:rPr>
      </w:pPr>
      <w:r w:rsidRPr="00DB0A9F">
        <w:rPr>
          <w:rFonts w:ascii="Arial Narrow" w:hAnsi="Arial Narrow" w:cs="Times New Roman"/>
          <w:color w:val="000000"/>
          <w:sz w:val="24"/>
          <w:szCs w:val="24"/>
        </w:rPr>
        <w:t>PP in India and Article 105 and 194 of the Constitutions of India</w:t>
      </w:r>
    </w:p>
    <w:p w14:paraId="43F69368" w14:textId="0B6AFD5C" w:rsidR="009F429A" w:rsidRPr="00DB0A9F" w:rsidRDefault="00F94786" w:rsidP="00047DCE">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6581C47C" w14:textId="77777777" w:rsidR="009F429A" w:rsidRPr="00DB0A9F" w:rsidRDefault="008C0FE0" w:rsidP="00047DCE">
      <w:pPr>
        <w:widowControl w:val="0"/>
        <w:spacing w:after="0"/>
        <w:rPr>
          <w:rFonts w:ascii="Arial Narrow" w:hAnsi="Arial Narrow" w:cs="Times New Roman"/>
          <w:sz w:val="24"/>
          <w:szCs w:val="24"/>
        </w:rPr>
      </w:pPr>
      <w:r w:rsidRPr="00DB0A9F">
        <w:rPr>
          <w:rFonts w:ascii="Arial Narrow" w:hAnsi="Arial Narrow" w:cs="Times New Roman"/>
          <w:sz w:val="24"/>
          <w:szCs w:val="24"/>
        </w:rPr>
        <w:t>Electoral Process and Party System in India (Contact Hours- 15)</w:t>
      </w:r>
    </w:p>
    <w:p w14:paraId="3E5BC2BB" w14:textId="77777777" w:rsidR="009F429A" w:rsidRPr="00DB0A9F" w:rsidRDefault="008C0FE0" w:rsidP="00047DCE">
      <w:pPr>
        <w:widowControl w:val="0"/>
        <w:numPr>
          <w:ilvl w:val="0"/>
          <w:numId w:val="150"/>
        </w:numPr>
        <w:pBdr>
          <w:top w:val="nil"/>
          <w:left w:val="nil"/>
          <w:bottom w:val="nil"/>
          <w:right w:val="nil"/>
          <w:between w:val="nil"/>
        </w:pBdr>
        <w:spacing w:after="0"/>
        <w:ind w:right="20"/>
        <w:jc w:val="both"/>
        <w:rPr>
          <w:rFonts w:ascii="Arial Narrow" w:hAnsi="Arial Narrow" w:cs="Times New Roman"/>
          <w:color w:val="000000"/>
          <w:sz w:val="24"/>
          <w:szCs w:val="24"/>
        </w:rPr>
      </w:pPr>
      <w:r w:rsidRPr="00DB0A9F">
        <w:rPr>
          <w:rFonts w:ascii="Arial Narrow" w:hAnsi="Arial Narrow" w:cs="Times New Roman"/>
          <w:color w:val="000000"/>
          <w:sz w:val="24"/>
          <w:szCs w:val="24"/>
        </w:rPr>
        <w:t>Electoral Process: Procedure and Types of Election System</w:t>
      </w:r>
    </w:p>
    <w:p w14:paraId="614A592C" w14:textId="77777777" w:rsidR="009F429A" w:rsidRPr="00DB0A9F" w:rsidRDefault="008C0FE0" w:rsidP="00F94786">
      <w:pPr>
        <w:widowControl w:val="0"/>
        <w:numPr>
          <w:ilvl w:val="0"/>
          <w:numId w:val="150"/>
        </w:numPr>
        <w:pBdr>
          <w:top w:val="nil"/>
          <w:left w:val="nil"/>
          <w:bottom w:val="nil"/>
          <w:right w:val="nil"/>
          <w:between w:val="nil"/>
        </w:pBdr>
        <w:ind w:right="20"/>
        <w:jc w:val="both"/>
        <w:rPr>
          <w:rFonts w:ascii="Arial Narrow" w:hAnsi="Arial Narrow" w:cs="Times New Roman"/>
          <w:color w:val="000000"/>
          <w:sz w:val="24"/>
          <w:szCs w:val="24"/>
        </w:rPr>
      </w:pPr>
      <w:r w:rsidRPr="00DB0A9F">
        <w:rPr>
          <w:rFonts w:ascii="Arial Narrow" w:hAnsi="Arial Narrow" w:cs="Times New Roman"/>
          <w:color w:val="000000"/>
          <w:sz w:val="24"/>
          <w:szCs w:val="24"/>
        </w:rPr>
        <w:t>Historical contexts of Emergence of the Party System and Types of Parties</w:t>
      </w:r>
    </w:p>
    <w:p w14:paraId="7E932AEB"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6EE26843" w14:textId="77777777" w:rsidR="009F429A" w:rsidRPr="00DB0A9F" w:rsidRDefault="008C0FE0" w:rsidP="00047DCE">
      <w:pPr>
        <w:widowControl w:val="0"/>
        <w:numPr>
          <w:ilvl w:val="0"/>
          <w:numId w:val="215"/>
        </w:numPr>
        <w:spacing w:after="0"/>
        <w:ind w:right="20"/>
        <w:jc w:val="both"/>
        <w:rPr>
          <w:rFonts w:ascii="Arial Narrow" w:hAnsi="Arial Narrow" w:cs="Times New Roman"/>
          <w:sz w:val="24"/>
          <w:szCs w:val="24"/>
        </w:rPr>
      </w:pPr>
      <w:r w:rsidRPr="00DB0A9F">
        <w:rPr>
          <w:rFonts w:ascii="Arial Narrow" w:hAnsi="Arial Narrow" w:cs="Times New Roman"/>
          <w:sz w:val="24"/>
          <w:szCs w:val="24"/>
        </w:rPr>
        <w:t xml:space="preserve">Debates </w:t>
      </w:r>
    </w:p>
    <w:p w14:paraId="7EC6CBF2" w14:textId="77777777" w:rsidR="009F429A" w:rsidRPr="00DB0A9F" w:rsidRDefault="008C0FE0" w:rsidP="00047DCE">
      <w:pPr>
        <w:widowControl w:val="0"/>
        <w:numPr>
          <w:ilvl w:val="0"/>
          <w:numId w:val="215"/>
        </w:numPr>
        <w:spacing w:after="0"/>
        <w:ind w:right="20"/>
        <w:jc w:val="both"/>
        <w:rPr>
          <w:rFonts w:ascii="Arial Narrow" w:hAnsi="Arial Narrow" w:cs="Times New Roman"/>
          <w:sz w:val="24"/>
          <w:szCs w:val="24"/>
        </w:rPr>
      </w:pPr>
      <w:r w:rsidRPr="00DB0A9F">
        <w:rPr>
          <w:rFonts w:ascii="Arial Narrow" w:hAnsi="Arial Narrow" w:cs="Times New Roman"/>
          <w:sz w:val="24"/>
          <w:szCs w:val="24"/>
        </w:rPr>
        <w:t xml:space="preserve">Activity on Formation of political parties in the class </w:t>
      </w:r>
    </w:p>
    <w:p w14:paraId="2B8AFBA0" w14:textId="77777777" w:rsidR="009F429A" w:rsidRPr="00DB0A9F" w:rsidRDefault="008C0FE0" w:rsidP="00047DCE">
      <w:pPr>
        <w:widowControl w:val="0"/>
        <w:numPr>
          <w:ilvl w:val="0"/>
          <w:numId w:val="215"/>
        </w:numPr>
        <w:spacing w:after="0"/>
        <w:ind w:right="20"/>
        <w:jc w:val="both"/>
        <w:rPr>
          <w:rFonts w:ascii="Arial Narrow" w:hAnsi="Arial Narrow" w:cs="Times New Roman"/>
          <w:sz w:val="24"/>
          <w:szCs w:val="24"/>
        </w:rPr>
      </w:pPr>
      <w:r w:rsidRPr="00DB0A9F">
        <w:rPr>
          <w:rFonts w:ascii="Arial Narrow" w:hAnsi="Arial Narrow" w:cs="Times New Roman"/>
          <w:sz w:val="24"/>
          <w:szCs w:val="24"/>
        </w:rPr>
        <w:t>Discussions</w:t>
      </w:r>
    </w:p>
    <w:p w14:paraId="0DE3F495" w14:textId="77777777" w:rsidR="009F429A" w:rsidRPr="00DB0A9F" w:rsidRDefault="008C0FE0" w:rsidP="00F94786">
      <w:pPr>
        <w:widowControl w:val="0"/>
        <w:numPr>
          <w:ilvl w:val="0"/>
          <w:numId w:val="215"/>
        </w:numPr>
        <w:ind w:right="20"/>
        <w:jc w:val="both"/>
        <w:rPr>
          <w:rFonts w:ascii="Arial Narrow" w:hAnsi="Arial Narrow" w:cs="Times New Roman"/>
          <w:sz w:val="24"/>
          <w:szCs w:val="24"/>
        </w:rPr>
      </w:pPr>
      <w:r w:rsidRPr="00DB0A9F">
        <w:rPr>
          <w:rFonts w:ascii="Arial Narrow" w:hAnsi="Arial Narrow" w:cs="Times New Roman"/>
          <w:sz w:val="24"/>
          <w:szCs w:val="24"/>
        </w:rPr>
        <w:t xml:space="preserve">Group Project </w:t>
      </w:r>
    </w:p>
    <w:p w14:paraId="6884D0CC" w14:textId="77777777" w:rsidR="009F429A" w:rsidRPr="00DB0A9F" w:rsidRDefault="008C0FE0" w:rsidP="00047DCE">
      <w:pPr>
        <w:widowControl w:val="0"/>
        <w:spacing w:after="0"/>
        <w:rPr>
          <w:rFonts w:ascii="Arial Narrow" w:hAnsi="Arial Narrow" w:cs="Times New Roman"/>
          <w:sz w:val="24"/>
          <w:szCs w:val="24"/>
        </w:rPr>
      </w:pPr>
      <w:r w:rsidRPr="00DB0A9F">
        <w:rPr>
          <w:rFonts w:ascii="Arial Narrow" w:hAnsi="Arial Narrow" w:cs="Times New Roman"/>
          <w:sz w:val="24"/>
          <w:szCs w:val="24"/>
        </w:rPr>
        <w:t>Text Books</w:t>
      </w:r>
    </w:p>
    <w:p w14:paraId="4A4B1B91" w14:textId="7D829E38" w:rsidR="009F429A" w:rsidRPr="00DB0A9F" w:rsidRDefault="008C0FE0" w:rsidP="00047DCE">
      <w:pPr>
        <w:numPr>
          <w:ilvl w:val="0"/>
          <w:numId w:val="227"/>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A.C. Kapur, Principles of Political Science 2012 (S. Chand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Company, Delhi) </w:t>
      </w:r>
    </w:p>
    <w:p w14:paraId="3E6D7460" w14:textId="77777777" w:rsidR="009F429A" w:rsidRPr="00DB0A9F" w:rsidRDefault="008C0FE0" w:rsidP="00F94786">
      <w:pPr>
        <w:widowControl w:val="0"/>
        <w:numPr>
          <w:ilvl w:val="0"/>
          <w:numId w:val="227"/>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S. R. Myneni, Political Science 2018 (Allahabad Law Agency)</w:t>
      </w:r>
    </w:p>
    <w:p w14:paraId="5B8F34EA" w14:textId="77777777" w:rsidR="009F429A" w:rsidRPr="00DB0A9F" w:rsidRDefault="008C0FE0" w:rsidP="00047DCE">
      <w:pPr>
        <w:widowControl w:val="0"/>
        <w:spacing w:after="0"/>
        <w:rPr>
          <w:rFonts w:ascii="Arial Narrow" w:hAnsi="Arial Narrow" w:cs="Times New Roman"/>
          <w:sz w:val="24"/>
          <w:szCs w:val="24"/>
        </w:rPr>
      </w:pPr>
      <w:r w:rsidRPr="00DB0A9F">
        <w:rPr>
          <w:rFonts w:ascii="Arial Narrow" w:hAnsi="Arial Narrow" w:cs="Times New Roman"/>
          <w:sz w:val="24"/>
          <w:szCs w:val="24"/>
        </w:rPr>
        <w:t>Reference Books and Readings</w:t>
      </w:r>
    </w:p>
    <w:p w14:paraId="0089F37E" w14:textId="77777777" w:rsidR="009F429A" w:rsidRPr="00DB0A9F" w:rsidRDefault="008C0FE0" w:rsidP="00047DCE">
      <w:pPr>
        <w:widowControl w:val="0"/>
        <w:numPr>
          <w:ilvl w:val="0"/>
          <w:numId w:val="228"/>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D. D. Basu, An Introduction to the Constitution of India 2015 (Prentice Hall, New Delhi) </w:t>
      </w:r>
    </w:p>
    <w:p w14:paraId="474ED428" w14:textId="77777777" w:rsidR="009F429A" w:rsidRPr="00DB0A9F" w:rsidRDefault="008C0FE0" w:rsidP="00047DCE">
      <w:pPr>
        <w:widowControl w:val="0"/>
        <w:numPr>
          <w:ilvl w:val="0"/>
          <w:numId w:val="228"/>
        </w:numPr>
        <w:spacing w:after="0"/>
        <w:jc w:val="both"/>
        <w:rPr>
          <w:rFonts w:ascii="Arial Narrow" w:hAnsi="Arial Narrow" w:cs="Times New Roman"/>
          <w:sz w:val="24"/>
          <w:szCs w:val="24"/>
        </w:rPr>
      </w:pPr>
      <w:r w:rsidRPr="00DB0A9F">
        <w:rPr>
          <w:rFonts w:ascii="Arial Narrow" w:hAnsi="Arial Narrow" w:cs="Times New Roman"/>
          <w:sz w:val="24"/>
          <w:szCs w:val="24"/>
        </w:rPr>
        <w:t>G. Austin, The Indian Constitution; Corner Stone of a Nation 2000 (Oxford, Oxford University Press)</w:t>
      </w:r>
    </w:p>
    <w:p w14:paraId="362DE2E4" w14:textId="77777777" w:rsidR="009F429A" w:rsidRPr="00DB0A9F" w:rsidRDefault="008C0FE0" w:rsidP="00047DCE">
      <w:pPr>
        <w:widowControl w:val="0"/>
        <w:numPr>
          <w:ilvl w:val="0"/>
          <w:numId w:val="228"/>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G. Austin, Working a Democratic Constitution : The Indian Experience, 2003 (Oxford University Press, Delhi) </w:t>
      </w:r>
    </w:p>
    <w:p w14:paraId="5BE2D0EF" w14:textId="345FF1DA" w:rsidR="0052686B" w:rsidRPr="00DB0A9F" w:rsidRDefault="008C0FE0" w:rsidP="00F94786">
      <w:pPr>
        <w:pStyle w:val="ListParagraph"/>
        <w:numPr>
          <w:ilvl w:val="0"/>
          <w:numId w:val="22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Agrawal, The Indian Parliament”  in Kapur, D. and Mehta P.B. (ed.) Public Institutions in India: Performance and Design 2005 (Oxford University Press, New Delhi</w:t>
      </w:r>
      <w:r w:rsidR="0052686B" w:rsidRPr="00DB0A9F">
        <w:rPr>
          <w:rFonts w:ascii="Arial Narrow" w:hAnsi="Arial Narrow" w:cs="Times New Roman"/>
          <w:color w:val="000000"/>
          <w:sz w:val="24"/>
          <w:szCs w:val="24"/>
        </w:rPr>
        <w:t xml:space="preserve">   </w:t>
      </w:r>
    </w:p>
    <w:p w14:paraId="28C12D1E" w14:textId="77777777" w:rsidR="00F94786" w:rsidRPr="00DB0A9F" w:rsidRDefault="00F94786" w:rsidP="00F94786">
      <w:pPr>
        <w:pBdr>
          <w:top w:val="nil"/>
          <w:left w:val="nil"/>
          <w:bottom w:val="nil"/>
          <w:right w:val="nil"/>
          <w:between w:val="nil"/>
        </w:pBdr>
        <w:tabs>
          <w:tab w:val="left" w:pos="270"/>
        </w:tabs>
        <w:spacing w:after="0"/>
        <w:ind w:left="720"/>
        <w:jc w:val="both"/>
        <w:rPr>
          <w:rFonts w:ascii="Arial Narrow" w:hAnsi="Arial Narrow" w:cs="Times New Roman"/>
          <w:color w:val="000000"/>
          <w:sz w:val="24"/>
          <w:szCs w:val="24"/>
        </w:rPr>
      </w:pPr>
    </w:p>
    <w:p w14:paraId="16BEAAFB" w14:textId="77777777" w:rsidR="00F94786" w:rsidRPr="00DB0A9F" w:rsidRDefault="00F94786" w:rsidP="00F94786">
      <w:pPr>
        <w:pBdr>
          <w:top w:val="nil"/>
          <w:left w:val="nil"/>
          <w:bottom w:val="nil"/>
          <w:right w:val="nil"/>
          <w:between w:val="nil"/>
        </w:pBdr>
        <w:tabs>
          <w:tab w:val="left" w:pos="270"/>
        </w:tabs>
        <w:spacing w:after="0"/>
        <w:ind w:left="720"/>
        <w:jc w:val="both"/>
        <w:rPr>
          <w:rFonts w:ascii="Arial Narrow" w:hAnsi="Arial Narrow" w:cs="Times New Roman"/>
          <w:color w:val="000000"/>
          <w:sz w:val="24"/>
          <w:szCs w:val="24"/>
        </w:rPr>
      </w:pPr>
    </w:p>
    <w:p w14:paraId="2BB22731" w14:textId="77777777" w:rsidR="00F94786" w:rsidRPr="00DB0A9F" w:rsidRDefault="00F94786" w:rsidP="00F94786">
      <w:pPr>
        <w:pBdr>
          <w:top w:val="nil"/>
          <w:left w:val="nil"/>
          <w:bottom w:val="nil"/>
          <w:right w:val="nil"/>
          <w:between w:val="nil"/>
        </w:pBdr>
        <w:tabs>
          <w:tab w:val="left" w:pos="270"/>
        </w:tabs>
        <w:spacing w:after="0"/>
        <w:ind w:left="720"/>
        <w:jc w:val="both"/>
        <w:rPr>
          <w:rFonts w:ascii="Arial Narrow" w:hAnsi="Arial Narrow" w:cs="Times New Roman"/>
          <w:color w:val="000000"/>
          <w:sz w:val="24"/>
          <w:szCs w:val="24"/>
        </w:rPr>
      </w:pPr>
    </w:p>
    <w:p w14:paraId="0C00ECA6" w14:textId="77777777" w:rsidR="00F94786" w:rsidRPr="00DB0A9F" w:rsidRDefault="00F94786" w:rsidP="00F94786">
      <w:pPr>
        <w:pBdr>
          <w:top w:val="nil"/>
          <w:left w:val="nil"/>
          <w:bottom w:val="nil"/>
          <w:right w:val="nil"/>
          <w:between w:val="nil"/>
        </w:pBdr>
        <w:tabs>
          <w:tab w:val="left" w:pos="270"/>
        </w:tabs>
        <w:spacing w:after="0"/>
        <w:ind w:left="720"/>
        <w:jc w:val="both"/>
        <w:rPr>
          <w:rFonts w:ascii="Arial Narrow" w:hAnsi="Arial Narrow" w:cs="Times New Roman"/>
          <w:color w:val="000000"/>
          <w:sz w:val="24"/>
          <w:szCs w:val="24"/>
        </w:rPr>
      </w:pPr>
    </w:p>
    <w:p w14:paraId="6C964BA1" w14:textId="77777777" w:rsidR="00F94786" w:rsidRPr="00DB0A9F" w:rsidRDefault="00F94786" w:rsidP="00F94786">
      <w:pPr>
        <w:pBdr>
          <w:top w:val="nil"/>
          <w:left w:val="nil"/>
          <w:bottom w:val="nil"/>
          <w:right w:val="nil"/>
          <w:between w:val="nil"/>
        </w:pBdr>
        <w:tabs>
          <w:tab w:val="left" w:pos="270"/>
        </w:tabs>
        <w:spacing w:after="0"/>
        <w:ind w:left="720"/>
        <w:jc w:val="both"/>
        <w:rPr>
          <w:rFonts w:ascii="Arial Narrow" w:hAnsi="Arial Narrow" w:cs="Times New Roman"/>
          <w:color w:val="000000"/>
          <w:sz w:val="24"/>
          <w:szCs w:val="24"/>
        </w:rPr>
      </w:pPr>
    </w:p>
    <w:p w14:paraId="16BCB915" w14:textId="6FFE7E66" w:rsidR="00D76C9D" w:rsidRPr="00DB0A9F" w:rsidRDefault="00F94786" w:rsidP="00F94786">
      <w:pPr>
        <w:pBdr>
          <w:top w:val="nil"/>
          <w:left w:val="nil"/>
          <w:bottom w:val="nil"/>
          <w:right w:val="nil"/>
          <w:between w:val="nil"/>
        </w:pBdr>
        <w:tabs>
          <w:tab w:val="left" w:pos="270"/>
        </w:tabs>
        <w:spacing w:after="0"/>
        <w:ind w:left="720"/>
        <w:jc w:val="center"/>
        <w:rPr>
          <w:rFonts w:ascii="Arial Narrow" w:hAnsi="Arial Narrow" w:cs="Times New Roman"/>
          <w:color w:val="000000"/>
          <w:sz w:val="24"/>
          <w:szCs w:val="24"/>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4061"/>
        <w:gridCol w:w="1804"/>
        <w:gridCol w:w="2062"/>
        <w:gridCol w:w="551"/>
        <w:gridCol w:w="540"/>
        <w:gridCol w:w="540"/>
        <w:gridCol w:w="540"/>
        <w:gridCol w:w="540"/>
        <w:gridCol w:w="540"/>
        <w:gridCol w:w="540"/>
        <w:gridCol w:w="540"/>
        <w:gridCol w:w="540"/>
        <w:gridCol w:w="550"/>
        <w:gridCol w:w="572"/>
        <w:gridCol w:w="572"/>
      </w:tblGrid>
      <w:tr w:rsidR="00913D77" w:rsidRPr="00DB0A9F" w14:paraId="5A40E97C" w14:textId="77777777" w:rsidTr="00F94786">
        <w:tc>
          <w:tcPr>
            <w:tcW w:w="140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6115094F" w14:textId="77777777" w:rsidR="00913D77" w:rsidRPr="00DB0A9F" w:rsidRDefault="00913D77"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62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12FBC1" w14:textId="77777777" w:rsidR="00913D77" w:rsidRPr="00DB0A9F" w:rsidRDefault="00913D77"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713"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6511613" w14:textId="77777777" w:rsidR="00913D77" w:rsidRPr="00DB0A9F" w:rsidRDefault="00913D77"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Outcomes</w:t>
            </w:r>
          </w:p>
        </w:tc>
        <w:tc>
          <w:tcPr>
            <w:tcW w:w="192"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C88D3A"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DEB800"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4587E0"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7A9F33"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3A470F"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C4FAFE"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DDB585"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898196"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3D4244"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323FE53"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E084E7"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576815" w14:textId="77777777" w:rsidR="00913D77" w:rsidRPr="00DB0A9F" w:rsidRDefault="00913D77" w:rsidP="00F94786">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473A8CBC" w14:textId="77777777" w:rsidTr="00F94786">
        <w:tc>
          <w:tcPr>
            <w:tcW w:w="1403"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4A1D8E" w14:textId="6850E7F9" w:rsidR="00D06E4F" w:rsidRPr="00DB0A9F" w:rsidRDefault="00D06E4F"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POLITICAL SCIENCE-II</w:t>
            </w:r>
          </w:p>
        </w:tc>
        <w:tc>
          <w:tcPr>
            <w:tcW w:w="624"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415C8C74" w14:textId="1B7497C9" w:rsidR="00D06E4F" w:rsidRPr="00DB0A9F" w:rsidRDefault="00D06E4F"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LWH109</w:t>
            </w:r>
          </w:p>
        </w:tc>
        <w:tc>
          <w:tcPr>
            <w:tcW w:w="713"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6851D01" w14:textId="77777777" w:rsidR="00D06E4F" w:rsidRPr="00DB0A9F" w:rsidRDefault="00D06E4F"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192"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B66132" w14:textId="5E821EDC"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BB669F" w14:textId="706EEB20"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65CC917" w14:textId="14C813DA"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9B3D6A" w14:textId="6B350356"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8FDEFA" w14:textId="5331113C"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6A0400" w14:textId="694E3BAE"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282C20" w14:textId="360B5CFF"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317CFA" w14:textId="062B2E46"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9442E3" w14:textId="6DD5ACBF"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D6BD8E" w14:textId="738BB06A"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32C82E" w14:textId="6822BE09"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364D27" w14:textId="3B5D9F09"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3DB12213" w14:textId="77777777" w:rsidTr="00F94786">
        <w:tc>
          <w:tcPr>
            <w:tcW w:w="1403" w:type="pct"/>
            <w:vMerge/>
            <w:tcBorders>
              <w:top w:val="single" w:sz="6" w:space="0" w:color="000000"/>
              <w:left w:val="single" w:sz="6" w:space="0" w:color="000000"/>
              <w:bottom w:val="single" w:sz="6" w:space="0" w:color="000000"/>
              <w:right w:val="single" w:sz="6" w:space="0" w:color="000000"/>
            </w:tcBorders>
            <w:vAlign w:val="center"/>
            <w:hideMark/>
          </w:tcPr>
          <w:p w14:paraId="2C35F1A6" w14:textId="77777777" w:rsidR="00D06E4F" w:rsidRPr="00DB0A9F" w:rsidRDefault="00D06E4F" w:rsidP="00F94786">
            <w:pPr>
              <w:spacing w:after="0"/>
              <w:jc w:val="center"/>
              <w:rPr>
                <w:rFonts w:ascii="Arial Narrow" w:hAnsi="Arial Narrow" w:cs="Times New Roman"/>
                <w:bCs/>
                <w:sz w:val="24"/>
                <w:szCs w:val="24"/>
              </w:rPr>
            </w:pPr>
          </w:p>
        </w:tc>
        <w:tc>
          <w:tcPr>
            <w:tcW w:w="62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2C842F9E" w14:textId="77777777" w:rsidR="00D06E4F" w:rsidRPr="00DB0A9F" w:rsidRDefault="00D06E4F" w:rsidP="00F94786">
            <w:pPr>
              <w:spacing w:after="0"/>
              <w:jc w:val="center"/>
              <w:rPr>
                <w:rFonts w:ascii="Arial Narrow" w:hAnsi="Arial Narrow" w:cs="Times New Roman"/>
                <w:bCs/>
                <w:sz w:val="24"/>
                <w:szCs w:val="24"/>
              </w:rPr>
            </w:pPr>
          </w:p>
        </w:tc>
        <w:tc>
          <w:tcPr>
            <w:tcW w:w="71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662390B8" w14:textId="77777777" w:rsidR="00D06E4F" w:rsidRPr="00DB0A9F" w:rsidRDefault="00D06E4F"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19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73D841" w14:textId="668543C8"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3C27A7" w14:textId="3665371B"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CA1D30" w14:textId="6A687154"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CEAD61" w14:textId="32FDDFDB"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DE2E4A" w14:textId="1B0C2538"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A2B4BC" w14:textId="648F35A3"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FC60B2" w14:textId="3C5E941C"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1662AF" w14:textId="1AD813EF"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D49B21" w14:textId="754922CA"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502CBC" w14:textId="573A9F46"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D109C7" w14:textId="51B71A47"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70FD45" w14:textId="2C5929B7"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3DF4C472" w14:textId="77777777" w:rsidTr="00F94786">
        <w:tc>
          <w:tcPr>
            <w:tcW w:w="1403" w:type="pct"/>
            <w:vMerge/>
            <w:tcBorders>
              <w:top w:val="single" w:sz="6" w:space="0" w:color="000000"/>
              <w:left w:val="single" w:sz="6" w:space="0" w:color="000000"/>
              <w:bottom w:val="single" w:sz="6" w:space="0" w:color="000000"/>
              <w:right w:val="single" w:sz="6" w:space="0" w:color="000000"/>
            </w:tcBorders>
            <w:vAlign w:val="center"/>
            <w:hideMark/>
          </w:tcPr>
          <w:p w14:paraId="4F74FCDB" w14:textId="77777777" w:rsidR="00D06E4F" w:rsidRPr="00DB0A9F" w:rsidRDefault="00D06E4F" w:rsidP="00F94786">
            <w:pPr>
              <w:spacing w:after="0"/>
              <w:jc w:val="center"/>
              <w:rPr>
                <w:rFonts w:ascii="Arial Narrow" w:hAnsi="Arial Narrow" w:cs="Times New Roman"/>
                <w:bCs/>
                <w:sz w:val="24"/>
                <w:szCs w:val="24"/>
              </w:rPr>
            </w:pPr>
          </w:p>
        </w:tc>
        <w:tc>
          <w:tcPr>
            <w:tcW w:w="62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5615421D" w14:textId="77777777" w:rsidR="00D06E4F" w:rsidRPr="00DB0A9F" w:rsidRDefault="00D06E4F" w:rsidP="00F94786">
            <w:pPr>
              <w:spacing w:after="0"/>
              <w:jc w:val="center"/>
              <w:rPr>
                <w:rFonts w:ascii="Arial Narrow" w:hAnsi="Arial Narrow" w:cs="Times New Roman"/>
                <w:bCs/>
                <w:sz w:val="24"/>
                <w:szCs w:val="24"/>
              </w:rPr>
            </w:pPr>
          </w:p>
        </w:tc>
        <w:tc>
          <w:tcPr>
            <w:tcW w:w="71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896233D" w14:textId="77777777" w:rsidR="00D06E4F" w:rsidRPr="00DB0A9F" w:rsidRDefault="00D06E4F"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19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D28054" w14:textId="2C6DDC9B"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91CD96" w14:textId="70192E69"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88E0BD" w14:textId="232DE91A"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229D0F" w14:textId="4384A523"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F01F98" w14:textId="2C217F6C"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F8C736" w14:textId="65BF898C"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FF36EA" w14:textId="0114BB50"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EA6FBE" w14:textId="4816C167"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CDC9D4" w14:textId="0A56C52E"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C4A2F4" w14:textId="039B995F"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AC5BC8" w14:textId="4E1A40A7"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49EC22" w14:textId="0BF621C8"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4DAD596D" w14:textId="77777777" w:rsidTr="00F94786">
        <w:tc>
          <w:tcPr>
            <w:tcW w:w="1403" w:type="pct"/>
            <w:vMerge/>
            <w:tcBorders>
              <w:top w:val="single" w:sz="6" w:space="0" w:color="000000"/>
              <w:left w:val="single" w:sz="6" w:space="0" w:color="000000"/>
              <w:bottom w:val="single" w:sz="6" w:space="0" w:color="000000"/>
              <w:right w:val="single" w:sz="6" w:space="0" w:color="000000"/>
            </w:tcBorders>
            <w:vAlign w:val="center"/>
            <w:hideMark/>
          </w:tcPr>
          <w:p w14:paraId="7221190F" w14:textId="77777777" w:rsidR="00D06E4F" w:rsidRPr="00DB0A9F" w:rsidRDefault="00D06E4F" w:rsidP="00F94786">
            <w:pPr>
              <w:spacing w:after="0"/>
              <w:jc w:val="center"/>
              <w:rPr>
                <w:rFonts w:ascii="Arial Narrow" w:hAnsi="Arial Narrow" w:cs="Times New Roman"/>
                <w:bCs/>
                <w:sz w:val="24"/>
                <w:szCs w:val="24"/>
              </w:rPr>
            </w:pPr>
          </w:p>
        </w:tc>
        <w:tc>
          <w:tcPr>
            <w:tcW w:w="624"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CB57DF" w14:textId="77777777" w:rsidR="00D06E4F" w:rsidRPr="00DB0A9F" w:rsidRDefault="00D06E4F" w:rsidP="00F94786">
            <w:pPr>
              <w:spacing w:after="0"/>
              <w:jc w:val="center"/>
              <w:rPr>
                <w:rFonts w:ascii="Arial Narrow" w:hAnsi="Arial Narrow" w:cs="Times New Roman"/>
                <w:bCs/>
                <w:sz w:val="24"/>
                <w:szCs w:val="24"/>
              </w:rPr>
            </w:pPr>
          </w:p>
        </w:tc>
        <w:tc>
          <w:tcPr>
            <w:tcW w:w="71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65F6F6ED" w14:textId="77777777" w:rsidR="00D06E4F" w:rsidRPr="00DB0A9F" w:rsidRDefault="00D06E4F" w:rsidP="00F94786">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19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6BD81C" w14:textId="07475F95"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4E873C" w14:textId="7198BF0C"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A6D333" w14:textId="19B2ADF1"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013388" w14:textId="646E04BD"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22A061" w14:textId="2941EE83"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6F7704" w14:textId="6A2A6BB4"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359CC3" w14:textId="642387FB"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CBA32E" w14:textId="11ECC032"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3FFA58" w14:textId="0BE2C395"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73EB9F" w14:textId="681D18A1"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22EA96" w14:textId="1B92145F"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188"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8E3C55" w14:textId="619A1829" w:rsidR="00D06E4F" w:rsidRPr="00DB0A9F" w:rsidRDefault="00D06E4F" w:rsidP="00F94786">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bl>
    <w:p w14:paraId="0E4C8E8E" w14:textId="77777777" w:rsidR="00D76C9D" w:rsidRPr="00DB0A9F" w:rsidRDefault="00D76C9D" w:rsidP="00047DCE">
      <w:pPr>
        <w:tabs>
          <w:tab w:val="left" w:pos="2610"/>
        </w:tabs>
        <w:spacing w:after="0"/>
        <w:jc w:val="center"/>
        <w:rPr>
          <w:rFonts w:ascii="Arial Narrow" w:hAnsi="Arial Narrow" w:cstheme="minorHAnsi"/>
          <w:sz w:val="24"/>
          <w:szCs w:val="24"/>
        </w:rPr>
      </w:pPr>
    </w:p>
    <w:p w14:paraId="2A059CE7" w14:textId="77777777" w:rsidR="009F429A" w:rsidRPr="00DB0A9F" w:rsidRDefault="009F429A" w:rsidP="00047DCE">
      <w:pPr>
        <w:pBdr>
          <w:top w:val="nil"/>
          <w:left w:val="nil"/>
          <w:bottom w:val="nil"/>
          <w:right w:val="nil"/>
          <w:between w:val="nil"/>
        </w:pBdr>
        <w:tabs>
          <w:tab w:val="left" w:pos="270"/>
        </w:tabs>
        <w:spacing w:after="0"/>
        <w:jc w:val="both"/>
        <w:rPr>
          <w:rFonts w:ascii="Arial Narrow" w:hAnsi="Arial Narrow" w:cs="Times New Roman"/>
          <w:color w:val="000000"/>
          <w:sz w:val="24"/>
          <w:szCs w:val="24"/>
        </w:rPr>
      </w:pPr>
    </w:p>
    <w:p w14:paraId="1143F7CF" w14:textId="420584B8" w:rsidR="00A96A00" w:rsidRPr="00DB0A9F" w:rsidRDefault="00A96A00" w:rsidP="00047DCE">
      <w:p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br w:type="page"/>
      </w:r>
    </w:p>
    <w:tbl>
      <w:tblPr>
        <w:tblStyle w:val="afffff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03"/>
        <w:gridCol w:w="11109"/>
      </w:tblGrid>
      <w:tr w:rsidR="009F429A" w:rsidRPr="00DB0A9F" w14:paraId="5AE710F3" w14:textId="77777777" w:rsidTr="00A96A00">
        <w:trPr>
          <w:cantSplit/>
          <w:trHeight w:val="440"/>
          <w:tblHeader/>
        </w:trPr>
        <w:tc>
          <w:tcPr>
            <w:tcW w:w="1146" w:type="pct"/>
            <w:vAlign w:val="center"/>
          </w:tcPr>
          <w:p w14:paraId="3461100D" w14:textId="77777777" w:rsidR="009F429A" w:rsidRPr="00DB0A9F" w:rsidRDefault="008C0FE0" w:rsidP="00A96A0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3854" w:type="pct"/>
            <w:vAlign w:val="center"/>
          </w:tcPr>
          <w:p w14:paraId="0AB19D2A" w14:textId="486199AF" w:rsidR="009F429A" w:rsidRPr="00DB0A9F" w:rsidRDefault="008C0FE0" w:rsidP="001052E1">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Sociology</w:t>
            </w:r>
            <w:r w:rsidR="00C92C91" w:rsidRPr="00DB0A9F">
              <w:rPr>
                <w:rFonts w:ascii="Arial Narrow" w:hAnsi="Arial Narrow" w:cs="Times New Roman"/>
                <w:b w:val="0"/>
                <w:szCs w:val="24"/>
              </w:rPr>
              <w:t>-</w:t>
            </w:r>
            <w:r w:rsidRPr="00DB0A9F">
              <w:rPr>
                <w:rFonts w:ascii="Arial Narrow" w:hAnsi="Arial Narrow" w:cs="Times New Roman"/>
                <w:b w:val="0"/>
                <w:szCs w:val="24"/>
              </w:rPr>
              <w:t>II (LWH110)</w:t>
            </w:r>
          </w:p>
        </w:tc>
      </w:tr>
      <w:tr w:rsidR="009F429A" w:rsidRPr="00DB0A9F" w14:paraId="6059CB36" w14:textId="77777777" w:rsidTr="00A96A00">
        <w:trPr>
          <w:cantSplit/>
          <w:trHeight w:val="485"/>
          <w:tblHeader/>
        </w:trPr>
        <w:tc>
          <w:tcPr>
            <w:tcW w:w="1146" w:type="pct"/>
            <w:vAlign w:val="center"/>
          </w:tcPr>
          <w:p w14:paraId="6D82190F" w14:textId="77777777" w:rsidR="009F429A" w:rsidRPr="00DB0A9F" w:rsidRDefault="008C0FE0" w:rsidP="00A96A0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54" w:type="pct"/>
            <w:vAlign w:val="center"/>
          </w:tcPr>
          <w:p w14:paraId="33084C09" w14:textId="77777777" w:rsidR="009F429A" w:rsidRPr="00DB0A9F" w:rsidRDefault="008C0FE0" w:rsidP="00A96A0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3A4FDCAE" w14:textId="77777777" w:rsidTr="00A96A00">
        <w:trPr>
          <w:cantSplit/>
          <w:trHeight w:val="458"/>
          <w:tblHeader/>
        </w:trPr>
        <w:tc>
          <w:tcPr>
            <w:tcW w:w="1146" w:type="pct"/>
            <w:vAlign w:val="center"/>
          </w:tcPr>
          <w:p w14:paraId="6FD5BD91" w14:textId="77777777" w:rsidR="009F429A" w:rsidRPr="00DB0A9F" w:rsidRDefault="008C0FE0" w:rsidP="00A96A0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54" w:type="pct"/>
            <w:vAlign w:val="center"/>
          </w:tcPr>
          <w:p w14:paraId="75D6538A" w14:textId="03C174B0" w:rsidR="009F429A" w:rsidRPr="00DB0A9F" w:rsidRDefault="008C0FE0" w:rsidP="00A96A0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w:t>
            </w:r>
            <w:r w:rsidR="00C92C91" w:rsidRPr="00DB0A9F">
              <w:rPr>
                <w:rFonts w:ascii="Arial Narrow" w:hAnsi="Arial Narrow" w:cs="Times New Roman"/>
                <w:color w:val="000000"/>
                <w:sz w:val="24"/>
                <w:szCs w:val="24"/>
              </w:rPr>
              <w:t>4-1-0</w:t>
            </w:r>
            <w:r w:rsidRPr="00DB0A9F">
              <w:rPr>
                <w:rFonts w:ascii="Arial Narrow" w:hAnsi="Arial Narrow" w:cs="Times New Roman"/>
                <w:color w:val="000000"/>
                <w:sz w:val="24"/>
                <w:szCs w:val="24"/>
              </w:rPr>
              <w:t>)</w:t>
            </w:r>
          </w:p>
        </w:tc>
      </w:tr>
      <w:tr w:rsidR="00A44FA7" w:rsidRPr="00DB0A9F" w14:paraId="67C6B40A" w14:textId="77777777" w:rsidTr="00A96A00">
        <w:trPr>
          <w:cantSplit/>
          <w:trHeight w:val="458"/>
          <w:tblHeader/>
        </w:trPr>
        <w:tc>
          <w:tcPr>
            <w:tcW w:w="1146" w:type="pct"/>
            <w:vAlign w:val="center"/>
          </w:tcPr>
          <w:p w14:paraId="24D1C951" w14:textId="77777777" w:rsidR="00A44FA7" w:rsidRPr="00DB0A9F" w:rsidRDefault="00A44FA7" w:rsidP="00A96A0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54" w:type="pct"/>
            <w:vAlign w:val="center"/>
          </w:tcPr>
          <w:p w14:paraId="1F24F48E" w14:textId="77777777" w:rsidR="00A44FA7" w:rsidRPr="00DB0A9F" w:rsidRDefault="00A44FA7" w:rsidP="00A96A0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7EFA8FAF" w14:textId="77777777" w:rsidTr="00A96A00">
        <w:trPr>
          <w:cantSplit/>
          <w:trHeight w:val="620"/>
          <w:tblHeader/>
        </w:trPr>
        <w:tc>
          <w:tcPr>
            <w:tcW w:w="1146" w:type="pct"/>
            <w:vAlign w:val="center"/>
          </w:tcPr>
          <w:p w14:paraId="4CF5D646" w14:textId="77777777" w:rsidR="009F429A" w:rsidRPr="00DB0A9F" w:rsidRDefault="00A44FA7" w:rsidP="00A96A0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854" w:type="pct"/>
            <w:vAlign w:val="center"/>
          </w:tcPr>
          <w:p w14:paraId="0E2A11D3" w14:textId="5F19BA90" w:rsidR="009F429A" w:rsidRPr="00DB0A9F" w:rsidRDefault="008C0FE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This paper intends to sensitize the students about the changing dimensions of gender and also familiarizes them with the subtle manifestations of inequality rooted in our society.</w:t>
            </w:r>
          </w:p>
        </w:tc>
      </w:tr>
    </w:tbl>
    <w:tbl>
      <w:tblPr>
        <w:tblStyle w:val="afffffff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70"/>
        <w:gridCol w:w="6837"/>
        <w:gridCol w:w="4805"/>
      </w:tblGrid>
      <w:tr w:rsidR="009F429A" w:rsidRPr="00DB0A9F" w14:paraId="1BE85EFA" w14:textId="77777777" w:rsidTr="00A96A00">
        <w:trPr>
          <w:cantSplit/>
          <w:tblHeader/>
        </w:trPr>
        <w:tc>
          <w:tcPr>
            <w:tcW w:w="3333" w:type="pct"/>
            <w:gridSpan w:val="2"/>
            <w:vAlign w:val="center"/>
          </w:tcPr>
          <w:p w14:paraId="317A9C01" w14:textId="77777777" w:rsidR="009F429A" w:rsidRPr="00DB0A9F" w:rsidRDefault="008C0FE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47BF95F3" w14:textId="77777777" w:rsidR="009F429A" w:rsidRPr="00DB0A9F" w:rsidRDefault="008C0FE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4CF8F1EF" w14:textId="77777777" w:rsidTr="00A96A00">
        <w:trPr>
          <w:cantSplit/>
          <w:tblHeader/>
        </w:trPr>
        <w:tc>
          <w:tcPr>
            <w:tcW w:w="961" w:type="pct"/>
            <w:vAlign w:val="center"/>
          </w:tcPr>
          <w:p w14:paraId="3C904C2D" w14:textId="77777777"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72" w:type="pct"/>
            <w:vAlign w:val="center"/>
          </w:tcPr>
          <w:p w14:paraId="06C72C66" w14:textId="77777777" w:rsidR="005F4850" w:rsidRPr="00DB0A9F" w:rsidRDefault="005F4850" w:rsidP="00A96A00">
            <w:pPr>
              <w:spacing w:after="0"/>
              <w:jc w:val="center"/>
              <w:rPr>
                <w:rFonts w:ascii="Arial Narrow" w:hAnsi="Arial Narrow" w:cs="Times New Roman"/>
                <w:sz w:val="24"/>
                <w:szCs w:val="24"/>
              </w:rPr>
            </w:pPr>
            <w:r w:rsidRPr="00DB0A9F">
              <w:rPr>
                <w:rFonts w:ascii="Arial Narrow" w:hAnsi="Arial Narrow" w:cs="Times New Roman"/>
                <w:sz w:val="24"/>
                <w:szCs w:val="24"/>
              </w:rPr>
              <w:t>To distinguish between caste and class .</w:t>
            </w:r>
          </w:p>
        </w:tc>
        <w:tc>
          <w:tcPr>
            <w:tcW w:w="1667" w:type="pct"/>
            <w:vAlign w:val="center"/>
          </w:tcPr>
          <w:p w14:paraId="21FEF490" w14:textId="36315337"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0C3010DF" w14:textId="77777777" w:rsidTr="00A96A00">
        <w:trPr>
          <w:cantSplit/>
          <w:tblHeader/>
        </w:trPr>
        <w:tc>
          <w:tcPr>
            <w:tcW w:w="961" w:type="pct"/>
            <w:vAlign w:val="center"/>
          </w:tcPr>
          <w:p w14:paraId="05662B74" w14:textId="77777777"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72" w:type="pct"/>
            <w:vAlign w:val="center"/>
          </w:tcPr>
          <w:p w14:paraId="3B9DBB83" w14:textId="77777777"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establish the relationship between social stratification and inequality.</w:t>
            </w:r>
          </w:p>
        </w:tc>
        <w:tc>
          <w:tcPr>
            <w:tcW w:w="1667" w:type="pct"/>
            <w:vAlign w:val="center"/>
          </w:tcPr>
          <w:p w14:paraId="2D2F572C" w14:textId="1D523DEC"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1A8519E3" w14:textId="77777777" w:rsidTr="00A96A00">
        <w:trPr>
          <w:cantSplit/>
          <w:tblHeader/>
        </w:trPr>
        <w:tc>
          <w:tcPr>
            <w:tcW w:w="961" w:type="pct"/>
            <w:vAlign w:val="center"/>
          </w:tcPr>
          <w:p w14:paraId="2B040558" w14:textId="77777777"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72" w:type="pct"/>
            <w:vAlign w:val="center"/>
          </w:tcPr>
          <w:p w14:paraId="544DBBA3" w14:textId="77777777"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theories and their historical evolution in social and cultural contexts</w:t>
            </w:r>
          </w:p>
        </w:tc>
        <w:tc>
          <w:tcPr>
            <w:tcW w:w="1667" w:type="pct"/>
            <w:vAlign w:val="center"/>
          </w:tcPr>
          <w:p w14:paraId="45243EAC" w14:textId="771E5183"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490B3614" w14:textId="77777777" w:rsidTr="00A96A00">
        <w:trPr>
          <w:cantSplit/>
          <w:tblHeader/>
        </w:trPr>
        <w:tc>
          <w:tcPr>
            <w:tcW w:w="961" w:type="pct"/>
            <w:vAlign w:val="center"/>
          </w:tcPr>
          <w:p w14:paraId="7F3EE54A" w14:textId="77777777"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72" w:type="pct"/>
            <w:vAlign w:val="center"/>
          </w:tcPr>
          <w:p w14:paraId="2AEF4131" w14:textId="77777777"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Apply the sociological theories to given social situations to describe social change.</w:t>
            </w:r>
          </w:p>
        </w:tc>
        <w:tc>
          <w:tcPr>
            <w:tcW w:w="1667" w:type="pct"/>
            <w:vAlign w:val="center"/>
          </w:tcPr>
          <w:p w14:paraId="37A4D1A3" w14:textId="6129F311" w:rsidR="005F4850" w:rsidRPr="00DB0A9F" w:rsidRDefault="005F485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9F429A" w:rsidRPr="00DB0A9F" w14:paraId="50222717" w14:textId="77777777" w:rsidTr="00A96A00">
        <w:trPr>
          <w:cantSplit/>
          <w:tblHeader/>
        </w:trPr>
        <w:tc>
          <w:tcPr>
            <w:tcW w:w="961" w:type="pct"/>
            <w:vAlign w:val="center"/>
          </w:tcPr>
          <w:p w14:paraId="4E266B44" w14:textId="77777777" w:rsidR="009F429A" w:rsidRPr="00DB0A9F" w:rsidRDefault="008C0FE0" w:rsidP="00A96A0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 requisites (if any)</w:t>
            </w:r>
          </w:p>
        </w:tc>
        <w:tc>
          <w:tcPr>
            <w:tcW w:w="2372" w:type="pct"/>
            <w:vAlign w:val="center"/>
          </w:tcPr>
          <w:p w14:paraId="32EDECEA" w14:textId="77777777" w:rsidR="009F429A" w:rsidRPr="00DB0A9F" w:rsidRDefault="009F429A" w:rsidP="00A96A00">
            <w:pPr>
              <w:tabs>
                <w:tab w:val="left" w:pos="270"/>
              </w:tabs>
              <w:spacing w:after="0"/>
              <w:jc w:val="center"/>
              <w:rPr>
                <w:rFonts w:ascii="Arial Narrow" w:hAnsi="Arial Narrow" w:cs="Times New Roman"/>
                <w:sz w:val="24"/>
                <w:szCs w:val="24"/>
              </w:rPr>
            </w:pPr>
          </w:p>
        </w:tc>
        <w:tc>
          <w:tcPr>
            <w:tcW w:w="1667" w:type="pct"/>
            <w:vAlign w:val="center"/>
          </w:tcPr>
          <w:p w14:paraId="6CA6A559" w14:textId="77777777" w:rsidR="009F429A" w:rsidRPr="00DB0A9F" w:rsidRDefault="009F429A" w:rsidP="00A96A00">
            <w:pPr>
              <w:tabs>
                <w:tab w:val="left" w:pos="270"/>
              </w:tabs>
              <w:spacing w:after="0"/>
              <w:jc w:val="center"/>
              <w:rPr>
                <w:rFonts w:ascii="Arial Narrow" w:hAnsi="Arial Narrow" w:cs="Times New Roman"/>
                <w:sz w:val="24"/>
                <w:szCs w:val="24"/>
              </w:rPr>
            </w:pPr>
          </w:p>
        </w:tc>
      </w:tr>
    </w:tbl>
    <w:p w14:paraId="49427C97" w14:textId="77777777" w:rsidR="009F429A" w:rsidRPr="00DB0A9F" w:rsidRDefault="009F429A" w:rsidP="00047DCE">
      <w:pPr>
        <w:widowControl w:val="0"/>
        <w:spacing w:after="0"/>
        <w:jc w:val="center"/>
        <w:rPr>
          <w:rFonts w:ascii="Arial Narrow" w:hAnsi="Arial Narrow" w:cs="Times New Roman"/>
          <w:sz w:val="24"/>
          <w:szCs w:val="24"/>
        </w:rPr>
      </w:pPr>
    </w:p>
    <w:p w14:paraId="16B28187" w14:textId="052155FD" w:rsidR="009F429A" w:rsidRPr="00DB0A9F" w:rsidRDefault="005B085B" w:rsidP="005B085B">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591FD54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Social Change (Contact hours- 15)</w:t>
      </w:r>
    </w:p>
    <w:p w14:paraId="35452E2D"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Meaning  and Definition</w:t>
      </w:r>
    </w:p>
    <w:p w14:paraId="3A094F16"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Source of Social Change</w:t>
      </w:r>
    </w:p>
    <w:p w14:paraId="122BD790"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Factors of Social Change</w:t>
      </w:r>
    </w:p>
    <w:p w14:paraId="36F95740"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Nature or Characteristics of Social Change</w:t>
      </w:r>
    </w:p>
    <w:p w14:paraId="169504F9"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Types of Social Change</w:t>
      </w:r>
    </w:p>
    <w:p w14:paraId="6DEC8C50"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Evolution</w:t>
      </w:r>
    </w:p>
    <w:p w14:paraId="26CFBA52"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Relationship between Social Change and Social Evolution</w:t>
      </w:r>
    </w:p>
    <w:p w14:paraId="0A2BACF1"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Progress</w:t>
      </w:r>
    </w:p>
    <w:p w14:paraId="48964229"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Relationship between Social Change and Social Progress</w:t>
      </w:r>
    </w:p>
    <w:p w14:paraId="477509F8" w14:textId="77777777" w:rsidR="009F429A" w:rsidRPr="00DB0A9F" w:rsidRDefault="008C0FE0" w:rsidP="00047DCE">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Difference between Social Progress and Social Evolution</w:t>
      </w:r>
    </w:p>
    <w:p w14:paraId="700C3839" w14:textId="77777777" w:rsidR="009F429A" w:rsidRPr="00DB0A9F" w:rsidRDefault="008C0FE0" w:rsidP="005B085B">
      <w:pPr>
        <w:numPr>
          <w:ilvl w:val="0"/>
          <w:numId w:val="380"/>
        </w:numPr>
        <w:pBdr>
          <w:top w:val="nil"/>
          <w:left w:val="nil"/>
          <w:bottom w:val="nil"/>
          <w:right w:val="nil"/>
          <w:between w:val="nil"/>
        </w:pBdr>
        <w:tabs>
          <w:tab w:val="center" w:pos="4680"/>
          <w:tab w:val="right" w:pos="9360"/>
          <w:tab w:val="left" w:pos="270"/>
          <w:tab w:val="left" w:pos="720"/>
          <w:tab w:val="left" w:pos="1440"/>
          <w:tab w:val="left" w:pos="216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Sanskritization,Westernization,Globalization,Industrialization,Urbanization, Modernization</w:t>
      </w:r>
    </w:p>
    <w:p w14:paraId="10EB62ED" w14:textId="02FB2A8B" w:rsidR="009F429A" w:rsidRPr="00DB0A9F" w:rsidRDefault="005B085B" w:rsidP="005B085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313ED16D"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Social Thinkers (Contact hours- 15)</w:t>
      </w:r>
    </w:p>
    <w:p w14:paraId="51F50655" w14:textId="77777777" w:rsidR="009F429A" w:rsidRPr="00DB0A9F" w:rsidRDefault="008C0FE0" w:rsidP="00047DCE">
      <w:pPr>
        <w:numPr>
          <w:ilvl w:val="0"/>
          <w:numId w:val="2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Mahatma Gandhi</w:t>
      </w:r>
    </w:p>
    <w:p w14:paraId="4000CC83" w14:textId="77777777" w:rsidR="009F429A" w:rsidRPr="00DB0A9F" w:rsidRDefault="008C0FE0" w:rsidP="00047DCE">
      <w:pPr>
        <w:numPr>
          <w:ilvl w:val="0"/>
          <w:numId w:val="2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Dr. B. R. Ambedkar</w:t>
      </w:r>
    </w:p>
    <w:p w14:paraId="79B28B10" w14:textId="77777777" w:rsidR="009F429A" w:rsidRPr="00DB0A9F" w:rsidRDefault="008C0FE0" w:rsidP="00047DCE">
      <w:pPr>
        <w:numPr>
          <w:ilvl w:val="0"/>
          <w:numId w:val="2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Amartya Sen</w:t>
      </w:r>
    </w:p>
    <w:p w14:paraId="518DDDF9" w14:textId="77777777" w:rsidR="009F429A" w:rsidRPr="00DB0A9F" w:rsidRDefault="008C0FE0" w:rsidP="00047DCE">
      <w:pPr>
        <w:numPr>
          <w:ilvl w:val="0"/>
          <w:numId w:val="2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Max Weber</w:t>
      </w:r>
    </w:p>
    <w:p w14:paraId="4A89685B" w14:textId="77777777" w:rsidR="009F429A" w:rsidRPr="00DB0A9F" w:rsidRDefault="008C0FE0" w:rsidP="00047DCE">
      <w:pPr>
        <w:numPr>
          <w:ilvl w:val="0"/>
          <w:numId w:val="2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Emile Durkheim</w:t>
      </w:r>
    </w:p>
    <w:p w14:paraId="14754F2A" w14:textId="77777777" w:rsidR="009F429A" w:rsidRPr="00DB0A9F" w:rsidRDefault="008C0FE0" w:rsidP="00047DCE">
      <w:pPr>
        <w:numPr>
          <w:ilvl w:val="0"/>
          <w:numId w:val="2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Karl Marx</w:t>
      </w:r>
    </w:p>
    <w:p w14:paraId="736ACB82" w14:textId="77777777" w:rsidR="009F429A" w:rsidRPr="00DB0A9F" w:rsidRDefault="008C0FE0" w:rsidP="005B085B">
      <w:pPr>
        <w:numPr>
          <w:ilvl w:val="0"/>
          <w:numId w:val="27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M.N. Srinivas</w:t>
      </w:r>
      <w:r w:rsidRPr="00DB0A9F">
        <w:rPr>
          <w:rFonts w:ascii="Arial Narrow" w:hAnsi="Arial Narrow" w:cs="Times New Roman"/>
          <w:color w:val="000000"/>
          <w:sz w:val="24"/>
          <w:szCs w:val="24"/>
        </w:rPr>
        <w:tab/>
      </w:r>
    </w:p>
    <w:p w14:paraId="630E1E7B" w14:textId="3F5A905C" w:rsidR="009F429A" w:rsidRPr="00DB0A9F" w:rsidRDefault="005B085B" w:rsidP="005B085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2FB43006"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Social Diversities of India (Contact hours- 15)</w:t>
      </w:r>
    </w:p>
    <w:p w14:paraId="2EA319C4" w14:textId="77777777" w:rsidR="009F429A" w:rsidRPr="00DB0A9F" w:rsidRDefault="008C0FE0" w:rsidP="00047DCE">
      <w:pPr>
        <w:numPr>
          <w:ilvl w:val="0"/>
          <w:numId w:val="2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Linguistic Diversities In India</w:t>
      </w:r>
    </w:p>
    <w:p w14:paraId="422047E6" w14:textId="77777777" w:rsidR="009F429A" w:rsidRPr="00DB0A9F" w:rsidRDefault="008C0FE0" w:rsidP="00047DCE">
      <w:pPr>
        <w:numPr>
          <w:ilvl w:val="0"/>
          <w:numId w:val="2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Religious Diversities In India</w:t>
      </w:r>
    </w:p>
    <w:p w14:paraId="6B731845" w14:textId="77777777" w:rsidR="009F429A" w:rsidRPr="00DB0A9F" w:rsidRDefault="008C0FE0" w:rsidP="00047DCE">
      <w:pPr>
        <w:numPr>
          <w:ilvl w:val="0"/>
          <w:numId w:val="2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Political Diversities In India</w:t>
      </w:r>
    </w:p>
    <w:p w14:paraId="3977077A" w14:textId="77777777" w:rsidR="009F429A" w:rsidRPr="00DB0A9F" w:rsidRDefault="008C0FE0" w:rsidP="00047DCE">
      <w:pPr>
        <w:numPr>
          <w:ilvl w:val="0"/>
          <w:numId w:val="2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Economic Diversities In India</w:t>
      </w:r>
    </w:p>
    <w:p w14:paraId="2666A944" w14:textId="77777777" w:rsidR="009F429A" w:rsidRPr="00DB0A9F" w:rsidRDefault="008C0FE0" w:rsidP="005B085B">
      <w:pPr>
        <w:numPr>
          <w:ilvl w:val="0"/>
          <w:numId w:val="270"/>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Cultural Diversities In India</w:t>
      </w:r>
    </w:p>
    <w:p w14:paraId="46C15ADB" w14:textId="2287B071" w:rsidR="009F429A" w:rsidRPr="00DB0A9F" w:rsidRDefault="005B085B" w:rsidP="005B085B">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02C76CFD"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Class and Stratification in India (Contact hours- 15)</w:t>
      </w:r>
    </w:p>
    <w:p w14:paraId="37ACC8D4" w14:textId="77777777" w:rsidR="009F429A" w:rsidRPr="00DB0A9F" w:rsidRDefault="008C0FE0" w:rsidP="00047DCE">
      <w:pPr>
        <w:numPr>
          <w:ilvl w:val="0"/>
          <w:numId w:val="25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Class – Meaning, Nature and Characteristics</w:t>
      </w:r>
    </w:p>
    <w:p w14:paraId="7AA13937" w14:textId="77777777" w:rsidR="009F429A" w:rsidRPr="00DB0A9F" w:rsidRDefault="008C0FE0" w:rsidP="00047DCE">
      <w:pPr>
        <w:numPr>
          <w:ilvl w:val="0"/>
          <w:numId w:val="25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Basis of Class Formation</w:t>
      </w:r>
    </w:p>
    <w:p w14:paraId="161CFFC6" w14:textId="77777777" w:rsidR="009F429A" w:rsidRPr="00DB0A9F" w:rsidRDefault="008C0FE0" w:rsidP="00047DCE">
      <w:pPr>
        <w:numPr>
          <w:ilvl w:val="0"/>
          <w:numId w:val="25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Origin and Development of Class</w:t>
      </w:r>
    </w:p>
    <w:p w14:paraId="718D0E17" w14:textId="77777777" w:rsidR="009F429A" w:rsidRPr="00DB0A9F" w:rsidRDefault="008C0FE0" w:rsidP="00047DCE">
      <w:pPr>
        <w:numPr>
          <w:ilvl w:val="0"/>
          <w:numId w:val="25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Backward Classes in India- Pre- Independence and Post-Independence</w:t>
      </w:r>
    </w:p>
    <w:p w14:paraId="4B628D47" w14:textId="77777777" w:rsidR="009F429A" w:rsidRPr="00DB0A9F" w:rsidRDefault="008C0FE0" w:rsidP="00047DCE">
      <w:pPr>
        <w:numPr>
          <w:ilvl w:val="0"/>
          <w:numId w:val="25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Constitutional Provisions</w:t>
      </w:r>
    </w:p>
    <w:p w14:paraId="1ED2BFA0" w14:textId="77777777" w:rsidR="009F429A" w:rsidRPr="00DB0A9F" w:rsidRDefault="008C0FE0" w:rsidP="005B085B">
      <w:pPr>
        <w:numPr>
          <w:ilvl w:val="0"/>
          <w:numId w:val="251"/>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Affirmative Actions - Reservation  for SCs STs, OBCs and Women in Politics, Services and Educational Institutions</w:t>
      </w:r>
    </w:p>
    <w:p w14:paraId="160E270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37FB2EF3" w14:textId="77777777" w:rsidR="009F429A" w:rsidRPr="00DB0A9F" w:rsidRDefault="008C0FE0" w:rsidP="00047DCE">
      <w:pPr>
        <w:numPr>
          <w:ilvl w:val="0"/>
          <w:numId w:val="22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different approaches and their implementation on the society</w:t>
      </w:r>
    </w:p>
    <w:p w14:paraId="3A44F519" w14:textId="77777777" w:rsidR="009F429A" w:rsidRPr="00DB0A9F" w:rsidRDefault="008C0FE0" w:rsidP="00047DCE">
      <w:pPr>
        <w:numPr>
          <w:ilvl w:val="0"/>
          <w:numId w:val="220"/>
        </w:numPr>
        <w:pBdr>
          <w:top w:val="nil"/>
          <w:left w:val="nil"/>
          <w:bottom w:val="nil"/>
          <w:right w:val="nil"/>
          <w:between w:val="nil"/>
        </w:pBdr>
        <w:tabs>
          <w:tab w:val="center" w:pos="4680"/>
          <w:tab w:val="right" w:pos="9360"/>
          <w:tab w:val="left" w:pos="270"/>
          <w:tab w:val="left" w:pos="720"/>
          <w:tab w:val="left" w:pos="1440"/>
          <w:tab w:val="left" w:pos="216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Sanskritization,Westernization,Globalization,Industrialization,Urbanization, Modernization</w:t>
      </w:r>
    </w:p>
    <w:p w14:paraId="027B8B3D" w14:textId="77777777" w:rsidR="009F429A" w:rsidRPr="00DB0A9F" w:rsidRDefault="008C0FE0" w:rsidP="00047DCE">
      <w:pPr>
        <w:numPr>
          <w:ilvl w:val="0"/>
          <w:numId w:val="22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social progress and social evolution</w:t>
      </w:r>
    </w:p>
    <w:p w14:paraId="58995DC1" w14:textId="77777777" w:rsidR="009F429A" w:rsidRPr="00DB0A9F" w:rsidRDefault="008C0FE0" w:rsidP="00047DCE">
      <w:pPr>
        <w:numPr>
          <w:ilvl w:val="0"/>
          <w:numId w:val="22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different social thinkers and their Life Sketches</w:t>
      </w:r>
    </w:p>
    <w:p w14:paraId="0EAE909B" w14:textId="77777777" w:rsidR="009F429A" w:rsidRPr="00DB0A9F" w:rsidRDefault="008C0FE0" w:rsidP="00047DCE">
      <w:pPr>
        <w:numPr>
          <w:ilvl w:val="0"/>
          <w:numId w:val="22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different  classes of Society</w:t>
      </w:r>
    </w:p>
    <w:p w14:paraId="59EE4C78" w14:textId="77777777" w:rsidR="009F429A" w:rsidRPr="00DB0A9F" w:rsidRDefault="008C0FE0" w:rsidP="005B085B">
      <w:pPr>
        <w:numPr>
          <w:ilvl w:val="0"/>
          <w:numId w:val="220"/>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Reservation Policy</w:t>
      </w:r>
    </w:p>
    <w:p w14:paraId="25F88058"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Text Books </w:t>
      </w:r>
    </w:p>
    <w:p w14:paraId="49608743" w14:textId="77777777" w:rsidR="009F429A" w:rsidRPr="00DB0A9F" w:rsidRDefault="008C0FE0" w:rsidP="005B085B">
      <w:pPr>
        <w:numPr>
          <w:ilvl w:val="0"/>
          <w:numId w:val="231"/>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 Giddens, Sociology, 2017, Atlantic Publishers</w:t>
      </w:r>
    </w:p>
    <w:p w14:paraId="1731E045"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Reference Books</w:t>
      </w:r>
    </w:p>
    <w:p w14:paraId="6F75831E" w14:textId="77777777" w:rsidR="009F429A" w:rsidRPr="00DB0A9F" w:rsidRDefault="008C0FE0" w:rsidP="00047DCE">
      <w:pPr>
        <w:numPr>
          <w:ilvl w:val="0"/>
          <w:numId w:val="3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 Beteille, Caste, Class and Power, 2012 (3</w:t>
      </w:r>
      <w:r w:rsidRPr="00DB0A9F">
        <w:rPr>
          <w:rFonts w:ascii="Arial Narrow" w:hAnsi="Arial Narrow" w:cs="Times New Roman"/>
          <w:color w:val="000000"/>
          <w:sz w:val="24"/>
          <w:szCs w:val="24"/>
          <w:vertAlign w:val="superscript"/>
        </w:rPr>
        <w:t>rd</w:t>
      </w:r>
      <w:r w:rsidRPr="00DB0A9F">
        <w:rPr>
          <w:rFonts w:ascii="Arial Narrow" w:hAnsi="Arial Narrow" w:cs="Times New Roman"/>
          <w:color w:val="000000"/>
          <w:sz w:val="24"/>
          <w:szCs w:val="24"/>
        </w:rPr>
        <w:t xml:space="preserve"> Edn.), Oxford University Press</w:t>
      </w:r>
    </w:p>
    <w:p w14:paraId="0A33FDC1" w14:textId="77777777" w:rsidR="009F429A" w:rsidRPr="00DB0A9F" w:rsidRDefault="008C0FE0" w:rsidP="00047DCE">
      <w:pPr>
        <w:numPr>
          <w:ilvl w:val="0"/>
          <w:numId w:val="3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Haralambos, Sociology:Themes and Perspectives , Oxford</w:t>
      </w:r>
    </w:p>
    <w:p w14:paraId="079A7F4D" w14:textId="77777777" w:rsidR="009F429A" w:rsidRPr="00DB0A9F" w:rsidRDefault="008C0FE0" w:rsidP="00047DCE">
      <w:pPr>
        <w:numPr>
          <w:ilvl w:val="0"/>
          <w:numId w:val="3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Moya and Hames-Garcfia, Reclaiming Identity, Realist Theory and the Predicament of Postmodernism, 2001, Orient Longman</w:t>
      </w:r>
    </w:p>
    <w:p w14:paraId="4D126A90" w14:textId="77777777" w:rsidR="009F429A" w:rsidRPr="00DB0A9F" w:rsidRDefault="008C0FE0" w:rsidP="00047DCE">
      <w:pPr>
        <w:numPr>
          <w:ilvl w:val="0"/>
          <w:numId w:val="3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 Crompton and M.Mann (eds.), Gender and Stratification, 1986, Polity Press, Cambridge</w:t>
      </w:r>
    </w:p>
    <w:p w14:paraId="568EFBFD" w14:textId="77777777" w:rsidR="009F429A" w:rsidRPr="00DB0A9F" w:rsidRDefault="008C0FE0" w:rsidP="00047DCE">
      <w:pPr>
        <w:numPr>
          <w:ilvl w:val="0"/>
          <w:numId w:val="37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 Jackson and S.Scott (eds.), Gender: A Sociological Reader, 2002, Routledge</w:t>
      </w:r>
    </w:p>
    <w:p w14:paraId="46660568" w14:textId="77777777" w:rsidR="009F429A" w:rsidRPr="00DB0A9F" w:rsidRDefault="008C0FE0" w:rsidP="005B085B">
      <w:pPr>
        <w:numPr>
          <w:ilvl w:val="0"/>
          <w:numId w:val="37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Sidanius and Pratto, Social Dominance, 2001, Cambridge University Press</w:t>
      </w:r>
    </w:p>
    <w:p w14:paraId="7FE66E44" w14:textId="59F8A352" w:rsidR="00227410" w:rsidRPr="00DB0A9F" w:rsidRDefault="00227410"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379"/>
        <w:gridCol w:w="1648"/>
        <w:gridCol w:w="1677"/>
        <w:gridCol w:w="698"/>
        <w:gridCol w:w="699"/>
        <w:gridCol w:w="699"/>
        <w:gridCol w:w="699"/>
        <w:gridCol w:w="699"/>
        <w:gridCol w:w="699"/>
        <w:gridCol w:w="699"/>
        <w:gridCol w:w="699"/>
        <w:gridCol w:w="699"/>
        <w:gridCol w:w="855"/>
        <w:gridCol w:w="823"/>
        <w:gridCol w:w="820"/>
      </w:tblGrid>
      <w:tr w:rsidR="007346CD" w:rsidRPr="00DB0A9F" w14:paraId="47D71503" w14:textId="77777777" w:rsidTr="005B085B">
        <w:trPr>
          <w:trHeight w:val="20"/>
        </w:trPr>
        <w:tc>
          <w:tcPr>
            <w:tcW w:w="821"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46212E19" w14:textId="77777777" w:rsidR="00CC7F06" w:rsidRPr="00DB0A9F" w:rsidRDefault="007346CD" w:rsidP="005B085B">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6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F2579E" w14:textId="77777777" w:rsidR="00CC7F06" w:rsidRPr="00DB0A9F" w:rsidRDefault="007346CD" w:rsidP="005B085B">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579"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917F667" w14:textId="77777777" w:rsidR="00CC7F06" w:rsidRPr="00DB0A9F" w:rsidRDefault="007346CD" w:rsidP="005B085B">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54BB7E"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A994BC"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BBC079"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D3A312"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23BD76"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281C22"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CBE3AB"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EA1479"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1206D5B"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0FF83A"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8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B29D72"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8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4ECB38" w14:textId="77777777" w:rsidR="00CC7F06" w:rsidRPr="00DB0A9F" w:rsidRDefault="007346CD" w:rsidP="005B085B">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4CA2A454" w14:textId="77777777" w:rsidTr="005B085B">
        <w:trPr>
          <w:trHeight w:val="20"/>
        </w:trPr>
        <w:tc>
          <w:tcPr>
            <w:tcW w:w="821"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4DDCB3" w14:textId="6351B12E" w:rsidR="00D06E4F" w:rsidRPr="00DB0A9F" w:rsidRDefault="00D06E4F" w:rsidP="001052E1">
            <w:pPr>
              <w:spacing w:after="0"/>
              <w:jc w:val="center"/>
              <w:rPr>
                <w:rFonts w:ascii="Arial Narrow" w:hAnsi="Arial Narrow" w:cs="Times New Roman"/>
                <w:bCs/>
                <w:sz w:val="24"/>
                <w:szCs w:val="24"/>
              </w:rPr>
            </w:pPr>
            <w:r w:rsidRPr="00DB0A9F">
              <w:rPr>
                <w:rFonts w:ascii="Arial Narrow" w:hAnsi="Arial Narrow" w:cs="Times New Roman"/>
                <w:bCs/>
                <w:sz w:val="24"/>
                <w:szCs w:val="24"/>
              </w:rPr>
              <w:t>SOCIOLOGY-II</w:t>
            </w:r>
          </w:p>
        </w:tc>
        <w:tc>
          <w:tcPr>
            <w:tcW w:w="569"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431872E1" w14:textId="62EFCD43" w:rsidR="00D06E4F" w:rsidRPr="00DB0A9F" w:rsidRDefault="00D06E4F" w:rsidP="005B085B">
            <w:pPr>
              <w:spacing w:after="0"/>
              <w:jc w:val="center"/>
              <w:rPr>
                <w:rFonts w:ascii="Arial Narrow" w:hAnsi="Arial Narrow" w:cs="Times New Roman"/>
                <w:bCs/>
                <w:sz w:val="24"/>
                <w:szCs w:val="24"/>
              </w:rPr>
            </w:pPr>
            <w:r w:rsidRPr="00DB0A9F">
              <w:rPr>
                <w:rFonts w:ascii="Arial Narrow" w:hAnsi="Arial Narrow" w:cs="Times New Roman"/>
                <w:bCs/>
                <w:sz w:val="24"/>
                <w:szCs w:val="24"/>
              </w:rPr>
              <w:t>LWH110</w:t>
            </w:r>
          </w:p>
        </w:tc>
        <w:tc>
          <w:tcPr>
            <w:tcW w:w="579"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1BFBEFE4" w14:textId="77777777" w:rsidR="00D06E4F" w:rsidRPr="00DB0A9F" w:rsidRDefault="00D06E4F" w:rsidP="005B085B">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2EC29D" w14:textId="1E3146BE"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BECD122" w14:textId="67ED8039"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1FE5DD" w14:textId="1164ED44"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C200F6" w14:textId="5659C08C"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ABC79E" w14:textId="4ADF4BAC"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15C1C1" w14:textId="4F35C66F"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B6DC49" w14:textId="7221EFBD"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2DA7D3" w14:textId="162F6423"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8C1230" w14:textId="22DB85F1"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A26851" w14:textId="6A38E037"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88E40F" w14:textId="1A02058A"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A1FE38" w14:textId="0E47C3FA"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6890D827" w14:textId="77777777" w:rsidTr="005B085B">
        <w:trPr>
          <w:trHeight w:val="20"/>
        </w:trPr>
        <w:tc>
          <w:tcPr>
            <w:tcW w:w="821" w:type="pct"/>
            <w:vMerge/>
            <w:tcBorders>
              <w:top w:val="single" w:sz="6" w:space="0" w:color="000000"/>
              <w:left w:val="single" w:sz="6" w:space="0" w:color="000000"/>
              <w:bottom w:val="single" w:sz="6" w:space="0" w:color="000000"/>
              <w:right w:val="single" w:sz="6" w:space="0" w:color="000000"/>
            </w:tcBorders>
            <w:vAlign w:val="center"/>
            <w:hideMark/>
          </w:tcPr>
          <w:p w14:paraId="1686F945" w14:textId="77777777" w:rsidR="00D06E4F" w:rsidRPr="00DB0A9F" w:rsidRDefault="00D06E4F" w:rsidP="005B085B">
            <w:pPr>
              <w:spacing w:after="0"/>
              <w:jc w:val="center"/>
              <w:rPr>
                <w:rFonts w:ascii="Arial Narrow" w:hAnsi="Arial Narrow" w:cs="Times New Roman"/>
                <w:bCs/>
                <w:sz w:val="24"/>
                <w:szCs w:val="24"/>
              </w:rPr>
            </w:pPr>
          </w:p>
        </w:tc>
        <w:tc>
          <w:tcPr>
            <w:tcW w:w="569"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53157BDF" w14:textId="77777777" w:rsidR="00D06E4F" w:rsidRPr="00DB0A9F" w:rsidRDefault="00D06E4F" w:rsidP="005B085B">
            <w:pPr>
              <w:spacing w:after="0"/>
              <w:jc w:val="center"/>
              <w:rPr>
                <w:rFonts w:ascii="Arial Narrow" w:hAnsi="Arial Narrow" w:cs="Times New Roman"/>
                <w:bCs/>
                <w:sz w:val="24"/>
                <w:szCs w:val="24"/>
              </w:rPr>
            </w:pPr>
          </w:p>
        </w:tc>
        <w:tc>
          <w:tcPr>
            <w:tcW w:w="579"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7A3DEF80" w14:textId="77777777" w:rsidR="00D06E4F" w:rsidRPr="00DB0A9F" w:rsidRDefault="00D06E4F" w:rsidP="005B085B">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1A0B5E" w14:textId="1EBC9CB0"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332F761" w14:textId="0AADD3D2"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49231A" w14:textId="2DF8EDF2"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D44E46" w14:textId="7464CDB4"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CBA541" w14:textId="25F8272E"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8F6F93" w14:textId="78D0E9AF"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B846BF" w14:textId="3629554A"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7F0067" w14:textId="758A2505"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3F4249" w14:textId="5C5712EC"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DEE6AC" w14:textId="5D5AB4D6"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4453F0" w14:textId="36A25F95"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54F6E7" w14:textId="568628EB"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03F346EA" w14:textId="77777777" w:rsidTr="005B085B">
        <w:trPr>
          <w:trHeight w:val="20"/>
        </w:trPr>
        <w:tc>
          <w:tcPr>
            <w:tcW w:w="821" w:type="pct"/>
            <w:vMerge/>
            <w:tcBorders>
              <w:top w:val="single" w:sz="6" w:space="0" w:color="000000"/>
              <w:left w:val="single" w:sz="6" w:space="0" w:color="000000"/>
              <w:bottom w:val="single" w:sz="6" w:space="0" w:color="000000"/>
              <w:right w:val="single" w:sz="6" w:space="0" w:color="000000"/>
            </w:tcBorders>
            <w:vAlign w:val="center"/>
            <w:hideMark/>
          </w:tcPr>
          <w:p w14:paraId="17C14103" w14:textId="77777777" w:rsidR="00D06E4F" w:rsidRPr="00DB0A9F" w:rsidRDefault="00D06E4F" w:rsidP="005B085B">
            <w:pPr>
              <w:spacing w:after="0"/>
              <w:jc w:val="center"/>
              <w:rPr>
                <w:rFonts w:ascii="Arial Narrow" w:hAnsi="Arial Narrow" w:cs="Times New Roman"/>
                <w:bCs/>
                <w:sz w:val="24"/>
                <w:szCs w:val="24"/>
              </w:rPr>
            </w:pPr>
          </w:p>
        </w:tc>
        <w:tc>
          <w:tcPr>
            <w:tcW w:w="569"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6BE7D8B1" w14:textId="77777777" w:rsidR="00D06E4F" w:rsidRPr="00DB0A9F" w:rsidRDefault="00D06E4F" w:rsidP="005B085B">
            <w:pPr>
              <w:spacing w:after="0"/>
              <w:jc w:val="center"/>
              <w:rPr>
                <w:rFonts w:ascii="Arial Narrow" w:hAnsi="Arial Narrow" w:cs="Times New Roman"/>
                <w:bCs/>
                <w:sz w:val="24"/>
                <w:szCs w:val="24"/>
              </w:rPr>
            </w:pPr>
          </w:p>
        </w:tc>
        <w:tc>
          <w:tcPr>
            <w:tcW w:w="579"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870FEE1" w14:textId="77777777" w:rsidR="00D06E4F" w:rsidRPr="00DB0A9F" w:rsidRDefault="00D06E4F" w:rsidP="005B085B">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EECBE3" w14:textId="748654E7"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10AE9D" w14:textId="601A6A5B"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078D23" w14:textId="6E80205A"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BE31DB" w14:textId="1A58CD5C"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8B9CF7" w14:textId="1525A045"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1173B0" w14:textId="23C5D8B5"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901D7A" w14:textId="33ECA2BB"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C7926F" w14:textId="60323639"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49803F" w14:textId="0203C6CB"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C9B525" w14:textId="79A9136D"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37387C" w14:textId="52EB10CE"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7EEA67" w14:textId="0EDD2DD2"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2C404731" w14:textId="77777777" w:rsidTr="005B085B">
        <w:trPr>
          <w:trHeight w:val="20"/>
        </w:trPr>
        <w:tc>
          <w:tcPr>
            <w:tcW w:w="821" w:type="pct"/>
            <w:vMerge/>
            <w:tcBorders>
              <w:top w:val="single" w:sz="6" w:space="0" w:color="000000"/>
              <w:left w:val="single" w:sz="6" w:space="0" w:color="000000"/>
              <w:bottom w:val="single" w:sz="6" w:space="0" w:color="000000"/>
              <w:right w:val="single" w:sz="6" w:space="0" w:color="000000"/>
            </w:tcBorders>
            <w:vAlign w:val="center"/>
            <w:hideMark/>
          </w:tcPr>
          <w:p w14:paraId="26F43C27" w14:textId="77777777" w:rsidR="00D06E4F" w:rsidRPr="00DB0A9F" w:rsidRDefault="00D06E4F" w:rsidP="005B085B">
            <w:pPr>
              <w:spacing w:after="0"/>
              <w:jc w:val="center"/>
              <w:rPr>
                <w:rFonts w:ascii="Arial Narrow" w:hAnsi="Arial Narrow" w:cs="Times New Roman"/>
                <w:bCs/>
                <w:sz w:val="24"/>
                <w:szCs w:val="24"/>
              </w:rPr>
            </w:pPr>
          </w:p>
        </w:tc>
        <w:tc>
          <w:tcPr>
            <w:tcW w:w="569"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B4600A" w14:textId="77777777" w:rsidR="00D06E4F" w:rsidRPr="00DB0A9F" w:rsidRDefault="00D06E4F" w:rsidP="005B085B">
            <w:pPr>
              <w:spacing w:after="0"/>
              <w:jc w:val="center"/>
              <w:rPr>
                <w:rFonts w:ascii="Arial Narrow" w:hAnsi="Arial Narrow" w:cs="Times New Roman"/>
                <w:bCs/>
                <w:sz w:val="24"/>
                <w:szCs w:val="24"/>
              </w:rPr>
            </w:pPr>
          </w:p>
        </w:tc>
        <w:tc>
          <w:tcPr>
            <w:tcW w:w="579"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CD51821" w14:textId="77777777" w:rsidR="00D06E4F" w:rsidRPr="00DB0A9F" w:rsidRDefault="00D06E4F" w:rsidP="005B085B">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0B822E" w14:textId="142DE5B6"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8E0789" w14:textId="7D4B744B"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C3F11C" w14:textId="2A0ACAE9"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056696" w14:textId="41E457F4"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3D50CD" w14:textId="0974E6D4"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5186D0" w14:textId="67A56D57"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ADB832" w14:textId="2594F969"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3803FD0" w14:textId="72327442"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1CECBF" w14:textId="4BB772E4"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B34197" w14:textId="66D73E5A"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E80E67" w14:textId="4713DBBE"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E7D695E" w14:textId="773E117B" w:rsidR="00D06E4F" w:rsidRPr="00DB0A9F" w:rsidRDefault="00D06E4F" w:rsidP="005B085B">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bl>
    <w:p w14:paraId="38F7E902" w14:textId="77777777" w:rsidR="00227410" w:rsidRPr="00DB0A9F" w:rsidRDefault="00227410" w:rsidP="00047DCE">
      <w:pPr>
        <w:tabs>
          <w:tab w:val="left" w:pos="2610"/>
        </w:tabs>
        <w:spacing w:after="0"/>
        <w:jc w:val="center"/>
        <w:rPr>
          <w:rFonts w:ascii="Arial Narrow" w:hAnsi="Arial Narrow" w:cstheme="minorHAnsi"/>
          <w:sz w:val="24"/>
          <w:szCs w:val="24"/>
        </w:rPr>
      </w:pPr>
    </w:p>
    <w:p w14:paraId="6C018EF3" w14:textId="2C07E4D0" w:rsidR="0022166F" w:rsidRPr="00DB0A9F" w:rsidRDefault="0022166F"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6"/>
        <w:gridCol w:w="10976"/>
      </w:tblGrid>
      <w:tr w:rsidR="009F429A" w:rsidRPr="00DB0A9F" w14:paraId="6753220F" w14:textId="77777777" w:rsidTr="0022166F">
        <w:trPr>
          <w:cantSplit/>
          <w:trHeight w:val="20"/>
          <w:tblHeader/>
        </w:trPr>
        <w:tc>
          <w:tcPr>
            <w:tcW w:w="1192" w:type="pct"/>
            <w:vAlign w:val="center"/>
          </w:tcPr>
          <w:p w14:paraId="7C5A9E48" w14:textId="77777777" w:rsidR="009F429A" w:rsidRPr="00DB0A9F" w:rsidRDefault="008C0FE0" w:rsidP="0022166F">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3808" w:type="pct"/>
            <w:vAlign w:val="center"/>
          </w:tcPr>
          <w:p w14:paraId="3B7735AE" w14:textId="50070D0C" w:rsidR="009F429A" w:rsidRPr="00DB0A9F" w:rsidRDefault="008C0FE0" w:rsidP="0022166F">
            <w:pPr>
              <w:pStyle w:val="Heading3"/>
              <w:tabs>
                <w:tab w:val="left" w:pos="270"/>
              </w:tabs>
              <w:spacing w:before="0"/>
              <w:ind w:left="288" w:hanging="288"/>
              <w:rPr>
                <w:rFonts w:ascii="Arial Narrow" w:hAnsi="Arial Narrow" w:cs="Times New Roman"/>
                <w:b w:val="0"/>
                <w:szCs w:val="24"/>
              </w:rPr>
            </w:pPr>
            <w:bookmarkStart w:id="5" w:name="_heading=h.tyjcwt" w:colFirst="0" w:colLast="0"/>
            <w:bookmarkEnd w:id="5"/>
            <w:r w:rsidRPr="00DB0A9F">
              <w:rPr>
                <w:rFonts w:ascii="Arial Narrow" w:hAnsi="Arial Narrow" w:cs="Times New Roman"/>
                <w:b w:val="0"/>
                <w:szCs w:val="24"/>
              </w:rPr>
              <w:t>Economics</w:t>
            </w:r>
            <w:r w:rsidR="00C92C91" w:rsidRPr="00DB0A9F">
              <w:rPr>
                <w:rFonts w:ascii="Arial Narrow" w:hAnsi="Arial Narrow" w:cs="Times New Roman"/>
                <w:b w:val="0"/>
                <w:szCs w:val="24"/>
              </w:rPr>
              <w:t>-</w:t>
            </w:r>
            <w:r w:rsidRPr="00DB0A9F">
              <w:rPr>
                <w:rFonts w:ascii="Arial Narrow" w:hAnsi="Arial Narrow" w:cs="Times New Roman"/>
                <w:b w:val="0"/>
                <w:szCs w:val="24"/>
              </w:rPr>
              <w:t>II (LW</w:t>
            </w:r>
            <w:r w:rsidR="001052E1">
              <w:rPr>
                <w:rFonts w:ascii="Arial Narrow" w:hAnsi="Arial Narrow" w:cs="Times New Roman"/>
                <w:b w:val="0"/>
                <w:szCs w:val="24"/>
              </w:rPr>
              <w:t>H</w:t>
            </w:r>
            <w:r w:rsidRPr="00DB0A9F">
              <w:rPr>
                <w:rFonts w:ascii="Arial Narrow" w:hAnsi="Arial Narrow" w:cs="Times New Roman"/>
                <w:b w:val="0"/>
                <w:szCs w:val="24"/>
              </w:rPr>
              <w:t>111)</w:t>
            </w:r>
          </w:p>
        </w:tc>
      </w:tr>
      <w:tr w:rsidR="009F429A" w:rsidRPr="00DB0A9F" w14:paraId="4E606724" w14:textId="77777777" w:rsidTr="0022166F">
        <w:trPr>
          <w:cantSplit/>
          <w:trHeight w:val="20"/>
          <w:tblHeader/>
        </w:trPr>
        <w:tc>
          <w:tcPr>
            <w:tcW w:w="1192" w:type="pct"/>
            <w:vAlign w:val="center"/>
          </w:tcPr>
          <w:p w14:paraId="7B4E8F15" w14:textId="00AF4083" w:rsidR="009F429A" w:rsidRPr="00DB0A9F" w:rsidRDefault="008C0FE0" w:rsidP="0022166F">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08" w:type="pct"/>
            <w:vAlign w:val="center"/>
          </w:tcPr>
          <w:p w14:paraId="0FD41F94" w14:textId="77777777" w:rsidR="009F429A" w:rsidRPr="00DB0A9F" w:rsidRDefault="008C0FE0" w:rsidP="0022166F">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p w14:paraId="57CC297C" w14:textId="77777777" w:rsidR="009F429A" w:rsidRPr="00DB0A9F" w:rsidRDefault="009F429A" w:rsidP="0022166F">
            <w:pPr>
              <w:tabs>
                <w:tab w:val="left" w:pos="270"/>
              </w:tabs>
              <w:spacing w:after="0"/>
              <w:ind w:left="288" w:hanging="288"/>
              <w:jc w:val="center"/>
              <w:rPr>
                <w:rFonts w:ascii="Arial Narrow" w:hAnsi="Arial Narrow" w:cs="Times New Roman"/>
                <w:sz w:val="24"/>
                <w:szCs w:val="24"/>
              </w:rPr>
            </w:pPr>
          </w:p>
        </w:tc>
      </w:tr>
      <w:tr w:rsidR="009F429A" w:rsidRPr="00DB0A9F" w14:paraId="3C1155DB" w14:textId="77777777" w:rsidTr="0022166F">
        <w:trPr>
          <w:cantSplit/>
          <w:trHeight w:val="20"/>
          <w:tblHeader/>
        </w:trPr>
        <w:tc>
          <w:tcPr>
            <w:tcW w:w="1192" w:type="pct"/>
            <w:vAlign w:val="center"/>
          </w:tcPr>
          <w:p w14:paraId="6361BBE6" w14:textId="77777777" w:rsidR="009F429A" w:rsidRPr="00DB0A9F" w:rsidRDefault="008C0FE0" w:rsidP="0022166F">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08" w:type="pct"/>
            <w:vAlign w:val="center"/>
          </w:tcPr>
          <w:p w14:paraId="374DBB25" w14:textId="398C6F4F" w:rsidR="009F429A" w:rsidRPr="00DB0A9F" w:rsidRDefault="008C0FE0" w:rsidP="001052E1">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w:t>
            </w:r>
            <w:r w:rsidR="00C92C91" w:rsidRPr="00DB0A9F">
              <w:rPr>
                <w:rFonts w:ascii="Arial Narrow" w:hAnsi="Arial Narrow" w:cs="Times New Roman"/>
                <w:color w:val="000000"/>
                <w:sz w:val="24"/>
                <w:szCs w:val="24"/>
              </w:rPr>
              <w:t>4-1-0</w:t>
            </w:r>
            <w:r w:rsidRPr="00DB0A9F">
              <w:rPr>
                <w:rFonts w:ascii="Arial Narrow" w:hAnsi="Arial Narrow" w:cs="Times New Roman"/>
                <w:color w:val="000000"/>
                <w:sz w:val="24"/>
                <w:szCs w:val="24"/>
              </w:rPr>
              <w:t>)</w:t>
            </w:r>
          </w:p>
        </w:tc>
      </w:tr>
      <w:tr w:rsidR="002E15A4" w:rsidRPr="00DB0A9F" w14:paraId="28F6B545" w14:textId="77777777" w:rsidTr="0022166F">
        <w:trPr>
          <w:cantSplit/>
          <w:trHeight w:val="20"/>
          <w:tblHeader/>
        </w:trPr>
        <w:tc>
          <w:tcPr>
            <w:tcW w:w="1192" w:type="pct"/>
            <w:vAlign w:val="center"/>
          </w:tcPr>
          <w:p w14:paraId="00177D1E" w14:textId="77777777" w:rsidR="002E15A4" w:rsidRPr="00DB0A9F" w:rsidRDefault="002E15A4" w:rsidP="0022166F">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08" w:type="pct"/>
            <w:vAlign w:val="center"/>
          </w:tcPr>
          <w:p w14:paraId="2027911C" w14:textId="77777777" w:rsidR="002E15A4" w:rsidRPr="00DB0A9F" w:rsidRDefault="002E15A4" w:rsidP="0022166F">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4629CE9F" w14:textId="77777777" w:rsidTr="0022166F">
        <w:trPr>
          <w:cantSplit/>
          <w:trHeight w:val="20"/>
          <w:tblHeader/>
        </w:trPr>
        <w:tc>
          <w:tcPr>
            <w:tcW w:w="1192" w:type="pct"/>
            <w:vAlign w:val="center"/>
          </w:tcPr>
          <w:p w14:paraId="1B94CDDE" w14:textId="77777777" w:rsidR="009F429A" w:rsidRPr="00DB0A9F" w:rsidRDefault="002E15A4" w:rsidP="0022166F">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808" w:type="pct"/>
            <w:vAlign w:val="center"/>
          </w:tcPr>
          <w:p w14:paraId="36AA8129" w14:textId="77777777" w:rsidR="009F429A" w:rsidRPr="00DB0A9F" w:rsidRDefault="008C0FE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provide broad understanding of basic concepts of Economics and understanding of relationships between Economics and Law.</w:t>
            </w:r>
          </w:p>
        </w:tc>
      </w:tr>
    </w:tbl>
    <w:tbl>
      <w:tblPr>
        <w:tblStyle w:val="affffffffff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70"/>
        <w:gridCol w:w="6837"/>
        <w:gridCol w:w="4805"/>
      </w:tblGrid>
      <w:tr w:rsidR="009F429A" w:rsidRPr="00DB0A9F" w14:paraId="2D761D9C" w14:textId="77777777" w:rsidTr="0022166F">
        <w:trPr>
          <w:cantSplit/>
          <w:trHeight w:val="20"/>
          <w:tblHeader/>
        </w:trPr>
        <w:tc>
          <w:tcPr>
            <w:tcW w:w="3333" w:type="pct"/>
            <w:gridSpan w:val="2"/>
            <w:vAlign w:val="center"/>
          </w:tcPr>
          <w:p w14:paraId="0F0D7C9F" w14:textId="77777777" w:rsidR="009F429A" w:rsidRPr="00DB0A9F" w:rsidRDefault="008C0FE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137292CA" w14:textId="77777777" w:rsidR="009F429A" w:rsidRPr="00DB0A9F" w:rsidRDefault="008C0FE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609F7F09" w14:textId="77777777" w:rsidTr="0022166F">
        <w:trPr>
          <w:cantSplit/>
          <w:trHeight w:val="20"/>
          <w:tblHeader/>
        </w:trPr>
        <w:tc>
          <w:tcPr>
            <w:tcW w:w="961" w:type="pct"/>
            <w:vAlign w:val="center"/>
          </w:tcPr>
          <w:p w14:paraId="275AB56D" w14:textId="77777777"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72" w:type="pct"/>
            <w:vAlign w:val="center"/>
          </w:tcPr>
          <w:p w14:paraId="5DEEE293" w14:textId="77777777" w:rsidR="005F4850" w:rsidRPr="00DB0A9F" w:rsidRDefault="005F4850" w:rsidP="0022166F">
            <w:pPr>
              <w:spacing w:after="0"/>
              <w:jc w:val="center"/>
              <w:rPr>
                <w:rFonts w:ascii="Arial Narrow" w:hAnsi="Arial Narrow" w:cs="Times New Roman"/>
                <w:sz w:val="24"/>
                <w:szCs w:val="24"/>
              </w:rPr>
            </w:pPr>
            <w:r w:rsidRPr="00DB0A9F">
              <w:rPr>
                <w:rFonts w:ascii="Arial Narrow" w:hAnsi="Arial Narrow" w:cs="Times New Roman"/>
                <w:sz w:val="24"/>
                <w:szCs w:val="24"/>
              </w:rPr>
              <w:t>To explain the concepts like GDP and National Income etc</w:t>
            </w:r>
          </w:p>
        </w:tc>
        <w:tc>
          <w:tcPr>
            <w:tcW w:w="1667" w:type="pct"/>
            <w:vAlign w:val="center"/>
          </w:tcPr>
          <w:p w14:paraId="30770249" w14:textId="5061D80B"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5F4850" w:rsidRPr="00DB0A9F" w14:paraId="33B4A6AF" w14:textId="77777777" w:rsidTr="0022166F">
        <w:trPr>
          <w:cantSplit/>
          <w:trHeight w:val="20"/>
          <w:tblHeader/>
        </w:trPr>
        <w:tc>
          <w:tcPr>
            <w:tcW w:w="961" w:type="pct"/>
            <w:vAlign w:val="center"/>
          </w:tcPr>
          <w:p w14:paraId="61D97846" w14:textId="77777777"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72" w:type="pct"/>
            <w:vAlign w:val="center"/>
          </w:tcPr>
          <w:p w14:paraId="6EE806DE" w14:textId="77777777"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Establish the inter-relationship among inflation, deflation and unemployment</w:t>
            </w:r>
          </w:p>
        </w:tc>
        <w:tc>
          <w:tcPr>
            <w:tcW w:w="1667" w:type="pct"/>
            <w:vAlign w:val="center"/>
          </w:tcPr>
          <w:p w14:paraId="565C7300" w14:textId="54AA0612"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5F4850" w:rsidRPr="00DB0A9F" w14:paraId="36E3BE02" w14:textId="77777777" w:rsidTr="0022166F">
        <w:trPr>
          <w:cantSplit/>
          <w:trHeight w:val="20"/>
          <w:tblHeader/>
        </w:trPr>
        <w:tc>
          <w:tcPr>
            <w:tcW w:w="961" w:type="pct"/>
            <w:vAlign w:val="center"/>
          </w:tcPr>
          <w:p w14:paraId="346B5FB1" w14:textId="77777777"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72" w:type="pct"/>
            <w:vAlign w:val="center"/>
          </w:tcPr>
          <w:p w14:paraId="1642D428" w14:textId="77777777"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Analyse key issues in fiscal management and its impact on growth and development.</w:t>
            </w:r>
          </w:p>
        </w:tc>
        <w:tc>
          <w:tcPr>
            <w:tcW w:w="1667" w:type="pct"/>
            <w:vAlign w:val="center"/>
          </w:tcPr>
          <w:p w14:paraId="1CD1C79E" w14:textId="19B7C5D8"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5F4850" w:rsidRPr="00DB0A9F" w14:paraId="3A6657DF" w14:textId="77777777" w:rsidTr="0022166F">
        <w:trPr>
          <w:cantSplit/>
          <w:trHeight w:val="20"/>
          <w:tblHeader/>
        </w:trPr>
        <w:tc>
          <w:tcPr>
            <w:tcW w:w="961" w:type="pct"/>
            <w:vAlign w:val="center"/>
          </w:tcPr>
          <w:p w14:paraId="59FD22C0" w14:textId="77777777"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72" w:type="pct"/>
            <w:vAlign w:val="center"/>
          </w:tcPr>
          <w:p w14:paraId="5F2AF94A" w14:textId="77777777"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key features of different tax regimes and their impact on welfare.</w:t>
            </w:r>
          </w:p>
        </w:tc>
        <w:tc>
          <w:tcPr>
            <w:tcW w:w="1667" w:type="pct"/>
            <w:vAlign w:val="center"/>
          </w:tcPr>
          <w:p w14:paraId="0EAA680C" w14:textId="3A2DB920" w:rsidR="005F4850" w:rsidRPr="00DB0A9F" w:rsidRDefault="005F4850"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2E15A4" w:rsidRPr="00DB0A9F" w14:paraId="74F02E60" w14:textId="77777777" w:rsidTr="0022166F">
        <w:trPr>
          <w:cantSplit/>
          <w:trHeight w:val="20"/>
          <w:tblHeader/>
        </w:trPr>
        <w:tc>
          <w:tcPr>
            <w:tcW w:w="961" w:type="pct"/>
            <w:vAlign w:val="center"/>
          </w:tcPr>
          <w:p w14:paraId="0345D2BE" w14:textId="77777777" w:rsidR="002E15A4" w:rsidRPr="00DB0A9F" w:rsidRDefault="002E15A4"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 requisites (if any)</w:t>
            </w:r>
          </w:p>
        </w:tc>
        <w:tc>
          <w:tcPr>
            <w:tcW w:w="2372" w:type="pct"/>
            <w:vAlign w:val="center"/>
          </w:tcPr>
          <w:p w14:paraId="28B27680" w14:textId="77777777" w:rsidR="002E15A4" w:rsidRPr="00DB0A9F" w:rsidRDefault="002E15A4" w:rsidP="0022166F">
            <w:pPr>
              <w:tabs>
                <w:tab w:val="left" w:pos="270"/>
              </w:tabs>
              <w:spacing w:after="0"/>
              <w:jc w:val="center"/>
              <w:rPr>
                <w:rFonts w:ascii="Arial Narrow" w:hAnsi="Arial Narrow" w:cs="Times New Roman"/>
                <w:sz w:val="24"/>
                <w:szCs w:val="24"/>
              </w:rPr>
            </w:pPr>
          </w:p>
        </w:tc>
        <w:tc>
          <w:tcPr>
            <w:tcW w:w="1667" w:type="pct"/>
            <w:vAlign w:val="center"/>
          </w:tcPr>
          <w:p w14:paraId="6178DE2C" w14:textId="77777777" w:rsidR="002E15A4" w:rsidRPr="00DB0A9F" w:rsidRDefault="002E15A4" w:rsidP="0022166F">
            <w:pPr>
              <w:tabs>
                <w:tab w:val="left" w:pos="270"/>
              </w:tabs>
              <w:spacing w:after="0"/>
              <w:jc w:val="center"/>
              <w:rPr>
                <w:rFonts w:ascii="Arial Narrow" w:hAnsi="Arial Narrow" w:cs="Times New Roman"/>
                <w:sz w:val="24"/>
                <w:szCs w:val="24"/>
              </w:rPr>
            </w:pPr>
          </w:p>
        </w:tc>
      </w:tr>
    </w:tbl>
    <w:p w14:paraId="3D300466" w14:textId="77777777" w:rsidR="009F429A" w:rsidRPr="00DB0A9F" w:rsidRDefault="009F429A" w:rsidP="00047DCE">
      <w:pPr>
        <w:widowControl w:val="0"/>
        <w:spacing w:after="0"/>
        <w:jc w:val="center"/>
        <w:rPr>
          <w:rFonts w:ascii="Arial Narrow" w:hAnsi="Arial Narrow" w:cs="Times New Roman"/>
          <w:sz w:val="24"/>
          <w:szCs w:val="24"/>
        </w:rPr>
      </w:pPr>
    </w:p>
    <w:p w14:paraId="762589B4" w14:textId="46942C1A" w:rsidR="009F429A" w:rsidRPr="00DB0A9F" w:rsidRDefault="0022166F" w:rsidP="0022166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1920B7A1" w14:textId="77777777" w:rsidR="009F429A" w:rsidRPr="00DB0A9F" w:rsidRDefault="008C0FE0" w:rsidP="00047DCE">
      <w:pPr>
        <w:tabs>
          <w:tab w:val="left" w:pos="270"/>
          <w:tab w:val="left" w:pos="111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Overview of Macro Economics (Contact hours-15)</w:t>
      </w:r>
    </w:p>
    <w:p w14:paraId="17314B12" w14:textId="77777777" w:rsidR="009F429A" w:rsidRPr="00DB0A9F" w:rsidRDefault="008C0FE0" w:rsidP="00047DCE">
      <w:pPr>
        <w:numPr>
          <w:ilvl w:val="0"/>
          <w:numId w:val="253"/>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Meaning of National Income, Stock and Flow, Normal Residents and Domestic territory.</w:t>
      </w:r>
    </w:p>
    <w:p w14:paraId="5919B220" w14:textId="77777777" w:rsidR="009F429A" w:rsidRPr="00DB0A9F" w:rsidRDefault="008C0FE0" w:rsidP="00047DCE">
      <w:pPr>
        <w:numPr>
          <w:ilvl w:val="0"/>
          <w:numId w:val="253"/>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Circular Flow of Income, Real flow and Money flow- Two sectors, Three sector and Four Sector.</w:t>
      </w:r>
    </w:p>
    <w:p w14:paraId="49D3657E" w14:textId="77777777" w:rsidR="009F429A" w:rsidRPr="00DB0A9F" w:rsidRDefault="008C0FE0" w:rsidP="00047DCE">
      <w:pPr>
        <w:numPr>
          <w:ilvl w:val="0"/>
          <w:numId w:val="253"/>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National Income aggregates: GDP,GNP,NDP,NNP </w:t>
      </w:r>
    </w:p>
    <w:p w14:paraId="4DE973E1" w14:textId="77777777" w:rsidR="009F429A" w:rsidRPr="00DB0A9F" w:rsidRDefault="008C0FE0" w:rsidP="0022166F">
      <w:pPr>
        <w:numPr>
          <w:ilvl w:val="0"/>
          <w:numId w:val="253"/>
        </w:numPr>
        <w:pBdr>
          <w:top w:val="nil"/>
          <w:left w:val="nil"/>
          <w:bottom w:val="nil"/>
          <w:right w:val="nil"/>
          <w:between w:val="nil"/>
        </w:pBdr>
        <w:tabs>
          <w:tab w:val="center" w:pos="4680"/>
          <w:tab w:val="right" w:pos="9360"/>
          <w:tab w:val="left" w:pos="270"/>
          <w:tab w:val="left" w:pos="111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Disposable Income aggregates and Importance and limitation of National Income.</w:t>
      </w:r>
    </w:p>
    <w:p w14:paraId="100F682A" w14:textId="52C59D68" w:rsidR="009F429A" w:rsidRPr="00DB0A9F" w:rsidRDefault="0022166F" w:rsidP="0022166F">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3A1BDC8A" w14:textId="77777777" w:rsidR="009F429A" w:rsidRPr="00DB0A9F" w:rsidRDefault="008C0FE0" w:rsidP="00047DCE">
      <w:pPr>
        <w:tabs>
          <w:tab w:val="left" w:pos="270"/>
          <w:tab w:val="left" w:pos="111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Unemployment and Full Employment (Contact hours -15)</w:t>
      </w:r>
    </w:p>
    <w:p w14:paraId="59E86655" w14:textId="77777777" w:rsidR="009F429A" w:rsidRPr="00DB0A9F" w:rsidRDefault="008C0FE0" w:rsidP="00047DCE">
      <w:pPr>
        <w:numPr>
          <w:ilvl w:val="0"/>
          <w:numId w:val="263"/>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Unemployment: Meaning, type, consequences of unemployment: Economic, Social, Political and Moral</w:t>
      </w:r>
    </w:p>
    <w:p w14:paraId="43AAC0AB" w14:textId="77777777" w:rsidR="009F429A" w:rsidRPr="00DB0A9F" w:rsidRDefault="008C0FE0" w:rsidP="00047DCE">
      <w:pPr>
        <w:numPr>
          <w:ilvl w:val="0"/>
          <w:numId w:val="263"/>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Causes of Unemployment and suggestion to solve unemployment in India.</w:t>
      </w:r>
    </w:p>
    <w:p w14:paraId="08AE2848" w14:textId="77777777" w:rsidR="009F429A" w:rsidRPr="00DB0A9F" w:rsidRDefault="008C0FE0" w:rsidP="00047DCE">
      <w:pPr>
        <w:widowControl w:val="0"/>
        <w:numPr>
          <w:ilvl w:val="0"/>
          <w:numId w:val="26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Say’s Law of Market, AD and AS, Consumption Function, Propensity to consume and Investment Function. </w:t>
      </w:r>
    </w:p>
    <w:p w14:paraId="1C4C0290" w14:textId="77777777" w:rsidR="009F429A" w:rsidRPr="00DB0A9F" w:rsidRDefault="008C0FE0" w:rsidP="00047DCE">
      <w:pPr>
        <w:widowControl w:val="0"/>
        <w:numPr>
          <w:ilvl w:val="0"/>
          <w:numId w:val="26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Determination of Income, Employment and Output in classical framework AD-AS approach and S-I approach.</w:t>
      </w:r>
    </w:p>
    <w:p w14:paraId="2B0B0ED4" w14:textId="77777777" w:rsidR="009F429A" w:rsidRPr="00DB0A9F" w:rsidRDefault="008C0FE0" w:rsidP="00047DCE">
      <w:pPr>
        <w:widowControl w:val="0"/>
        <w:numPr>
          <w:ilvl w:val="0"/>
          <w:numId w:val="26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Determination of Income, Employment and Output in Keynesian framework AD-AS approach and S-I approach.</w:t>
      </w:r>
    </w:p>
    <w:p w14:paraId="62449D8D" w14:textId="77777777" w:rsidR="009F429A" w:rsidRPr="00DB0A9F" w:rsidRDefault="008C0FE0" w:rsidP="0022166F">
      <w:pPr>
        <w:widowControl w:val="0"/>
        <w:numPr>
          <w:ilvl w:val="0"/>
          <w:numId w:val="263"/>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Investment Multiplier: Basic concept</w:t>
      </w:r>
    </w:p>
    <w:p w14:paraId="7D5D0F73" w14:textId="5F7DC2DF" w:rsidR="009F429A" w:rsidRPr="00DB0A9F" w:rsidRDefault="0022166F" w:rsidP="0022166F">
      <w:pPr>
        <w:tabs>
          <w:tab w:val="left" w:pos="270"/>
          <w:tab w:val="left" w:pos="1110"/>
        </w:tabs>
        <w:spacing w:after="0"/>
        <w:ind w:left="289" w:hanging="289"/>
        <w:jc w:val="center"/>
        <w:rPr>
          <w:rFonts w:ascii="Arial Narrow" w:hAnsi="Arial Narrow" w:cs="Times New Roman"/>
          <w:sz w:val="24"/>
          <w:szCs w:val="24"/>
        </w:rPr>
      </w:pPr>
      <w:r w:rsidRPr="00DB0A9F">
        <w:rPr>
          <w:rFonts w:ascii="Arial Narrow" w:hAnsi="Arial Narrow" w:cs="Times New Roman"/>
          <w:sz w:val="24"/>
          <w:szCs w:val="24"/>
        </w:rPr>
        <w:t>SECTION C</w:t>
      </w:r>
    </w:p>
    <w:p w14:paraId="762697D3" w14:textId="7B82E823" w:rsidR="009F429A" w:rsidRPr="00DB0A9F" w:rsidRDefault="008C0FE0" w:rsidP="00047DCE">
      <w:pPr>
        <w:tabs>
          <w:tab w:val="left" w:pos="270"/>
          <w:tab w:val="left" w:pos="1110"/>
        </w:tabs>
        <w:spacing w:after="0"/>
        <w:ind w:left="289" w:hanging="289"/>
        <w:jc w:val="both"/>
        <w:rPr>
          <w:rFonts w:ascii="Arial Narrow" w:hAnsi="Arial Narrow" w:cs="Times New Roman"/>
          <w:sz w:val="24"/>
          <w:szCs w:val="24"/>
        </w:rPr>
      </w:pPr>
      <w:r w:rsidRPr="00DB0A9F">
        <w:rPr>
          <w:rFonts w:ascii="Arial Narrow" w:hAnsi="Arial Narrow" w:cs="Times New Roman"/>
          <w:sz w:val="24"/>
          <w:szCs w:val="24"/>
        </w:rPr>
        <w:t xml:space="preserve">Inflation </w:t>
      </w:r>
      <w:r w:rsidR="001052E1">
        <w:rPr>
          <w:rFonts w:ascii="Arial Narrow" w:hAnsi="Arial Narrow" w:cs="Times New Roman"/>
          <w:sz w:val="24"/>
          <w:szCs w:val="24"/>
        </w:rPr>
        <w:t>and</w:t>
      </w:r>
      <w:r w:rsidRPr="00DB0A9F">
        <w:rPr>
          <w:rFonts w:ascii="Arial Narrow" w:hAnsi="Arial Narrow" w:cs="Times New Roman"/>
          <w:sz w:val="24"/>
          <w:szCs w:val="24"/>
        </w:rPr>
        <w:t xml:space="preserve"> Deflation (Contact hours -15)</w:t>
      </w:r>
    </w:p>
    <w:p w14:paraId="419B6CF8" w14:textId="77777777" w:rsidR="009F429A" w:rsidRPr="00DB0A9F" w:rsidRDefault="008C0FE0" w:rsidP="00047DCE">
      <w:pPr>
        <w:numPr>
          <w:ilvl w:val="0"/>
          <w:numId w:val="262"/>
        </w:numPr>
        <w:pBdr>
          <w:top w:val="nil"/>
          <w:left w:val="nil"/>
          <w:bottom w:val="nil"/>
          <w:right w:val="nil"/>
          <w:between w:val="nil"/>
        </w:pBdr>
        <w:tabs>
          <w:tab w:val="left" w:pos="270"/>
          <w:tab w:val="left" w:pos="45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Meaning of Inflation, types of inflation-in terms of rate and in terms of force operating demand and supply</w:t>
      </w:r>
    </w:p>
    <w:p w14:paraId="02B02E8E" w14:textId="77777777" w:rsidR="009F429A" w:rsidRPr="00DB0A9F" w:rsidRDefault="008C0FE0" w:rsidP="00047DCE">
      <w:pPr>
        <w:numPr>
          <w:ilvl w:val="0"/>
          <w:numId w:val="262"/>
        </w:numPr>
        <w:pBdr>
          <w:top w:val="nil"/>
          <w:left w:val="nil"/>
          <w:bottom w:val="nil"/>
          <w:right w:val="nil"/>
          <w:between w:val="nil"/>
        </w:pBdr>
        <w:tabs>
          <w:tab w:val="left" w:pos="270"/>
          <w:tab w:val="left" w:pos="45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Causes of inflation</w:t>
      </w:r>
    </w:p>
    <w:p w14:paraId="3BF6A380" w14:textId="77777777" w:rsidR="009F429A" w:rsidRPr="00DB0A9F" w:rsidRDefault="008C0FE0" w:rsidP="00047DCE">
      <w:pPr>
        <w:numPr>
          <w:ilvl w:val="0"/>
          <w:numId w:val="262"/>
        </w:numPr>
        <w:pBdr>
          <w:top w:val="nil"/>
          <w:left w:val="nil"/>
          <w:bottom w:val="nil"/>
          <w:right w:val="nil"/>
          <w:between w:val="nil"/>
        </w:pBdr>
        <w:tabs>
          <w:tab w:val="left" w:pos="270"/>
          <w:tab w:val="left" w:pos="45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Effect of inflation- on production, distribution, saving and BoP.</w:t>
      </w:r>
    </w:p>
    <w:p w14:paraId="7FEB3BE4" w14:textId="77777777" w:rsidR="009F429A" w:rsidRPr="00DB0A9F" w:rsidRDefault="008C0FE0" w:rsidP="00047DCE">
      <w:pPr>
        <w:numPr>
          <w:ilvl w:val="0"/>
          <w:numId w:val="262"/>
        </w:numPr>
        <w:pBdr>
          <w:top w:val="nil"/>
          <w:left w:val="nil"/>
          <w:bottom w:val="nil"/>
          <w:right w:val="nil"/>
          <w:between w:val="nil"/>
        </w:pBdr>
        <w:tabs>
          <w:tab w:val="left" w:pos="270"/>
          <w:tab w:val="left" w:pos="45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Control of Inflation- Monetary and Fiscal measures</w:t>
      </w:r>
    </w:p>
    <w:p w14:paraId="7E659B3A" w14:textId="77777777" w:rsidR="009F429A" w:rsidRPr="00DB0A9F" w:rsidRDefault="008C0FE0" w:rsidP="0022166F">
      <w:pPr>
        <w:numPr>
          <w:ilvl w:val="0"/>
          <w:numId w:val="262"/>
        </w:numPr>
        <w:pBdr>
          <w:top w:val="nil"/>
          <w:left w:val="nil"/>
          <w:bottom w:val="nil"/>
          <w:right w:val="nil"/>
          <w:between w:val="nil"/>
        </w:pBdr>
        <w:tabs>
          <w:tab w:val="left" w:pos="270"/>
          <w:tab w:val="left" w:pos="45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Basic concepts of Deflation, Reflation, Disinflation and stagflation</w:t>
      </w:r>
    </w:p>
    <w:p w14:paraId="0EB3E35B" w14:textId="49D853E6" w:rsidR="009F429A" w:rsidRPr="00DB0A9F" w:rsidRDefault="0022166F" w:rsidP="0022166F">
      <w:pPr>
        <w:pBdr>
          <w:top w:val="nil"/>
          <w:left w:val="nil"/>
          <w:bottom w:val="nil"/>
          <w:right w:val="nil"/>
          <w:between w:val="nil"/>
        </w:pBdr>
        <w:tabs>
          <w:tab w:val="left" w:pos="270"/>
          <w:tab w:val="center" w:pos="4680"/>
          <w:tab w:val="left" w:pos="573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2625CAC4"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Public Finance and taxation (Contact hours– 15)</w:t>
      </w:r>
    </w:p>
    <w:p w14:paraId="12E0773B" w14:textId="77777777" w:rsidR="009F429A" w:rsidRPr="00DB0A9F" w:rsidRDefault="008C0FE0" w:rsidP="00047DCE">
      <w:pPr>
        <w:numPr>
          <w:ilvl w:val="0"/>
          <w:numId w:val="25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Meaning of public finance, its importance and difference between public and private finance</w:t>
      </w:r>
    </w:p>
    <w:p w14:paraId="484AC47C" w14:textId="77777777" w:rsidR="009F429A" w:rsidRPr="00DB0A9F" w:rsidRDefault="008C0FE0" w:rsidP="00047DCE">
      <w:pPr>
        <w:numPr>
          <w:ilvl w:val="0"/>
          <w:numId w:val="25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Sources of Public revenue</w:t>
      </w:r>
    </w:p>
    <w:p w14:paraId="7760AFC5" w14:textId="77777777" w:rsidR="009F429A" w:rsidRPr="00DB0A9F" w:rsidRDefault="008C0FE0" w:rsidP="00047DCE">
      <w:pPr>
        <w:numPr>
          <w:ilvl w:val="0"/>
          <w:numId w:val="255"/>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Taxation: Meaning, features and canons of taxation</w:t>
      </w:r>
    </w:p>
    <w:p w14:paraId="534419E4" w14:textId="77777777" w:rsidR="009F429A" w:rsidRPr="00DB0A9F" w:rsidRDefault="008C0FE0" w:rsidP="0022166F">
      <w:pPr>
        <w:numPr>
          <w:ilvl w:val="0"/>
          <w:numId w:val="255"/>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Classification of taxes (in terms of rate, Direct and indirect, Specific and Ad valorem, single and multiple and GST)</w:t>
      </w:r>
    </w:p>
    <w:p w14:paraId="76A22D7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bookmarkStart w:id="6" w:name="_Hlk127196141"/>
      <w:r w:rsidRPr="00DB0A9F">
        <w:rPr>
          <w:rFonts w:ascii="Arial Narrow" w:hAnsi="Arial Narrow" w:cs="Times New Roman"/>
          <w:sz w:val="24"/>
          <w:szCs w:val="24"/>
        </w:rPr>
        <w:t xml:space="preserve">Tutorial activities 1 Hr/Week </w:t>
      </w:r>
    </w:p>
    <w:p w14:paraId="46B664A7"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Class room discussion on type of inflation and its effect on Indian economy.</w:t>
      </w:r>
    </w:p>
    <w:p w14:paraId="5E40266B"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Assignment on classification of taxation with special reference to GST.</w:t>
      </w:r>
    </w:p>
    <w:p w14:paraId="5E0EC936"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essentials of a good tax system.</w:t>
      </w:r>
    </w:p>
    <w:p w14:paraId="7849FD7F"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Presentation on effect of unemployment on Indian Economy and legal provisions to eradicate unemployment.</w:t>
      </w:r>
    </w:p>
    <w:p w14:paraId="498EEC05"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Discussion-Legal provisions and penalties for tax evasion in India.</w:t>
      </w:r>
    </w:p>
    <w:p w14:paraId="0B015177" w14:textId="77777777" w:rsidR="009F429A" w:rsidRPr="00DB0A9F" w:rsidRDefault="008C0FE0" w:rsidP="0022166F">
      <w:pPr>
        <w:numPr>
          <w:ilvl w:val="0"/>
          <w:numId w:val="21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Any other activity suggested by teaching faculty while transacting curriculum.  </w:t>
      </w:r>
    </w:p>
    <w:p w14:paraId="4C9EE6F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070EABE8" w14:textId="77777777" w:rsidR="009F429A" w:rsidRPr="00DB0A9F" w:rsidRDefault="008C0FE0" w:rsidP="00047DCE">
      <w:pPr>
        <w:numPr>
          <w:ilvl w:val="0"/>
          <w:numId w:val="236"/>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D.N. Dwivedi, Macro-Economics, 2018 (5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Tata Mc Graw Hill</w:t>
      </w:r>
    </w:p>
    <w:p w14:paraId="58E59C86" w14:textId="77777777" w:rsidR="009F429A" w:rsidRPr="00DB0A9F" w:rsidRDefault="00000000" w:rsidP="00047DCE">
      <w:pPr>
        <w:numPr>
          <w:ilvl w:val="0"/>
          <w:numId w:val="236"/>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hyperlink r:id="rId10">
        <w:r w:rsidR="008C0FE0" w:rsidRPr="00DB0A9F">
          <w:rPr>
            <w:rFonts w:ascii="Arial Narrow" w:hAnsi="Arial Narrow" w:cs="Times New Roman"/>
            <w:color w:val="000000"/>
            <w:sz w:val="24"/>
            <w:szCs w:val="24"/>
          </w:rPr>
          <w:t>Kalpana Satija</w:t>
        </w:r>
      </w:hyperlink>
      <w:r w:rsidR="008C0FE0" w:rsidRPr="00DB0A9F">
        <w:rPr>
          <w:rFonts w:ascii="Arial Narrow" w:hAnsi="Arial Narrow" w:cs="Times New Roman"/>
          <w:color w:val="000000"/>
          <w:sz w:val="24"/>
          <w:szCs w:val="24"/>
        </w:rPr>
        <w:t>, Textbook on Economics for Law Students, 2013, Universal Law Publishing</w:t>
      </w:r>
    </w:p>
    <w:p w14:paraId="7BB2B830" w14:textId="77777777" w:rsidR="009F429A" w:rsidRPr="00DB0A9F" w:rsidRDefault="00000000" w:rsidP="00047DCE">
      <w:pPr>
        <w:numPr>
          <w:ilvl w:val="0"/>
          <w:numId w:val="236"/>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hyperlink r:id="rId11">
        <w:r w:rsidR="008C0FE0" w:rsidRPr="00DB0A9F">
          <w:rPr>
            <w:rFonts w:ascii="Arial Narrow" w:hAnsi="Arial Narrow" w:cs="Times New Roman"/>
            <w:color w:val="000000"/>
            <w:sz w:val="24"/>
            <w:szCs w:val="24"/>
          </w:rPr>
          <w:t>Robert D. Cooter</w:t>
        </w:r>
      </w:hyperlink>
      <w:r w:rsidR="008C0FE0" w:rsidRPr="00DB0A9F">
        <w:rPr>
          <w:rFonts w:ascii="Arial Narrow" w:hAnsi="Arial Narrow" w:cs="Times New Roman"/>
          <w:color w:val="000000"/>
          <w:sz w:val="24"/>
          <w:szCs w:val="24"/>
        </w:rPr>
        <w:t> , </w:t>
      </w:r>
      <w:hyperlink r:id="rId12">
        <w:r w:rsidR="008C0FE0" w:rsidRPr="00DB0A9F">
          <w:rPr>
            <w:rFonts w:ascii="Arial Narrow" w:hAnsi="Arial Narrow" w:cs="Times New Roman"/>
            <w:color w:val="000000"/>
            <w:sz w:val="24"/>
            <w:szCs w:val="24"/>
          </w:rPr>
          <w:t>Thomas Ulen</w:t>
        </w:r>
      </w:hyperlink>
      <w:r w:rsidR="008C0FE0" w:rsidRPr="00DB0A9F">
        <w:rPr>
          <w:rFonts w:ascii="Arial Narrow" w:hAnsi="Arial Narrow" w:cs="Times New Roman"/>
          <w:color w:val="000000"/>
          <w:sz w:val="24"/>
          <w:szCs w:val="24"/>
        </w:rPr>
        <w:t>, Law and Economics, 2016, Pearson</w:t>
      </w:r>
    </w:p>
    <w:p w14:paraId="1250FEC7" w14:textId="77777777" w:rsidR="009F429A" w:rsidRPr="00DB0A9F" w:rsidRDefault="008C0FE0" w:rsidP="0022166F">
      <w:pPr>
        <w:numPr>
          <w:ilvl w:val="0"/>
          <w:numId w:val="236"/>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Surbhi Arora, Economics, 2017, Central Law Publications</w:t>
      </w:r>
    </w:p>
    <w:p w14:paraId="484ADD2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7B12F83B" w14:textId="77777777"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Dornbusch, Fischer and Startz, Macroeconomics, 2018 (12</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McGraw Hill</w:t>
      </w:r>
    </w:p>
    <w:p w14:paraId="21C9F230" w14:textId="77777777"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H.L. Bhatia, Public Finance, 2018 (29</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Vikas Publishing House</w:t>
      </w:r>
    </w:p>
    <w:p w14:paraId="5B5CCD90" w14:textId="5BECA45D"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I.C. Dhingra, Indian Economy, 2018, Sultan Chand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Sons, New Delhi</w:t>
      </w:r>
    </w:p>
    <w:p w14:paraId="1246FB03" w14:textId="77777777"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M.C. Vaish, Macro-Economic Theory, 2010, Vikas Publishing House, New Delhi</w:t>
      </w:r>
    </w:p>
    <w:p w14:paraId="48185291" w14:textId="77777777"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M.L. Jhingan, Development Economics, 2016, Konark Publishers</w:t>
      </w:r>
    </w:p>
    <w:p w14:paraId="68247285" w14:textId="77777777"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M.L. Seth, Money, Banking, International Trade and Public Finance, 2015, Lakshmi Narayan Aggarwal, New Delhi</w:t>
      </w:r>
    </w:p>
    <w:p w14:paraId="594A3D18" w14:textId="77777777"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 Gregory Mankiw. Macroeconomics, 2010 (7</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Worth Publishers</w:t>
      </w:r>
    </w:p>
    <w:p w14:paraId="1016A753" w14:textId="77777777"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S.K. Mishra, and V.K. Puri, Modern Macro-Economic Theory, 2017, Himalaya Publishing House, New Delhi</w:t>
      </w:r>
    </w:p>
    <w:p w14:paraId="501DDA51" w14:textId="77777777" w:rsidR="009F429A" w:rsidRPr="00DB0A9F" w:rsidRDefault="008C0FE0" w:rsidP="00047DCE">
      <w:pPr>
        <w:numPr>
          <w:ilvl w:val="0"/>
          <w:numId w:val="239"/>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Shapiro, Macro-Economic Analysis, 2013 (5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Galgotia Publications</w:t>
      </w:r>
    </w:p>
    <w:bookmarkEnd w:id="6"/>
    <w:p w14:paraId="794B875E" w14:textId="77777777" w:rsidR="00D76C9D" w:rsidRPr="00DB0A9F" w:rsidRDefault="00D76C9D" w:rsidP="00047DCE">
      <w:pPr>
        <w:autoSpaceDE w:val="0"/>
        <w:autoSpaceDN w:val="0"/>
        <w:adjustRightInd w:val="0"/>
        <w:spacing w:after="0"/>
        <w:jc w:val="center"/>
        <w:rPr>
          <w:rFonts w:ascii="Arial Narrow" w:hAnsi="Arial Narrow" w:cstheme="minorHAnsi"/>
          <w:bCs/>
          <w:sz w:val="24"/>
          <w:szCs w:val="24"/>
          <w:u w:val="single"/>
        </w:rPr>
      </w:pPr>
    </w:p>
    <w:p w14:paraId="61951177" w14:textId="6E1C995B" w:rsidR="00227410" w:rsidRPr="00DB0A9F" w:rsidRDefault="0022166F"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r w:rsidR="00227410" w:rsidRPr="00DB0A9F">
        <w:rPr>
          <w:rFonts w:ascii="Arial Narrow" w:hAnsi="Arial Narrow" w:cstheme="minorHAnsi"/>
          <w:bCs/>
          <w:sz w:val="24"/>
          <w:szCs w:val="24"/>
          <w:u w:val="single"/>
        </w:rPr>
        <w:t xml:space="preserve"> </w:t>
      </w:r>
    </w:p>
    <w:tbl>
      <w:tblPr>
        <w:tblW w:w="5000" w:type="pct"/>
        <w:tblCellMar>
          <w:left w:w="0" w:type="dxa"/>
          <w:right w:w="0" w:type="dxa"/>
        </w:tblCellMar>
        <w:tblLook w:val="04A0" w:firstRow="1" w:lastRow="0" w:firstColumn="1" w:lastColumn="0" w:noHBand="0" w:noVBand="1"/>
      </w:tblPr>
      <w:tblGrid>
        <w:gridCol w:w="2245"/>
        <w:gridCol w:w="1678"/>
        <w:gridCol w:w="1919"/>
        <w:gridCol w:w="687"/>
        <w:gridCol w:w="687"/>
        <w:gridCol w:w="687"/>
        <w:gridCol w:w="687"/>
        <w:gridCol w:w="687"/>
        <w:gridCol w:w="687"/>
        <w:gridCol w:w="687"/>
        <w:gridCol w:w="687"/>
        <w:gridCol w:w="687"/>
        <w:gridCol w:w="843"/>
        <w:gridCol w:w="812"/>
        <w:gridCol w:w="812"/>
      </w:tblGrid>
      <w:tr w:rsidR="00CB46A0" w:rsidRPr="00DB0A9F" w14:paraId="16A52D76" w14:textId="77777777" w:rsidTr="0022166F">
        <w:trPr>
          <w:trHeight w:val="20"/>
        </w:trPr>
        <w:tc>
          <w:tcPr>
            <w:tcW w:w="775"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2ECBE6DC" w14:textId="77777777" w:rsidR="00CB46A0" w:rsidRPr="00DB0A9F" w:rsidRDefault="00CB46A0"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7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645D96" w14:textId="77777777" w:rsidR="00CB46A0" w:rsidRPr="00DB0A9F" w:rsidRDefault="00CB46A0"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662"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8673144" w14:textId="77777777" w:rsidR="00CB46A0" w:rsidRPr="00DB0A9F" w:rsidRDefault="00CB46A0"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D9B527"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075C87"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758C32"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903C3F"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640DCF"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729EA2"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3C7DED"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B7B51B"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AB95A4"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987D56"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8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0D0E07"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8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E00ED1" w14:textId="77777777" w:rsidR="00CB46A0" w:rsidRPr="00DB0A9F" w:rsidRDefault="00CB46A0" w:rsidP="0022166F">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1F7EB4EE" w14:textId="77777777" w:rsidTr="0022166F">
        <w:trPr>
          <w:trHeight w:val="20"/>
        </w:trPr>
        <w:tc>
          <w:tcPr>
            <w:tcW w:w="775"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CDD0EC" w14:textId="30C54515" w:rsidR="00D06E4F" w:rsidRPr="00DB0A9F" w:rsidRDefault="00D06E4F"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ECONOMICS-II</w:t>
            </w:r>
          </w:p>
        </w:tc>
        <w:tc>
          <w:tcPr>
            <w:tcW w:w="579"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47D4CB65" w14:textId="24A27BFA" w:rsidR="00D06E4F" w:rsidRPr="00DB0A9F" w:rsidRDefault="00D06E4F"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LWH111</w:t>
            </w:r>
          </w:p>
        </w:tc>
        <w:tc>
          <w:tcPr>
            <w:tcW w:w="662"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98BBD7A" w14:textId="77777777" w:rsidR="00D06E4F" w:rsidRPr="00DB0A9F" w:rsidRDefault="00D06E4F"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F0DEB8" w14:textId="7ABCBA62"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9CF3D1" w14:textId="081EFFE5"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424A87" w14:textId="7C491BD0"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320054" w14:textId="3999FDA5"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433D7A" w14:textId="399E6775"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9A5C8B" w14:textId="7DFFF2D2"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DD1790" w14:textId="0626688E"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DDCBB3" w14:textId="4987A3C0"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DC6A72" w14:textId="231C8BBF"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EC57C7" w14:textId="747BDBEB"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F04841" w14:textId="6F7C7E9C"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8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10D316" w14:textId="51E00BBE"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2BC18874" w14:textId="77777777" w:rsidTr="0022166F">
        <w:trPr>
          <w:trHeight w:val="20"/>
        </w:trPr>
        <w:tc>
          <w:tcPr>
            <w:tcW w:w="775" w:type="pct"/>
            <w:vMerge/>
            <w:tcBorders>
              <w:top w:val="single" w:sz="6" w:space="0" w:color="000000"/>
              <w:left w:val="single" w:sz="6" w:space="0" w:color="000000"/>
              <w:bottom w:val="single" w:sz="6" w:space="0" w:color="000000"/>
              <w:right w:val="single" w:sz="6" w:space="0" w:color="000000"/>
            </w:tcBorders>
            <w:vAlign w:val="center"/>
            <w:hideMark/>
          </w:tcPr>
          <w:p w14:paraId="5AEFE24E" w14:textId="77777777" w:rsidR="00D06E4F" w:rsidRPr="00DB0A9F" w:rsidRDefault="00D06E4F" w:rsidP="0022166F">
            <w:pPr>
              <w:spacing w:after="0"/>
              <w:jc w:val="center"/>
              <w:rPr>
                <w:rFonts w:ascii="Arial Narrow" w:hAnsi="Arial Narrow" w:cs="Times New Roman"/>
                <w:bCs/>
                <w:sz w:val="24"/>
                <w:szCs w:val="24"/>
              </w:rPr>
            </w:pPr>
          </w:p>
        </w:tc>
        <w:tc>
          <w:tcPr>
            <w:tcW w:w="579"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3FC9ADFE" w14:textId="77777777" w:rsidR="00D06E4F" w:rsidRPr="00DB0A9F" w:rsidRDefault="00D06E4F" w:rsidP="0022166F">
            <w:pPr>
              <w:spacing w:after="0"/>
              <w:jc w:val="center"/>
              <w:rPr>
                <w:rFonts w:ascii="Arial Narrow" w:hAnsi="Arial Narrow" w:cs="Times New Roman"/>
                <w:bCs/>
                <w:sz w:val="24"/>
                <w:szCs w:val="24"/>
              </w:rPr>
            </w:pPr>
          </w:p>
        </w:tc>
        <w:tc>
          <w:tcPr>
            <w:tcW w:w="662"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724B314" w14:textId="77777777" w:rsidR="00D06E4F" w:rsidRPr="00DB0A9F" w:rsidRDefault="00D06E4F"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F6DCE3" w14:textId="04BFD64B"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84A30B" w14:textId="0557298C"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6FA7C7" w14:textId="18EF2FA1"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843B69" w14:textId="2DE6EF6A"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E7F4DF" w14:textId="1117A7F1"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AA0507" w14:textId="34203C10"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8F943E" w14:textId="2F90E3C2"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36D8EE" w14:textId="5BAFDA65"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2CE41A" w14:textId="15474B98"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37716B" w14:textId="0A59D27E"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06E3A5" w14:textId="42887F94"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581F9D" w14:textId="6FA7F907"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750E0893" w14:textId="77777777" w:rsidTr="0022166F">
        <w:trPr>
          <w:trHeight w:val="20"/>
        </w:trPr>
        <w:tc>
          <w:tcPr>
            <w:tcW w:w="775" w:type="pct"/>
            <w:vMerge/>
            <w:tcBorders>
              <w:top w:val="single" w:sz="6" w:space="0" w:color="000000"/>
              <w:left w:val="single" w:sz="6" w:space="0" w:color="000000"/>
              <w:bottom w:val="single" w:sz="6" w:space="0" w:color="000000"/>
              <w:right w:val="single" w:sz="6" w:space="0" w:color="000000"/>
            </w:tcBorders>
            <w:vAlign w:val="center"/>
            <w:hideMark/>
          </w:tcPr>
          <w:p w14:paraId="3A9C8961" w14:textId="77777777" w:rsidR="00D06E4F" w:rsidRPr="00DB0A9F" w:rsidRDefault="00D06E4F" w:rsidP="0022166F">
            <w:pPr>
              <w:spacing w:after="0"/>
              <w:jc w:val="center"/>
              <w:rPr>
                <w:rFonts w:ascii="Arial Narrow" w:hAnsi="Arial Narrow" w:cs="Times New Roman"/>
                <w:bCs/>
                <w:sz w:val="24"/>
                <w:szCs w:val="24"/>
              </w:rPr>
            </w:pPr>
          </w:p>
        </w:tc>
        <w:tc>
          <w:tcPr>
            <w:tcW w:w="579"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224F33C5" w14:textId="77777777" w:rsidR="00D06E4F" w:rsidRPr="00DB0A9F" w:rsidRDefault="00D06E4F" w:rsidP="0022166F">
            <w:pPr>
              <w:spacing w:after="0"/>
              <w:jc w:val="center"/>
              <w:rPr>
                <w:rFonts w:ascii="Arial Narrow" w:hAnsi="Arial Narrow" w:cs="Times New Roman"/>
                <w:bCs/>
                <w:sz w:val="24"/>
                <w:szCs w:val="24"/>
              </w:rPr>
            </w:pPr>
          </w:p>
        </w:tc>
        <w:tc>
          <w:tcPr>
            <w:tcW w:w="662"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381C4C3" w14:textId="77777777" w:rsidR="00D06E4F" w:rsidRPr="00DB0A9F" w:rsidRDefault="00D06E4F"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664F85" w14:textId="7761E98C"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05839F" w14:textId="5D3AFB62"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975096" w14:textId="10C1B0D2"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1FB84ED" w14:textId="000DFAB5"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274A72" w14:textId="42AA2E48"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5FC2CC" w14:textId="4324D695"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C0B53E" w14:textId="45E18020"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F60104" w14:textId="67C42136"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91A2BD" w14:textId="76082010"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1CED8C" w14:textId="44F2D764"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D1F93D" w14:textId="686E4668"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5369C9" w14:textId="5143F6C4"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r w:rsidR="00D06E4F" w:rsidRPr="00DB0A9F" w14:paraId="6B36B259" w14:textId="77777777" w:rsidTr="0022166F">
        <w:trPr>
          <w:trHeight w:val="20"/>
        </w:trPr>
        <w:tc>
          <w:tcPr>
            <w:tcW w:w="775" w:type="pct"/>
            <w:vMerge/>
            <w:tcBorders>
              <w:top w:val="single" w:sz="6" w:space="0" w:color="000000"/>
              <w:left w:val="single" w:sz="6" w:space="0" w:color="000000"/>
              <w:bottom w:val="single" w:sz="6" w:space="0" w:color="000000"/>
              <w:right w:val="single" w:sz="6" w:space="0" w:color="000000"/>
            </w:tcBorders>
            <w:vAlign w:val="center"/>
            <w:hideMark/>
          </w:tcPr>
          <w:p w14:paraId="366BF753" w14:textId="77777777" w:rsidR="00D06E4F" w:rsidRPr="00DB0A9F" w:rsidRDefault="00D06E4F" w:rsidP="0022166F">
            <w:pPr>
              <w:spacing w:after="0"/>
              <w:jc w:val="center"/>
              <w:rPr>
                <w:rFonts w:ascii="Arial Narrow" w:hAnsi="Arial Narrow" w:cs="Times New Roman"/>
                <w:bCs/>
                <w:sz w:val="24"/>
                <w:szCs w:val="24"/>
              </w:rPr>
            </w:pPr>
          </w:p>
        </w:tc>
        <w:tc>
          <w:tcPr>
            <w:tcW w:w="579"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FBF1CF" w14:textId="77777777" w:rsidR="00D06E4F" w:rsidRPr="00DB0A9F" w:rsidRDefault="00D06E4F" w:rsidP="0022166F">
            <w:pPr>
              <w:spacing w:after="0"/>
              <w:jc w:val="center"/>
              <w:rPr>
                <w:rFonts w:ascii="Arial Narrow" w:hAnsi="Arial Narrow" w:cs="Times New Roman"/>
                <w:bCs/>
                <w:sz w:val="24"/>
                <w:szCs w:val="24"/>
              </w:rPr>
            </w:pPr>
          </w:p>
        </w:tc>
        <w:tc>
          <w:tcPr>
            <w:tcW w:w="662"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6A78770D" w14:textId="77777777" w:rsidR="00D06E4F" w:rsidRPr="00DB0A9F" w:rsidRDefault="00D06E4F" w:rsidP="0022166F">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A7C1A4C" w14:textId="44BB1CD0"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0990A6" w14:textId="0078B916"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FF359A" w14:textId="56D60960"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B8342E" w14:textId="6CE15A6C"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B69D61" w14:textId="48EE7BA5"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C075D2" w14:textId="261DD3E8"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74BC1F" w14:textId="6840A0E4"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61F25D" w14:textId="6CA12161"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9BB26C" w14:textId="6483465A"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18D4DE" w14:textId="6EBA7078"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AB1765" w14:textId="335347C6"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8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AD7A3A" w14:textId="05DB8447" w:rsidR="00D06E4F" w:rsidRPr="00DB0A9F" w:rsidRDefault="00D06E4F" w:rsidP="0022166F">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r>
    </w:tbl>
    <w:p w14:paraId="2C64F1C6" w14:textId="77777777" w:rsidR="00227410" w:rsidRPr="00DB0A9F" w:rsidRDefault="00227410" w:rsidP="00047DCE">
      <w:pPr>
        <w:tabs>
          <w:tab w:val="left" w:pos="2610"/>
        </w:tabs>
        <w:spacing w:after="0"/>
        <w:jc w:val="center"/>
        <w:rPr>
          <w:rFonts w:ascii="Arial Narrow" w:hAnsi="Arial Narrow" w:cstheme="minorHAnsi"/>
          <w:sz w:val="24"/>
          <w:szCs w:val="24"/>
        </w:rPr>
      </w:pPr>
    </w:p>
    <w:p w14:paraId="4C4F621D" w14:textId="02174142" w:rsidR="00FB78C5" w:rsidRPr="00DB0A9F" w:rsidRDefault="00FB78C5" w:rsidP="00047DCE">
      <w:p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br w:type="page"/>
      </w:r>
    </w:p>
    <w:tbl>
      <w:tblPr>
        <w:tblStyle w:val="afffffffffff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23"/>
        <w:gridCol w:w="11089"/>
      </w:tblGrid>
      <w:tr w:rsidR="009F429A" w:rsidRPr="00DB0A9F" w14:paraId="4D6776E6" w14:textId="77777777" w:rsidTr="00FB78C5">
        <w:trPr>
          <w:cantSplit/>
          <w:trHeight w:val="20"/>
          <w:tblHeader/>
        </w:trPr>
        <w:tc>
          <w:tcPr>
            <w:tcW w:w="1153" w:type="pct"/>
            <w:vAlign w:val="center"/>
          </w:tcPr>
          <w:p w14:paraId="1C73C256" w14:textId="77777777"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3847" w:type="pct"/>
            <w:vAlign w:val="center"/>
          </w:tcPr>
          <w:p w14:paraId="1FF321E1" w14:textId="5B96FD65" w:rsidR="009F429A" w:rsidRPr="00DB0A9F" w:rsidRDefault="008C0FE0" w:rsidP="001052E1">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Legal English</w:t>
            </w:r>
            <w:r w:rsidR="00C92C91" w:rsidRPr="00DB0A9F">
              <w:rPr>
                <w:rFonts w:ascii="Arial Narrow" w:hAnsi="Arial Narrow" w:cs="Times New Roman"/>
                <w:b w:val="0"/>
                <w:szCs w:val="24"/>
              </w:rPr>
              <w:t>-</w:t>
            </w:r>
            <w:r w:rsidRPr="00DB0A9F">
              <w:rPr>
                <w:rFonts w:ascii="Arial Narrow" w:hAnsi="Arial Narrow" w:cs="Times New Roman"/>
                <w:b w:val="0"/>
                <w:szCs w:val="24"/>
              </w:rPr>
              <w:t>II (LWH112)</w:t>
            </w:r>
          </w:p>
        </w:tc>
      </w:tr>
      <w:tr w:rsidR="009F429A" w:rsidRPr="00DB0A9F" w14:paraId="225FA46B" w14:textId="77777777" w:rsidTr="00FB78C5">
        <w:trPr>
          <w:cantSplit/>
          <w:trHeight w:val="20"/>
          <w:tblHeader/>
        </w:trPr>
        <w:tc>
          <w:tcPr>
            <w:tcW w:w="1153" w:type="pct"/>
            <w:vAlign w:val="center"/>
          </w:tcPr>
          <w:p w14:paraId="15493E4F" w14:textId="77777777"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47" w:type="pct"/>
            <w:vAlign w:val="center"/>
          </w:tcPr>
          <w:p w14:paraId="35E80DA1" w14:textId="77777777"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740F03E3" w14:textId="77777777" w:rsidTr="00FB78C5">
        <w:trPr>
          <w:cantSplit/>
          <w:trHeight w:val="20"/>
          <w:tblHeader/>
        </w:trPr>
        <w:tc>
          <w:tcPr>
            <w:tcW w:w="1153" w:type="pct"/>
            <w:vAlign w:val="center"/>
          </w:tcPr>
          <w:p w14:paraId="4A3368EC" w14:textId="77777777"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47" w:type="pct"/>
            <w:vAlign w:val="center"/>
          </w:tcPr>
          <w:p w14:paraId="314D0D96" w14:textId="77777777" w:rsidR="009F429A" w:rsidRPr="00DB0A9F" w:rsidRDefault="008C0FE0" w:rsidP="00FB78C5">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(4-0-1)</w:t>
            </w:r>
          </w:p>
        </w:tc>
      </w:tr>
      <w:tr w:rsidR="002E15A4" w:rsidRPr="00DB0A9F" w14:paraId="36626CCA" w14:textId="77777777" w:rsidTr="00FB78C5">
        <w:trPr>
          <w:cantSplit/>
          <w:trHeight w:val="20"/>
          <w:tblHeader/>
        </w:trPr>
        <w:tc>
          <w:tcPr>
            <w:tcW w:w="1153" w:type="pct"/>
            <w:vAlign w:val="center"/>
          </w:tcPr>
          <w:p w14:paraId="7F1517D8" w14:textId="77777777" w:rsidR="002E15A4" w:rsidRPr="00DB0A9F" w:rsidRDefault="002E15A4"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47" w:type="pct"/>
            <w:vAlign w:val="center"/>
          </w:tcPr>
          <w:p w14:paraId="6740A763" w14:textId="77777777" w:rsidR="002E15A4" w:rsidRPr="00DB0A9F" w:rsidRDefault="002E15A4" w:rsidP="00FB78C5">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60B61B4E" w14:textId="77777777" w:rsidTr="00FB78C5">
        <w:trPr>
          <w:cantSplit/>
          <w:trHeight w:val="20"/>
          <w:tblHeader/>
        </w:trPr>
        <w:tc>
          <w:tcPr>
            <w:tcW w:w="1153" w:type="pct"/>
            <w:vAlign w:val="center"/>
          </w:tcPr>
          <w:p w14:paraId="78F44377" w14:textId="77777777" w:rsidR="009F429A" w:rsidRPr="00DB0A9F" w:rsidRDefault="002E15A4"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847" w:type="pct"/>
            <w:vAlign w:val="center"/>
          </w:tcPr>
          <w:p w14:paraId="4DCD3460" w14:textId="77777777" w:rsidR="009F429A" w:rsidRPr="00DB0A9F" w:rsidRDefault="008C0FE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course focuses on the Language of the Law: words, legal terms, maxims, expressions and grammar, systematically blended with relevant modules that cover literature, language and legal communication(both oral and written).Students will be taught the essential nuances of Legal English which are extremely critical for their professional life.</w:t>
            </w:r>
          </w:p>
          <w:p w14:paraId="545F225D" w14:textId="77777777" w:rsidR="009F429A" w:rsidRPr="00DB0A9F" w:rsidRDefault="009F429A" w:rsidP="00FB78C5">
            <w:pPr>
              <w:shd w:val="clear" w:color="auto" w:fill="FFFFFF"/>
              <w:tabs>
                <w:tab w:val="left" w:pos="270"/>
              </w:tabs>
              <w:spacing w:after="0"/>
              <w:jc w:val="center"/>
              <w:rPr>
                <w:rFonts w:ascii="Arial Narrow" w:hAnsi="Arial Narrow" w:cs="Times New Roman"/>
                <w:sz w:val="24"/>
                <w:szCs w:val="24"/>
              </w:rPr>
            </w:pPr>
          </w:p>
        </w:tc>
      </w:tr>
    </w:tbl>
    <w:tbl>
      <w:tblPr>
        <w:tblStyle w:val="afff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70"/>
        <w:gridCol w:w="6837"/>
        <w:gridCol w:w="4805"/>
      </w:tblGrid>
      <w:tr w:rsidR="009F429A" w:rsidRPr="00DB0A9F" w14:paraId="5FC71107" w14:textId="77777777" w:rsidTr="00FB78C5">
        <w:trPr>
          <w:cantSplit/>
          <w:tblHeader/>
        </w:trPr>
        <w:tc>
          <w:tcPr>
            <w:tcW w:w="3333" w:type="pct"/>
            <w:gridSpan w:val="2"/>
            <w:vAlign w:val="center"/>
          </w:tcPr>
          <w:p w14:paraId="62137F11" w14:textId="77777777" w:rsidR="009F429A" w:rsidRPr="00DB0A9F" w:rsidRDefault="008C0FE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20FE887E" w14:textId="77777777" w:rsidR="009F429A" w:rsidRPr="00DB0A9F" w:rsidRDefault="008C0FE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7F8EC93B" w14:textId="77777777" w:rsidTr="00FB78C5">
        <w:trPr>
          <w:cantSplit/>
          <w:tblHeader/>
        </w:trPr>
        <w:tc>
          <w:tcPr>
            <w:tcW w:w="961" w:type="pct"/>
            <w:vAlign w:val="center"/>
          </w:tcPr>
          <w:p w14:paraId="72E52FC7" w14:textId="77777777"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72" w:type="pct"/>
            <w:vAlign w:val="center"/>
          </w:tcPr>
          <w:p w14:paraId="5D66D742" w14:textId="77777777" w:rsidR="005F4850" w:rsidRPr="00DB0A9F" w:rsidRDefault="005F4850" w:rsidP="00FB78C5">
            <w:pPr>
              <w:spacing w:after="0"/>
              <w:jc w:val="center"/>
              <w:rPr>
                <w:rFonts w:ascii="Arial Narrow" w:hAnsi="Arial Narrow" w:cs="Times New Roman"/>
                <w:sz w:val="24"/>
                <w:szCs w:val="24"/>
              </w:rPr>
            </w:pPr>
            <w:r w:rsidRPr="00DB0A9F">
              <w:rPr>
                <w:rFonts w:ascii="Arial Narrow" w:hAnsi="Arial Narrow" w:cs="Times New Roman"/>
                <w:sz w:val="24"/>
                <w:szCs w:val="24"/>
              </w:rPr>
              <w:t>To Differentiate between legal language and general language.</w:t>
            </w:r>
          </w:p>
        </w:tc>
        <w:tc>
          <w:tcPr>
            <w:tcW w:w="1667" w:type="pct"/>
            <w:vAlign w:val="center"/>
          </w:tcPr>
          <w:p w14:paraId="4D5CE374" w14:textId="2B7D8E10"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F4850" w:rsidRPr="00DB0A9F" w14:paraId="3197B119" w14:textId="77777777" w:rsidTr="00FB78C5">
        <w:trPr>
          <w:cantSplit/>
          <w:tblHeader/>
        </w:trPr>
        <w:tc>
          <w:tcPr>
            <w:tcW w:w="961" w:type="pct"/>
            <w:vAlign w:val="center"/>
          </w:tcPr>
          <w:p w14:paraId="23CAD273" w14:textId="77777777"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72" w:type="pct"/>
            <w:vAlign w:val="center"/>
          </w:tcPr>
          <w:p w14:paraId="36F83C8D" w14:textId="77777777"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Use legal language and logic in class discussions and oral presentations</w:t>
            </w:r>
          </w:p>
        </w:tc>
        <w:tc>
          <w:tcPr>
            <w:tcW w:w="1667" w:type="pct"/>
            <w:vAlign w:val="center"/>
          </w:tcPr>
          <w:p w14:paraId="6C37BE98" w14:textId="0ABFD654"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F4850" w:rsidRPr="00DB0A9F" w14:paraId="6E37C697" w14:textId="77777777" w:rsidTr="00FB78C5">
        <w:trPr>
          <w:cantSplit/>
          <w:tblHeader/>
        </w:trPr>
        <w:tc>
          <w:tcPr>
            <w:tcW w:w="961" w:type="pct"/>
            <w:vAlign w:val="center"/>
          </w:tcPr>
          <w:p w14:paraId="2371EADE" w14:textId="77777777"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72" w:type="pct"/>
            <w:vAlign w:val="center"/>
          </w:tcPr>
          <w:p w14:paraId="644C17DE" w14:textId="77777777"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Write legal notices, affidavits, indemnity bonds, written statements.</w:t>
            </w:r>
          </w:p>
        </w:tc>
        <w:tc>
          <w:tcPr>
            <w:tcW w:w="1667" w:type="pct"/>
            <w:vAlign w:val="center"/>
          </w:tcPr>
          <w:p w14:paraId="563C9BF4" w14:textId="7C8E182C"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F4850" w:rsidRPr="00DB0A9F" w14:paraId="728FBC73" w14:textId="77777777" w:rsidTr="00FB78C5">
        <w:trPr>
          <w:cantSplit/>
          <w:tblHeader/>
        </w:trPr>
        <w:tc>
          <w:tcPr>
            <w:tcW w:w="961" w:type="pct"/>
            <w:vAlign w:val="center"/>
          </w:tcPr>
          <w:p w14:paraId="6CCA7EB9" w14:textId="77777777"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72" w:type="pct"/>
            <w:vAlign w:val="center"/>
          </w:tcPr>
          <w:p w14:paraId="2F6C6064" w14:textId="77777777"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Undertake legal research and write research articles, case comments, book chapters.</w:t>
            </w:r>
          </w:p>
        </w:tc>
        <w:tc>
          <w:tcPr>
            <w:tcW w:w="1667" w:type="pct"/>
            <w:vAlign w:val="center"/>
          </w:tcPr>
          <w:p w14:paraId="6BBAA66E" w14:textId="72425102" w:rsidR="005F4850" w:rsidRPr="00DB0A9F" w:rsidRDefault="005F485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9F429A" w:rsidRPr="00DB0A9F" w14:paraId="7D9BB659" w14:textId="77777777" w:rsidTr="00FB78C5">
        <w:trPr>
          <w:cantSplit/>
          <w:tblHeader/>
        </w:trPr>
        <w:tc>
          <w:tcPr>
            <w:tcW w:w="961" w:type="pct"/>
            <w:vAlign w:val="center"/>
          </w:tcPr>
          <w:p w14:paraId="0F3D7699" w14:textId="77777777" w:rsidR="009F429A" w:rsidRPr="00DB0A9F" w:rsidRDefault="008C0FE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 requisites (if any)</w:t>
            </w:r>
          </w:p>
        </w:tc>
        <w:tc>
          <w:tcPr>
            <w:tcW w:w="2372" w:type="pct"/>
            <w:vAlign w:val="center"/>
          </w:tcPr>
          <w:p w14:paraId="43FB97EF" w14:textId="77777777" w:rsidR="009F429A" w:rsidRPr="00DB0A9F" w:rsidRDefault="009F429A" w:rsidP="00FB78C5">
            <w:pPr>
              <w:tabs>
                <w:tab w:val="left" w:pos="270"/>
              </w:tabs>
              <w:spacing w:after="0"/>
              <w:jc w:val="center"/>
              <w:rPr>
                <w:rFonts w:ascii="Arial Narrow" w:hAnsi="Arial Narrow" w:cs="Times New Roman"/>
                <w:sz w:val="24"/>
                <w:szCs w:val="24"/>
              </w:rPr>
            </w:pPr>
          </w:p>
        </w:tc>
        <w:tc>
          <w:tcPr>
            <w:tcW w:w="1667" w:type="pct"/>
            <w:vAlign w:val="center"/>
          </w:tcPr>
          <w:p w14:paraId="26008930" w14:textId="77777777" w:rsidR="009F429A" w:rsidRPr="00DB0A9F" w:rsidRDefault="009F429A" w:rsidP="00FB78C5">
            <w:pPr>
              <w:tabs>
                <w:tab w:val="left" w:pos="270"/>
              </w:tabs>
              <w:spacing w:after="0"/>
              <w:jc w:val="center"/>
              <w:rPr>
                <w:rFonts w:ascii="Arial Narrow" w:hAnsi="Arial Narrow" w:cs="Times New Roman"/>
                <w:sz w:val="24"/>
                <w:szCs w:val="24"/>
              </w:rPr>
            </w:pPr>
          </w:p>
        </w:tc>
      </w:tr>
    </w:tbl>
    <w:p w14:paraId="59AF7236" w14:textId="77777777" w:rsidR="009F429A" w:rsidRPr="00DB0A9F" w:rsidRDefault="009F429A" w:rsidP="00047DCE">
      <w:pPr>
        <w:widowControl w:val="0"/>
        <w:spacing w:after="0"/>
        <w:jc w:val="center"/>
        <w:rPr>
          <w:rFonts w:ascii="Arial Narrow" w:hAnsi="Arial Narrow" w:cs="Times New Roman"/>
          <w:sz w:val="24"/>
          <w:szCs w:val="24"/>
        </w:rPr>
      </w:pPr>
    </w:p>
    <w:p w14:paraId="0E505ED5" w14:textId="59BAAD2B" w:rsidR="009F429A" w:rsidRPr="00DB0A9F" w:rsidRDefault="00FB78C5"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3C52D3FE"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Legal Language (Contact hours– 15)</w:t>
      </w:r>
    </w:p>
    <w:p w14:paraId="509B7D1B"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a. Legal Maxims:  origin of maxims</w:t>
      </w:r>
    </w:p>
    <w:p w14:paraId="781B59BC"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b. Meaning of maxims (list of maxims will be provided)</w:t>
      </w:r>
    </w:p>
    <w:p w14:paraId="4C4E74D6"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c. Usage of maxims in sentences to bring out clarity of meaning</w:t>
      </w:r>
    </w:p>
    <w:p w14:paraId="78E5132D"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d. Legal terms and phrases: purpose, meanings of legal terms and phrases (list to be provided)</w:t>
      </w:r>
    </w:p>
    <w:p w14:paraId="071D9299" w14:textId="77777777" w:rsidR="009F429A" w:rsidRPr="00DB0A9F" w:rsidRDefault="008C0FE0" w:rsidP="00FB78C5">
      <w:pPr>
        <w:tabs>
          <w:tab w:val="left" w:pos="270"/>
          <w:tab w:val="center" w:pos="4680"/>
          <w:tab w:val="left" w:pos="5730"/>
        </w:tabs>
        <w:rPr>
          <w:rFonts w:ascii="Arial Narrow" w:hAnsi="Arial Narrow" w:cs="Times New Roman"/>
          <w:sz w:val="24"/>
          <w:szCs w:val="24"/>
        </w:rPr>
      </w:pPr>
      <w:r w:rsidRPr="00DB0A9F">
        <w:rPr>
          <w:rFonts w:ascii="Arial Narrow" w:hAnsi="Arial Narrow" w:cs="Times New Roman"/>
          <w:sz w:val="24"/>
          <w:szCs w:val="24"/>
        </w:rPr>
        <w:t>e. Common Abbreviations related to Law (list to be provided)</w:t>
      </w:r>
    </w:p>
    <w:p w14:paraId="4C702FD6" w14:textId="0D96CEF2" w:rsidR="009F429A" w:rsidRPr="00DB0A9F" w:rsidRDefault="00FB78C5" w:rsidP="00FB78C5">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0C6953F4" w14:textId="77777777" w:rsidR="009F429A" w:rsidRPr="00DB0A9F" w:rsidRDefault="008C0FE0" w:rsidP="00047DCE">
      <w:pPr>
        <w:tabs>
          <w:tab w:val="left" w:pos="270"/>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Literature and Law (Contact hours– 15)</w:t>
      </w:r>
    </w:p>
    <w:p w14:paraId="3FC661C0" w14:textId="77777777" w:rsidR="009F429A" w:rsidRPr="00DB0A9F" w:rsidRDefault="008C0FE0" w:rsidP="00047DCE">
      <w:pPr>
        <w:tabs>
          <w:tab w:val="left" w:pos="270"/>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a. Arms and the Manby George Bernard Shaw</w:t>
      </w:r>
    </w:p>
    <w:p w14:paraId="38A0DFBD" w14:textId="77777777" w:rsidR="009F429A" w:rsidRPr="00DB0A9F" w:rsidRDefault="008C0FE0" w:rsidP="00047DCE">
      <w:pPr>
        <w:tabs>
          <w:tab w:val="left" w:pos="270"/>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b. The Merchant of Venice by William Shakespeare</w:t>
      </w:r>
    </w:p>
    <w:p w14:paraId="0EB41919" w14:textId="77777777" w:rsidR="009F429A" w:rsidRPr="00DB0A9F" w:rsidRDefault="008C0FE0" w:rsidP="00047DCE">
      <w:pPr>
        <w:tabs>
          <w:tab w:val="left" w:pos="270"/>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c. The Trial of Bhagat Singh: Politics of Justice by A.G.Noorani</w:t>
      </w:r>
    </w:p>
    <w:p w14:paraId="2E3399D7" w14:textId="77777777" w:rsidR="009F429A" w:rsidRPr="00DB0A9F" w:rsidRDefault="008C0FE0" w:rsidP="00FB78C5">
      <w:pPr>
        <w:tabs>
          <w:tab w:val="left" w:pos="270"/>
          <w:tab w:val="center" w:pos="4680"/>
          <w:tab w:val="left" w:pos="5730"/>
        </w:tabs>
        <w:jc w:val="both"/>
        <w:rPr>
          <w:rFonts w:ascii="Arial Narrow" w:hAnsi="Arial Narrow" w:cs="Times New Roman"/>
          <w:sz w:val="24"/>
          <w:szCs w:val="24"/>
        </w:rPr>
      </w:pPr>
      <w:r w:rsidRPr="00DB0A9F">
        <w:rPr>
          <w:rFonts w:ascii="Arial Narrow" w:hAnsi="Arial Narrow" w:cs="Times New Roman"/>
          <w:sz w:val="24"/>
          <w:szCs w:val="24"/>
        </w:rPr>
        <w:lastRenderedPageBreak/>
        <w:t>d. The Ten Judgments That Changed India by Zia Mody</w:t>
      </w:r>
    </w:p>
    <w:p w14:paraId="312C7C79" w14:textId="1AD93C9A" w:rsidR="009F429A" w:rsidRPr="00DB0A9F" w:rsidRDefault="00FB78C5" w:rsidP="00FB78C5">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069DC97C" w14:textId="2BE4314E"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Comprehension</w:t>
      </w:r>
      <w:r w:rsidR="001052E1">
        <w:rPr>
          <w:rFonts w:ascii="Arial Narrow" w:hAnsi="Arial Narrow" w:cs="Times New Roman"/>
          <w:sz w:val="24"/>
          <w:szCs w:val="24"/>
        </w:rPr>
        <w:t>and</w:t>
      </w:r>
      <w:r w:rsidRPr="00DB0A9F">
        <w:rPr>
          <w:rFonts w:ascii="Arial Narrow" w:hAnsi="Arial Narrow" w:cs="Times New Roman"/>
          <w:sz w:val="24"/>
          <w:szCs w:val="24"/>
        </w:rPr>
        <w:t xml:space="preserve"> Interpretation (Contact hours– 15)</w:t>
      </w:r>
    </w:p>
    <w:p w14:paraId="6E473D8F"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a. Reading Comprehension(Legal Texts)-skills of reading and understanding passages</w:t>
      </w:r>
    </w:p>
    <w:p w14:paraId="3E119AE6"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b. Speaking-Pronunciation, intonation, rhythm, modulation, pitch, tone and body language</w:t>
      </w:r>
    </w:p>
    <w:p w14:paraId="44703E73"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c. Critical listening</w:t>
      </w:r>
    </w:p>
    <w:p w14:paraId="211893E7" w14:textId="15528534"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 xml:space="preserve">d. Extensive reading practices of judgments, court findings, orders </w:t>
      </w:r>
      <w:r w:rsidR="001052E1">
        <w:rPr>
          <w:rFonts w:ascii="Arial Narrow" w:hAnsi="Arial Narrow" w:cs="Times New Roman"/>
          <w:sz w:val="24"/>
          <w:szCs w:val="24"/>
        </w:rPr>
        <w:t>and</w:t>
      </w:r>
      <w:r w:rsidRPr="00DB0A9F">
        <w:rPr>
          <w:rFonts w:ascii="Arial Narrow" w:hAnsi="Arial Narrow" w:cs="Times New Roman"/>
          <w:sz w:val="24"/>
          <w:szCs w:val="24"/>
        </w:rPr>
        <w:t xml:space="preserve"> correct usage of vocabulary</w:t>
      </w:r>
    </w:p>
    <w:p w14:paraId="46EEBB64" w14:textId="77777777" w:rsidR="009F429A" w:rsidRPr="00DB0A9F" w:rsidRDefault="008C0FE0" w:rsidP="00FB78C5">
      <w:pPr>
        <w:tabs>
          <w:tab w:val="left" w:pos="270"/>
          <w:tab w:val="center" w:pos="4680"/>
          <w:tab w:val="left" w:pos="5730"/>
        </w:tabs>
        <w:rPr>
          <w:rFonts w:ascii="Arial Narrow" w:hAnsi="Arial Narrow" w:cs="Times New Roman"/>
          <w:sz w:val="24"/>
          <w:szCs w:val="24"/>
        </w:rPr>
      </w:pPr>
      <w:r w:rsidRPr="00DB0A9F">
        <w:rPr>
          <w:rFonts w:ascii="Arial Narrow" w:hAnsi="Arial Narrow" w:cs="Times New Roman"/>
          <w:sz w:val="24"/>
          <w:szCs w:val="24"/>
        </w:rPr>
        <w:t>e. Legal Counseling, Interviewing, Questionnaire, Group Discussion, Talk Show</w:t>
      </w:r>
    </w:p>
    <w:p w14:paraId="55AB22EA" w14:textId="58AF709C" w:rsidR="009F429A" w:rsidRPr="00DB0A9F" w:rsidRDefault="00FB78C5" w:rsidP="00FB78C5">
      <w:pPr>
        <w:tabs>
          <w:tab w:val="left" w:pos="270"/>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21674AD8" w14:textId="62221079"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 xml:space="preserve">Enriching General English </w:t>
      </w:r>
      <w:r w:rsidR="001052E1">
        <w:rPr>
          <w:rFonts w:ascii="Arial Narrow" w:hAnsi="Arial Narrow" w:cs="Times New Roman"/>
          <w:sz w:val="24"/>
          <w:szCs w:val="24"/>
        </w:rPr>
        <w:t>and</w:t>
      </w:r>
      <w:r w:rsidRPr="00DB0A9F">
        <w:rPr>
          <w:rFonts w:ascii="Arial Narrow" w:hAnsi="Arial Narrow" w:cs="Times New Roman"/>
          <w:sz w:val="24"/>
          <w:szCs w:val="24"/>
        </w:rPr>
        <w:t xml:space="preserve"> Legal Writing (Contact hours– 15)</w:t>
      </w:r>
    </w:p>
    <w:p w14:paraId="12AF0029"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a. Correct usage of parts of speech, tenses, basic grammatical patterns and vocabulary, common errors</w:t>
      </w:r>
    </w:p>
    <w:p w14:paraId="5EA5E781"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b. Brief idea about pleading and drafting, meaning and problems of drafting</w:t>
      </w:r>
    </w:p>
    <w:p w14:paraId="1DAF2C10" w14:textId="77777777" w:rsidR="009F429A" w:rsidRPr="00DB0A9F" w:rsidRDefault="008C0FE0" w:rsidP="00047DCE">
      <w:pPr>
        <w:tabs>
          <w:tab w:val="left" w:pos="270"/>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c. Features of Effective Drafting, Drafting Legal Notice, Petitions, Applications, rejoinders</w:t>
      </w:r>
    </w:p>
    <w:p w14:paraId="643A2060" w14:textId="77777777" w:rsidR="009F429A" w:rsidRPr="00DB0A9F" w:rsidRDefault="008C0FE0" w:rsidP="00FB78C5">
      <w:pPr>
        <w:tabs>
          <w:tab w:val="left" w:pos="270"/>
          <w:tab w:val="center" w:pos="4680"/>
          <w:tab w:val="left" w:pos="5730"/>
        </w:tabs>
        <w:rPr>
          <w:rFonts w:ascii="Arial Narrow" w:hAnsi="Arial Narrow" w:cs="Times New Roman"/>
          <w:sz w:val="24"/>
          <w:szCs w:val="24"/>
        </w:rPr>
      </w:pPr>
      <w:r w:rsidRPr="00DB0A9F">
        <w:rPr>
          <w:rFonts w:ascii="Arial Narrow" w:hAnsi="Arial Narrow" w:cs="Times New Roman"/>
          <w:sz w:val="24"/>
          <w:szCs w:val="24"/>
        </w:rPr>
        <w:t>d. Formal and Informal letters, Essay writing, Legal Reports, Project Reports, Abstracts</w:t>
      </w:r>
    </w:p>
    <w:p w14:paraId="7E121DCA"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Tutorial activities 1 Hr/Week</w:t>
      </w:r>
    </w:p>
    <w:p w14:paraId="180DD40F"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Analysis of Legal perspective of the play/story</w:t>
      </w:r>
    </w:p>
    <w:p w14:paraId="658CF8B9"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Open Book Quiz</w:t>
      </w:r>
    </w:p>
    <w:p w14:paraId="6C2EB0AA"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Role Play-different characters</w:t>
      </w:r>
    </w:p>
    <w:p w14:paraId="563C5355"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Regular assignments on reading relevant portions of land mark judgments</w:t>
      </w:r>
    </w:p>
    <w:p w14:paraId="6355BB2B" w14:textId="77777777" w:rsidR="009F429A" w:rsidRPr="00DB0A9F" w:rsidRDefault="008C0FE0" w:rsidP="00047DCE">
      <w:pPr>
        <w:widowControl w:val="0"/>
        <w:numPr>
          <w:ilvl w:val="0"/>
          <w:numId w:val="2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Discussions on legal dimensions of newly released movies/serials</w:t>
      </w:r>
    </w:p>
    <w:p w14:paraId="6AFA51E9" w14:textId="77777777" w:rsidR="009F429A" w:rsidRPr="00DB0A9F" w:rsidRDefault="008C0FE0" w:rsidP="00FB78C5">
      <w:pPr>
        <w:widowControl w:val="0"/>
        <w:numPr>
          <w:ilvl w:val="0"/>
          <w:numId w:val="21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Mock Interviews, group discussions</w:t>
      </w:r>
    </w:p>
    <w:p w14:paraId="5197096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Text Books</w:t>
      </w:r>
    </w:p>
    <w:p w14:paraId="46D13F6C" w14:textId="3381C8A9"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1. J.S.Singh </w:t>
      </w:r>
      <w:r w:rsidR="001052E1">
        <w:rPr>
          <w:rFonts w:ascii="Arial Narrow" w:hAnsi="Arial Narrow" w:cs="Times New Roman"/>
          <w:sz w:val="24"/>
          <w:szCs w:val="24"/>
        </w:rPr>
        <w:t>and</w:t>
      </w:r>
      <w:r w:rsidRPr="00DB0A9F">
        <w:rPr>
          <w:rFonts w:ascii="Arial Narrow" w:hAnsi="Arial Narrow" w:cs="Times New Roman"/>
          <w:sz w:val="24"/>
          <w:szCs w:val="24"/>
        </w:rPr>
        <w:t xml:space="preserve"> Nishi Behl, Legal Language, Writing and General English, 2009, Allahabad Law Agency</w:t>
      </w:r>
    </w:p>
    <w:p w14:paraId="647ADA2A" w14:textId="77777777" w:rsidR="009F429A" w:rsidRPr="00DB0A9F" w:rsidRDefault="008C0FE0" w:rsidP="00FB78C5">
      <w:pPr>
        <w:tabs>
          <w:tab w:val="left" w:pos="270"/>
        </w:tabs>
        <w:rPr>
          <w:rFonts w:ascii="Arial Narrow" w:hAnsi="Arial Narrow" w:cs="Times New Roman"/>
          <w:sz w:val="24"/>
          <w:szCs w:val="24"/>
        </w:rPr>
      </w:pPr>
      <w:r w:rsidRPr="00DB0A9F">
        <w:rPr>
          <w:rFonts w:ascii="Arial Narrow" w:hAnsi="Arial Narrow" w:cs="Times New Roman"/>
          <w:sz w:val="24"/>
          <w:szCs w:val="24"/>
        </w:rPr>
        <w:t>2. N.R. Madhav Menon, Clinical Legal Education, 2011, Eastern Book Company</w:t>
      </w:r>
    </w:p>
    <w:p w14:paraId="081212ED" w14:textId="179A5F85" w:rsidR="009F429A" w:rsidRPr="00DB0A9F" w:rsidRDefault="008C0FE0" w:rsidP="00FB78C5">
      <w:pPr>
        <w:tabs>
          <w:tab w:val="left" w:pos="270"/>
          <w:tab w:val="left" w:pos="2115"/>
        </w:tabs>
        <w:spacing w:after="0"/>
        <w:rPr>
          <w:rFonts w:ascii="Arial Narrow" w:hAnsi="Arial Narrow" w:cs="Times New Roman"/>
          <w:sz w:val="24"/>
          <w:szCs w:val="24"/>
        </w:rPr>
      </w:pPr>
      <w:r w:rsidRPr="00DB0A9F">
        <w:rPr>
          <w:rFonts w:ascii="Arial Narrow" w:hAnsi="Arial Narrow" w:cs="Times New Roman"/>
          <w:sz w:val="24"/>
          <w:szCs w:val="24"/>
        </w:rPr>
        <w:t>Reference Books</w:t>
      </w:r>
    </w:p>
    <w:p w14:paraId="41619E05"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 Mark E Wojcik, Introduction to Legal English, International Law Institute</w:t>
      </w:r>
    </w:p>
    <w:p w14:paraId="58F7FFF4"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lastRenderedPageBreak/>
        <w:t>2. S.R.A. Rosedar, Legal Language and Legal Writing, 2016, Lexis Nexis</w:t>
      </w:r>
    </w:p>
    <w:p w14:paraId="3D232130" w14:textId="1819DF8C"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3. Rupert Haigh, Legal English, 2018, Taylor </w:t>
      </w:r>
      <w:r w:rsidR="001052E1">
        <w:rPr>
          <w:rFonts w:ascii="Arial Narrow" w:hAnsi="Arial Narrow" w:cs="Times New Roman"/>
          <w:sz w:val="24"/>
          <w:szCs w:val="24"/>
        </w:rPr>
        <w:t>and</w:t>
      </w:r>
      <w:r w:rsidRPr="00DB0A9F">
        <w:rPr>
          <w:rFonts w:ascii="Arial Narrow" w:hAnsi="Arial Narrow" w:cs="Times New Roman"/>
          <w:sz w:val="24"/>
          <w:szCs w:val="24"/>
        </w:rPr>
        <w:t xml:space="preserve"> Francis Ltd.</w:t>
      </w:r>
    </w:p>
    <w:p w14:paraId="07BCF759" w14:textId="74794B9B"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4. Wren </w:t>
      </w:r>
      <w:r w:rsidR="001052E1">
        <w:rPr>
          <w:rFonts w:ascii="Arial Narrow" w:hAnsi="Arial Narrow" w:cs="Times New Roman"/>
          <w:sz w:val="24"/>
          <w:szCs w:val="24"/>
        </w:rPr>
        <w:t>and</w:t>
      </w:r>
      <w:r w:rsidRPr="00DB0A9F">
        <w:rPr>
          <w:rFonts w:ascii="Arial Narrow" w:hAnsi="Arial Narrow" w:cs="Times New Roman"/>
          <w:sz w:val="24"/>
          <w:szCs w:val="24"/>
        </w:rPr>
        <w:t xml:space="preserve"> Martin, High School English Grammar </w:t>
      </w:r>
      <w:r w:rsidR="001052E1">
        <w:rPr>
          <w:rFonts w:ascii="Arial Narrow" w:hAnsi="Arial Narrow" w:cs="Times New Roman"/>
          <w:sz w:val="24"/>
          <w:szCs w:val="24"/>
        </w:rPr>
        <w:t>and</w:t>
      </w:r>
      <w:r w:rsidRPr="00DB0A9F">
        <w:rPr>
          <w:rFonts w:ascii="Arial Narrow" w:hAnsi="Arial Narrow" w:cs="Times New Roman"/>
          <w:sz w:val="24"/>
          <w:szCs w:val="24"/>
        </w:rPr>
        <w:t xml:space="preserve"> Composition, S. Chand</w:t>
      </w:r>
    </w:p>
    <w:p w14:paraId="7769BAB0" w14:textId="77777777" w:rsidR="009F429A" w:rsidRPr="00DB0A9F" w:rsidRDefault="008C0FE0" w:rsidP="00FB78C5">
      <w:pPr>
        <w:tabs>
          <w:tab w:val="left" w:pos="270"/>
        </w:tabs>
        <w:rPr>
          <w:rFonts w:ascii="Arial Narrow" w:hAnsi="Arial Narrow" w:cs="Times New Roman"/>
          <w:sz w:val="24"/>
          <w:szCs w:val="24"/>
        </w:rPr>
      </w:pPr>
      <w:r w:rsidRPr="00DB0A9F">
        <w:rPr>
          <w:rFonts w:ascii="Arial Narrow" w:hAnsi="Arial Narrow" w:cs="Times New Roman"/>
          <w:sz w:val="24"/>
          <w:szCs w:val="24"/>
        </w:rPr>
        <w:t>5. Lord Alfred Denning, Due Process of Law, 1980, Oxford University Press</w:t>
      </w:r>
    </w:p>
    <w:p w14:paraId="582CB8FE" w14:textId="3006C8A0" w:rsidR="00E52702" w:rsidRPr="00DB0A9F" w:rsidRDefault="00E52702" w:rsidP="00047DCE">
      <w:pPr>
        <w:pStyle w:val="ListParagraph"/>
        <w:autoSpaceDE w:val="0"/>
        <w:autoSpaceDN w:val="0"/>
        <w:adjustRightInd w:val="0"/>
        <w:spacing w:after="0"/>
        <w:ind w:left="36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126"/>
        <w:gridCol w:w="1827"/>
        <w:gridCol w:w="2033"/>
        <w:gridCol w:w="676"/>
        <w:gridCol w:w="676"/>
        <w:gridCol w:w="675"/>
        <w:gridCol w:w="675"/>
        <w:gridCol w:w="675"/>
        <w:gridCol w:w="675"/>
        <w:gridCol w:w="675"/>
        <w:gridCol w:w="675"/>
        <w:gridCol w:w="675"/>
        <w:gridCol w:w="829"/>
        <w:gridCol w:w="800"/>
        <w:gridCol w:w="800"/>
      </w:tblGrid>
      <w:tr w:rsidR="008640D2" w:rsidRPr="00DB0A9F" w14:paraId="17BA5790" w14:textId="77777777" w:rsidTr="00FB78C5">
        <w:trPr>
          <w:trHeight w:val="20"/>
        </w:trPr>
        <w:tc>
          <w:tcPr>
            <w:tcW w:w="733"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46C1C94E" w14:textId="77777777" w:rsidR="00452C6B" w:rsidRPr="00DB0A9F" w:rsidRDefault="00452C6B"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630"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5497CB" w14:textId="77777777" w:rsidR="00452C6B" w:rsidRPr="00DB0A9F" w:rsidRDefault="00452C6B"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701"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F501426" w14:textId="77777777" w:rsidR="00452C6B" w:rsidRPr="00DB0A9F" w:rsidRDefault="00452C6B"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21C1A2"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0E36CC"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590CE0"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4F9BE8"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1CE567"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997D42"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67027A"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D6D051"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02B700"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335356"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7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11105C"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7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AD9F05" w14:textId="77777777" w:rsidR="00452C6B" w:rsidRPr="00DB0A9F" w:rsidRDefault="008640D2" w:rsidP="00FB78C5">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5EB3B1B1" w14:textId="77777777" w:rsidTr="00FB78C5">
        <w:trPr>
          <w:trHeight w:val="20"/>
        </w:trPr>
        <w:tc>
          <w:tcPr>
            <w:tcW w:w="733"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BDF37F" w14:textId="7426DB9C"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LEGAL ENGLISH-II</w:t>
            </w:r>
          </w:p>
        </w:tc>
        <w:tc>
          <w:tcPr>
            <w:tcW w:w="630"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2C333437" w14:textId="2693C0D6"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LWH112</w:t>
            </w:r>
          </w:p>
        </w:tc>
        <w:tc>
          <w:tcPr>
            <w:tcW w:w="701"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366FD18" w14:textId="77777777"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0856C3" w14:textId="26DA879F"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F556E7" w14:textId="75532C6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138A26" w14:textId="2E42BD48"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A7B06B" w14:textId="102CC156"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27BFD4" w14:textId="7F52293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5F70261" w14:textId="75448413"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231F54" w14:textId="6C628C7C"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75960F" w14:textId="719236C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0A8E4D" w14:textId="4B0F027B"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01D314" w14:textId="1CD23072"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0B5518" w14:textId="039D8129"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CC67B8" w14:textId="1CE1D88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6775B239" w14:textId="77777777" w:rsidTr="00FB78C5">
        <w:trPr>
          <w:trHeight w:val="20"/>
        </w:trPr>
        <w:tc>
          <w:tcPr>
            <w:tcW w:w="733" w:type="pct"/>
            <w:vMerge/>
            <w:tcBorders>
              <w:top w:val="single" w:sz="6" w:space="0" w:color="000000"/>
              <w:left w:val="single" w:sz="6" w:space="0" w:color="000000"/>
              <w:bottom w:val="single" w:sz="6" w:space="0" w:color="000000"/>
              <w:right w:val="single" w:sz="6" w:space="0" w:color="000000"/>
            </w:tcBorders>
            <w:vAlign w:val="center"/>
            <w:hideMark/>
          </w:tcPr>
          <w:p w14:paraId="2EB4C7D1" w14:textId="77777777" w:rsidR="00D06E4F" w:rsidRPr="00DB0A9F" w:rsidRDefault="00D06E4F" w:rsidP="00FB78C5">
            <w:pPr>
              <w:spacing w:after="0"/>
              <w:jc w:val="center"/>
              <w:rPr>
                <w:rFonts w:ascii="Arial Narrow" w:hAnsi="Arial Narrow" w:cs="Times New Roman"/>
                <w:bCs/>
                <w:sz w:val="24"/>
                <w:szCs w:val="24"/>
              </w:rPr>
            </w:pPr>
          </w:p>
        </w:tc>
        <w:tc>
          <w:tcPr>
            <w:tcW w:w="630"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686261B5" w14:textId="77777777" w:rsidR="00D06E4F" w:rsidRPr="00DB0A9F" w:rsidRDefault="00D06E4F" w:rsidP="00FB78C5">
            <w:pPr>
              <w:spacing w:after="0"/>
              <w:jc w:val="center"/>
              <w:rPr>
                <w:rFonts w:ascii="Arial Narrow" w:hAnsi="Arial Narrow" w:cs="Times New Roman"/>
                <w:bCs/>
                <w:sz w:val="24"/>
                <w:szCs w:val="24"/>
              </w:rPr>
            </w:pPr>
          </w:p>
        </w:tc>
        <w:tc>
          <w:tcPr>
            <w:tcW w:w="70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14B5338" w14:textId="77777777"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C4457D" w14:textId="148AD1F1"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AAA473" w14:textId="4A5F5E9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73BA06" w14:textId="1D5E94BF"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B467BF" w14:textId="696D1342"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FCF5FC" w14:textId="4F697D9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759818" w14:textId="4CC9B470"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58987F" w14:textId="5C3E8EB0"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DF40CB" w14:textId="58D3D6F7"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C55A94" w14:textId="304DC27D"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30A765" w14:textId="36D8743C"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92C068" w14:textId="1AA3A1BC"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EC3338" w14:textId="60D2F0D8"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5CA8DBDB" w14:textId="77777777" w:rsidTr="00FB78C5">
        <w:trPr>
          <w:trHeight w:val="20"/>
        </w:trPr>
        <w:tc>
          <w:tcPr>
            <w:tcW w:w="733" w:type="pct"/>
            <w:vMerge/>
            <w:tcBorders>
              <w:top w:val="single" w:sz="6" w:space="0" w:color="000000"/>
              <w:left w:val="single" w:sz="6" w:space="0" w:color="000000"/>
              <w:bottom w:val="single" w:sz="6" w:space="0" w:color="000000"/>
              <w:right w:val="single" w:sz="6" w:space="0" w:color="000000"/>
            </w:tcBorders>
            <w:vAlign w:val="center"/>
            <w:hideMark/>
          </w:tcPr>
          <w:p w14:paraId="29432E78" w14:textId="77777777" w:rsidR="00D06E4F" w:rsidRPr="00DB0A9F" w:rsidRDefault="00D06E4F" w:rsidP="00FB78C5">
            <w:pPr>
              <w:spacing w:after="0"/>
              <w:jc w:val="center"/>
              <w:rPr>
                <w:rFonts w:ascii="Arial Narrow" w:hAnsi="Arial Narrow" w:cs="Times New Roman"/>
                <w:bCs/>
                <w:sz w:val="24"/>
                <w:szCs w:val="24"/>
              </w:rPr>
            </w:pPr>
          </w:p>
        </w:tc>
        <w:tc>
          <w:tcPr>
            <w:tcW w:w="630"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115A6B71" w14:textId="77777777" w:rsidR="00D06E4F" w:rsidRPr="00DB0A9F" w:rsidRDefault="00D06E4F" w:rsidP="00FB78C5">
            <w:pPr>
              <w:spacing w:after="0"/>
              <w:jc w:val="center"/>
              <w:rPr>
                <w:rFonts w:ascii="Arial Narrow" w:hAnsi="Arial Narrow" w:cs="Times New Roman"/>
                <w:bCs/>
                <w:sz w:val="24"/>
                <w:szCs w:val="24"/>
              </w:rPr>
            </w:pPr>
          </w:p>
        </w:tc>
        <w:tc>
          <w:tcPr>
            <w:tcW w:w="70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4D88A38" w14:textId="77777777"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3B5AB7" w14:textId="01AA301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13E631" w14:textId="40889D8D"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7292C2" w14:textId="2A65BC0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74F5B8" w14:textId="38B6B5F6"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035423" w14:textId="4FD703CB"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BF705A" w14:textId="0FBFFC90"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45D190" w14:textId="2FA093A3"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28542E0" w14:textId="1D53F10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6379BD" w14:textId="73A21852"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420134" w14:textId="135A71D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3514E9" w14:textId="61801422"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70137F" w14:textId="2473D4FB"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43F90C50" w14:textId="77777777" w:rsidTr="00FB78C5">
        <w:trPr>
          <w:trHeight w:val="20"/>
        </w:trPr>
        <w:tc>
          <w:tcPr>
            <w:tcW w:w="733" w:type="pct"/>
            <w:vMerge/>
            <w:tcBorders>
              <w:top w:val="single" w:sz="6" w:space="0" w:color="000000"/>
              <w:left w:val="single" w:sz="6" w:space="0" w:color="000000"/>
              <w:bottom w:val="single" w:sz="6" w:space="0" w:color="000000"/>
              <w:right w:val="single" w:sz="6" w:space="0" w:color="000000"/>
            </w:tcBorders>
            <w:vAlign w:val="center"/>
            <w:hideMark/>
          </w:tcPr>
          <w:p w14:paraId="55074FFA" w14:textId="77777777" w:rsidR="00D06E4F" w:rsidRPr="00DB0A9F" w:rsidRDefault="00D06E4F" w:rsidP="00FB78C5">
            <w:pPr>
              <w:spacing w:after="0"/>
              <w:jc w:val="center"/>
              <w:rPr>
                <w:rFonts w:ascii="Arial Narrow" w:hAnsi="Arial Narrow" w:cs="Times New Roman"/>
                <w:bCs/>
                <w:sz w:val="24"/>
                <w:szCs w:val="24"/>
              </w:rPr>
            </w:pPr>
          </w:p>
        </w:tc>
        <w:tc>
          <w:tcPr>
            <w:tcW w:w="630"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494077C" w14:textId="77777777" w:rsidR="00D06E4F" w:rsidRPr="00DB0A9F" w:rsidRDefault="00D06E4F" w:rsidP="00FB78C5">
            <w:pPr>
              <w:spacing w:after="0"/>
              <w:jc w:val="center"/>
              <w:rPr>
                <w:rFonts w:ascii="Arial Narrow" w:hAnsi="Arial Narrow" w:cs="Times New Roman"/>
                <w:bCs/>
                <w:sz w:val="24"/>
                <w:szCs w:val="24"/>
              </w:rPr>
            </w:pPr>
          </w:p>
        </w:tc>
        <w:tc>
          <w:tcPr>
            <w:tcW w:w="701"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DEFD579" w14:textId="77777777"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DD49FD" w14:textId="465D5F8D"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6C503D" w14:textId="14047BF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4F327D" w14:textId="51D4566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50C8D6" w14:textId="7BD51A9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35BB72" w14:textId="28F067C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64C812" w14:textId="6D50419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5C5B91" w14:textId="79F440D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319B6C" w14:textId="78FDE937"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33"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245E98" w14:textId="63C7FAC0"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4DB753" w14:textId="28B39C8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7EB748" w14:textId="77D4A036"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7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4A0D9C" w14:textId="009104CD"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bl>
    <w:p w14:paraId="445A2F74" w14:textId="77777777" w:rsidR="00E52702" w:rsidRPr="00DB0A9F" w:rsidRDefault="00E52702" w:rsidP="00047DCE">
      <w:pPr>
        <w:pStyle w:val="ListParagraph"/>
        <w:tabs>
          <w:tab w:val="left" w:pos="2610"/>
        </w:tabs>
        <w:spacing w:after="0"/>
        <w:ind w:left="360"/>
        <w:rPr>
          <w:rFonts w:ascii="Arial Narrow" w:hAnsi="Arial Narrow" w:cstheme="minorHAnsi"/>
          <w:sz w:val="24"/>
          <w:szCs w:val="24"/>
        </w:rPr>
      </w:pPr>
    </w:p>
    <w:p w14:paraId="52DB5F8A" w14:textId="77777777" w:rsidR="009F429A" w:rsidRPr="00DB0A9F" w:rsidRDefault="009F429A" w:rsidP="00047DCE">
      <w:p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p>
    <w:p w14:paraId="546348C9"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sz w:val="24"/>
          <w:szCs w:val="24"/>
        </w:rPr>
        <w:br w:type="page"/>
      </w:r>
    </w:p>
    <w:tbl>
      <w:tblPr>
        <w:tblStyle w:val="afff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49"/>
        <w:gridCol w:w="10763"/>
      </w:tblGrid>
      <w:tr w:rsidR="009F429A" w:rsidRPr="00DB0A9F" w14:paraId="0A4629B4" w14:textId="77777777" w:rsidTr="00FB78C5">
        <w:trPr>
          <w:cantSplit/>
          <w:trHeight w:val="20"/>
          <w:tblHeader/>
        </w:trPr>
        <w:tc>
          <w:tcPr>
            <w:tcW w:w="1266" w:type="pct"/>
            <w:vAlign w:val="center"/>
          </w:tcPr>
          <w:p w14:paraId="7FEC1B4F" w14:textId="77777777"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Course Title/ Code</w:t>
            </w:r>
          </w:p>
        </w:tc>
        <w:tc>
          <w:tcPr>
            <w:tcW w:w="3734" w:type="pct"/>
            <w:vAlign w:val="center"/>
          </w:tcPr>
          <w:p w14:paraId="1FE0B32B" w14:textId="1189F4A2" w:rsidR="009F429A" w:rsidRPr="00DB0A9F" w:rsidRDefault="008C0FE0" w:rsidP="00FB78C5">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Departmental Seminar</w:t>
            </w:r>
            <w:r w:rsidR="00820137" w:rsidRPr="00DB0A9F">
              <w:rPr>
                <w:rFonts w:ascii="Arial Narrow" w:hAnsi="Arial Narrow" w:cs="Times New Roman"/>
                <w:b w:val="0"/>
                <w:szCs w:val="24"/>
              </w:rPr>
              <w:t>-I</w:t>
            </w:r>
            <w:r w:rsidRPr="00DB0A9F">
              <w:rPr>
                <w:rFonts w:ascii="Arial Narrow" w:hAnsi="Arial Narrow" w:cs="Times New Roman"/>
                <w:b w:val="0"/>
                <w:szCs w:val="24"/>
              </w:rPr>
              <w:t xml:space="preserve"> (LWN113)</w:t>
            </w:r>
          </w:p>
        </w:tc>
      </w:tr>
      <w:tr w:rsidR="009F429A" w:rsidRPr="00DB0A9F" w14:paraId="77109999" w14:textId="77777777" w:rsidTr="00FB78C5">
        <w:trPr>
          <w:cantSplit/>
          <w:trHeight w:val="20"/>
          <w:tblHeader/>
        </w:trPr>
        <w:tc>
          <w:tcPr>
            <w:tcW w:w="1266" w:type="pct"/>
            <w:vAlign w:val="center"/>
          </w:tcPr>
          <w:p w14:paraId="40BA90E5" w14:textId="1D72C5D5"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734" w:type="pct"/>
            <w:vAlign w:val="center"/>
          </w:tcPr>
          <w:p w14:paraId="50556500" w14:textId="77777777"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22E9819E" w14:textId="77777777" w:rsidTr="00FB78C5">
        <w:trPr>
          <w:cantSplit/>
          <w:trHeight w:val="20"/>
          <w:tblHeader/>
        </w:trPr>
        <w:tc>
          <w:tcPr>
            <w:tcW w:w="1266" w:type="pct"/>
            <w:vAlign w:val="center"/>
          </w:tcPr>
          <w:p w14:paraId="52E1724D" w14:textId="77777777"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734" w:type="pct"/>
            <w:vAlign w:val="center"/>
          </w:tcPr>
          <w:p w14:paraId="2DEAC738" w14:textId="25129355" w:rsidR="009F429A" w:rsidRPr="00DB0A9F" w:rsidRDefault="008C0FE0" w:rsidP="00FB78C5">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(0-0-</w:t>
            </w:r>
            <w:r w:rsidR="00C92C91" w:rsidRPr="00DB0A9F">
              <w:rPr>
                <w:rFonts w:ascii="Arial Narrow" w:hAnsi="Arial Narrow" w:cs="Times New Roman"/>
                <w:color w:val="000000"/>
                <w:sz w:val="24"/>
                <w:szCs w:val="24"/>
              </w:rPr>
              <w:t>0</w:t>
            </w:r>
            <w:r w:rsidRPr="00DB0A9F">
              <w:rPr>
                <w:rFonts w:ascii="Arial Narrow" w:hAnsi="Arial Narrow" w:cs="Times New Roman"/>
                <w:color w:val="000000"/>
                <w:sz w:val="24"/>
                <w:szCs w:val="24"/>
              </w:rPr>
              <w:t>)</w:t>
            </w:r>
          </w:p>
        </w:tc>
      </w:tr>
      <w:tr w:rsidR="004F07AA" w:rsidRPr="00DB0A9F" w14:paraId="708AFD09" w14:textId="77777777" w:rsidTr="00FB78C5">
        <w:trPr>
          <w:cantSplit/>
          <w:trHeight w:val="20"/>
          <w:tblHeader/>
        </w:trPr>
        <w:tc>
          <w:tcPr>
            <w:tcW w:w="1266" w:type="pct"/>
            <w:vAlign w:val="center"/>
          </w:tcPr>
          <w:p w14:paraId="731E4ECE" w14:textId="77777777" w:rsidR="004F07AA" w:rsidRPr="00DB0A9F" w:rsidRDefault="004F07AA"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734" w:type="pct"/>
            <w:vAlign w:val="center"/>
          </w:tcPr>
          <w:p w14:paraId="6CC22ED1" w14:textId="77777777" w:rsidR="004F07AA" w:rsidRPr="00DB0A9F" w:rsidRDefault="004F07AA" w:rsidP="00FB78C5">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1</w:t>
            </w:r>
          </w:p>
        </w:tc>
      </w:tr>
      <w:tr w:rsidR="009F429A" w:rsidRPr="00DB0A9F" w14:paraId="6C9C17FF" w14:textId="77777777" w:rsidTr="00FB78C5">
        <w:trPr>
          <w:cantSplit/>
          <w:trHeight w:val="20"/>
          <w:tblHeader/>
        </w:trPr>
        <w:tc>
          <w:tcPr>
            <w:tcW w:w="1266" w:type="pct"/>
            <w:vAlign w:val="center"/>
          </w:tcPr>
          <w:p w14:paraId="1F1A3EE1" w14:textId="77777777" w:rsidR="009F429A" w:rsidRPr="00DB0A9F" w:rsidRDefault="004F07AA"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734" w:type="pct"/>
            <w:vAlign w:val="center"/>
          </w:tcPr>
          <w:p w14:paraId="4CEAF3E9" w14:textId="77777777" w:rsidR="009F429A" w:rsidRPr="00DB0A9F" w:rsidRDefault="008C0FE0"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course is to make students hone their knowledge and practical skill of critical thinking and presentation.</w:t>
            </w:r>
          </w:p>
        </w:tc>
      </w:tr>
    </w:tbl>
    <w:p w14:paraId="6C6C9A92" w14:textId="77777777" w:rsidR="00FB78C5" w:rsidRPr="00DB0A9F" w:rsidRDefault="00FB78C5" w:rsidP="00047DCE">
      <w:pPr>
        <w:tabs>
          <w:tab w:val="left" w:pos="270"/>
        </w:tabs>
        <w:spacing w:after="0"/>
        <w:ind w:left="288" w:hanging="288"/>
        <w:jc w:val="both"/>
        <w:rPr>
          <w:rFonts w:ascii="Arial Narrow" w:hAnsi="Arial Narrow" w:cs="Times New Roman"/>
          <w:sz w:val="24"/>
          <w:szCs w:val="24"/>
        </w:rPr>
      </w:pPr>
    </w:p>
    <w:p w14:paraId="3B51701F" w14:textId="70F7241F" w:rsidR="009F429A"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INTRODUCTION</w:t>
      </w:r>
    </w:p>
    <w:p w14:paraId="3E47310D" w14:textId="491C4F65" w:rsidR="009F429A" w:rsidRPr="00DB0A9F" w:rsidRDefault="008C0FE0" w:rsidP="00FB78C5">
      <w:pPr>
        <w:tabs>
          <w:tab w:val="left" w:pos="270"/>
        </w:tabs>
        <w:jc w:val="both"/>
        <w:rPr>
          <w:rFonts w:ascii="Arial Narrow" w:hAnsi="Arial Narrow" w:cs="Times New Roman"/>
          <w:sz w:val="24"/>
          <w:szCs w:val="24"/>
        </w:rPr>
      </w:pPr>
      <w:r w:rsidRPr="00DB0A9F">
        <w:rPr>
          <w:rFonts w:ascii="Arial Narrow" w:hAnsi="Arial Narrow" w:cs="Times New Roman"/>
          <w:sz w:val="24"/>
          <w:szCs w:val="24"/>
        </w:rPr>
        <w:t xml:space="preserve">Faculty of Law is holding Departmental Seminar for the law students. It is mandatory for all the students to participate in teams of two members each. This is an exclusive initiative of the Faculty of Law and is made University mandatory course to be complete by each students, which carries 1 credit. This exercise has been made part of the course curriculum, which shall help students develop their critical </w:t>
      </w:r>
      <w:r w:rsidR="001052E1">
        <w:rPr>
          <w:rFonts w:ascii="Arial Narrow" w:hAnsi="Arial Narrow" w:cs="Times New Roman"/>
          <w:sz w:val="24"/>
          <w:szCs w:val="24"/>
        </w:rPr>
        <w:t>and</w:t>
      </w:r>
      <w:r w:rsidRPr="00DB0A9F">
        <w:rPr>
          <w:rFonts w:ascii="Arial Narrow" w:hAnsi="Arial Narrow" w:cs="Times New Roman"/>
          <w:sz w:val="24"/>
          <w:szCs w:val="24"/>
        </w:rPr>
        <w:t xml:space="preserve"> analytical thinking and writing and presentation skills. </w:t>
      </w:r>
    </w:p>
    <w:p w14:paraId="4C3186C1" w14:textId="77777777" w:rsidR="009F429A" w:rsidRPr="00DB0A9F" w:rsidRDefault="008C0FE0"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THEME – LAW, GOVERNANCE AND PUBLIC POLICY</w:t>
      </w:r>
    </w:p>
    <w:p w14:paraId="230B7B7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Indicative topics are</w:t>
      </w:r>
    </w:p>
    <w:p w14:paraId="0A8B9C62"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Law and Privacy</w:t>
      </w:r>
    </w:p>
    <w:p w14:paraId="28FB1885"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Law relating to Freedom of speech and Expression</w:t>
      </w:r>
    </w:p>
    <w:p w14:paraId="43E873A4"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Media trial – reporting of cases</w:t>
      </w:r>
    </w:p>
    <w:p w14:paraId="47A945CD"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Regulation of Media</w:t>
      </w:r>
    </w:p>
    <w:p w14:paraId="43E7A08A"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Right to Religion</w:t>
      </w:r>
    </w:p>
    <w:p w14:paraId="2806AA85"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Affirmative Action – Reservation in employment and educational institutions</w:t>
      </w:r>
    </w:p>
    <w:p w14:paraId="22C888BC"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Right to Education</w:t>
      </w:r>
    </w:p>
    <w:p w14:paraId="023254AA"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Right to health care </w:t>
      </w:r>
    </w:p>
    <w:p w14:paraId="5FE6B25B"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UID Act and Governmental Powers</w:t>
      </w:r>
    </w:p>
    <w:p w14:paraId="30553A88"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Financial Powers of Government – GST </w:t>
      </w:r>
    </w:p>
    <w:p w14:paraId="50B34C58"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Homosexuality </w:t>
      </w:r>
    </w:p>
    <w:p w14:paraId="0984BD1D"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Corruption</w:t>
      </w:r>
    </w:p>
    <w:p w14:paraId="4457BFA7" w14:textId="77777777" w:rsidR="009F429A" w:rsidRPr="00DB0A9F" w:rsidRDefault="008C0FE0" w:rsidP="00047DCE">
      <w:pPr>
        <w:numPr>
          <w:ilvl w:val="0"/>
          <w:numId w:val="20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Triple Talak</w:t>
      </w:r>
    </w:p>
    <w:p w14:paraId="75603365" w14:textId="77777777" w:rsidR="009F429A" w:rsidRPr="00DB0A9F" w:rsidRDefault="008C0FE0" w:rsidP="00FB78C5">
      <w:pPr>
        <w:numPr>
          <w:ilvl w:val="0"/>
          <w:numId w:val="205"/>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Ban on Smoking </w:t>
      </w:r>
    </w:p>
    <w:p w14:paraId="06A09FB5"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u w:val="single"/>
        </w:rPr>
        <w:t>Rules</w:t>
      </w:r>
    </w:p>
    <w:p w14:paraId="5B1B9986" w14:textId="77777777" w:rsidR="009F429A" w:rsidRPr="00DB0A9F" w:rsidRDefault="008C0FE0" w:rsidP="00047DCE">
      <w:pPr>
        <w:numPr>
          <w:ilvl w:val="0"/>
          <w:numId w:val="25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Compulsory activity for the law students.</w:t>
      </w:r>
    </w:p>
    <w:p w14:paraId="4CDDA16A" w14:textId="77777777" w:rsidR="009F429A" w:rsidRPr="00DB0A9F" w:rsidRDefault="008C0FE0" w:rsidP="00047DCE">
      <w:pPr>
        <w:numPr>
          <w:ilvl w:val="0"/>
          <w:numId w:val="25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lastRenderedPageBreak/>
        <w:t>Teams of 2 students will be registered. It is mandatory for both the team members to speak. Marks shall be given to the students individually.</w:t>
      </w:r>
    </w:p>
    <w:p w14:paraId="6D864363" w14:textId="77777777" w:rsidR="009F429A" w:rsidRPr="00DB0A9F" w:rsidRDefault="008C0FE0" w:rsidP="00047DCE">
      <w:pPr>
        <w:numPr>
          <w:ilvl w:val="0"/>
          <w:numId w:val="25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Activity is for 1 credit i.e. 50 marks.</w:t>
      </w:r>
    </w:p>
    <w:p w14:paraId="52D40BAC" w14:textId="77777777" w:rsidR="009F429A" w:rsidRPr="00DB0A9F" w:rsidRDefault="008C0FE0" w:rsidP="00047DCE">
      <w:pPr>
        <w:numPr>
          <w:ilvl w:val="0"/>
          <w:numId w:val="25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Written submission shall be for 25 marks and presentation for 25 marks. </w:t>
      </w:r>
    </w:p>
    <w:p w14:paraId="2BD0B61A" w14:textId="237BA2B0" w:rsidR="009F429A" w:rsidRPr="00DB0A9F" w:rsidRDefault="008C0FE0" w:rsidP="00FB78C5">
      <w:pPr>
        <w:numPr>
          <w:ilvl w:val="0"/>
          <w:numId w:val="254"/>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Plagiarism is strictly prohibited</w:t>
      </w:r>
    </w:p>
    <w:p w14:paraId="4DC16DDD" w14:textId="01D42459" w:rsidR="00E52702" w:rsidRPr="00DB0A9F" w:rsidRDefault="00FB78C5"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795"/>
        <w:gridCol w:w="1366"/>
        <w:gridCol w:w="1349"/>
        <w:gridCol w:w="714"/>
        <w:gridCol w:w="714"/>
        <w:gridCol w:w="714"/>
        <w:gridCol w:w="714"/>
        <w:gridCol w:w="713"/>
        <w:gridCol w:w="713"/>
        <w:gridCol w:w="713"/>
        <w:gridCol w:w="713"/>
        <w:gridCol w:w="713"/>
        <w:gridCol w:w="875"/>
        <w:gridCol w:w="843"/>
        <w:gridCol w:w="843"/>
      </w:tblGrid>
      <w:tr w:rsidR="00927EDE" w:rsidRPr="00DB0A9F" w14:paraId="5F3B75B3" w14:textId="77777777" w:rsidTr="00FB78C5">
        <w:trPr>
          <w:trHeight w:val="20"/>
        </w:trPr>
        <w:tc>
          <w:tcPr>
            <w:tcW w:w="964"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0A09224" w14:textId="77777777" w:rsidR="00927EDE" w:rsidRPr="00DB0A9F" w:rsidRDefault="00927EDE"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47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131896" w14:textId="77777777" w:rsidR="00927EDE" w:rsidRPr="00DB0A9F" w:rsidRDefault="00927EDE"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465"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6A32476" w14:textId="77777777" w:rsidR="00927EDE" w:rsidRPr="00DB0A9F" w:rsidRDefault="00927EDE"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BA80FB"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CF30D47"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512C71"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22C81C"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63CAF0"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86D4131"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AACC7"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72F5B4"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48E910"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302"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21E029"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A13419"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588D90" w14:textId="77777777" w:rsidR="00927EDE" w:rsidRPr="00DB0A9F" w:rsidRDefault="00927EDE" w:rsidP="00FB78C5">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2E7EF79D" w14:textId="77777777" w:rsidTr="00FB78C5">
        <w:trPr>
          <w:trHeight w:val="20"/>
        </w:trPr>
        <w:tc>
          <w:tcPr>
            <w:tcW w:w="964"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1F2A33" w14:textId="44E06B1C"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DEPARTMENTAL SEMINAR-I</w:t>
            </w:r>
          </w:p>
        </w:tc>
        <w:tc>
          <w:tcPr>
            <w:tcW w:w="471"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51A295A8" w14:textId="406B4B31" w:rsidR="00D06E4F" w:rsidRPr="00DB0A9F" w:rsidRDefault="00D06E4F" w:rsidP="001052E1">
            <w:pPr>
              <w:spacing w:after="0"/>
              <w:jc w:val="center"/>
              <w:rPr>
                <w:rFonts w:ascii="Arial Narrow" w:hAnsi="Arial Narrow" w:cs="Times New Roman"/>
                <w:bCs/>
                <w:sz w:val="24"/>
                <w:szCs w:val="24"/>
              </w:rPr>
            </w:pPr>
            <w:r w:rsidRPr="00DB0A9F">
              <w:rPr>
                <w:rFonts w:ascii="Arial Narrow" w:hAnsi="Arial Narrow" w:cs="Times New Roman"/>
                <w:bCs/>
                <w:sz w:val="24"/>
                <w:szCs w:val="24"/>
              </w:rPr>
              <w:t>LW</w:t>
            </w:r>
            <w:r w:rsidR="001052E1">
              <w:rPr>
                <w:rFonts w:ascii="Arial Narrow" w:hAnsi="Arial Narrow" w:cs="Times New Roman"/>
                <w:bCs/>
                <w:sz w:val="24"/>
                <w:szCs w:val="24"/>
              </w:rPr>
              <w:t>N</w:t>
            </w:r>
            <w:r w:rsidRPr="00DB0A9F">
              <w:rPr>
                <w:rFonts w:ascii="Arial Narrow" w:hAnsi="Arial Narrow" w:cs="Times New Roman"/>
                <w:bCs/>
                <w:sz w:val="24"/>
                <w:szCs w:val="24"/>
              </w:rPr>
              <w:t>113</w:t>
            </w:r>
          </w:p>
        </w:tc>
        <w:tc>
          <w:tcPr>
            <w:tcW w:w="465"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65543189" w14:textId="77777777"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FD3700" w14:textId="59F7E4FD"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33D9DC" w14:textId="4A59DD36"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39A51E" w14:textId="2B59939B"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801B5B" w14:textId="27944E6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A65963" w14:textId="76D3A78B"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BFF0F2" w14:textId="20496B78"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8B66C8" w14:textId="6A87840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F2CB97" w14:textId="264756E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6"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793DE3" w14:textId="760F1556"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302"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482C18" w14:textId="47E3B9F1"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D06DA8" w14:textId="576CBB7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1"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0BB72B" w14:textId="69EEEE2D"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215AD1BB" w14:textId="77777777" w:rsidTr="00FB78C5">
        <w:trPr>
          <w:trHeight w:val="20"/>
        </w:trPr>
        <w:tc>
          <w:tcPr>
            <w:tcW w:w="964" w:type="pct"/>
            <w:vMerge/>
            <w:tcBorders>
              <w:top w:val="single" w:sz="6" w:space="0" w:color="000000"/>
              <w:left w:val="single" w:sz="6" w:space="0" w:color="000000"/>
              <w:bottom w:val="single" w:sz="6" w:space="0" w:color="000000"/>
              <w:right w:val="single" w:sz="6" w:space="0" w:color="000000"/>
            </w:tcBorders>
            <w:vAlign w:val="center"/>
            <w:hideMark/>
          </w:tcPr>
          <w:p w14:paraId="57EE19C6" w14:textId="77777777" w:rsidR="00D06E4F" w:rsidRPr="00DB0A9F" w:rsidRDefault="00D06E4F" w:rsidP="00FB78C5">
            <w:pPr>
              <w:spacing w:after="0"/>
              <w:jc w:val="center"/>
              <w:rPr>
                <w:rFonts w:ascii="Arial Narrow" w:hAnsi="Arial Narrow" w:cs="Times New Roman"/>
                <w:bCs/>
                <w:sz w:val="24"/>
                <w:szCs w:val="24"/>
              </w:rPr>
            </w:pPr>
          </w:p>
        </w:tc>
        <w:tc>
          <w:tcPr>
            <w:tcW w:w="471"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645FB5AB" w14:textId="77777777" w:rsidR="00D06E4F" w:rsidRPr="00DB0A9F" w:rsidRDefault="00D06E4F" w:rsidP="00FB78C5">
            <w:pPr>
              <w:spacing w:after="0"/>
              <w:jc w:val="center"/>
              <w:rPr>
                <w:rFonts w:ascii="Arial Narrow" w:hAnsi="Arial Narrow" w:cs="Times New Roman"/>
                <w:bCs/>
                <w:sz w:val="24"/>
                <w:szCs w:val="24"/>
              </w:rPr>
            </w:pPr>
          </w:p>
        </w:tc>
        <w:tc>
          <w:tcPr>
            <w:tcW w:w="465"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6C93ACF" w14:textId="77777777"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E2014D" w14:textId="03F640AE"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58A23D" w14:textId="656CC642"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54F201" w14:textId="027044C9"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DD4BCCC" w14:textId="5B229F9B"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5BACF0" w14:textId="12BFE712"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0629F6" w14:textId="7B22D40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C8493BE" w14:textId="27415940"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249D8A" w14:textId="3F20E79C"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8BC95D7" w14:textId="09CD80B8"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30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CD49B8" w14:textId="5AD0224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921858" w14:textId="5886044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BCD598" w14:textId="536498E2"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300B707C" w14:textId="77777777" w:rsidTr="00FB78C5">
        <w:trPr>
          <w:trHeight w:val="20"/>
        </w:trPr>
        <w:tc>
          <w:tcPr>
            <w:tcW w:w="964" w:type="pct"/>
            <w:vMerge/>
            <w:tcBorders>
              <w:top w:val="single" w:sz="6" w:space="0" w:color="000000"/>
              <w:left w:val="single" w:sz="6" w:space="0" w:color="000000"/>
              <w:bottom w:val="single" w:sz="6" w:space="0" w:color="000000"/>
              <w:right w:val="single" w:sz="6" w:space="0" w:color="000000"/>
            </w:tcBorders>
            <w:vAlign w:val="center"/>
            <w:hideMark/>
          </w:tcPr>
          <w:p w14:paraId="342CBE8A" w14:textId="77777777" w:rsidR="00D06E4F" w:rsidRPr="00DB0A9F" w:rsidRDefault="00D06E4F" w:rsidP="00FB78C5">
            <w:pPr>
              <w:spacing w:after="0"/>
              <w:jc w:val="center"/>
              <w:rPr>
                <w:rFonts w:ascii="Arial Narrow" w:hAnsi="Arial Narrow" w:cs="Times New Roman"/>
                <w:bCs/>
                <w:sz w:val="24"/>
                <w:szCs w:val="24"/>
              </w:rPr>
            </w:pPr>
          </w:p>
        </w:tc>
        <w:tc>
          <w:tcPr>
            <w:tcW w:w="471"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396892D" w14:textId="77777777" w:rsidR="00D06E4F" w:rsidRPr="00DB0A9F" w:rsidRDefault="00D06E4F" w:rsidP="00FB78C5">
            <w:pPr>
              <w:spacing w:after="0"/>
              <w:jc w:val="center"/>
              <w:rPr>
                <w:rFonts w:ascii="Arial Narrow" w:hAnsi="Arial Narrow" w:cs="Times New Roman"/>
                <w:bCs/>
                <w:sz w:val="24"/>
                <w:szCs w:val="24"/>
              </w:rPr>
            </w:pPr>
          </w:p>
        </w:tc>
        <w:tc>
          <w:tcPr>
            <w:tcW w:w="465"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1196368" w14:textId="77777777" w:rsidR="00D06E4F" w:rsidRPr="00DB0A9F" w:rsidRDefault="00D06E4F" w:rsidP="00FB78C5">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076160" w14:textId="0F6D0EE6"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2F7C7C" w14:textId="107F7F70"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C78E5E" w14:textId="2EAC764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EAD8683" w14:textId="7F8C08B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0E2BAD" w14:textId="6CA64ED5"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AE6EC1" w14:textId="6E011CFB"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DBB2F6" w14:textId="0F7B04C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16D60D5" w14:textId="4F5DAE84"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28A092" w14:textId="1C3F7DC8"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30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A4EF08" w14:textId="1E6D9456"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72F89F" w14:textId="7A2CA6A9"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1"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B8C933" w14:textId="6762AC4A" w:rsidR="00D06E4F" w:rsidRPr="00DB0A9F" w:rsidRDefault="00D06E4F" w:rsidP="00FB78C5">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bl>
    <w:p w14:paraId="41E71F69" w14:textId="77777777" w:rsidR="00E52702" w:rsidRPr="00DB0A9F" w:rsidRDefault="00E52702" w:rsidP="00047DCE">
      <w:pPr>
        <w:tabs>
          <w:tab w:val="left" w:pos="2610"/>
        </w:tabs>
        <w:spacing w:after="0"/>
        <w:jc w:val="center"/>
        <w:rPr>
          <w:rFonts w:ascii="Arial Narrow" w:hAnsi="Arial Narrow" w:cstheme="minorHAnsi"/>
          <w:sz w:val="24"/>
          <w:szCs w:val="24"/>
        </w:rPr>
      </w:pPr>
    </w:p>
    <w:p w14:paraId="74FF3930" w14:textId="41ACEE27" w:rsidR="00FB78C5" w:rsidRPr="00DB0A9F" w:rsidRDefault="00FB78C5" w:rsidP="00047DCE">
      <w:pPr>
        <w:tabs>
          <w:tab w:val="left" w:pos="2610"/>
        </w:tabs>
        <w:spacing w:after="0"/>
        <w:jc w:val="center"/>
        <w:rPr>
          <w:rFonts w:ascii="Arial Narrow" w:hAnsi="Arial Narrow" w:cstheme="minorHAnsi"/>
          <w:sz w:val="24"/>
          <w:szCs w:val="24"/>
        </w:rPr>
      </w:pPr>
      <w:r w:rsidRPr="00DB0A9F">
        <w:rPr>
          <w:rFonts w:ascii="Arial Narrow" w:hAnsi="Arial Narrow" w:cstheme="minorHAnsi"/>
          <w:sz w:val="24"/>
          <w:szCs w:val="24"/>
        </w:rPr>
        <w:br w:type="page"/>
      </w:r>
    </w:p>
    <w:p w14:paraId="5AACDB3B" w14:textId="7D276CE1" w:rsidR="009F429A" w:rsidRPr="00DB0A9F" w:rsidRDefault="008C0FE0" w:rsidP="006039F7">
      <w:pPr>
        <w:pBdr>
          <w:top w:val="nil"/>
          <w:left w:val="nil"/>
          <w:bottom w:val="nil"/>
          <w:right w:val="nil"/>
          <w:between w:val="nil"/>
        </w:pBdr>
        <w:shd w:val="clear" w:color="auto" w:fill="C2D69B" w:themeFill="accent3" w:themeFillTint="99"/>
        <w:tabs>
          <w:tab w:val="left" w:pos="270"/>
          <w:tab w:val="left" w:pos="3120"/>
          <w:tab w:val="center" w:pos="7345"/>
        </w:tabs>
        <w:spacing w:after="0"/>
        <w:ind w:left="288"/>
        <w:jc w:val="center"/>
        <w:rPr>
          <w:rFonts w:ascii="Arial Narrow" w:hAnsi="Arial Narrow" w:cs="Times New Roman"/>
          <w:color w:val="000000"/>
          <w:sz w:val="24"/>
          <w:szCs w:val="24"/>
        </w:rPr>
      </w:pPr>
      <w:r w:rsidRPr="00DB0A9F">
        <w:rPr>
          <w:rFonts w:ascii="Arial Narrow" w:hAnsi="Arial Narrow" w:cs="Times New Roman"/>
          <w:color w:val="000000"/>
          <w:sz w:val="24"/>
          <w:szCs w:val="24"/>
          <w:u w:val="single"/>
          <w:shd w:val="clear" w:color="auto" w:fill="C2D69B" w:themeFill="accent3" w:themeFillTint="99"/>
        </w:rPr>
        <w:lastRenderedPageBreak/>
        <w:t>SEMESTER- III</w:t>
      </w:r>
    </w:p>
    <w:p w14:paraId="08336897" w14:textId="77777777" w:rsidR="00FB78C5" w:rsidRPr="00DB0A9F" w:rsidRDefault="00FB78C5" w:rsidP="00047DCE">
      <w:pPr>
        <w:tabs>
          <w:tab w:val="left" w:pos="270"/>
        </w:tabs>
        <w:spacing w:after="0"/>
        <w:ind w:left="288" w:hanging="288"/>
        <w:jc w:val="both"/>
        <w:rPr>
          <w:rFonts w:ascii="Arial Narrow" w:hAnsi="Arial Narrow"/>
          <w:sz w:val="24"/>
          <w:szCs w:val="24"/>
        </w:rPr>
      </w:pPr>
    </w:p>
    <w:tbl>
      <w:tblPr>
        <w:tblStyle w:val="affffffff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63"/>
        <w:gridCol w:w="176"/>
        <w:gridCol w:w="4776"/>
        <w:gridCol w:w="1750"/>
        <w:gridCol w:w="1752"/>
        <w:gridCol w:w="830"/>
        <w:gridCol w:w="1107"/>
        <w:gridCol w:w="971"/>
        <w:gridCol w:w="1487"/>
      </w:tblGrid>
      <w:tr w:rsidR="00FB78C5" w:rsidRPr="00DB0A9F" w14:paraId="59FD7700" w14:textId="77777777" w:rsidTr="007A39A1">
        <w:trPr>
          <w:cantSplit/>
          <w:trHeight w:val="397"/>
          <w:tblHeader/>
        </w:trPr>
        <w:tc>
          <w:tcPr>
            <w:tcW w:w="542" w:type="pct"/>
            <w:vMerge w:val="restart"/>
            <w:vAlign w:val="center"/>
          </w:tcPr>
          <w:p w14:paraId="305DE822"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p>
          <w:p w14:paraId="1D9F1E18" w14:textId="77777777" w:rsidR="00FB78C5" w:rsidRPr="00DB0A9F" w:rsidRDefault="00FB78C5"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718" w:type="pct"/>
            <w:gridSpan w:val="2"/>
            <w:vMerge w:val="restart"/>
            <w:vAlign w:val="center"/>
          </w:tcPr>
          <w:p w14:paraId="7C524BF7" w14:textId="77777777" w:rsidR="00FB78C5" w:rsidRPr="00DB0A9F" w:rsidRDefault="00FB78C5"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607" w:type="pct"/>
            <w:vMerge w:val="restart"/>
            <w:vAlign w:val="center"/>
          </w:tcPr>
          <w:p w14:paraId="7C394D58" w14:textId="77777777" w:rsidR="00FB78C5" w:rsidRPr="00DB0A9F" w:rsidRDefault="00FB78C5"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607" w:type="pct"/>
            <w:tcBorders>
              <w:bottom w:val="single" w:sz="4" w:space="0" w:color="auto"/>
            </w:tcBorders>
            <w:vAlign w:val="center"/>
          </w:tcPr>
          <w:p w14:paraId="3D592A85" w14:textId="31C1E1FD" w:rsidR="00FB78C5" w:rsidRPr="00DB0A9F" w:rsidRDefault="00FB78C5" w:rsidP="00FB78C5">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1009" w:type="pct"/>
            <w:gridSpan w:val="3"/>
            <w:tcBorders>
              <w:bottom w:val="single" w:sz="4" w:space="0" w:color="auto"/>
            </w:tcBorders>
            <w:vAlign w:val="center"/>
          </w:tcPr>
          <w:p w14:paraId="20C10C68"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Structure(Deptt/Allied)/Elective (Deptt/Allied)/Audit</w:t>
            </w:r>
          </w:p>
        </w:tc>
        <w:tc>
          <w:tcPr>
            <w:tcW w:w="516" w:type="pct"/>
            <w:tcBorders>
              <w:bottom w:val="single" w:sz="4" w:space="0" w:color="auto"/>
            </w:tcBorders>
            <w:vAlign w:val="center"/>
          </w:tcPr>
          <w:p w14:paraId="2905AE53" w14:textId="7607792E"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r>
      <w:tr w:rsidR="00FB78C5" w:rsidRPr="00DB0A9F" w14:paraId="5B5B8ACE" w14:textId="77777777" w:rsidTr="007A39A1">
        <w:trPr>
          <w:cantSplit/>
          <w:trHeight w:val="397"/>
          <w:tblHeader/>
        </w:trPr>
        <w:tc>
          <w:tcPr>
            <w:tcW w:w="542" w:type="pct"/>
            <w:vMerge/>
            <w:vAlign w:val="center"/>
          </w:tcPr>
          <w:p w14:paraId="6BCB1476"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p>
        </w:tc>
        <w:tc>
          <w:tcPr>
            <w:tcW w:w="1718" w:type="pct"/>
            <w:gridSpan w:val="2"/>
            <w:vMerge/>
            <w:vAlign w:val="center"/>
          </w:tcPr>
          <w:p w14:paraId="68DCEE6C" w14:textId="77777777" w:rsidR="00FB78C5" w:rsidRPr="00DB0A9F" w:rsidRDefault="00FB78C5" w:rsidP="00FB78C5">
            <w:pPr>
              <w:tabs>
                <w:tab w:val="left" w:pos="270"/>
              </w:tabs>
              <w:spacing w:after="0"/>
              <w:jc w:val="center"/>
              <w:rPr>
                <w:rFonts w:ascii="Arial Narrow" w:hAnsi="Arial Narrow" w:cs="Times New Roman"/>
                <w:sz w:val="24"/>
                <w:szCs w:val="24"/>
              </w:rPr>
            </w:pPr>
          </w:p>
        </w:tc>
        <w:tc>
          <w:tcPr>
            <w:tcW w:w="607" w:type="pct"/>
            <w:vMerge/>
            <w:vAlign w:val="center"/>
          </w:tcPr>
          <w:p w14:paraId="7EB3934D" w14:textId="77777777" w:rsidR="00FB78C5" w:rsidRPr="00DB0A9F" w:rsidRDefault="00FB78C5" w:rsidP="00FB78C5">
            <w:pPr>
              <w:tabs>
                <w:tab w:val="left" w:pos="270"/>
              </w:tabs>
              <w:spacing w:after="0"/>
              <w:jc w:val="center"/>
              <w:rPr>
                <w:rFonts w:ascii="Arial Narrow" w:hAnsi="Arial Narrow" w:cs="Times New Roman"/>
                <w:sz w:val="24"/>
                <w:szCs w:val="24"/>
              </w:rPr>
            </w:pPr>
          </w:p>
        </w:tc>
        <w:tc>
          <w:tcPr>
            <w:tcW w:w="607" w:type="pct"/>
            <w:tcBorders>
              <w:top w:val="single" w:sz="4" w:space="0" w:color="auto"/>
            </w:tcBorders>
            <w:vAlign w:val="center"/>
          </w:tcPr>
          <w:p w14:paraId="4A26EAA8" w14:textId="77777777" w:rsidR="00FB78C5" w:rsidRPr="00DB0A9F" w:rsidRDefault="00FB78C5" w:rsidP="00FB78C5">
            <w:pPr>
              <w:tabs>
                <w:tab w:val="left" w:pos="270"/>
              </w:tabs>
              <w:spacing w:after="0"/>
              <w:jc w:val="center"/>
              <w:rPr>
                <w:rFonts w:ascii="Arial Narrow" w:hAnsi="Arial Narrow" w:cs="Times New Roman"/>
                <w:sz w:val="24"/>
                <w:szCs w:val="24"/>
              </w:rPr>
            </w:pPr>
          </w:p>
        </w:tc>
        <w:tc>
          <w:tcPr>
            <w:tcW w:w="288" w:type="pct"/>
            <w:tcBorders>
              <w:top w:val="single" w:sz="4" w:space="0" w:color="auto"/>
            </w:tcBorders>
            <w:vAlign w:val="center"/>
          </w:tcPr>
          <w:p w14:paraId="52050845"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384" w:type="pct"/>
            <w:tcBorders>
              <w:top w:val="single" w:sz="4" w:space="0" w:color="auto"/>
            </w:tcBorders>
            <w:vAlign w:val="center"/>
          </w:tcPr>
          <w:p w14:paraId="261B25B8"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336" w:type="pct"/>
            <w:tcBorders>
              <w:top w:val="single" w:sz="4" w:space="0" w:color="auto"/>
            </w:tcBorders>
            <w:vAlign w:val="center"/>
          </w:tcPr>
          <w:p w14:paraId="7A82D7D6"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516" w:type="pct"/>
            <w:tcBorders>
              <w:top w:val="single" w:sz="4" w:space="0" w:color="auto"/>
            </w:tcBorders>
            <w:vAlign w:val="center"/>
          </w:tcPr>
          <w:p w14:paraId="089F1E56"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p>
        </w:tc>
      </w:tr>
      <w:tr w:rsidR="00FB78C5" w:rsidRPr="00DB0A9F" w14:paraId="55CA7B44" w14:textId="77777777" w:rsidTr="007A39A1">
        <w:trPr>
          <w:cantSplit/>
          <w:trHeight w:val="397"/>
          <w:tblHeader/>
        </w:trPr>
        <w:tc>
          <w:tcPr>
            <w:tcW w:w="542" w:type="pct"/>
            <w:vAlign w:val="center"/>
          </w:tcPr>
          <w:p w14:paraId="61E8D833"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LWH201</w:t>
            </w:r>
          </w:p>
        </w:tc>
        <w:tc>
          <w:tcPr>
            <w:tcW w:w="1718" w:type="pct"/>
            <w:gridSpan w:val="2"/>
            <w:vAlign w:val="center"/>
          </w:tcPr>
          <w:p w14:paraId="3CBB14CA"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Constitutional Law-I</w:t>
            </w:r>
          </w:p>
        </w:tc>
        <w:tc>
          <w:tcPr>
            <w:tcW w:w="607" w:type="pct"/>
            <w:vAlign w:val="center"/>
          </w:tcPr>
          <w:p w14:paraId="70195150"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7" w:type="pct"/>
            <w:vAlign w:val="center"/>
          </w:tcPr>
          <w:p w14:paraId="1651524A"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8" w:type="pct"/>
            <w:vAlign w:val="center"/>
          </w:tcPr>
          <w:p w14:paraId="48CEADD5"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84" w:type="pct"/>
            <w:vAlign w:val="center"/>
          </w:tcPr>
          <w:p w14:paraId="3BEFB320"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36" w:type="pct"/>
            <w:vAlign w:val="center"/>
          </w:tcPr>
          <w:p w14:paraId="75B797EE"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6" w:type="pct"/>
            <w:vAlign w:val="center"/>
          </w:tcPr>
          <w:p w14:paraId="1F4C8657"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B78C5" w:rsidRPr="00DB0A9F" w14:paraId="19A49C9F" w14:textId="77777777" w:rsidTr="007A39A1">
        <w:trPr>
          <w:cantSplit/>
          <w:trHeight w:val="397"/>
          <w:tblHeader/>
        </w:trPr>
        <w:tc>
          <w:tcPr>
            <w:tcW w:w="542" w:type="pct"/>
            <w:vAlign w:val="center"/>
          </w:tcPr>
          <w:p w14:paraId="53E7BA5E"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LWH202</w:t>
            </w:r>
          </w:p>
        </w:tc>
        <w:tc>
          <w:tcPr>
            <w:tcW w:w="1718" w:type="pct"/>
            <w:gridSpan w:val="2"/>
            <w:vAlign w:val="center"/>
          </w:tcPr>
          <w:p w14:paraId="7BE579BE"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Family Law-I</w:t>
            </w:r>
          </w:p>
        </w:tc>
        <w:tc>
          <w:tcPr>
            <w:tcW w:w="607" w:type="pct"/>
            <w:vAlign w:val="center"/>
          </w:tcPr>
          <w:p w14:paraId="2D7C66CF"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7" w:type="pct"/>
            <w:vAlign w:val="center"/>
          </w:tcPr>
          <w:p w14:paraId="1880E58C"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8" w:type="pct"/>
            <w:vAlign w:val="center"/>
          </w:tcPr>
          <w:p w14:paraId="23F2F73D"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84" w:type="pct"/>
            <w:vAlign w:val="center"/>
          </w:tcPr>
          <w:p w14:paraId="3B03AEA9"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36" w:type="pct"/>
            <w:vAlign w:val="center"/>
          </w:tcPr>
          <w:p w14:paraId="17505886"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6" w:type="pct"/>
            <w:vAlign w:val="center"/>
          </w:tcPr>
          <w:p w14:paraId="0060B8F7"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B78C5" w:rsidRPr="00DB0A9F" w14:paraId="4EF9A8B2" w14:textId="77777777" w:rsidTr="007A39A1">
        <w:trPr>
          <w:cantSplit/>
          <w:trHeight w:val="397"/>
          <w:tblHeader/>
        </w:trPr>
        <w:tc>
          <w:tcPr>
            <w:tcW w:w="542" w:type="pct"/>
            <w:vAlign w:val="center"/>
          </w:tcPr>
          <w:p w14:paraId="5B193EC7"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LWH203</w:t>
            </w:r>
          </w:p>
        </w:tc>
        <w:tc>
          <w:tcPr>
            <w:tcW w:w="1718" w:type="pct"/>
            <w:gridSpan w:val="2"/>
            <w:vAlign w:val="center"/>
          </w:tcPr>
          <w:p w14:paraId="728A3748"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 of Crimes-I</w:t>
            </w:r>
          </w:p>
        </w:tc>
        <w:tc>
          <w:tcPr>
            <w:tcW w:w="607" w:type="pct"/>
            <w:vAlign w:val="center"/>
          </w:tcPr>
          <w:p w14:paraId="3B77B327"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7" w:type="pct"/>
            <w:vAlign w:val="center"/>
          </w:tcPr>
          <w:p w14:paraId="7A20AB84"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8" w:type="pct"/>
            <w:vAlign w:val="center"/>
          </w:tcPr>
          <w:p w14:paraId="5260EAAD"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84" w:type="pct"/>
            <w:vAlign w:val="center"/>
          </w:tcPr>
          <w:p w14:paraId="6B17D51F"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36" w:type="pct"/>
            <w:vAlign w:val="center"/>
          </w:tcPr>
          <w:p w14:paraId="0C580425"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6" w:type="pct"/>
            <w:vAlign w:val="center"/>
          </w:tcPr>
          <w:p w14:paraId="27A3B8EA"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B78C5" w:rsidRPr="00DB0A9F" w14:paraId="7A308EB6" w14:textId="77777777" w:rsidTr="007A39A1">
        <w:trPr>
          <w:cantSplit/>
          <w:trHeight w:val="397"/>
          <w:tblHeader/>
        </w:trPr>
        <w:tc>
          <w:tcPr>
            <w:tcW w:w="542" w:type="pct"/>
            <w:vAlign w:val="center"/>
          </w:tcPr>
          <w:p w14:paraId="5AC99DA3"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LWH204</w:t>
            </w:r>
          </w:p>
        </w:tc>
        <w:tc>
          <w:tcPr>
            <w:tcW w:w="1718" w:type="pct"/>
            <w:gridSpan w:val="2"/>
            <w:vAlign w:val="center"/>
          </w:tcPr>
          <w:p w14:paraId="03B1626A"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Political Science-III</w:t>
            </w:r>
          </w:p>
        </w:tc>
        <w:tc>
          <w:tcPr>
            <w:tcW w:w="607" w:type="pct"/>
            <w:vAlign w:val="center"/>
          </w:tcPr>
          <w:p w14:paraId="47193B13"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7" w:type="pct"/>
            <w:vAlign w:val="center"/>
          </w:tcPr>
          <w:p w14:paraId="2DFC1514"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8" w:type="pct"/>
            <w:vAlign w:val="center"/>
          </w:tcPr>
          <w:p w14:paraId="3AC17D8D"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84" w:type="pct"/>
            <w:vAlign w:val="center"/>
          </w:tcPr>
          <w:p w14:paraId="2BFA6988"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36" w:type="pct"/>
            <w:vAlign w:val="center"/>
          </w:tcPr>
          <w:p w14:paraId="40AF620B"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6" w:type="pct"/>
            <w:vAlign w:val="center"/>
          </w:tcPr>
          <w:p w14:paraId="23511F75"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B78C5" w:rsidRPr="00DB0A9F" w14:paraId="21881913" w14:textId="77777777" w:rsidTr="007A39A1">
        <w:trPr>
          <w:cantSplit/>
          <w:trHeight w:val="397"/>
          <w:tblHeader/>
        </w:trPr>
        <w:tc>
          <w:tcPr>
            <w:tcW w:w="542" w:type="pct"/>
            <w:vAlign w:val="center"/>
          </w:tcPr>
          <w:p w14:paraId="33DFD9B3"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LWH205</w:t>
            </w:r>
          </w:p>
        </w:tc>
        <w:tc>
          <w:tcPr>
            <w:tcW w:w="1718" w:type="pct"/>
            <w:gridSpan w:val="2"/>
            <w:vAlign w:val="center"/>
          </w:tcPr>
          <w:p w14:paraId="2DAF6BFD"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Economics and Law</w:t>
            </w:r>
          </w:p>
        </w:tc>
        <w:tc>
          <w:tcPr>
            <w:tcW w:w="607" w:type="pct"/>
            <w:vAlign w:val="center"/>
          </w:tcPr>
          <w:p w14:paraId="3DCE9915"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7" w:type="pct"/>
            <w:vAlign w:val="center"/>
          </w:tcPr>
          <w:p w14:paraId="39D3A21B"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8" w:type="pct"/>
            <w:vAlign w:val="center"/>
          </w:tcPr>
          <w:p w14:paraId="06FEB9BB"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84" w:type="pct"/>
            <w:vAlign w:val="center"/>
          </w:tcPr>
          <w:p w14:paraId="7527FF31"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36" w:type="pct"/>
            <w:vAlign w:val="center"/>
          </w:tcPr>
          <w:p w14:paraId="1A75E6DA"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6" w:type="pct"/>
            <w:vAlign w:val="center"/>
          </w:tcPr>
          <w:p w14:paraId="3825E9D3"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B78C5" w:rsidRPr="00DB0A9F" w14:paraId="0FA5BB5B" w14:textId="77777777" w:rsidTr="007A39A1">
        <w:trPr>
          <w:cantSplit/>
          <w:trHeight w:val="397"/>
          <w:tblHeader/>
        </w:trPr>
        <w:tc>
          <w:tcPr>
            <w:tcW w:w="542" w:type="pct"/>
            <w:vAlign w:val="center"/>
          </w:tcPr>
          <w:p w14:paraId="7D36A412"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LWH206</w:t>
            </w:r>
          </w:p>
        </w:tc>
        <w:tc>
          <w:tcPr>
            <w:tcW w:w="1718" w:type="pct"/>
            <w:gridSpan w:val="2"/>
            <w:vAlign w:val="center"/>
          </w:tcPr>
          <w:p w14:paraId="34415341"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Sociology and Law</w:t>
            </w:r>
          </w:p>
        </w:tc>
        <w:tc>
          <w:tcPr>
            <w:tcW w:w="607" w:type="pct"/>
            <w:vAlign w:val="center"/>
          </w:tcPr>
          <w:p w14:paraId="4923C319"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7" w:type="pct"/>
            <w:vAlign w:val="center"/>
          </w:tcPr>
          <w:p w14:paraId="7C0071CA"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8" w:type="pct"/>
            <w:vAlign w:val="center"/>
          </w:tcPr>
          <w:p w14:paraId="381A5F2D"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84" w:type="pct"/>
            <w:vAlign w:val="center"/>
          </w:tcPr>
          <w:p w14:paraId="66C20083"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36" w:type="pct"/>
            <w:vAlign w:val="center"/>
          </w:tcPr>
          <w:p w14:paraId="3B9A8026"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6" w:type="pct"/>
            <w:vAlign w:val="center"/>
          </w:tcPr>
          <w:p w14:paraId="3133147D"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B78C5" w:rsidRPr="00DB0A9F" w14:paraId="6D46971B" w14:textId="77777777" w:rsidTr="007A39A1">
        <w:trPr>
          <w:cantSplit/>
          <w:trHeight w:val="397"/>
          <w:tblHeader/>
        </w:trPr>
        <w:tc>
          <w:tcPr>
            <w:tcW w:w="542" w:type="pct"/>
            <w:vAlign w:val="center"/>
          </w:tcPr>
          <w:p w14:paraId="64115185"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LWH207</w:t>
            </w:r>
          </w:p>
        </w:tc>
        <w:tc>
          <w:tcPr>
            <w:tcW w:w="1718" w:type="pct"/>
            <w:gridSpan w:val="2"/>
            <w:vAlign w:val="center"/>
          </w:tcPr>
          <w:p w14:paraId="077155C1"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Internship Viva-I</w:t>
            </w:r>
          </w:p>
        </w:tc>
        <w:tc>
          <w:tcPr>
            <w:tcW w:w="607" w:type="pct"/>
            <w:vAlign w:val="center"/>
          </w:tcPr>
          <w:p w14:paraId="21F378F3"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7" w:type="pct"/>
            <w:vAlign w:val="center"/>
          </w:tcPr>
          <w:p w14:paraId="1473BFB9"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8" w:type="pct"/>
            <w:vAlign w:val="center"/>
          </w:tcPr>
          <w:p w14:paraId="378ECD96"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84" w:type="pct"/>
            <w:vAlign w:val="center"/>
          </w:tcPr>
          <w:p w14:paraId="7C71C1DD"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36" w:type="pct"/>
            <w:vAlign w:val="center"/>
          </w:tcPr>
          <w:p w14:paraId="33273B57"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516" w:type="pct"/>
            <w:vAlign w:val="center"/>
          </w:tcPr>
          <w:p w14:paraId="031C3C6B"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r>
      <w:tr w:rsidR="00FB78C5" w:rsidRPr="00DB0A9F" w14:paraId="17FF21D7" w14:textId="77777777" w:rsidTr="007A39A1">
        <w:trPr>
          <w:cantSplit/>
          <w:trHeight w:val="397"/>
          <w:tblHeader/>
        </w:trPr>
        <w:tc>
          <w:tcPr>
            <w:tcW w:w="603" w:type="pct"/>
            <w:gridSpan w:val="2"/>
            <w:vAlign w:val="center"/>
          </w:tcPr>
          <w:p w14:paraId="481FD687"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p>
        </w:tc>
        <w:tc>
          <w:tcPr>
            <w:tcW w:w="2872" w:type="pct"/>
            <w:gridSpan w:val="3"/>
            <w:vAlign w:val="center"/>
          </w:tcPr>
          <w:p w14:paraId="0875E338"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Total (LTP/Credits)</w:t>
            </w:r>
          </w:p>
        </w:tc>
        <w:tc>
          <w:tcPr>
            <w:tcW w:w="288" w:type="pct"/>
            <w:vAlign w:val="center"/>
          </w:tcPr>
          <w:p w14:paraId="2D9A9D95"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24</w:t>
            </w:r>
          </w:p>
        </w:tc>
        <w:tc>
          <w:tcPr>
            <w:tcW w:w="384" w:type="pct"/>
            <w:vAlign w:val="center"/>
          </w:tcPr>
          <w:p w14:paraId="1F9C267C"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6</w:t>
            </w:r>
          </w:p>
        </w:tc>
        <w:tc>
          <w:tcPr>
            <w:tcW w:w="336" w:type="pct"/>
            <w:vAlign w:val="center"/>
          </w:tcPr>
          <w:p w14:paraId="447D3638"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516" w:type="pct"/>
            <w:vAlign w:val="center"/>
          </w:tcPr>
          <w:p w14:paraId="1295CDA6" w14:textId="77777777" w:rsidR="00FB78C5" w:rsidRPr="00DB0A9F" w:rsidRDefault="00FB78C5" w:rsidP="00FB78C5">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25</w:t>
            </w:r>
          </w:p>
        </w:tc>
      </w:tr>
    </w:tbl>
    <w:p w14:paraId="7D8BC0D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sz w:val="24"/>
          <w:szCs w:val="24"/>
        </w:rPr>
        <w:br w:type="page"/>
      </w:r>
    </w:p>
    <w:p w14:paraId="75714467" w14:textId="77777777" w:rsidR="009F429A" w:rsidRPr="00DB0A9F" w:rsidRDefault="008C0FE0" w:rsidP="00FD2FFD">
      <w:pPr>
        <w:shd w:val="clear" w:color="auto" w:fill="C2D69B" w:themeFill="accent3" w:themeFillTint="99"/>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lastRenderedPageBreak/>
        <w:t>DETAILED SYLLABUS</w:t>
      </w:r>
    </w:p>
    <w:p w14:paraId="0500705B" w14:textId="77777777" w:rsidR="009F429A" w:rsidRPr="00DB0A9F" w:rsidRDefault="009F429A" w:rsidP="00047DCE">
      <w:pPr>
        <w:spacing w:after="0"/>
        <w:rPr>
          <w:rFonts w:ascii="Arial Narrow" w:hAnsi="Arial Narrow" w:cs="Times New Roman"/>
          <w:sz w:val="24"/>
          <w:szCs w:val="24"/>
        </w:rPr>
      </w:pPr>
    </w:p>
    <w:tbl>
      <w:tblPr>
        <w:tblStyle w:val="affffffffff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17"/>
        <w:gridCol w:w="11195"/>
      </w:tblGrid>
      <w:tr w:rsidR="00FD2FFD" w:rsidRPr="00DB0A9F" w14:paraId="530636FD" w14:textId="77777777" w:rsidTr="00FD2FFD">
        <w:trPr>
          <w:cantSplit/>
          <w:trHeight w:val="20"/>
          <w:tblHeader/>
        </w:trPr>
        <w:tc>
          <w:tcPr>
            <w:tcW w:w="1116" w:type="pct"/>
            <w:vAlign w:val="center"/>
          </w:tcPr>
          <w:p w14:paraId="00E7C136" w14:textId="77777777" w:rsidR="00FD2FFD"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84" w:type="pct"/>
            <w:vAlign w:val="center"/>
          </w:tcPr>
          <w:p w14:paraId="55EBD2E3" w14:textId="77777777" w:rsidR="00FD2FFD" w:rsidRPr="00DB0A9F" w:rsidRDefault="00FD2FFD" w:rsidP="00FD2FFD">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Constitutional Law-I (LWH201)</w:t>
            </w:r>
          </w:p>
        </w:tc>
      </w:tr>
      <w:tr w:rsidR="00FD2FFD" w:rsidRPr="00DB0A9F" w14:paraId="1395A624" w14:textId="77777777" w:rsidTr="00FD2FFD">
        <w:trPr>
          <w:cantSplit/>
          <w:trHeight w:val="20"/>
          <w:tblHeader/>
        </w:trPr>
        <w:tc>
          <w:tcPr>
            <w:tcW w:w="1116" w:type="pct"/>
            <w:vAlign w:val="center"/>
          </w:tcPr>
          <w:p w14:paraId="30787C20" w14:textId="77777777" w:rsidR="00FD2FFD"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84" w:type="pct"/>
            <w:vAlign w:val="center"/>
          </w:tcPr>
          <w:p w14:paraId="193EA6E7" w14:textId="77777777" w:rsidR="00FD2FFD"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FD2FFD" w:rsidRPr="00DB0A9F" w14:paraId="61B372E5" w14:textId="77777777" w:rsidTr="00FD2FFD">
        <w:trPr>
          <w:cantSplit/>
          <w:trHeight w:val="20"/>
          <w:tblHeader/>
        </w:trPr>
        <w:tc>
          <w:tcPr>
            <w:tcW w:w="1116" w:type="pct"/>
            <w:vAlign w:val="center"/>
          </w:tcPr>
          <w:p w14:paraId="6F136BB9" w14:textId="77777777" w:rsidR="00FD2FFD"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84" w:type="pct"/>
            <w:vAlign w:val="center"/>
          </w:tcPr>
          <w:p w14:paraId="57187E55" w14:textId="77777777" w:rsidR="00FD2FFD" w:rsidRPr="00DB0A9F" w:rsidRDefault="00FD2FFD" w:rsidP="00FD2FF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FD2FFD" w:rsidRPr="00DB0A9F" w14:paraId="3B028737" w14:textId="77777777" w:rsidTr="00FD2FFD">
        <w:trPr>
          <w:cantSplit/>
          <w:trHeight w:val="20"/>
          <w:tblHeader/>
        </w:trPr>
        <w:tc>
          <w:tcPr>
            <w:tcW w:w="1116" w:type="pct"/>
            <w:vAlign w:val="center"/>
          </w:tcPr>
          <w:p w14:paraId="3C4BAA3C" w14:textId="77777777" w:rsidR="00FD2FFD"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84" w:type="pct"/>
            <w:vAlign w:val="center"/>
          </w:tcPr>
          <w:p w14:paraId="3DCEA0FB" w14:textId="77777777" w:rsidR="00FD2FFD" w:rsidRPr="00DB0A9F" w:rsidRDefault="00FD2FFD" w:rsidP="00FD2FF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FD2FFD" w:rsidRPr="00DB0A9F" w14:paraId="0D42C3F0" w14:textId="77777777" w:rsidTr="00FD2FFD">
        <w:trPr>
          <w:cantSplit/>
          <w:trHeight w:val="20"/>
          <w:tblHeader/>
        </w:trPr>
        <w:tc>
          <w:tcPr>
            <w:tcW w:w="1116" w:type="pct"/>
            <w:vAlign w:val="center"/>
          </w:tcPr>
          <w:p w14:paraId="6B0A0E23" w14:textId="77777777" w:rsidR="00FD2FFD"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884" w:type="pct"/>
            <w:vAlign w:val="center"/>
          </w:tcPr>
          <w:p w14:paraId="7BCD47A7" w14:textId="77777777" w:rsidR="00FD2FFD" w:rsidRPr="00DB0A9F" w:rsidRDefault="00FD2FFD"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introduce students to the concept of Constitution and Constitutionalism. . The goal is to strengthen their basic understanding of the following concepts under constitutional law - Rule of Law, Fundamental Rights, Directive Principles of State Policy and Fundamental Duties. The paper will also strengthen student’s understanding about fundamentals of constitutional law so that they develop a deeper understanding of social issues viz-a-viz institutional and legal framework in India.</w:t>
            </w:r>
          </w:p>
        </w:tc>
      </w:tr>
    </w:tbl>
    <w:tbl>
      <w:tblPr>
        <w:tblStyle w:val="affffffffff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70"/>
        <w:gridCol w:w="6837"/>
        <w:gridCol w:w="4805"/>
      </w:tblGrid>
      <w:tr w:rsidR="009F429A" w:rsidRPr="00DB0A9F" w14:paraId="5521AAFC" w14:textId="77777777" w:rsidTr="00FD2FFD">
        <w:trPr>
          <w:cantSplit/>
          <w:trHeight w:val="20"/>
          <w:tblHeader/>
        </w:trPr>
        <w:tc>
          <w:tcPr>
            <w:tcW w:w="3333" w:type="pct"/>
            <w:gridSpan w:val="2"/>
            <w:vAlign w:val="center"/>
          </w:tcPr>
          <w:p w14:paraId="2A3701B2" w14:textId="77777777" w:rsidR="009F429A" w:rsidRPr="00DB0A9F" w:rsidRDefault="008C0FE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1B48DBB7" w14:textId="77777777" w:rsidR="009F429A" w:rsidRPr="00DB0A9F" w:rsidRDefault="008C0FE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(Employment/Skill Development/Entrepreneurship)</w:t>
            </w:r>
          </w:p>
        </w:tc>
      </w:tr>
      <w:tr w:rsidR="005F4850" w:rsidRPr="00DB0A9F" w14:paraId="200C212A" w14:textId="77777777" w:rsidTr="00FD2FFD">
        <w:trPr>
          <w:cantSplit/>
          <w:trHeight w:val="20"/>
          <w:tblHeader/>
        </w:trPr>
        <w:tc>
          <w:tcPr>
            <w:tcW w:w="961" w:type="pct"/>
            <w:vAlign w:val="center"/>
          </w:tcPr>
          <w:p w14:paraId="07A96589" w14:textId="77777777"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72" w:type="pct"/>
            <w:vAlign w:val="center"/>
          </w:tcPr>
          <w:p w14:paraId="08A8E009" w14:textId="77777777" w:rsidR="005F4850" w:rsidRPr="00DB0A9F" w:rsidRDefault="005F4850" w:rsidP="00FD2FFD">
            <w:pPr>
              <w:spacing w:after="0"/>
              <w:jc w:val="center"/>
              <w:rPr>
                <w:rFonts w:ascii="Arial Narrow" w:hAnsi="Arial Narrow" w:cs="Times New Roman"/>
                <w:sz w:val="24"/>
                <w:szCs w:val="24"/>
              </w:rPr>
            </w:pPr>
            <w:r w:rsidRPr="00DB0A9F">
              <w:rPr>
                <w:rFonts w:ascii="Arial Narrow" w:hAnsi="Arial Narrow" w:cs="Times New Roman"/>
                <w:sz w:val="24"/>
                <w:szCs w:val="24"/>
              </w:rPr>
              <w:t>To Know about the basic principles of the Constitution of India and their application on the dynamics of constitutionality of laws and state actions;</w:t>
            </w:r>
          </w:p>
        </w:tc>
        <w:tc>
          <w:tcPr>
            <w:tcW w:w="1667" w:type="pct"/>
            <w:vAlign w:val="center"/>
          </w:tcPr>
          <w:p w14:paraId="51A773A3" w14:textId="556381D0"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56C9F139" w14:textId="77777777" w:rsidTr="00FD2FFD">
        <w:trPr>
          <w:cantSplit/>
          <w:trHeight w:val="20"/>
          <w:tblHeader/>
        </w:trPr>
        <w:tc>
          <w:tcPr>
            <w:tcW w:w="961" w:type="pct"/>
            <w:vAlign w:val="center"/>
          </w:tcPr>
          <w:p w14:paraId="0C60FFC8" w14:textId="77777777"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72" w:type="pct"/>
            <w:vAlign w:val="center"/>
          </w:tcPr>
          <w:p w14:paraId="004165FD" w14:textId="77777777"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Identify various fundamental rights, freedoms and privileges granted under the Constitution of India and offer advocacy in case of their violation</w:t>
            </w:r>
          </w:p>
        </w:tc>
        <w:tc>
          <w:tcPr>
            <w:tcW w:w="1667" w:type="pct"/>
            <w:vAlign w:val="center"/>
          </w:tcPr>
          <w:p w14:paraId="67F25594" w14:textId="6577E82B"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141E789C" w14:textId="77777777" w:rsidTr="00FD2FFD">
        <w:trPr>
          <w:cantSplit/>
          <w:trHeight w:val="20"/>
          <w:tblHeader/>
        </w:trPr>
        <w:tc>
          <w:tcPr>
            <w:tcW w:w="961" w:type="pct"/>
            <w:vAlign w:val="center"/>
          </w:tcPr>
          <w:p w14:paraId="1C37F37F" w14:textId="77777777"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72" w:type="pct"/>
            <w:vAlign w:val="center"/>
          </w:tcPr>
          <w:p w14:paraId="2985162C" w14:textId="77777777"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significance of Directive principles of the State policy and fundamental duties in promotion of social order;</w:t>
            </w:r>
          </w:p>
        </w:tc>
        <w:tc>
          <w:tcPr>
            <w:tcW w:w="1667" w:type="pct"/>
            <w:vAlign w:val="center"/>
          </w:tcPr>
          <w:p w14:paraId="71B050F3" w14:textId="4412B122"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4647220A" w14:textId="77777777" w:rsidTr="00FD2FFD">
        <w:trPr>
          <w:cantSplit/>
          <w:trHeight w:val="20"/>
          <w:tblHeader/>
        </w:trPr>
        <w:tc>
          <w:tcPr>
            <w:tcW w:w="961" w:type="pct"/>
            <w:vAlign w:val="center"/>
          </w:tcPr>
          <w:p w14:paraId="7005B5BC" w14:textId="77777777"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72" w:type="pct"/>
            <w:vAlign w:val="center"/>
          </w:tcPr>
          <w:p w14:paraId="2619EEED" w14:textId="77777777"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client in the Supreme Court and High Courts in the matters involving violation of fundamental rights</w:t>
            </w:r>
          </w:p>
        </w:tc>
        <w:tc>
          <w:tcPr>
            <w:tcW w:w="1667" w:type="pct"/>
            <w:vAlign w:val="center"/>
          </w:tcPr>
          <w:p w14:paraId="4BEFB6DD" w14:textId="1C223454" w:rsidR="005F4850" w:rsidRPr="00DB0A9F" w:rsidRDefault="005F485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9F429A" w:rsidRPr="00DB0A9F" w14:paraId="0C2A027F" w14:textId="77777777" w:rsidTr="00FD2FFD">
        <w:trPr>
          <w:cantSplit/>
          <w:trHeight w:val="20"/>
          <w:tblHeader/>
        </w:trPr>
        <w:tc>
          <w:tcPr>
            <w:tcW w:w="961" w:type="pct"/>
            <w:vAlign w:val="center"/>
          </w:tcPr>
          <w:p w14:paraId="31F1A6BC" w14:textId="77777777" w:rsidR="009F429A" w:rsidRPr="00DB0A9F" w:rsidRDefault="008C0FE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 requisites (if any)</w:t>
            </w:r>
          </w:p>
        </w:tc>
        <w:tc>
          <w:tcPr>
            <w:tcW w:w="2372" w:type="pct"/>
            <w:vAlign w:val="center"/>
          </w:tcPr>
          <w:p w14:paraId="1E96509E" w14:textId="77777777" w:rsidR="009F429A" w:rsidRPr="00DB0A9F" w:rsidRDefault="009F429A" w:rsidP="00FD2FFD">
            <w:pPr>
              <w:tabs>
                <w:tab w:val="left" w:pos="270"/>
              </w:tabs>
              <w:spacing w:after="0"/>
              <w:jc w:val="center"/>
              <w:rPr>
                <w:rFonts w:ascii="Arial Narrow" w:hAnsi="Arial Narrow" w:cs="Times New Roman"/>
                <w:sz w:val="24"/>
                <w:szCs w:val="24"/>
              </w:rPr>
            </w:pPr>
          </w:p>
        </w:tc>
        <w:tc>
          <w:tcPr>
            <w:tcW w:w="1667" w:type="pct"/>
            <w:vAlign w:val="center"/>
          </w:tcPr>
          <w:p w14:paraId="079F7A78" w14:textId="77777777" w:rsidR="009F429A" w:rsidRPr="00DB0A9F" w:rsidRDefault="009F429A" w:rsidP="00FD2FFD">
            <w:pPr>
              <w:tabs>
                <w:tab w:val="left" w:pos="270"/>
              </w:tabs>
              <w:spacing w:after="0"/>
              <w:jc w:val="center"/>
              <w:rPr>
                <w:rFonts w:ascii="Arial Narrow" w:hAnsi="Arial Narrow" w:cs="Times New Roman"/>
                <w:sz w:val="24"/>
                <w:szCs w:val="24"/>
              </w:rPr>
            </w:pPr>
          </w:p>
        </w:tc>
      </w:tr>
    </w:tbl>
    <w:p w14:paraId="42AE7EC1" w14:textId="77777777" w:rsidR="009F429A" w:rsidRPr="00DB0A9F" w:rsidRDefault="009F429A" w:rsidP="00047DCE">
      <w:pPr>
        <w:widowControl w:val="0"/>
        <w:spacing w:after="0"/>
        <w:jc w:val="center"/>
        <w:rPr>
          <w:rFonts w:ascii="Arial Narrow" w:hAnsi="Arial Narrow" w:cs="Times New Roman"/>
          <w:sz w:val="24"/>
          <w:szCs w:val="24"/>
          <w:u w:val="single"/>
        </w:rPr>
      </w:pPr>
    </w:p>
    <w:p w14:paraId="673E3F39" w14:textId="77777777" w:rsidR="00FD2FFD" w:rsidRPr="00DB0A9F" w:rsidRDefault="00FD2FFD" w:rsidP="00047DCE">
      <w:pPr>
        <w:widowControl w:val="0"/>
        <w:spacing w:after="0"/>
        <w:jc w:val="center"/>
        <w:rPr>
          <w:rFonts w:ascii="Arial Narrow" w:hAnsi="Arial Narrow" w:cs="Times New Roman"/>
          <w:sz w:val="24"/>
          <w:szCs w:val="24"/>
          <w:u w:val="single"/>
        </w:rPr>
      </w:pPr>
    </w:p>
    <w:p w14:paraId="3B4189EE" w14:textId="353CA033" w:rsidR="009F429A" w:rsidRPr="00DB0A9F" w:rsidRDefault="00FD2FFD" w:rsidP="00FD2FFD">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5C5544CE"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Introduction (Class Hours 15)</w:t>
      </w:r>
    </w:p>
    <w:p w14:paraId="4E3D6867" w14:textId="77777777" w:rsidR="009F429A" w:rsidRPr="00DB0A9F" w:rsidRDefault="008C0FE0" w:rsidP="00047DCE">
      <w:pPr>
        <w:numPr>
          <w:ilvl w:val="0"/>
          <w:numId w:val="317"/>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Nature and Features of Indian Constitution</w:t>
      </w:r>
    </w:p>
    <w:p w14:paraId="24DB21E5" w14:textId="77777777" w:rsidR="009F429A" w:rsidRPr="00DB0A9F" w:rsidRDefault="008C0FE0" w:rsidP="00047DCE">
      <w:pPr>
        <w:numPr>
          <w:ilvl w:val="0"/>
          <w:numId w:val="334"/>
        </w:numPr>
        <w:pBdr>
          <w:top w:val="nil"/>
          <w:left w:val="nil"/>
          <w:bottom w:val="nil"/>
          <w:right w:val="nil"/>
          <w:between w:val="nil"/>
        </w:pBdr>
        <w:tabs>
          <w:tab w:val="center" w:pos="4680"/>
          <w:tab w:val="left" w:pos="5730"/>
        </w:tabs>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Basic elements of Constitution</w:t>
      </w:r>
    </w:p>
    <w:p w14:paraId="05B005F1" w14:textId="77777777" w:rsidR="009F429A" w:rsidRPr="00DB0A9F" w:rsidRDefault="008C0FE0" w:rsidP="00047DCE">
      <w:pPr>
        <w:numPr>
          <w:ilvl w:val="0"/>
          <w:numId w:val="334"/>
        </w:numPr>
        <w:pBdr>
          <w:top w:val="nil"/>
          <w:left w:val="nil"/>
          <w:bottom w:val="nil"/>
          <w:right w:val="nil"/>
          <w:between w:val="nil"/>
        </w:pBdr>
        <w:tabs>
          <w:tab w:val="center" w:pos="4680"/>
          <w:tab w:val="left" w:pos="5730"/>
        </w:tabs>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Rule of law</w:t>
      </w:r>
    </w:p>
    <w:p w14:paraId="4CE0A76C" w14:textId="77777777" w:rsidR="009F429A" w:rsidRPr="00DB0A9F" w:rsidRDefault="008C0FE0" w:rsidP="00047DCE">
      <w:pPr>
        <w:numPr>
          <w:ilvl w:val="0"/>
          <w:numId w:val="334"/>
        </w:numPr>
        <w:pBdr>
          <w:top w:val="nil"/>
          <w:left w:val="nil"/>
          <w:bottom w:val="nil"/>
          <w:right w:val="nil"/>
          <w:between w:val="nil"/>
        </w:pBdr>
        <w:tabs>
          <w:tab w:val="center" w:pos="4680"/>
          <w:tab w:val="left" w:pos="5730"/>
        </w:tabs>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Separation of powers    </w:t>
      </w:r>
    </w:p>
    <w:p w14:paraId="6183AEE7" w14:textId="77777777" w:rsidR="009F429A" w:rsidRPr="00DB0A9F" w:rsidRDefault="008C0FE0" w:rsidP="00047DCE">
      <w:pPr>
        <w:numPr>
          <w:ilvl w:val="0"/>
          <w:numId w:val="334"/>
        </w:numPr>
        <w:pBdr>
          <w:top w:val="nil"/>
          <w:left w:val="nil"/>
          <w:bottom w:val="nil"/>
          <w:right w:val="nil"/>
          <w:between w:val="nil"/>
        </w:pBdr>
        <w:tabs>
          <w:tab w:val="center" w:pos="4680"/>
          <w:tab w:val="left" w:pos="5730"/>
        </w:tabs>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Federal Structure</w:t>
      </w:r>
    </w:p>
    <w:p w14:paraId="13D9B780" w14:textId="77777777" w:rsidR="009F429A" w:rsidRPr="00DB0A9F" w:rsidRDefault="008C0FE0" w:rsidP="00047DCE">
      <w:pPr>
        <w:numPr>
          <w:ilvl w:val="0"/>
          <w:numId w:val="317"/>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Citizenship – Article 5-11</w:t>
      </w:r>
    </w:p>
    <w:p w14:paraId="22616C57" w14:textId="77777777" w:rsidR="009F429A" w:rsidRPr="00DB0A9F" w:rsidRDefault="008C0FE0" w:rsidP="00047DCE">
      <w:pPr>
        <w:numPr>
          <w:ilvl w:val="0"/>
          <w:numId w:val="376"/>
        </w:numPr>
        <w:pBdr>
          <w:top w:val="nil"/>
          <w:left w:val="nil"/>
          <w:bottom w:val="nil"/>
          <w:right w:val="nil"/>
          <w:between w:val="nil"/>
        </w:pBdr>
        <w:tabs>
          <w:tab w:val="left" w:pos="1080"/>
        </w:tabs>
        <w:spacing w:after="0"/>
        <w:ind w:firstLine="0"/>
        <w:rPr>
          <w:rFonts w:ascii="Arial Narrow" w:hAnsi="Arial Narrow" w:cs="Times New Roman"/>
          <w:color w:val="000000"/>
          <w:sz w:val="24"/>
          <w:szCs w:val="24"/>
        </w:rPr>
      </w:pPr>
      <w:r w:rsidRPr="00DB0A9F">
        <w:rPr>
          <w:rFonts w:ascii="Arial Narrow" w:hAnsi="Arial Narrow" w:cs="Times New Roman"/>
          <w:color w:val="000000"/>
          <w:sz w:val="24"/>
          <w:szCs w:val="24"/>
        </w:rPr>
        <w:t>Citizenship at the commencement</w:t>
      </w:r>
    </w:p>
    <w:p w14:paraId="0E85F9FC" w14:textId="77777777" w:rsidR="009F429A" w:rsidRPr="00DB0A9F" w:rsidRDefault="008C0FE0" w:rsidP="00047DCE">
      <w:pPr>
        <w:numPr>
          <w:ilvl w:val="0"/>
          <w:numId w:val="376"/>
        </w:numPr>
        <w:pBdr>
          <w:top w:val="nil"/>
          <w:left w:val="nil"/>
          <w:bottom w:val="nil"/>
          <w:right w:val="nil"/>
          <w:between w:val="nil"/>
        </w:pBdr>
        <w:tabs>
          <w:tab w:val="left" w:pos="1080"/>
        </w:tabs>
        <w:spacing w:after="0"/>
        <w:ind w:firstLine="0"/>
        <w:rPr>
          <w:rFonts w:ascii="Arial Narrow" w:hAnsi="Arial Narrow" w:cs="Times New Roman"/>
          <w:color w:val="000000"/>
          <w:sz w:val="24"/>
          <w:szCs w:val="24"/>
        </w:rPr>
      </w:pPr>
      <w:r w:rsidRPr="00DB0A9F">
        <w:rPr>
          <w:rFonts w:ascii="Arial Narrow" w:hAnsi="Arial Narrow" w:cs="Times New Roman"/>
          <w:color w:val="000000"/>
          <w:sz w:val="24"/>
          <w:szCs w:val="24"/>
        </w:rPr>
        <w:t>Right of citizenship of Migrants</w:t>
      </w:r>
    </w:p>
    <w:p w14:paraId="44D3EAC0" w14:textId="77777777" w:rsidR="009F429A" w:rsidRPr="00DB0A9F" w:rsidRDefault="008C0FE0" w:rsidP="00047DCE">
      <w:pPr>
        <w:numPr>
          <w:ilvl w:val="0"/>
          <w:numId w:val="376"/>
        </w:numPr>
        <w:pBdr>
          <w:top w:val="nil"/>
          <w:left w:val="nil"/>
          <w:bottom w:val="nil"/>
          <w:right w:val="nil"/>
          <w:between w:val="nil"/>
        </w:pBdr>
        <w:tabs>
          <w:tab w:val="left" w:pos="1080"/>
        </w:tabs>
        <w:spacing w:after="0"/>
        <w:ind w:firstLine="0"/>
        <w:rPr>
          <w:rFonts w:ascii="Arial Narrow" w:hAnsi="Arial Narrow" w:cs="Times New Roman"/>
          <w:color w:val="000000"/>
          <w:sz w:val="24"/>
          <w:szCs w:val="24"/>
        </w:rPr>
      </w:pPr>
      <w:r w:rsidRPr="00DB0A9F">
        <w:rPr>
          <w:rFonts w:ascii="Arial Narrow" w:hAnsi="Arial Narrow" w:cs="Times New Roman"/>
          <w:color w:val="000000"/>
          <w:sz w:val="24"/>
          <w:szCs w:val="24"/>
        </w:rPr>
        <w:t>Right of citizenship of person of Indian origin</w:t>
      </w:r>
    </w:p>
    <w:p w14:paraId="10E1960E" w14:textId="77777777" w:rsidR="009F429A" w:rsidRPr="00DB0A9F" w:rsidRDefault="008C0FE0" w:rsidP="00047DCE">
      <w:pPr>
        <w:numPr>
          <w:ilvl w:val="0"/>
          <w:numId w:val="317"/>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State - Article 12</w:t>
      </w:r>
    </w:p>
    <w:p w14:paraId="39464372" w14:textId="77777777" w:rsidR="009F429A" w:rsidRPr="00DB0A9F" w:rsidRDefault="008C0FE0" w:rsidP="00047DCE">
      <w:pPr>
        <w:numPr>
          <w:ilvl w:val="0"/>
          <w:numId w:val="317"/>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Constitutionality of Laws- Article 13</w:t>
      </w:r>
    </w:p>
    <w:p w14:paraId="57963445" w14:textId="77777777" w:rsidR="009F429A" w:rsidRPr="00DB0A9F" w:rsidRDefault="008C0FE0" w:rsidP="00047DCE">
      <w:pPr>
        <w:numPr>
          <w:ilvl w:val="1"/>
          <w:numId w:val="328"/>
        </w:numPr>
        <w:pBdr>
          <w:top w:val="nil"/>
          <w:left w:val="nil"/>
          <w:bottom w:val="nil"/>
          <w:right w:val="nil"/>
          <w:between w:val="nil"/>
        </w:pBdr>
        <w:tabs>
          <w:tab w:val="left" w:pos="630"/>
          <w:tab w:val="center" w:pos="4680"/>
          <w:tab w:val="left" w:pos="5730"/>
        </w:tabs>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Doctrine of Eclipse</w:t>
      </w:r>
    </w:p>
    <w:p w14:paraId="38601C53" w14:textId="77777777" w:rsidR="009F429A" w:rsidRPr="00DB0A9F" w:rsidRDefault="008C0FE0" w:rsidP="00047DCE">
      <w:pPr>
        <w:numPr>
          <w:ilvl w:val="1"/>
          <w:numId w:val="328"/>
        </w:numPr>
        <w:pBdr>
          <w:top w:val="nil"/>
          <w:left w:val="nil"/>
          <w:bottom w:val="nil"/>
          <w:right w:val="nil"/>
          <w:between w:val="nil"/>
        </w:pBdr>
        <w:tabs>
          <w:tab w:val="left" w:pos="630"/>
          <w:tab w:val="center" w:pos="4680"/>
          <w:tab w:val="left" w:pos="5730"/>
        </w:tabs>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Doctrine of Waiver</w:t>
      </w:r>
    </w:p>
    <w:p w14:paraId="5A2B6D26" w14:textId="77777777" w:rsidR="009F429A" w:rsidRPr="00DB0A9F" w:rsidRDefault="008C0FE0" w:rsidP="00047DCE">
      <w:pPr>
        <w:numPr>
          <w:ilvl w:val="1"/>
          <w:numId w:val="328"/>
        </w:numPr>
        <w:pBdr>
          <w:top w:val="nil"/>
          <w:left w:val="nil"/>
          <w:bottom w:val="nil"/>
          <w:right w:val="nil"/>
          <w:between w:val="nil"/>
        </w:pBdr>
        <w:tabs>
          <w:tab w:val="left" w:pos="630"/>
          <w:tab w:val="center" w:pos="4680"/>
          <w:tab w:val="left" w:pos="5730"/>
        </w:tabs>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Doctrine of Severability</w:t>
      </w:r>
    </w:p>
    <w:p w14:paraId="4F073235" w14:textId="77777777" w:rsidR="009F429A" w:rsidRPr="00DB0A9F" w:rsidRDefault="008C0FE0" w:rsidP="00047DCE">
      <w:pPr>
        <w:numPr>
          <w:ilvl w:val="1"/>
          <w:numId w:val="328"/>
        </w:numPr>
        <w:pBdr>
          <w:top w:val="nil"/>
          <w:left w:val="nil"/>
          <w:bottom w:val="nil"/>
          <w:right w:val="nil"/>
          <w:between w:val="nil"/>
        </w:pBdr>
        <w:tabs>
          <w:tab w:val="left" w:pos="630"/>
          <w:tab w:val="center" w:pos="4680"/>
          <w:tab w:val="left" w:pos="5730"/>
        </w:tabs>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Presumption of Constitutionality</w:t>
      </w:r>
    </w:p>
    <w:p w14:paraId="621DE834" w14:textId="77777777" w:rsidR="009F429A" w:rsidRPr="00DB0A9F" w:rsidRDefault="008C0FE0" w:rsidP="00047DCE">
      <w:pPr>
        <w:numPr>
          <w:ilvl w:val="0"/>
          <w:numId w:val="317"/>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Right to Equality- Article 14-18</w:t>
      </w:r>
    </w:p>
    <w:p w14:paraId="306201A3" w14:textId="77777777" w:rsidR="009F429A" w:rsidRPr="00DB0A9F" w:rsidRDefault="008C0FE0" w:rsidP="00047DCE">
      <w:pPr>
        <w:numPr>
          <w:ilvl w:val="0"/>
          <w:numId w:val="91"/>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Equality before laws and Equal protection of laws</w:t>
      </w:r>
    </w:p>
    <w:p w14:paraId="3AE58F86" w14:textId="58079FAF" w:rsidR="009F429A" w:rsidRPr="00DB0A9F" w:rsidRDefault="008C0FE0" w:rsidP="00047DCE">
      <w:pPr>
        <w:numPr>
          <w:ilvl w:val="0"/>
          <w:numId w:val="91"/>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Prohibition of discrimination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Justice to weaker sections of society-SC/ST/WOMEN</w:t>
      </w:r>
    </w:p>
    <w:p w14:paraId="13BFE232" w14:textId="77777777" w:rsidR="009F429A" w:rsidRPr="00DB0A9F" w:rsidRDefault="008C0FE0" w:rsidP="00047DCE">
      <w:pPr>
        <w:numPr>
          <w:ilvl w:val="0"/>
          <w:numId w:val="91"/>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Equality of opportunity in matters of public employment</w:t>
      </w:r>
    </w:p>
    <w:p w14:paraId="43555BD3" w14:textId="25FAE11C" w:rsidR="009F429A" w:rsidRPr="00DB0A9F" w:rsidRDefault="008C0FE0" w:rsidP="00FD2FFD">
      <w:pPr>
        <w:numPr>
          <w:ilvl w:val="0"/>
          <w:numId w:val="91"/>
        </w:numPr>
        <w:pBdr>
          <w:top w:val="nil"/>
          <w:left w:val="nil"/>
          <w:bottom w:val="nil"/>
          <w:right w:val="nil"/>
          <w:between w:val="nil"/>
        </w:pBdr>
        <w:tabs>
          <w:tab w:val="center" w:pos="4680"/>
          <w:tab w:val="left" w:pos="5730"/>
        </w:tabs>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Abolition of Untouchability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Titles</w:t>
      </w:r>
    </w:p>
    <w:p w14:paraId="5B6A5D05" w14:textId="1F50B18F" w:rsidR="009F429A" w:rsidRPr="00DB0A9F" w:rsidRDefault="00FD2FFD" w:rsidP="00FD2FFD">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1A7F819A" w14:textId="77777777" w:rsidR="009F429A" w:rsidRPr="00DB0A9F" w:rsidRDefault="008C0FE0" w:rsidP="00047DCE">
      <w:pPr>
        <w:tabs>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Right to Life and Fundamental Freedom (Class Hours 15)</w:t>
      </w:r>
    </w:p>
    <w:p w14:paraId="289BC34B" w14:textId="77777777" w:rsidR="009F429A" w:rsidRPr="00DB0A9F" w:rsidRDefault="008C0FE0" w:rsidP="00047DCE">
      <w:pPr>
        <w:numPr>
          <w:ilvl w:val="0"/>
          <w:numId w:val="378"/>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Right to Fundamental Freedom- Article 19</w:t>
      </w:r>
    </w:p>
    <w:p w14:paraId="7A9FDF9F" w14:textId="77777777" w:rsidR="009F429A" w:rsidRPr="00DB0A9F" w:rsidRDefault="008C0FE0" w:rsidP="00047DCE">
      <w:pPr>
        <w:numPr>
          <w:ilvl w:val="0"/>
          <w:numId w:val="37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Freedom of speech and expression</w:t>
      </w:r>
    </w:p>
    <w:p w14:paraId="6252CC9F" w14:textId="77777777" w:rsidR="009F429A" w:rsidRPr="00DB0A9F" w:rsidRDefault="008C0FE0" w:rsidP="00047DCE">
      <w:pPr>
        <w:numPr>
          <w:ilvl w:val="0"/>
          <w:numId w:val="37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Freedom of Press</w:t>
      </w:r>
    </w:p>
    <w:p w14:paraId="1D80E554" w14:textId="6004966F" w:rsidR="009F429A" w:rsidRPr="00DB0A9F" w:rsidRDefault="008C0FE0" w:rsidP="00047DCE">
      <w:pPr>
        <w:numPr>
          <w:ilvl w:val="0"/>
          <w:numId w:val="37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Freedom of Assembly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Association</w:t>
      </w:r>
    </w:p>
    <w:p w14:paraId="74EA7AC4" w14:textId="77777777" w:rsidR="009F429A" w:rsidRPr="00DB0A9F" w:rsidRDefault="008C0FE0" w:rsidP="00047DCE">
      <w:pPr>
        <w:numPr>
          <w:ilvl w:val="0"/>
          <w:numId w:val="37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Freedom of movement</w:t>
      </w:r>
    </w:p>
    <w:p w14:paraId="62749455" w14:textId="77777777" w:rsidR="009F429A" w:rsidRPr="00DB0A9F" w:rsidRDefault="008C0FE0" w:rsidP="00047DCE">
      <w:pPr>
        <w:numPr>
          <w:ilvl w:val="0"/>
          <w:numId w:val="37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Freedom to reside and settle</w:t>
      </w:r>
    </w:p>
    <w:p w14:paraId="2D6B66B5" w14:textId="77777777" w:rsidR="009F429A" w:rsidRPr="00DB0A9F" w:rsidRDefault="008C0FE0" w:rsidP="00047DCE">
      <w:pPr>
        <w:numPr>
          <w:ilvl w:val="0"/>
          <w:numId w:val="37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Right to Trade and Occupation</w:t>
      </w:r>
    </w:p>
    <w:p w14:paraId="0C5001D4" w14:textId="77777777" w:rsidR="009F429A" w:rsidRPr="00DB0A9F" w:rsidRDefault="008C0FE0" w:rsidP="00047DCE">
      <w:pPr>
        <w:numPr>
          <w:ilvl w:val="0"/>
          <w:numId w:val="378"/>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Fundamental Protections - Article 20-22</w:t>
      </w:r>
    </w:p>
    <w:p w14:paraId="7462CDD9" w14:textId="77777777" w:rsidR="009F429A" w:rsidRPr="00DB0A9F" w:rsidRDefault="008C0FE0" w:rsidP="00047DCE">
      <w:pPr>
        <w:numPr>
          <w:ilvl w:val="0"/>
          <w:numId w:val="83"/>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Protection in respect for conviction for offences</w:t>
      </w:r>
    </w:p>
    <w:p w14:paraId="0D7FE1A4" w14:textId="77777777" w:rsidR="009F429A" w:rsidRPr="00DB0A9F" w:rsidRDefault="008C0FE0" w:rsidP="00047DCE">
      <w:pPr>
        <w:numPr>
          <w:ilvl w:val="0"/>
          <w:numId w:val="83"/>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Protection of life and liberty</w:t>
      </w:r>
    </w:p>
    <w:p w14:paraId="7E0001F4" w14:textId="77777777" w:rsidR="009F429A" w:rsidRPr="00DB0A9F" w:rsidRDefault="008C0FE0" w:rsidP="00047DCE">
      <w:pPr>
        <w:numPr>
          <w:ilvl w:val="0"/>
          <w:numId w:val="83"/>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Protection against arrest and detention</w:t>
      </w:r>
    </w:p>
    <w:p w14:paraId="6157E261" w14:textId="77777777" w:rsidR="009F429A" w:rsidRPr="00DB0A9F" w:rsidRDefault="008C0FE0" w:rsidP="00047DCE">
      <w:pPr>
        <w:numPr>
          <w:ilvl w:val="0"/>
          <w:numId w:val="378"/>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Right against Exploitation – Article 23-24</w:t>
      </w:r>
    </w:p>
    <w:p w14:paraId="03947D15" w14:textId="087FCCCB" w:rsidR="009F429A" w:rsidRPr="00DB0A9F" w:rsidRDefault="008C0FE0" w:rsidP="00047DCE">
      <w:pPr>
        <w:numPr>
          <w:ilvl w:val="0"/>
          <w:numId w:val="346"/>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Human Trafficking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forced labor</w:t>
      </w:r>
    </w:p>
    <w:p w14:paraId="728F39EF" w14:textId="77777777" w:rsidR="009F429A" w:rsidRPr="00DB0A9F" w:rsidRDefault="008C0FE0" w:rsidP="00047DCE">
      <w:pPr>
        <w:numPr>
          <w:ilvl w:val="0"/>
          <w:numId w:val="34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Child labor </w:t>
      </w:r>
    </w:p>
    <w:p w14:paraId="7BAE8593" w14:textId="77777777" w:rsidR="009F429A" w:rsidRPr="00DB0A9F" w:rsidRDefault="008C0FE0" w:rsidP="00FD2FFD">
      <w:pPr>
        <w:numPr>
          <w:ilvl w:val="0"/>
          <w:numId w:val="378"/>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Right to Education – Article 21 A</w:t>
      </w:r>
    </w:p>
    <w:p w14:paraId="576457F8" w14:textId="689DD431" w:rsidR="009F429A" w:rsidRPr="00DB0A9F" w:rsidRDefault="00FD2FFD" w:rsidP="00FD2FFD">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3F8FBA5B" w14:textId="77777777" w:rsidR="009F429A" w:rsidRPr="00DB0A9F" w:rsidRDefault="008C0FE0" w:rsidP="00047DCE">
      <w:pPr>
        <w:tabs>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Right to Religion, Cultural and Educational Rights and Constitutional Protection of these Rights (Class Hours 15)</w:t>
      </w:r>
    </w:p>
    <w:p w14:paraId="07ED192B" w14:textId="77777777" w:rsidR="009F429A" w:rsidRPr="00DB0A9F" w:rsidRDefault="008C0FE0" w:rsidP="00047DCE">
      <w:pPr>
        <w:numPr>
          <w:ilvl w:val="0"/>
          <w:numId w:val="34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Right to Freedom of Religion - Article 25-28</w:t>
      </w:r>
    </w:p>
    <w:p w14:paraId="2DEB2D83" w14:textId="77777777" w:rsidR="009F429A" w:rsidRPr="00DB0A9F" w:rsidRDefault="008C0FE0" w:rsidP="00047DCE">
      <w:pPr>
        <w:numPr>
          <w:ilvl w:val="0"/>
          <w:numId w:val="180"/>
        </w:numPr>
        <w:pBdr>
          <w:top w:val="nil"/>
          <w:left w:val="nil"/>
          <w:bottom w:val="nil"/>
          <w:right w:val="nil"/>
          <w:between w:val="nil"/>
        </w:pBdr>
        <w:tabs>
          <w:tab w:val="center" w:pos="4680"/>
          <w:tab w:val="left" w:pos="5730"/>
        </w:tabs>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Freedom to profess or Practice Religion</w:t>
      </w:r>
    </w:p>
    <w:p w14:paraId="323DB87B" w14:textId="77777777" w:rsidR="009F429A" w:rsidRPr="00DB0A9F" w:rsidRDefault="008C0FE0" w:rsidP="00047DCE">
      <w:pPr>
        <w:numPr>
          <w:ilvl w:val="0"/>
          <w:numId w:val="180"/>
        </w:numPr>
        <w:pBdr>
          <w:top w:val="nil"/>
          <w:left w:val="nil"/>
          <w:bottom w:val="nil"/>
          <w:right w:val="nil"/>
          <w:between w:val="nil"/>
        </w:pBdr>
        <w:tabs>
          <w:tab w:val="center" w:pos="4680"/>
          <w:tab w:val="left" w:pos="5730"/>
        </w:tabs>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Freedom to Manage religious affairs</w:t>
      </w:r>
    </w:p>
    <w:p w14:paraId="04DB21E0" w14:textId="77777777" w:rsidR="009F429A" w:rsidRPr="00DB0A9F" w:rsidRDefault="008C0FE0" w:rsidP="00047DCE">
      <w:pPr>
        <w:numPr>
          <w:ilvl w:val="0"/>
          <w:numId w:val="180"/>
        </w:numPr>
        <w:pBdr>
          <w:top w:val="nil"/>
          <w:left w:val="nil"/>
          <w:bottom w:val="nil"/>
          <w:right w:val="nil"/>
          <w:between w:val="nil"/>
        </w:pBdr>
        <w:tabs>
          <w:tab w:val="center" w:pos="4680"/>
          <w:tab w:val="left" w:pos="5730"/>
        </w:tabs>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Religious Endowments- Doctrine of Cypress</w:t>
      </w:r>
    </w:p>
    <w:p w14:paraId="65AF4406" w14:textId="77777777" w:rsidR="009F429A" w:rsidRPr="00DB0A9F" w:rsidRDefault="008C0FE0" w:rsidP="00047DCE">
      <w:pPr>
        <w:numPr>
          <w:ilvl w:val="0"/>
          <w:numId w:val="180"/>
        </w:numPr>
        <w:pBdr>
          <w:top w:val="nil"/>
          <w:left w:val="nil"/>
          <w:bottom w:val="nil"/>
          <w:right w:val="nil"/>
          <w:between w:val="nil"/>
        </w:pBdr>
        <w:tabs>
          <w:tab w:val="center" w:pos="4680"/>
          <w:tab w:val="left" w:pos="5730"/>
        </w:tabs>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Restrictions on religious instruction</w:t>
      </w:r>
    </w:p>
    <w:p w14:paraId="0FD1761F" w14:textId="77777777" w:rsidR="009F429A" w:rsidRPr="00DB0A9F" w:rsidRDefault="008C0FE0" w:rsidP="00047DCE">
      <w:pPr>
        <w:numPr>
          <w:ilvl w:val="0"/>
          <w:numId w:val="34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Cultural and Educational Rights - Article 29-30</w:t>
      </w:r>
    </w:p>
    <w:p w14:paraId="71AD31DD" w14:textId="77777777" w:rsidR="009F429A" w:rsidRPr="00DB0A9F" w:rsidRDefault="008C0FE0" w:rsidP="00047DCE">
      <w:pPr>
        <w:numPr>
          <w:ilvl w:val="0"/>
          <w:numId w:val="16"/>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Protection of Interest of Minorities</w:t>
      </w:r>
    </w:p>
    <w:p w14:paraId="1C5EEABE" w14:textId="77777777" w:rsidR="009F429A" w:rsidRPr="00DB0A9F" w:rsidRDefault="008C0FE0" w:rsidP="00047DCE">
      <w:pPr>
        <w:numPr>
          <w:ilvl w:val="0"/>
          <w:numId w:val="16"/>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Right of Minorities to establish and administer educational institution</w:t>
      </w:r>
    </w:p>
    <w:p w14:paraId="00602D74" w14:textId="77777777" w:rsidR="009F429A" w:rsidRPr="00DB0A9F" w:rsidRDefault="008C0FE0" w:rsidP="00047DCE">
      <w:pPr>
        <w:numPr>
          <w:ilvl w:val="0"/>
          <w:numId w:val="344"/>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Right to Constitutional Remedies – Article 32</w:t>
      </w:r>
    </w:p>
    <w:p w14:paraId="04BC77FD" w14:textId="77777777" w:rsidR="009F429A" w:rsidRPr="00DB0A9F" w:rsidRDefault="008C0FE0" w:rsidP="00047DCE">
      <w:pPr>
        <w:numPr>
          <w:ilvl w:val="0"/>
          <w:numId w:val="42"/>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Article 32</w:t>
      </w:r>
    </w:p>
    <w:p w14:paraId="4D53C4E8" w14:textId="77777777" w:rsidR="009F429A" w:rsidRPr="00DB0A9F" w:rsidRDefault="008C0FE0" w:rsidP="00047DCE">
      <w:pPr>
        <w:numPr>
          <w:ilvl w:val="0"/>
          <w:numId w:val="4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Writ Jurisdiction </w:t>
      </w:r>
    </w:p>
    <w:p w14:paraId="21B5CFA3" w14:textId="77777777" w:rsidR="009F429A" w:rsidRPr="00DB0A9F" w:rsidRDefault="008C0FE0" w:rsidP="00FD2FFD">
      <w:pPr>
        <w:numPr>
          <w:ilvl w:val="0"/>
          <w:numId w:val="42"/>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Inter-relationship between Articles 32 and 226</w:t>
      </w:r>
    </w:p>
    <w:p w14:paraId="1E18D1EA" w14:textId="2FAF52E4" w:rsidR="009F429A" w:rsidRPr="00DB0A9F" w:rsidRDefault="00FD2FFD" w:rsidP="00FD2FFD">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939B6CE" w14:textId="77777777" w:rsidR="009F429A" w:rsidRPr="00DB0A9F" w:rsidRDefault="008C0FE0" w:rsidP="00047DCE">
      <w:pPr>
        <w:tabs>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Directive Principles and Fundamental Duties (Class Hours 15)</w:t>
      </w:r>
    </w:p>
    <w:p w14:paraId="7626CA89" w14:textId="77777777" w:rsidR="009F429A" w:rsidRPr="00DB0A9F" w:rsidRDefault="008C0FE0" w:rsidP="00047DCE">
      <w:pPr>
        <w:numPr>
          <w:ilvl w:val="0"/>
          <w:numId w:val="28"/>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Directive Principles of State Policy- Article 36-51</w:t>
      </w:r>
    </w:p>
    <w:p w14:paraId="4934D178" w14:textId="77777777" w:rsidR="009F429A" w:rsidRPr="00DB0A9F" w:rsidRDefault="008C0FE0" w:rsidP="00047DCE">
      <w:pPr>
        <w:numPr>
          <w:ilvl w:val="0"/>
          <w:numId w:val="177"/>
        </w:numPr>
        <w:pBdr>
          <w:top w:val="nil"/>
          <w:left w:val="nil"/>
          <w:bottom w:val="nil"/>
          <w:right w:val="nil"/>
          <w:between w:val="nil"/>
        </w:pBdr>
        <w:tabs>
          <w:tab w:val="center" w:pos="4680"/>
          <w:tab w:val="left" w:pos="5730"/>
        </w:tabs>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Nature</w:t>
      </w:r>
    </w:p>
    <w:p w14:paraId="0A54D16C" w14:textId="77777777" w:rsidR="009F429A" w:rsidRPr="00DB0A9F" w:rsidRDefault="008C0FE0" w:rsidP="00047DCE">
      <w:pPr>
        <w:numPr>
          <w:ilvl w:val="0"/>
          <w:numId w:val="177"/>
        </w:numPr>
        <w:pBdr>
          <w:top w:val="nil"/>
          <w:left w:val="nil"/>
          <w:bottom w:val="nil"/>
          <w:right w:val="nil"/>
          <w:between w:val="nil"/>
        </w:pBdr>
        <w:tabs>
          <w:tab w:val="center" w:pos="4680"/>
          <w:tab w:val="left" w:pos="5730"/>
        </w:tabs>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Instruments of Social order and welfare</w:t>
      </w:r>
    </w:p>
    <w:p w14:paraId="72F2D421" w14:textId="182AA3F4" w:rsidR="009F429A" w:rsidRPr="00DB0A9F" w:rsidRDefault="008C0FE0" w:rsidP="00047DCE">
      <w:pPr>
        <w:numPr>
          <w:ilvl w:val="0"/>
          <w:numId w:val="28"/>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Fundamental Rights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Directive Principles- Interrelationship and Judicial Balancing</w:t>
      </w:r>
    </w:p>
    <w:p w14:paraId="68C0E328" w14:textId="77777777" w:rsidR="009F429A" w:rsidRPr="00DB0A9F" w:rsidRDefault="008C0FE0" w:rsidP="00FD2FFD">
      <w:pPr>
        <w:numPr>
          <w:ilvl w:val="0"/>
          <w:numId w:val="28"/>
        </w:numPr>
        <w:pBdr>
          <w:top w:val="nil"/>
          <w:left w:val="nil"/>
          <w:bottom w:val="nil"/>
          <w:right w:val="nil"/>
          <w:between w:val="nil"/>
        </w:pBdr>
        <w:tabs>
          <w:tab w:val="center" w:pos="4680"/>
          <w:tab w:val="left" w:pos="5730"/>
        </w:tabs>
        <w:rPr>
          <w:rFonts w:ascii="Arial Narrow" w:hAnsi="Arial Narrow" w:cs="Times New Roman"/>
          <w:color w:val="000000"/>
          <w:sz w:val="24"/>
          <w:szCs w:val="24"/>
        </w:rPr>
      </w:pPr>
      <w:r w:rsidRPr="00DB0A9F">
        <w:rPr>
          <w:rFonts w:ascii="Arial Narrow" w:hAnsi="Arial Narrow" w:cs="Times New Roman"/>
          <w:color w:val="000000"/>
          <w:sz w:val="24"/>
          <w:szCs w:val="24"/>
        </w:rPr>
        <w:t>Fundamental Duties – Article 51A</w:t>
      </w:r>
    </w:p>
    <w:p w14:paraId="4AD76865"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Tutorial activities 1 Hour /Week </w:t>
      </w:r>
    </w:p>
    <w:p w14:paraId="44CCD5FD" w14:textId="77777777" w:rsidR="009F429A" w:rsidRPr="00DB0A9F" w:rsidRDefault="008C0FE0" w:rsidP="00047DCE">
      <w:pPr>
        <w:numPr>
          <w:ilvl w:val="0"/>
          <w:numId w:val="2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Case Analysis</w:t>
      </w:r>
    </w:p>
    <w:p w14:paraId="013A28F3" w14:textId="77777777" w:rsidR="009F429A" w:rsidRPr="00DB0A9F" w:rsidRDefault="008C0FE0" w:rsidP="00047DCE">
      <w:pPr>
        <w:numPr>
          <w:ilvl w:val="0"/>
          <w:numId w:val="2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Group discussions</w:t>
      </w:r>
    </w:p>
    <w:p w14:paraId="2F41A42E" w14:textId="77777777" w:rsidR="009F429A" w:rsidRPr="00DB0A9F" w:rsidRDefault="008C0FE0" w:rsidP="00047DCE">
      <w:pPr>
        <w:numPr>
          <w:ilvl w:val="0"/>
          <w:numId w:val="2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Research paper</w:t>
      </w:r>
    </w:p>
    <w:p w14:paraId="04445182" w14:textId="77777777" w:rsidR="009F429A" w:rsidRPr="00DB0A9F" w:rsidRDefault="008C0FE0" w:rsidP="00047DCE">
      <w:pPr>
        <w:numPr>
          <w:ilvl w:val="0"/>
          <w:numId w:val="2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Awareness about Fundamental Rights and Duties of Citizens</w:t>
      </w:r>
    </w:p>
    <w:p w14:paraId="4BF78A35" w14:textId="77777777" w:rsidR="009F429A" w:rsidRPr="00DB0A9F" w:rsidRDefault="008C0FE0" w:rsidP="00FD2FFD">
      <w:pPr>
        <w:numPr>
          <w:ilvl w:val="0"/>
          <w:numId w:val="26"/>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Visit to Supreme Court of India/NHRC</w:t>
      </w:r>
    </w:p>
    <w:p w14:paraId="63441BC5"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Text Books:</w:t>
      </w:r>
    </w:p>
    <w:p w14:paraId="46EA2EB4" w14:textId="77777777" w:rsidR="009F429A" w:rsidRPr="00DB0A9F" w:rsidRDefault="008C0FE0" w:rsidP="00047DCE">
      <w:pPr>
        <w:numPr>
          <w:ilvl w:val="0"/>
          <w:numId w:val="153"/>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M.P.JAIN, Indian Constitutional Law, Lexis Nexis, 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Edition, 2018</w:t>
      </w:r>
    </w:p>
    <w:p w14:paraId="210E9CF0" w14:textId="77777777" w:rsidR="009F429A" w:rsidRPr="00DB0A9F" w:rsidRDefault="008C0FE0" w:rsidP="00FD2FFD">
      <w:pPr>
        <w:numPr>
          <w:ilvl w:val="0"/>
          <w:numId w:val="153"/>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V.N.SHUKLA, Constitution of India, Eastern Book Company, 13</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Edition , 2017</w:t>
      </w:r>
    </w:p>
    <w:p w14:paraId="59EAA471"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19B36715" w14:textId="77777777" w:rsidR="009F429A" w:rsidRPr="00DB0A9F" w:rsidRDefault="008C0FE0" w:rsidP="00047DCE">
      <w:pPr>
        <w:numPr>
          <w:ilvl w:val="0"/>
          <w:numId w:val="16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D.D. Basu, Commentary on the Indian Constitution of India, Lexis Nexis, 10</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Edition, 2017</w:t>
      </w:r>
    </w:p>
    <w:p w14:paraId="128656EA" w14:textId="77777777" w:rsidR="009F429A" w:rsidRPr="00DB0A9F" w:rsidRDefault="008C0FE0" w:rsidP="00047DCE">
      <w:pPr>
        <w:numPr>
          <w:ilvl w:val="0"/>
          <w:numId w:val="16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Glanville Austin, Indian Constitution-Cornerstone of the Nations, Oxford University Press, 1999</w:t>
      </w:r>
    </w:p>
    <w:p w14:paraId="46C11105" w14:textId="77777777" w:rsidR="009F429A" w:rsidRPr="00DB0A9F" w:rsidRDefault="008C0FE0" w:rsidP="00047DCE">
      <w:pPr>
        <w:numPr>
          <w:ilvl w:val="0"/>
          <w:numId w:val="16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H. M. Seervai, Constitutional Law of India, Universal Law Publishing Co., 4thEdition, 2015. </w:t>
      </w:r>
    </w:p>
    <w:p w14:paraId="77B6C7A0" w14:textId="77777777" w:rsidR="009F429A" w:rsidRPr="00DB0A9F" w:rsidRDefault="008C0FE0" w:rsidP="00047DCE">
      <w:pPr>
        <w:numPr>
          <w:ilvl w:val="0"/>
          <w:numId w:val="16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J.N.Pandey, Constitutional Law of India, Central Law Agency, 54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Edition, 2017</w:t>
      </w:r>
    </w:p>
    <w:p w14:paraId="3A154B06" w14:textId="77777777" w:rsidR="009F429A" w:rsidRPr="00DB0A9F" w:rsidRDefault="008C0FE0" w:rsidP="00047DCE">
      <w:pPr>
        <w:numPr>
          <w:ilvl w:val="0"/>
          <w:numId w:val="16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Narender Kumar, Constitutional Law of India, Allahabad Law Agency, 9</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Edition, 2016</w:t>
      </w:r>
    </w:p>
    <w:p w14:paraId="5DEBEF6F" w14:textId="77777777" w:rsidR="009F429A" w:rsidRPr="00DB0A9F" w:rsidRDefault="008C0FE0" w:rsidP="00FD2FFD">
      <w:pPr>
        <w:numPr>
          <w:ilvl w:val="0"/>
          <w:numId w:val="162"/>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P.M. Bakshi, The Constitution of India, Lexis Nexis, 16nth Edition, 2019</w:t>
      </w:r>
    </w:p>
    <w:p w14:paraId="13EB6F8B"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Case Laws</w:t>
      </w:r>
    </w:p>
    <w:p w14:paraId="4A22F486"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A.K. Gopalan v. State of Madras, AIR 1950 SC 27</w:t>
      </w:r>
    </w:p>
    <w:p w14:paraId="3A0B8808"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ADM Jabalpur v. Shivkant Shukla, 1976</w:t>
      </w:r>
    </w:p>
    <w:p w14:paraId="676E5C17"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Air India v. Nargesh Meerza, AIR 1981 SC 1829</w:t>
      </w:r>
    </w:p>
    <w:p w14:paraId="0FCFDF9C"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Ajay Hasia v. Khalid Mujib, AIR 1981 SC 487</w:t>
      </w:r>
    </w:p>
    <w:p w14:paraId="34C223D0" w14:textId="5F2A6530"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Bandhua Mukti Morcha v. Union of India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Ors. (1997) 10 SCC 549</w:t>
      </w:r>
    </w:p>
    <w:p w14:paraId="16E4A8A0"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Bhikaji Narain v. State of Madhya Pradesh, AIR 1955 SC 781</w:t>
      </w:r>
    </w:p>
    <w:p w14:paraId="5D25AF3B"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D.S.Nakara v. Union of India, AIR 1983 SC 130</w:t>
      </w:r>
    </w:p>
    <w:p w14:paraId="09C0519D"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Deep Chand v. State of U.P. AIR 1959 SC 648</w:t>
      </w:r>
    </w:p>
    <w:p w14:paraId="3207AC15"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E. P. Royappa v. State of Tamil Nadu,(1974) 4 SCC 3.(Article 14)</w:t>
      </w:r>
    </w:p>
    <w:p w14:paraId="6B61765F"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I.R.Coelho v. State of Tamil Nadu,  AIR 2007 SC 861</w:t>
      </w:r>
    </w:p>
    <w:p w14:paraId="15070510"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Indira Gandhi v. Raj Narain, 1975</w:t>
      </w:r>
    </w:p>
    <w:p w14:paraId="4959F5AD"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Keshav Madhav Menon v. State of Bombay, AIR 1951 SC 128</w:t>
      </w:r>
    </w:p>
    <w:p w14:paraId="1B32D6E6"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Keshvananda Bharti v. State of Kerala, AIR 1973 SC 1461</w:t>
      </w:r>
    </w:p>
    <w:p w14:paraId="086B025C"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Kuldip Nayar v. Union of India, AIR 2006 SC 3127</w:t>
      </w:r>
    </w:p>
    <w:p w14:paraId="0C463DDF"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L. Chandra Kumar v. Union of India,  AIR 1997 SC 1125</w:t>
      </w:r>
    </w:p>
    <w:p w14:paraId="7DC03B32"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 Nagraj v. Union of India, AIR 2007 SC 71</w:t>
      </w:r>
    </w:p>
    <w:p w14:paraId="52ABED4A"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Maneka Gandhi v. Union of India, AIR 1978 SC 597</w:t>
      </w:r>
    </w:p>
    <w:p w14:paraId="28BB211A"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Minerva Mills Ltd. Union of India, AIR 1980 SC 1789</w:t>
      </w:r>
    </w:p>
    <w:p w14:paraId="2DF1A788"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Mohd. Raza v. State of Bombay, AIR 1966 SC 1436</w:t>
      </w:r>
    </w:p>
    <w:p w14:paraId="2AB4D204" w14:textId="4B48FC8D"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Olga tellis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Ors. V. Bombay Municipal Corporation 1986 AIR 180</w:t>
      </w:r>
    </w:p>
    <w:p w14:paraId="75E9B379"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People’s Union for Democratic Rights v. Union of India, AIR 1982 SC 1473</w:t>
      </w:r>
    </w:p>
    <w:p w14:paraId="219728DD"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Pradeep Jain v. Union of India AIR 1984 SC 1420</w:t>
      </w:r>
    </w:p>
    <w:p w14:paraId="3F075C29"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R.D.Shetty v. International Airport Authority, AIR 1979 SC 1628</w:t>
      </w:r>
    </w:p>
    <w:p w14:paraId="18675B60"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R.M.D.C v. Union of India, AIR 1957 SC 628</w:t>
      </w:r>
    </w:p>
    <w:p w14:paraId="50293A7B"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Rajasthan State Electricity Board v. Mohan Lal, AIR 1967 SC 1857</w:t>
      </w:r>
    </w:p>
    <w:p w14:paraId="58B55AE5"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 Special Reference case, AIR 1965, SC 745</w:t>
      </w:r>
    </w:p>
    <w:p w14:paraId="406CF7B5"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Sondur Gopal v. Sondur Rajini, 2013 SC 2678</w:t>
      </w:r>
    </w:p>
    <w:p w14:paraId="2F679F8A"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State of Gujrat v. Sri Ambika Mills, AIR 1974 SC 1300</w:t>
      </w:r>
    </w:p>
    <w:p w14:paraId="3560413B"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State of W.B. v. Anwar Ali Sarkar, AIR 1952 SC 75</w:t>
      </w:r>
    </w:p>
    <w:p w14:paraId="48B354F1"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University of Madras v. Shanta Bai, AIR 1954 Mad.67. </w:t>
      </w:r>
    </w:p>
    <w:p w14:paraId="22CE7998" w14:textId="77777777" w:rsidR="009F429A" w:rsidRPr="00DB0A9F" w:rsidRDefault="008C0FE0" w:rsidP="00047DCE">
      <w:pPr>
        <w:numPr>
          <w:ilvl w:val="0"/>
          <w:numId w:val="289"/>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Zee Tele Films v. Union of India, AIR 2005 SC 2677 </w:t>
      </w:r>
    </w:p>
    <w:p w14:paraId="661B801A" w14:textId="77777777" w:rsidR="009F429A" w:rsidRPr="00DB0A9F" w:rsidRDefault="009F429A" w:rsidP="00047DCE">
      <w:pPr>
        <w:spacing w:after="0"/>
        <w:rPr>
          <w:rFonts w:ascii="Arial Narrow" w:hAnsi="Arial Narrow" w:cs="Times New Roman"/>
          <w:sz w:val="24"/>
          <w:szCs w:val="24"/>
        </w:rPr>
      </w:pPr>
    </w:p>
    <w:p w14:paraId="7253BB00" w14:textId="0A06DA57" w:rsidR="00D76C9D" w:rsidRPr="00DB0A9F" w:rsidRDefault="00FD2FFD"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6"/>
        <w:gridCol w:w="1528"/>
        <w:gridCol w:w="1810"/>
        <w:gridCol w:w="697"/>
        <w:gridCol w:w="697"/>
        <w:gridCol w:w="697"/>
        <w:gridCol w:w="696"/>
        <w:gridCol w:w="696"/>
        <w:gridCol w:w="696"/>
        <w:gridCol w:w="696"/>
        <w:gridCol w:w="696"/>
        <w:gridCol w:w="696"/>
        <w:gridCol w:w="855"/>
        <w:gridCol w:w="823"/>
        <w:gridCol w:w="823"/>
      </w:tblGrid>
      <w:tr w:rsidR="00BF3C13" w:rsidRPr="00DB0A9F" w14:paraId="07F5AEB4" w14:textId="77777777" w:rsidTr="00FD2FFD">
        <w:trPr>
          <w:trHeight w:val="20"/>
        </w:trPr>
        <w:tc>
          <w:tcPr>
            <w:tcW w:w="822" w:type="pct"/>
            <w:shd w:val="clear" w:color="auto" w:fill="FFFFFF"/>
            <w:tcMar>
              <w:top w:w="0" w:type="dxa"/>
              <w:left w:w="45" w:type="dxa"/>
              <w:bottom w:w="0" w:type="dxa"/>
              <w:right w:w="45" w:type="dxa"/>
            </w:tcMar>
            <w:vAlign w:val="center"/>
            <w:hideMark/>
          </w:tcPr>
          <w:p w14:paraId="1139DEDF" w14:textId="77777777" w:rsidR="00277C04" w:rsidRPr="00DB0A9F" w:rsidRDefault="00BF3C13"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27" w:type="pct"/>
            <w:shd w:val="clear" w:color="auto" w:fill="FFFFFF"/>
            <w:tcMar>
              <w:top w:w="0" w:type="dxa"/>
              <w:left w:w="45" w:type="dxa"/>
              <w:bottom w:w="0" w:type="dxa"/>
              <w:right w:w="45" w:type="dxa"/>
            </w:tcMar>
            <w:vAlign w:val="center"/>
            <w:hideMark/>
          </w:tcPr>
          <w:p w14:paraId="7427CBD4" w14:textId="77777777" w:rsidR="00277C04" w:rsidRPr="00DB0A9F" w:rsidRDefault="00BF3C13"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624" w:type="pct"/>
            <w:shd w:val="clear" w:color="auto" w:fill="FFFFFF"/>
            <w:tcMar>
              <w:top w:w="0" w:type="dxa"/>
              <w:left w:w="45" w:type="dxa"/>
              <w:bottom w:w="0" w:type="dxa"/>
              <w:right w:w="45" w:type="dxa"/>
            </w:tcMar>
            <w:vAlign w:val="center"/>
          </w:tcPr>
          <w:p w14:paraId="35C37469" w14:textId="77777777" w:rsidR="00277C04" w:rsidRPr="00DB0A9F" w:rsidRDefault="00BF3C13"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w:t>
            </w:r>
          </w:p>
        </w:tc>
        <w:tc>
          <w:tcPr>
            <w:tcW w:w="240" w:type="pct"/>
            <w:shd w:val="clear" w:color="auto" w:fill="FFFFFF"/>
            <w:tcMar>
              <w:top w:w="0" w:type="dxa"/>
              <w:left w:w="45" w:type="dxa"/>
              <w:bottom w:w="0" w:type="dxa"/>
              <w:right w:w="45" w:type="dxa"/>
            </w:tcMar>
            <w:vAlign w:val="center"/>
            <w:hideMark/>
          </w:tcPr>
          <w:p w14:paraId="2655A54E"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40" w:type="pct"/>
            <w:shd w:val="clear" w:color="auto" w:fill="FFFFFF"/>
            <w:tcMar>
              <w:top w:w="0" w:type="dxa"/>
              <w:left w:w="45" w:type="dxa"/>
              <w:bottom w:w="0" w:type="dxa"/>
              <w:right w:w="45" w:type="dxa"/>
            </w:tcMar>
            <w:vAlign w:val="center"/>
            <w:hideMark/>
          </w:tcPr>
          <w:p w14:paraId="3EB36DEA"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40" w:type="pct"/>
            <w:shd w:val="clear" w:color="auto" w:fill="FFFFFF"/>
            <w:tcMar>
              <w:top w:w="0" w:type="dxa"/>
              <w:left w:w="45" w:type="dxa"/>
              <w:bottom w:w="0" w:type="dxa"/>
              <w:right w:w="45" w:type="dxa"/>
            </w:tcMar>
            <w:vAlign w:val="center"/>
            <w:hideMark/>
          </w:tcPr>
          <w:p w14:paraId="048C75EA"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40" w:type="pct"/>
            <w:shd w:val="clear" w:color="auto" w:fill="FFFFFF"/>
            <w:tcMar>
              <w:top w:w="0" w:type="dxa"/>
              <w:left w:w="45" w:type="dxa"/>
              <w:bottom w:w="0" w:type="dxa"/>
              <w:right w:w="45" w:type="dxa"/>
            </w:tcMar>
            <w:vAlign w:val="center"/>
            <w:hideMark/>
          </w:tcPr>
          <w:p w14:paraId="1B944590"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40" w:type="pct"/>
            <w:shd w:val="clear" w:color="auto" w:fill="FFFFFF"/>
            <w:tcMar>
              <w:top w:w="0" w:type="dxa"/>
              <w:left w:w="45" w:type="dxa"/>
              <w:bottom w:w="0" w:type="dxa"/>
              <w:right w:w="45" w:type="dxa"/>
            </w:tcMar>
            <w:vAlign w:val="center"/>
            <w:hideMark/>
          </w:tcPr>
          <w:p w14:paraId="223D5797"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40" w:type="pct"/>
            <w:shd w:val="clear" w:color="auto" w:fill="FFFFFF"/>
            <w:tcMar>
              <w:top w:w="0" w:type="dxa"/>
              <w:left w:w="45" w:type="dxa"/>
              <w:bottom w:w="0" w:type="dxa"/>
              <w:right w:w="45" w:type="dxa"/>
            </w:tcMar>
            <w:vAlign w:val="center"/>
            <w:hideMark/>
          </w:tcPr>
          <w:p w14:paraId="26561120"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40" w:type="pct"/>
            <w:shd w:val="clear" w:color="auto" w:fill="FFFFFF"/>
            <w:tcMar>
              <w:top w:w="0" w:type="dxa"/>
              <w:left w:w="45" w:type="dxa"/>
              <w:bottom w:w="0" w:type="dxa"/>
              <w:right w:w="45" w:type="dxa"/>
            </w:tcMar>
            <w:vAlign w:val="center"/>
            <w:hideMark/>
          </w:tcPr>
          <w:p w14:paraId="4EDBC739"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40" w:type="pct"/>
            <w:shd w:val="clear" w:color="auto" w:fill="FFFFFF"/>
            <w:tcMar>
              <w:top w:w="0" w:type="dxa"/>
              <w:left w:w="45" w:type="dxa"/>
              <w:bottom w:w="0" w:type="dxa"/>
              <w:right w:w="45" w:type="dxa"/>
            </w:tcMar>
            <w:vAlign w:val="center"/>
            <w:hideMark/>
          </w:tcPr>
          <w:p w14:paraId="6076C44D"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40" w:type="pct"/>
            <w:shd w:val="clear" w:color="auto" w:fill="FFFFFF"/>
            <w:tcMar>
              <w:top w:w="0" w:type="dxa"/>
              <w:left w:w="45" w:type="dxa"/>
              <w:bottom w:w="0" w:type="dxa"/>
              <w:right w:w="45" w:type="dxa"/>
            </w:tcMar>
            <w:vAlign w:val="center"/>
            <w:hideMark/>
          </w:tcPr>
          <w:p w14:paraId="47559BB5"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295" w:type="pct"/>
            <w:shd w:val="clear" w:color="auto" w:fill="FFFFFF"/>
            <w:tcMar>
              <w:top w:w="0" w:type="dxa"/>
              <w:left w:w="45" w:type="dxa"/>
              <w:bottom w:w="0" w:type="dxa"/>
              <w:right w:w="45" w:type="dxa"/>
            </w:tcMar>
            <w:vAlign w:val="center"/>
            <w:hideMark/>
          </w:tcPr>
          <w:p w14:paraId="3A435183"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84" w:type="pct"/>
            <w:shd w:val="clear" w:color="auto" w:fill="FFFFFF"/>
            <w:tcMar>
              <w:top w:w="0" w:type="dxa"/>
              <w:left w:w="45" w:type="dxa"/>
              <w:bottom w:w="0" w:type="dxa"/>
              <w:right w:w="45" w:type="dxa"/>
            </w:tcMar>
            <w:vAlign w:val="center"/>
            <w:hideMark/>
          </w:tcPr>
          <w:p w14:paraId="439AD180"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84" w:type="pct"/>
            <w:shd w:val="clear" w:color="auto" w:fill="FFFFFF"/>
            <w:tcMar>
              <w:top w:w="0" w:type="dxa"/>
              <w:left w:w="45" w:type="dxa"/>
              <w:bottom w:w="0" w:type="dxa"/>
              <w:right w:w="45" w:type="dxa"/>
            </w:tcMar>
            <w:vAlign w:val="center"/>
            <w:hideMark/>
          </w:tcPr>
          <w:p w14:paraId="2563FD35" w14:textId="77777777" w:rsidR="00277C04" w:rsidRPr="00DB0A9F" w:rsidRDefault="00BF3C13" w:rsidP="00FD2FFD">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5267C485" w14:textId="77777777" w:rsidTr="00FD2FFD">
        <w:trPr>
          <w:trHeight w:val="20"/>
        </w:trPr>
        <w:tc>
          <w:tcPr>
            <w:tcW w:w="822" w:type="pct"/>
            <w:vMerge w:val="restart"/>
            <w:shd w:val="clear" w:color="auto" w:fill="FFFFFF"/>
            <w:tcMar>
              <w:top w:w="0" w:type="dxa"/>
              <w:left w:w="45" w:type="dxa"/>
              <w:bottom w:w="0" w:type="dxa"/>
              <w:right w:w="45" w:type="dxa"/>
            </w:tcMar>
            <w:vAlign w:val="center"/>
            <w:hideMark/>
          </w:tcPr>
          <w:p w14:paraId="773BD7B3" w14:textId="2F692870" w:rsidR="00D06E4F" w:rsidRPr="00DB0A9F" w:rsidRDefault="002F2FC5"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CONSTITUTIONAL LAW-I</w:t>
            </w:r>
          </w:p>
        </w:tc>
        <w:tc>
          <w:tcPr>
            <w:tcW w:w="527" w:type="pct"/>
            <w:vMerge w:val="restart"/>
            <w:shd w:val="clear" w:color="auto" w:fill="FFFFFF"/>
            <w:tcMar>
              <w:top w:w="0" w:type="dxa"/>
              <w:left w:w="45" w:type="dxa"/>
              <w:bottom w:w="0" w:type="dxa"/>
              <w:right w:w="45" w:type="dxa"/>
            </w:tcMar>
            <w:vAlign w:val="center"/>
            <w:hideMark/>
          </w:tcPr>
          <w:p w14:paraId="4DCEE397" w14:textId="2185B241"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LWH201</w:t>
            </w:r>
          </w:p>
        </w:tc>
        <w:tc>
          <w:tcPr>
            <w:tcW w:w="624" w:type="pct"/>
            <w:shd w:val="clear" w:color="auto" w:fill="FFFFFF"/>
            <w:tcMar>
              <w:top w:w="0" w:type="dxa"/>
              <w:left w:w="45" w:type="dxa"/>
              <w:bottom w:w="0" w:type="dxa"/>
              <w:right w:w="45" w:type="dxa"/>
            </w:tcMar>
            <w:vAlign w:val="center"/>
          </w:tcPr>
          <w:p w14:paraId="14FDF18C"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40" w:type="pct"/>
            <w:shd w:val="clear" w:color="auto" w:fill="FFFFFF"/>
            <w:tcMar>
              <w:top w:w="0" w:type="dxa"/>
              <w:left w:w="45" w:type="dxa"/>
              <w:bottom w:w="0" w:type="dxa"/>
              <w:right w:w="45" w:type="dxa"/>
            </w:tcMar>
            <w:vAlign w:val="center"/>
            <w:hideMark/>
          </w:tcPr>
          <w:p w14:paraId="6D284B98" w14:textId="650731B8"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3DE8E7DA" w14:textId="2D9C0A1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2B1363BF" w14:textId="782D673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21E67027" w14:textId="505A5CB8"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206952E0" w14:textId="6CB08CB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039D1287" w14:textId="7B61DDB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3BDC6C88" w14:textId="5493F0C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123C6CAF" w14:textId="61E42A68"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33222FCB" w14:textId="43F2F74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5" w:type="pct"/>
            <w:shd w:val="clear" w:color="auto" w:fill="FFFFFF"/>
            <w:tcMar>
              <w:top w:w="0" w:type="dxa"/>
              <w:left w:w="45" w:type="dxa"/>
              <w:bottom w:w="0" w:type="dxa"/>
              <w:right w:w="45" w:type="dxa"/>
            </w:tcMar>
            <w:vAlign w:val="center"/>
            <w:hideMark/>
          </w:tcPr>
          <w:p w14:paraId="41905DC1" w14:textId="4574D6B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4" w:type="pct"/>
            <w:shd w:val="clear" w:color="auto" w:fill="FFFFFF"/>
            <w:tcMar>
              <w:top w:w="0" w:type="dxa"/>
              <w:left w:w="45" w:type="dxa"/>
              <w:bottom w:w="0" w:type="dxa"/>
              <w:right w:w="45" w:type="dxa"/>
            </w:tcMar>
            <w:vAlign w:val="center"/>
            <w:hideMark/>
          </w:tcPr>
          <w:p w14:paraId="5A699B3D" w14:textId="7CEEDC95"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4" w:type="pct"/>
            <w:shd w:val="clear" w:color="auto" w:fill="FFFFFF"/>
            <w:tcMar>
              <w:top w:w="0" w:type="dxa"/>
              <w:left w:w="45" w:type="dxa"/>
              <w:bottom w:w="0" w:type="dxa"/>
              <w:right w:w="45" w:type="dxa"/>
            </w:tcMar>
            <w:vAlign w:val="center"/>
            <w:hideMark/>
          </w:tcPr>
          <w:p w14:paraId="2075631B" w14:textId="4ACDBE1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r w:rsidR="00D06E4F" w:rsidRPr="00DB0A9F" w14:paraId="5DFCCAC7" w14:textId="77777777" w:rsidTr="00FD2FFD">
        <w:trPr>
          <w:trHeight w:val="20"/>
        </w:trPr>
        <w:tc>
          <w:tcPr>
            <w:tcW w:w="822" w:type="pct"/>
            <w:vMerge/>
            <w:vAlign w:val="center"/>
            <w:hideMark/>
          </w:tcPr>
          <w:p w14:paraId="71EB079E" w14:textId="77777777" w:rsidR="00D06E4F" w:rsidRPr="00DB0A9F" w:rsidRDefault="00D06E4F" w:rsidP="00FD2FFD">
            <w:pPr>
              <w:spacing w:after="0"/>
              <w:jc w:val="center"/>
              <w:rPr>
                <w:rFonts w:ascii="Arial Narrow" w:hAnsi="Arial Narrow" w:cs="Times New Roman"/>
                <w:bCs/>
                <w:sz w:val="24"/>
                <w:szCs w:val="24"/>
              </w:rPr>
            </w:pPr>
          </w:p>
        </w:tc>
        <w:tc>
          <w:tcPr>
            <w:tcW w:w="527" w:type="pct"/>
            <w:vMerge/>
            <w:shd w:val="clear" w:color="auto" w:fill="FFFFFF"/>
            <w:tcMar>
              <w:top w:w="0" w:type="dxa"/>
              <w:left w:w="45" w:type="dxa"/>
              <w:bottom w:w="0" w:type="dxa"/>
              <w:right w:w="45" w:type="dxa"/>
            </w:tcMar>
            <w:vAlign w:val="center"/>
            <w:hideMark/>
          </w:tcPr>
          <w:p w14:paraId="6090286A" w14:textId="77777777" w:rsidR="00D06E4F" w:rsidRPr="00DB0A9F" w:rsidRDefault="00D06E4F" w:rsidP="00FD2FFD">
            <w:pPr>
              <w:spacing w:after="0"/>
              <w:jc w:val="center"/>
              <w:rPr>
                <w:rFonts w:ascii="Arial Narrow" w:hAnsi="Arial Narrow" w:cs="Times New Roman"/>
                <w:bCs/>
                <w:sz w:val="24"/>
                <w:szCs w:val="24"/>
              </w:rPr>
            </w:pPr>
          </w:p>
        </w:tc>
        <w:tc>
          <w:tcPr>
            <w:tcW w:w="624" w:type="pct"/>
            <w:shd w:val="clear" w:color="auto" w:fill="FFFFFF"/>
            <w:tcMar>
              <w:top w:w="0" w:type="dxa"/>
              <w:left w:w="45" w:type="dxa"/>
              <w:bottom w:w="0" w:type="dxa"/>
              <w:right w:w="45" w:type="dxa"/>
            </w:tcMar>
            <w:vAlign w:val="center"/>
          </w:tcPr>
          <w:p w14:paraId="156B59A1"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40" w:type="pct"/>
            <w:shd w:val="clear" w:color="auto" w:fill="FFFFFF"/>
            <w:tcMar>
              <w:top w:w="0" w:type="dxa"/>
              <w:left w:w="45" w:type="dxa"/>
              <w:bottom w:w="0" w:type="dxa"/>
              <w:right w:w="45" w:type="dxa"/>
            </w:tcMar>
            <w:vAlign w:val="center"/>
            <w:hideMark/>
          </w:tcPr>
          <w:p w14:paraId="525A3746" w14:textId="23C648F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6A0764B3" w14:textId="24E78B4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38AF12ED" w14:textId="25862899"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2F75D727" w14:textId="1EF705C1"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56CBD0D4" w14:textId="152BECB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641730CD" w14:textId="26D0BAE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68B815DE" w14:textId="5D15CDE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792BC6FA" w14:textId="032502CF"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1F7D6327" w14:textId="3E2C3C2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5" w:type="pct"/>
            <w:shd w:val="clear" w:color="auto" w:fill="FFFFFF"/>
            <w:tcMar>
              <w:top w:w="0" w:type="dxa"/>
              <w:left w:w="45" w:type="dxa"/>
              <w:bottom w:w="0" w:type="dxa"/>
              <w:right w:w="45" w:type="dxa"/>
            </w:tcMar>
            <w:vAlign w:val="center"/>
            <w:hideMark/>
          </w:tcPr>
          <w:p w14:paraId="28518C3C" w14:textId="1C0D7A75"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84" w:type="pct"/>
            <w:shd w:val="clear" w:color="auto" w:fill="FFFFFF"/>
            <w:tcMar>
              <w:top w:w="0" w:type="dxa"/>
              <w:left w:w="45" w:type="dxa"/>
              <w:bottom w:w="0" w:type="dxa"/>
              <w:right w:w="45" w:type="dxa"/>
            </w:tcMar>
            <w:vAlign w:val="center"/>
            <w:hideMark/>
          </w:tcPr>
          <w:p w14:paraId="5B7DB50F" w14:textId="75149FA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4" w:type="pct"/>
            <w:shd w:val="clear" w:color="auto" w:fill="FFFFFF"/>
            <w:tcMar>
              <w:top w:w="0" w:type="dxa"/>
              <w:left w:w="45" w:type="dxa"/>
              <w:bottom w:w="0" w:type="dxa"/>
              <w:right w:w="45" w:type="dxa"/>
            </w:tcMar>
            <w:vAlign w:val="center"/>
            <w:hideMark/>
          </w:tcPr>
          <w:p w14:paraId="0097E36F" w14:textId="454D889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30842791" w14:textId="77777777" w:rsidTr="00FD2FFD">
        <w:trPr>
          <w:trHeight w:val="20"/>
        </w:trPr>
        <w:tc>
          <w:tcPr>
            <w:tcW w:w="822" w:type="pct"/>
            <w:vMerge/>
            <w:vAlign w:val="center"/>
            <w:hideMark/>
          </w:tcPr>
          <w:p w14:paraId="45FC09A3" w14:textId="77777777" w:rsidR="00D06E4F" w:rsidRPr="00DB0A9F" w:rsidRDefault="00D06E4F" w:rsidP="00FD2FFD">
            <w:pPr>
              <w:spacing w:after="0"/>
              <w:jc w:val="center"/>
              <w:rPr>
                <w:rFonts w:ascii="Arial Narrow" w:hAnsi="Arial Narrow" w:cs="Times New Roman"/>
                <w:bCs/>
                <w:sz w:val="24"/>
                <w:szCs w:val="24"/>
              </w:rPr>
            </w:pPr>
          </w:p>
        </w:tc>
        <w:tc>
          <w:tcPr>
            <w:tcW w:w="527" w:type="pct"/>
            <w:vMerge/>
            <w:shd w:val="clear" w:color="auto" w:fill="FFFFFF"/>
            <w:tcMar>
              <w:top w:w="0" w:type="dxa"/>
              <w:left w:w="45" w:type="dxa"/>
              <w:bottom w:w="0" w:type="dxa"/>
              <w:right w:w="45" w:type="dxa"/>
            </w:tcMar>
            <w:vAlign w:val="center"/>
            <w:hideMark/>
          </w:tcPr>
          <w:p w14:paraId="710A933F" w14:textId="77777777" w:rsidR="00D06E4F" w:rsidRPr="00DB0A9F" w:rsidRDefault="00D06E4F" w:rsidP="00FD2FFD">
            <w:pPr>
              <w:spacing w:after="0"/>
              <w:jc w:val="center"/>
              <w:rPr>
                <w:rFonts w:ascii="Arial Narrow" w:hAnsi="Arial Narrow" w:cs="Times New Roman"/>
                <w:bCs/>
                <w:sz w:val="24"/>
                <w:szCs w:val="24"/>
              </w:rPr>
            </w:pPr>
          </w:p>
        </w:tc>
        <w:tc>
          <w:tcPr>
            <w:tcW w:w="624" w:type="pct"/>
            <w:shd w:val="clear" w:color="auto" w:fill="FFFFFF"/>
            <w:tcMar>
              <w:top w:w="0" w:type="dxa"/>
              <w:left w:w="45" w:type="dxa"/>
              <w:bottom w:w="0" w:type="dxa"/>
              <w:right w:w="45" w:type="dxa"/>
            </w:tcMar>
            <w:vAlign w:val="center"/>
          </w:tcPr>
          <w:p w14:paraId="3DBFBA58"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40" w:type="pct"/>
            <w:shd w:val="clear" w:color="auto" w:fill="FFFFFF"/>
            <w:tcMar>
              <w:top w:w="0" w:type="dxa"/>
              <w:left w:w="45" w:type="dxa"/>
              <w:bottom w:w="0" w:type="dxa"/>
              <w:right w:w="45" w:type="dxa"/>
            </w:tcMar>
            <w:vAlign w:val="center"/>
            <w:hideMark/>
          </w:tcPr>
          <w:p w14:paraId="7F5C8F84" w14:textId="32AC0248"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0" w:type="pct"/>
            <w:shd w:val="clear" w:color="auto" w:fill="FFFFFF"/>
            <w:tcMar>
              <w:top w:w="0" w:type="dxa"/>
              <w:left w:w="45" w:type="dxa"/>
              <w:bottom w:w="0" w:type="dxa"/>
              <w:right w:w="45" w:type="dxa"/>
            </w:tcMar>
            <w:vAlign w:val="center"/>
            <w:hideMark/>
          </w:tcPr>
          <w:p w14:paraId="1CFABB15" w14:textId="35E25B15"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59E7DF7B" w14:textId="1EE2181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2F755D22" w14:textId="6A65D34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4482A6F6" w14:textId="3212662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634BFB64" w14:textId="445DA4A1"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74F804DD" w14:textId="21C20CB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69DF94CF" w14:textId="3F60EE9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0" w:type="pct"/>
            <w:shd w:val="clear" w:color="auto" w:fill="FFFFFF"/>
            <w:tcMar>
              <w:top w:w="0" w:type="dxa"/>
              <w:left w:w="45" w:type="dxa"/>
              <w:bottom w:w="0" w:type="dxa"/>
              <w:right w:w="45" w:type="dxa"/>
            </w:tcMar>
            <w:vAlign w:val="center"/>
            <w:hideMark/>
          </w:tcPr>
          <w:p w14:paraId="415CB339" w14:textId="43D7B12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shd w:val="clear" w:color="auto" w:fill="FFFFFF"/>
            <w:tcMar>
              <w:top w:w="0" w:type="dxa"/>
              <w:left w:w="45" w:type="dxa"/>
              <w:bottom w:w="0" w:type="dxa"/>
              <w:right w:w="45" w:type="dxa"/>
            </w:tcMar>
            <w:vAlign w:val="center"/>
            <w:hideMark/>
          </w:tcPr>
          <w:p w14:paraId="1C546C5F" w14:textId="35C0F6E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84" w:type="pct"/>
            <w:shd w:val="clear" w:color="auto" w:fill="FFFFFF"/>
            <w:tcMar>
              <w:top w:w="0" w:type="dxa"/>
              <w:left w:w="45" w:type="dxa"/>
              <w:bottom w:w="0" w:type="dxa"/>
              <w:right w:w="45" w:type="dxa"/>
            </w:tcMar>
            <w:vAlign w:val="center"/>
            <w:hideMark/>
          </w:tcPr>
          <w:p w14:paraId="6DCE4A1B" w14:textId="4E6787DF"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84" w:type="pct"/>
            <w:shd w:val="clear" w:color="auto" w:fill="FFFFFF"/>
            <w:tcMar>
              <w:top w:w="0" w:type="dxa"/>
              <w:left w:w="45" w:type="dxa"/>
              <w:bottom w:w="0" w:type="dxa"/>
              <w:right w:w="45" w:type="dxa"/>
            </w:tcMar>
            <w:vAlign w:val="center"/>
            <w:hideMark/>
          </w:tcPr>
          <w:p w14:paraId="1DFDE698" w14:textId="111F035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0BA38885" w14:textId="77777777" w:rsidTr="00FD2FFD">
        <w:trPr>
          <w:trHeight w:val="20"/>
        </w:trPr>
        <w:tc>
          <w:tcPr>
            <w:tcW w:w="822" w:type="pct"/>
            <w:vMerge/>
            <w:vAlign w:val="center"/>
            <w:hideMark/>
          </w:tcPr>
          <w:p w14:paraId="58EEB10D" w14:textId="77777777" w:rsidR="00D06E4F" w:rsidRPr="00DB0A9F" w:rsidRDefault="00D06E4F" w:rsidP="00FD2FFD">
            <w:pPr>
              <w:spacing w:after="0"/>
              <w:jc w:val="center"/>
              <w:rPr>
                <w:rFonts w:ascii="Arial Narrow" w:hAnsi="Arial Narrow" w:cs="Times New Roman"/>
                <w:bCs/>
                <w:sz w:val="24"/>
                <w:szCs w:val="24"/>
              </w:rPr>
            </w:pPr>
          </w:p>
        </w:tc>
        <w:tc>
          <w:tcPr>
            <w:tcW w:w="527" w:type="pct"/>
            <w:vMerge/>
            <w:shd w:val="clear" w:color="auto" w:fill="FFFFFF"/>
            <w:tcMar>
              <w:top w:w="0" w:type="dxa"/>
              <w:left w:w="45" w:type="dxa"/>
              <w:bottom w:w="0" w:type="dxa"/>
              <w:right w:w="45" w:type="dxa"/>
            </w:tcMar>
            <w:vAlign w:val="center"/>
            <w:hideMark/>
          </w:tcPr>
          <w:p w14:paraId="580B3595" w14:textId="77777777" w:rsidR="00D06E4F" w:rsidRPr="00DB0A9F" w:rsidRDefault="00D06E4F" w:rsidP="00FD2FFD">
            <w:pPr>
              <w:spacing w:after="0"/>
              <w:jc w:val="center"/>
              <w:rPr>
                <w:rFonts w:ascii="Arial Narrow" w:hAnsi="Arial Narrow" w:cs="Times New Roman"/>
                <w:bCs/>
                <w:sz w:val="24"/>
                <w:szCs w:val="24"/>
              </w:rPr>
            </w:pPr>
          </w:p>
        </w:tc>
        <w:tc>
          <w:tcPr>
            <w:tcW w:w="624" w:type="pct"/>
            <w:shd w:val="clear" w:color="auto" w:fill="FFFFFF"/>
            <w:tcMar>
              <w:top w:w="0" w:type="dxa"/>
              <w:left w:w="45" w:type="dxa"/>
              <w:bottom w:w="0" w:type="dxa"/>
              <w:right w:w="45" w:type="dxa"/>
            </w:tcMar>
            <w:vAlign w:val="center"/>
          </w:tcPr>
          <w:p w14:paraId="41138A9E"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40" w:type="pct"/>
            <w:shd w:val="clear" w:color="auto" w:fill="FFFFFF"/>
            <w:tcMar>
              <w:top w:w="0" w:type="dxa"/>
              <w:left w:w="45" w:type="dxa"/>
              <w:bottom w:w="0" w:type="dxa"/>
              <w:right w:w="45" w:type="dxa"/>
            </w:tcMar>
            <w:vAlign w:val="center"/>
            <w:hideMark/>
          </w:tcPr>
          <w:p w14:paraId="25B9A20C" w14:textId="45505E6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0" w:type="pct"/>
            <w:shd w:val="clear" w:color="auto" w:fill="FFFFFF"/>
            <w:tcMar>
              <w:top w:w="0" w:type="dxa"/>
              <w:left w:w="45" w:type="dxa"/>
              <w:bottom w:w="0" w:type="dxa"/>
              <w:right w:w="45" w:type="dxa"/>
            </w:tcMar>
            <w:vAlign w:val="center"/>
            <w:hideMark/>
          </w:tcPr>
          <w:p w14:paraId="5D8A673F" w14:textId="02CB63B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21A7C144" w14:textId="0AEE692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0" w:type="pct"/>
            <w:shd w:val="clear" w:color="auto" w:fill="FFFFFF"/>
            <w:tcMar>
              <w:top w:w="0" w:type="dxa"/>
              <w:left w:w="45" w:type="dxa"/>
              <w:bottom w:w="0" w:type="dxa"/>
              <w:right w:w="45" w:type="dxa"/>
            </w:tcMar>
            <w:vAlign w:val="center"/>
            <w:hideMark/>
          </w:tcPr>
          <w:p w14:paraId="3BAE1E54" w14:textId="1AA7E74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21CE4114" w14:textId="1F24301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0" w:type="pct"/>
            <w:shd w:val="clear" w:color="auto" w:fill="FFFFFF"/>
            <w:tcMar>
              <w:top w:w="0" w:type="dxa"/>
              <w:left w:w="45" w:type="dxa"/>
              <w:bottom w:w="0" w:type="dxa"/>
              <w:right w:w="45" w:type="dxa"/>
            </w:tcMar>
            <w:vAlign w:val="center"/>
            <w:hideMark/>
          </w:tcPr>
          <w:p w14:paraId="00A35777" w14:textId="407015B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155F1061" w14:textId="5629B0D5"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0" w:type="pct"/>
            <w:shd w:val="clear" w:color="auto" w:fill="FFFFFF"/>
            <w:tcMar>
              <w:top w:w="0" w:type="dxa"/>
              <w:left w:w="45" w:type="dxa"/>
              <w:bottom w:w="0" w:type="dxa"/>
              <w:right w:w="45" w:type="dxa"/>
            </w:tcMar>
            <w:vAlign w:val="center"/>
            <w:hideMark/>
          </w:tcPr>
          <w:p w14:paraId="7B0409CA" w14:textId="5D2AF80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0" w:type="pct"/>
            <w:shd w:val="clear" w:color="auto" w:fill="FFFFFF"/>
            <w:tcMar>
              <w:top w:w="0" w:type="dxa"/>
              <w:left w:w="45" w:type="dxa"/>
              <w:bottom w:w="0" w:type="dxa"/>
              <w:right w:w="45" w:type="dxa"/>
            </w:tcMar>
            <w:vAlign w:val="center"/>
            <w:hideMark/>
          </w:tcPr>
          <w:p w14:paraId="64F88AB2" w14:textId="08BF041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5" w:type="pct"/>
            <w:shd w:val="clear" w:color="auto" w:fill="FFFFFF"/>
            <w:tcMar>
              <w:top w:w="0" w:type="dxa"/>
              <w:left w:w="45" w:type="dxa"/>
              <w:bottom w:w="0" w:type="dxa"/>
              <w:right w:w="45" w:type="dxa"/>
            </w:tcMar>
            <w:vAlign w:val="center"/>
            <w:hideMark/>
          </w:tcPr>
          <w:p w14:paraId="2DEDBE15" w14:textId="2093C299"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84" w:type="pct"/>
            <w:shd w:val="clear" w:color="auto" w:fill="FFFFFF"/>
            <w:tcMar>
              <w:top w:w="0" w:type="dxa"/>
              <w:left w:w="45" w:type="dxa"/>
              <w:bottom w:w="0" w:type="dxa"/>
              <w:right w:w="45" w:type="dxa"/>
            </w:tcMar>
            <w:vAlign w:val="center"/>
            <w:hideMark/>
          </w:tcPr>
          <w:p w14:paraId="14A2094B" w14:textId="2DB2EB9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84" w:type="pct"/>
            <w:shd w:val="clear" w:color="auto" w:fill="FFFFFF"/>
            <w:tcMar>
              <w:top w:w="0" w:type="dxa"/>
              <w:left w:w="45" w:type="dxa"/>
              <w:bottom w:w="0" w:type="dxa"/>
              <w:right w:w="45" w:type="dxa"/>
            </w:tcMar>
            <w:vAlign w:val="center"/>
            <w:hideMark/>
          </w:tcPr>
          <w:p w14:paraId="274B37AC" w14:textId="2DC6AD38"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r>
    </w:tbl>
    <w:p w14:paraId="1BB9114A" w14:textId="77777777" w:rsidR="009F429A" w:rsidRPr="00DB0A9F" w:rsidRDefault="009F429A" w:rsidP="00047DCE">
      <w:pPr>
        <w:tabs>
          <w:tab w:val="left" w:pos="270"/>
        </w:tabs>
        <w:spacing w:after="0"/>
        <w:jc w:val="both"/>
        <w:rPr>
          <w:rFonts w:ascii="Arial Narrow" w:hAnsi="Arial Narrow" w:cs="Times New Roman"/>
          <w:sz w:val="24"/>
          <w:szCs w:val="24"/>
        </w:rPr>
      </w:pPr>
    </w:p>
    <w:p w14:paraId="25D8F57D" w14:textId="57AC7F46"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0F9B93D3" w14:textId="5E82AEA3" w:rsidR="00C92C91" w:rsidRPr="00DB0A9F" w:rsidRDefault="00C92C91" w:rsidP="00047DCE">
      <w:pPr>
        <w:tabs>
          <w:tab w:val="left" w:pos="270"/>
        </w:tabs>
        <w:spacing w:after="0"/>
        <w:ind w:left="288" w:hanging="288"/>
        <w:jc w:val="both"/>
        <w:rPr>
          <w:rFonts w:ascii="Arial Narrow" w:hAnsi="Arial Narrow" w:cs="Times New Roman"/>
          <w:sz w:val="24"/>
          <w:szCs w:val="24"/>
        </w:rPr>
      </w:pPr>
    </w:p>
    <w:p w14:paraId="56728AC4" w14:textId="03425C18" w:rsidR="00C92C91" w:rsidRPr="00DB0A9F" w:rsidRDefault="00C92C91" w:rsidP="00047DCE">
      <w:pPr>
        <w:tabs>
          <w:tab w:val="left" w:pos="270"/>
        </w:tabs>
        <w:spacing w:after="0"/>
        <w:ind w:left="288" w:hanging="288"/>
        <w:jc w:val="both"/>
        <w:rPr>
          <w:rFonts w:ascii="Arial Narrow" w:hAnsi="Arial Narrow" w:cs="Times New Roman"/>
          <w:sz w:val="24"/>
          <w:szCs w:val="24"/>
        </w:rPr>
      </w:pPr>
    </w:p>
    <w:p w14:paraId="23D3C4DC" w14:textId="0E33F1FC" w:rsidR="00C92C91" w:rsidRPr="00DB0A9F" w:rsidRDefault="00C92C91" w:rsidP="00047DCE">
      <w:pPr>
        <w:tabs>
          <w:tab w:val="left" w:pos="270"/>
        </w:tabs>
        <w:spacing w:after="0"/>
        <w:ind w:left="288" w:hanging="288"/>
        <w:jc w:val="both"/>
        <w:rPr>
          <w:rFonts w:ascii="Arial Narrow" w:hAnsi="Arial Narrow" w:cs="Times New Roman"/>
          <w:sz w:val="24"/>
          <w:szCs w:val="24"/>
        </w:rPr>
      </w:pPr>
    </w:p>
    <w:p w14:paraId="79D714A7" w14:textId="77777777" w:rsidR="00C92C91" w:rsidRPr="00DB0A9F" w:rsidRDefault="00C92C91" w:rsidP="00047DCE">
      <w:pPr>
        <w:tabs>
          <w:tab w:val="left" w:pos="270"/>
        </w:tabs>
        <w:spacing w:after="0"/>
        <w:ind w:left="288" w:hanging="288"/>
        <w:jc w:val="both"/>
        <w:rPr>
          <w:rFonts w:ascii="Arial Narrow" w:hAnsi="Arial Narrow" w:cs="Times New Roman"/>
          <w:sz w:val="24"/>
          <w:szCs w:val="24"/>
        </w:rPr>
      </w:pPr>
    </w:p>
    <w:tbl>
      <w:tblPr>
        <w:tblStyle w:val="affffffffffff8"/>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62"/>
        <w:gridCol w:w="11302"/>
      </w:tblGrid>
      <w:tr w:rsidR="009F429A" w:rsidRPr="00DB0A9F" w14:paraId="730A1B53" w14:textId="77777777" w:rsidTr="005062BD">
        <w:trPr>
          <w:cantSplit/>
          <w:trHeight w:val="576"/>
          <w:tblHeader/>
        </w:trPr>
        <w:tc>
          <w:tcPr>
            <w:tcW w:w="1093" w:type="pct"/>
            <w:vAlign w:val="center"/>
          </w:tcPr>
          <w:p w14:paraId="0F4E7955" w14:textId="77777777" w:rsidR="009F429A" w:rsidRPr="00DB0A9F" w:rsidRDefault="008C0FE0"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07" w:type="pct"/>
            <w:vAlign w:val="center"/>
          </w:tcPr>
          <w:p w14:paraId="509158D7" w14:textId="6EB7C5A9" w:rsidR="009F429A" w:rsidRPr="00DB0A9F" w:rsidRDefault="008C0FE0" w:rsidP="00FD2FFD">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Family Law</w:t>
            </w:r>
            <w:r w:rsidR="00C92C91" w:rsidRPr="00DB0A9F">
              <w:rPr>
                <w:rFonts w:ascii="Arial Narrow" w:hAnsi="Arial Narrow" w:cs="Times New Roman"/>
                <w:b w:val="0"/>
                <w:szCs w:val="24"/>
              </w:rPr>
              <w:t>-</w:t>
            </w:r>
            <w:r w:rsidRPr="00DB0A9F">
              <w:rPr>
                <w:rFonts w:ascii="Arial Narrow" w:hAnsi="Arial Narrow" w:cs="Times New Roman"/>
                <w:b w:val="0"/>
                <w:szCs w:val="24"/>
              </w:rPr>
              <w:t>I (LWH202)</w:t>
            </w:r>
          </w:p>
        </w:tc>
      </w:tr>
      <w:tr w:rsidR="009F429A" w:rsidRPr="00DB0A9F" w14:paraId="74C8EC1B" w14:textId="77777777" w:rsidTr="005062BD">
        <w:trPr>
          <w:cantSplit/>
          <w:trHeight w:val="576"/>
          <w:tblHeader/>
        </w:trPr>
        <w:tc>
          <w:tcPr>
            <w:tcW w:w="1093" w:type="pct"/>
            <w:vAlign w:val="center"/>
          </w:tcPr>
          <w:p w14:paraId="65C73C95" w14:textId="55A7343F" w:rsidR="009F429A" w:rsidRPr="00DB0A9F" w:rsidRDefault="008C0FE0"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07" w:type="pct"/>
            <w:vAlign w:val="center"/>
          </w:tcPr>
          <w:p w14:paraId="276BFCAB" w14:textId="77777777" w:rsidR="009F429A" w:rsidRPr="00DB0A9F" w:rsidRDefault="008C0FE0"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2AAF5353" w14:textId="77777777" w:rsidTr="005062BD">
        <w:trPr>
          <w:cantSplit/>
          <w:trHeight w:val="576"/>
          <w:tblHeader/>
        </w:trPr>
        <w:tc>
          <w:tcPr>
            <w:tcW w:w="1093" w:type="pct"/>
            <w:vAlign w:val="center"/>
          </w:tcPr>
          <w:p w14:paraId="5B16CCA8" w14:textId="77777777" w:rsidR="009F429A" w:rsidRPr="00DB0A9F" w:rsidRDefault="008C0FE0"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07" w:type="pct"/>
            <w:vAlign w:val="center"/>
          </w:tcPr>
          <w:p w14:paraId="14B624D2" w14:textId="77777777" w:rsidR="009F429A" w:rsidRPr="00DB0A9F" w:rsidRDefault="008C0FE0" w:rsidP="00FD2FF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A10EE9" w:rsidRPr="00DB0A9F" w14:paraId="30C45F5A" w14:textId="77777777" w:rsidTr="005062BD">
        <w:trPr>
          <w:cantSplit/>
          <w:trHeight w:val="576"/>
          <w:tblHeader/>
        </w:trPr>
        <w:tc>
          <w:tcPr>
            <w:tcW w:w="1093" w:type="pct"/>
            <w:vAlign w:val="center"/>
          </w:tcPr>
          <w:p w14:paraId="231C521F" w14:textId="77777777" w:rsidR="00A10EE9" w:rsidRPr="00DB0A9F" w:rsidRDefault="00A10EE9"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07" w:type="pct"/>
            <w:vAlign w:val="center"/>
          </w:tcPr>
          <w:p w14:paraId="1087473B" w14:textId="77777777" w:rsidR="00A10EE9" w:rsidRPr="00DB0A9F" w:rsidRDefault="00A10EE9" w:rsidP="00FD2FF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07BB6AC7" w14:textId="77777777" w:rsidTr="005062BD">
        <w:trPr>
          <w:cantSplit/>
          <w:trHeight w:val="576"/>
          <w:tblHeader/>
        </w:trPr>
        <w:tc>
          <w:tcPr>
            <w:tcW w:w="1093" w:type="pct"/>
            <w:vAlign w:val="center"/>
          </w:tcPr>
          <w:p w14:paraId="788ACD05" w14:textId="77777777" w:rsidR="009F429A" w:rsidRPr="00DB0A9F" w:rsidRDefault="00A10EE9"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07" w:type="pct"/>
            <w:vAlign w:val="center"/>
          </w:tcPr>
          <w:p w14:paraId="7FE82409" w14:textId="0A8C4223" w:rsidR="009F429A" w:rsidRPr="00DB0A9F" w:rsidRDefault="008C0FE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the paper is to familiarize students with the Source, School and property relations in the familial relationship.  The legal incidence of joint family and the laws of succession – testamentary and intestate – according to the personal laws of Hindus shall be discussed in depth to create insights amongst the students who develop visions and perceptions that may promote loud thinking on a Uniform Civil Code and equality among sexes in property relations within the family.</w:t>
            </w:r>
          </w:p>
        </w:tc>
      </w:tr>
    </w:tbl>
    <w:tbl>
      <w:tblPr>
        <w:tblStyle w:val="TableGrid"/>
        <w:tblW w:w="4946" w:type="pct"/>
        <w:tblInd w:w="108" w:type="dxa"/>
        <w:tblLook w:val="04A0" w:firstRow="1" w:lastRow="0" w:firstColumn="1" w:lastColumn="0" w:noHBand="0" w:noVBand="1"/>
      </w:tblPr>
      <w:tblGrid>
        <w:gridCol w:w="2449"/>
        <w:gridCol w:w="7187"/>
        <w:gridCol w:w="4824"/>
      </w:tblGrid>
      <w:tr w:rsidR="00B11804" w:rsidRPr="00DB0A9F" w14:paraId="5D78EE41" w14:textId="77777777" w:rsidTr="005062BD">
        <w:tc>
          <w:tcPr>
            <w:tcW w:w="3332" w:type="pct"/>
            <w:gridSpan w:val="2"/>
            <w:vAlign w:val="center"/>
          </w:tcPr>
          <w:p w14:paraId="23C298C3"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8" w:type="pct"/>
            <w:vAlign w:val="center"/>
          </w:tcPr>
          <w:p w14:paraId="7B6B4668"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F4850" w:rsidRPr="00DB0A9F" w14:paraId="3F534AA0" w14:textId="77777777" w:rsidTr="005062BD">
        <w:tc>
          <w:tcPr>
            <w:tcW w:w="847" w:type="pct"/>
            <w:vAlign w:val="center"/>
          </w:tcPr>
          <w:p w14:paraId="035911CD"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85" w:type="pct"/>
            <w:vAlign w:val="center"/>
          </w:tcPr>
          <w:p w14:paraId="0B0CA551"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sources of Hindu Law and Apply them to the real life situations</w:t>
            </w:r>
          </w:p>
        </w:tc>
        <w:tc>
          <w:tcPr>
            <w:tcW w:w="1668" w:type="pct"/>
            <w:vAlign w:val="center"/>
          </w:tcPr>
          <w:p w14:paraId="7F2EBE9B" w14:textId="5B041C34"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7190A19B" w14:textId="77777777" w:rsidTr="005062BD">
        <w:tc>
          <w:tcPr>
            <w:tcW w:w="847" w:type="pct"/>
            <w:vAlign w:val="center"/>
          </w:tcPr>
          <w:p w14:paraId="7962C1F3"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85" w:type="pct"/>
            <w:vAlign w:val="center"/>
          </w:tcPr>
          <w:p w14:paraId="5CB781B5" w14:textId="77777777" w:rsidR="005F4850" w:rsidRPr="00DB0A9F" w:rsidRDefault="005F4850" w:rsidP="00FD2FFD">
            <w:pPr>
              <w:spacing w:after="0"/>
              <w:jc w:val="center"/>
              <w:rPr>
                <w:rFonts w:ascii="Arial Narrow" w:hAnsi="Arial Narrow" w:cs="Times New Roman"/>
                <w:sz w:val="24"/>
                <w:szCs w:val="24"/>
              </w:rPr>
            </w:pPr>
            <w:r w:rsidRPr="00DB0A9F">
              <w:rPr>
                <w:rFonts w:ascii="Arial Narrow" w:hAnsi="Arial Narrow" w:cs="Times New Roman"/>
                <w:sz w:val="24"/>
                <w:szCs w:val="24"/>
              </w:rPr>
              <w:t>To Undertake advocacy on Matrimonial Issues including marriage, divorce and maintanence</w:t>
            </w:r>
          </w:p>
        </w:tc>
        <w:tc>
          <w:tcPr>
            <w:tcW w:w="1668" w:type="pct"/>
            <w:vAlign w:val="center"/>
          </w:tcPr>
          <w:p w14:paraId="06F7F578" w14:textId="47BADB72" w:rsidR="005F4850" w:rsidRPr="00DB0A9F" w:rsidRDefault="005F4850" w:rsidP="00FD2FFD">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388F5712" w14:textId="77777777" w:rsidTr="005062BD">
        <w:tc>
          <w:tcPr>
            <w:tcW w:w="847" w:type="pct"/>
            <w:vAlign w:val="center"/>
          </w:tcPr>
          <w:p w14:paraId="5494AD2B"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85" w:type="pct"/>
            <w:vAlign w:val="center"/>
          </w:tcPr>
          <w:p w14:paraId="66C4402E"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in the matrimonial disputes in courts and other appropriate forums</w:t>
            </w:r>
          </w:p>
        </w:tc>
        <w:tc>
          <w:tcPr>
            <w:tcW w:w="1668" w:type="pct"/>
            <w:vAlign w:val="center"/>
          </w:tcPr>
          <w:p w14:paraId="11DF24B1" w14:textId="6681751C"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6FE910C9" w14:textId="77777777" w:rsidTr="005062BD">
        <w:tc>
          <w:tcPr>
            <w:tcW w:w="847" w:type="pct"/>
            <w:vAlign w:val="center"/>
          </w:tcPr>
          <w:p w14:paraId="6E0C0CED"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85" w:type="pct"/>
            <w:vAlign w:val="center"/>
          </w:tcPr>
          <w:p w14:paraId="5F58D390"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Analyse the laws keping in mind the changes hapening in family life in contemporary society</w:t>
            </w:r>
          </w:p>
        </w:tc>
        <w:tc>
          <w:tcPr>
            <w:tcW w:w="1668" w:type="pct"/>
            <w:vAlign w:val="center"/>
          </w:tcPr>
          <w:p w14:paraId="6DB911B4" w14:textId="0F76A511"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B11804" w:rsidRPr="00DB0A9F" w14:paraId="10A5924F" w14:textId="77777777" w:rsidTr="005062BD">
        <w:tc>
          <w:tcPr>
            <w:tcW w:w="847" w:type="pct"/>
            <w:vAlign w:val="center"/>
          </w:tcPr>
          <w:p w14:paraId="5B35EC86"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85" w:type="pct"/>
            <w:vAlign w:val="center"/>
          </w:tcPr>
          <w:p w14:paraId="3EBFB41C"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p>
        </w:tc>
        <w:tc>
          <w:tcPr>
            <w:tcW w:w="1668" w:type="pct"/>
            <w:vAlign w:val="center"/>
          </w:tcPr>
          <w:p w14:paraId="5B6D716F"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p>
        </w:tc>
      </w:tr>
    </w:tbl>
    <w:p w14:paraId="3AEA9227" w14:textId="77777777" w:rsidR="00A10EE9" w:rsidRPr="00DB0A9F" w:rsidRDefault="00A10EE9" w:rsidP="00047DCE">
      <w:pPr>
        <w:tabs>
          <w:tab w:val="left" w:pos="270"/>
          <w:tab w:val="left" w:pos="8580"/>
        </w:tabs>
        <w:spacing w:after="0"/>
        <w:jc w:val="both"/>
        <w:rPr>
          <w:rFonts w:ascii="Arial Narrow" w:hAnsi="Arial Narrow" w:cs="Times New Roman"/>
          <w:sz w:val="24"/>
          <w:szCs w:val="24"/>
        </w:rPr>
      </w:pPr>
    </w:p>
    <w:p w14:paraId="53F5B783" w14:textId="20EE99C0" w:rsidR="009F429A" w:rsidRPr="00DB0A9F" w:rsidRDefault="00FD2FFD"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148DF229" w14:textId="405D48AA" w:rsidR="009F429A" w:rsidRPr="00DB0A9F" w:rsidRDefault="002B717C"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Marriage and Divorce</w:t>
      </w:r>
      <w:r w:rsidR="008C0FE0" w:rsidRPr="00DB0A9F">
        <w:rPr>
          <w:rFonts w:ascii="Arial Narrow" w:hAnsi="Arial Narrow" w:cs="Times New Roman"/>
          <w:sz w:val="24"/>
          <w:szCs w:val="24"/>
        </w:rPr>
        <w:t xml:space="preserve"> (Contact hours- </w:t>
      </w:r>
      <w:r w:rsidRPr="00DB0A9F">
        <w:rPr>
          <w:rFonts w:ascii="Arial Narrow" w:hAnsi="Arial Narrow" w:cs="Times New Roman"/>
          <w:sz w:val="24"/>
          <w:szCs w:val="24"/>
        </w:rPr>
        <w:t>20</w:t>
      </w:r>
      <w:r w:rsidR="008C0FE0" w:rsidRPr="00DB0A9F">
        <w:rPr>
          <w:rFonts w:ascii="Arial Narrow" w:hAnsi="Arial Narrow" w:cs="Times New Roman"/>
          <w:sz w:val="24"/>
          <w:szCs w:val="24"/>
        </w:rPr>
        <w:t>)</w:t>
      </w:r>
    </w:p>
    <w:p w14:paraId="248FD302" w14:textId="77777777" w:rsidR="009F429A" w:rsidRPr="00DB0A9F" w:rsidRDefault="008C0FE0" w:rsidP="00047DCE">
      <w:pPr>
        <w:numPr>
          <w:ilvl w:val="0"/>
          <w:numId w:val="29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Scope of Hindu Law </w:t>
      </w:r>
    </w:p>
    <w:p w14:paraId="5437089D" w14:textId="77777777" w:rsidR="002B717C" w:rsidRPr="00DB0A9F" w:rsidRDefault="008C0FE0" w:rsidP="002B717C">
      <w:pPr>
        <w:numPr>
          <w:ilvl w:val="0"/>
          <w:numId w:val="29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Schools of Hindu Law: Mitakshara School; Dayabhaga School</w:t>
      </w:r>
    </w:p>
    <w:p w14:paraId="489664F1" w14:textId="5E524008" w:rsidR="002B717C" w:rsidRPr="00DB0A9F" w:rsidRDefault="002B717C" w:rsidP="002B717C">
      <w:pPr>
        <w:numPr>
          <w:ilvl w:val="0"/>
          <w:numId w:val="29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Applicability of legislation </w:t>
      </w:r>
    </w:p>
    <w:p w14:paraId="146F5A4F" w14:textId="45E51E5C" w:rsidR="002B717C" w:rsidRPr="00DB0A9F" w:rsidRDefault="002B717C" w:rsidP="002B717C">
      <w:pPr>
        <w:numPr>
          <w:ilvl w:val="0"/>
          <w:numId w:val="29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Essentials, validity, registration of marriage</w:t>
      </w:r>
    </w:p>
    <w:p w14:paraId="01CA9853" w14:textId="5C36F1AC" w:rsidR="002B717C" w:rsidRPr="00DB0A9F" w:rsidRDefault="002B717C" w:rsidP="002B717C">
      <w:pPr>
        <w:numPr>
          <w:ilvl w:val="0"/>
          <w:numId w:val="29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Restitution of conjugal rights</w:t>
      </w:r>
    </w:p>
    <w:p w14:paraId="42E22C6D" w14:textId="07907BE8" w:rsidR="002B717C" w:rsidRPr="00DB0A9F" w:rsidRDefault="002B717C" w:rsidP="002B717C">
      <w:pPr>
        <w:numPr>
          <w:ilvl w:val="0"/>
          <w:numId w:val="29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Theories of Divorce along with Irretrievable Breakdown of Marriage</w:t>
      </w:r>
    </w:p>
    <w:p w14:paraId="672F33B3" w14:textId="77777777" w:rsidR="002B717C" w:rsidRPr="00DB0A9F" w:rsidRDefault="002B717C" w:rsidP="002B717C">
      <w:pPr>
        <w:numPr>
          <w:ilvl w:val="0"/>
          <w:numId w:val="29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Dissolution of Marriage</w:t>
      </w:r>
    </w:p>
    <w:p w14:paraId="4CEE25DB" w14:textId="77777777" w:rsidR="002B717C" w:rsidRPr="00DB0A9F" w:rsidRDefault="002B717C" w:rsidP="002B717C">
      <w:p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p>
    <w:p w14:paraId="7723D5CF" w14:textId="0D53F72F" w:rsidR="009F429A"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4C69CF10" w14:textId="77777777" w:rsidR="002B717C" w:rsidRPr="00DB0A9F" w:rsidRDefault="002B717C" w:rsidP="002B717C">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Adoption and Maintenance (Contact hours- 10)</w:t>
      </w:r>
    </w:p>
    <w:p w14:paraId="123969BD" w14:textId="77777777" w:rsidR="002B717C" w:rsidRPr="00DB0A9F" w:rsidRDefault="002B717C" w:rsidP="002B717C">
      <w:pPr>
        <w:numPr>
          <w:ilvl w:val="0"/>
          <w:numId w:val="32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Hindu Adoption and Maintenance Act, 1956</w:t>
      </w:r>
    </w:p>
    <w:p w14:paraId="3F9A31BB" w14:textId="77777777" w:rsidR="002B717C" w:rsidRPr="00DB0A9F" w:rsidRDefault="002B717C" w:rsidP="002B717C">
      <w:pPr>
        <w:numPr>
          <w:ilvl w:val="0"/>
          <w:numId w:val="32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Section 125 of Criminal procedure Code,1973</w:t>
      </w:r>
    </w:p>
    <w:p w14:paraId="1972A402" w14:textId="77777777" w:rsidR="002B717C" w:rsidRPr="00DB0A9F" w:rsidRDefault="002B717C" w:rsidP="002B717C">
      <w:pPr>
        <w:numPr>
          <w:ilvl w:val="0"/>
          <w:numId w:val="32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Hindu Minority and Guardianship Act, 1956 </w:t>
      </w:r>
    </w:p>
    <w:p w14:paraId="693E7EA5" w14:textId="77777777" w:rsidR="00FD2FFD" w:rsidRPr="00DB0A9F" w:rsidRDefault="00FD2FFD" w:rsidP="00FD2FFD">
      <w:p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p>
    <w:p w14:paraId="4D6F4E53" w14:textId="5ED81124" w:rsidR="009F429A"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1EF84EC3" w14:textId="77777777" w:rsidR="002B717C" w:rsidRPr="00DB0A9F" w:rsidRDefault="002B717C" w:rsidP="002B717C">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Partition and Succession (Contact hours- 15)</w:t>
      </w:r>
    </w:p>
    <w:p w14:paraId="0CFE3539" w14:textId="77777777" w:rsidR="002B717C" w:rsidRPr="00DB0A9F" w:rsidRDefault="002B717C" w:rsidP="002B717C">
      <w:pPr>
        <w:pStyle w:val="ListParagraph"/>
        <w:numPr>
          <w:ilvl w:val="1"/>
          <w:numId w:val="325"/>
        </w:numPr>
        <w:tabs>
          <w:tab w:val="left" w:pos="270"/>
        </w:tabs>
        <w:spacing w:after="0"/>
        <w:ind w:left="284" w:hanging="284"/>
        <w:jc w:val="both"/>
        <w:rPr>
          <w:rFonts w:ascii="Arial Narrow" w:hAnsi="Arial Narrow" w:cs="Times New Roman"/>
          <w:sz w:val="24"/>
          <w:szCs w:val="24"/>
        </w:rPr>
      </w:pPr>
      <w:r w:rsidRPr="00DB0A9F">
        <w:rPr>
          <w:rFonts w:ascii="Arial Narrow" w:hAnsi="Arial Narrow" w:cs="Times New Roman"/>
          <w:sz w:val="24"/>
          <w:szCs w:val="24"/>
        </w:rPr>
        <w:t>Joint Hindu Family and son’s pious obligation</w:t>
      </w:r>
    </w:p>
    <w:p w14:paraId="36F2416B" w14:textId="490E09AF" w:rsidR="002B717C" w:rsidRPr="00DB0A9F" w:rsidRDefault="002B717C" w:rsidP="002B717C">
      <w:pPr>
        <w:pStyle w:val="ListParagraph"/>
        <w:numPr>
          <w:ilvl w:val="1"/>
          <w:numId w:val="325"/>
        </w:numPr>
        <w:tabs>
          <w:tab w:val="left" w:pos="270"/>
        </w:tabs>
        <w:spacing w:after="0"/>
        <w:ind w:left="284" w:hanging="284"/>
        <w:jc w:val="both"/>
        <w:rPr>
          <w:rFonts w:ascii="Arial Narrow" w:hAnsi="Arial Narrow" w:cs="Times New Roman"/>
          <w:sz w:val="24"/>
          <w:szCs w:val="24"/>
        </w:rPr>
      </w:pPr>
      <w:r w:rsidRPr="00DB0A9F">
        <w:rPr>
          <w:rFonts w:ascii="Arial Narrow" w:hAnsi="Arial Narrow" w:cs="Times New Roman"/>
          <w:sz w:val="24"/>
          <w:szCs w:val="24"/>
        </w:rPr>
        <w:t>Institution of Karta- Powers of Karta, Functions of Karta</w:t>
      </w:r>
    </w:p>
    <w:p w14:paraId="06C470A7" w14:textId="18042194" w:rsidR="002B717C" w:rsidRPr="00DB0A9F" w:rsidRDefault="002B717C" w:rsidP="002B717C">
      <w:pPr>
        <w:numPr>
          <w:ilvl w:val="1"/>
          <w:numId w:val="32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Partition</w:t>
      </w:r>
    </w:p>
    <w:p w14:paraId="7188F850" w14:textId="4F254CEF" w:rsidR="002B717C" w:rsidRPr="00DB0A9F" w:rsidRDefault="002B717C" w:rsidP="002B717C">
      <w:pPr>
        <w:numPr>
          <w:ilvl w:val="1"/>
          <w:numId w:val="32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Intestate succession</w:t>
      </w:r>
    </w:p>
    <w:p w14:paraId="392274C9" w14:textId="037948B2" w:rsidR="002B717C" w:rsidRPr="00DB0A9F" w:rsidRDefault="002B717C" w:rsidP="002B717C">
      <w:pPr>
        <w:numPr>
          <w:ilvl w:val="1"/>
          <w:numId w:val="32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Succession to the property of Hindu Male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Hindu Female</w:t>
      </w:r>
    </w:p>
    <w:p w14:paraId="7904FECE" w14:textId="77777777" w:rsidR="002B717C" w:rsidRPr="00DB0A9F" w:rsidRDefault="002B717C" w:rsidP="002B717C">
      <w:pPr>
        <w:numPr>
          <w:ilvl w:val="1"/>
          <w:numId w:val="32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Succession to Dwelling House</w:t>
      </w:r>
    </w:p>
    <w:p w14:paraId="31F7547D" w14:textId="77777777" w:rsidR="002B717C" w:rsidRPr="00DB0A9F" w:rsidRDefault="002B717C" w:rsidP="002B717C">
      <w:pPr>
        <w:numPr>
          <w:ilvl w:val="1"/>
          <w:numId w:val="32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Enlargement of limited estate of women into their absolute estate</w:t>
      </w:r>
    </w:p>
    <w:p w14:paraId="2659151C" w14:textId="2156524D" w:rsidR="009F429A" w:rsidRPr="00DB0A9F" w:rsidRDefault="00FD2FFD" w:rsidP="002B717C">
      <w:p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sz w:val="24"/>
          <w:szCs w:val="24"/>
        </w:rPr>
        <w:t>SECTION D</w:t>
      </w:r>
    </w:p>
    <w:p w14:paraId="428B9555" w14:textId="22B5272D" w:rsidR="009F429A" w:rsidRPr="00DB0A9F" w:rsidRDefault="002B717C"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Contemporary Trends</w:t>
      </w:r>
      <w:r w:rsidR="008C0FE0" w:rsidRPr="00DB0A9F">
        <w:rPr>
          <w:rFonts w:ascii="Arial Narrow" w:hAnsi="Arial Narrow" w:cs="Times New Roman"/>
          <w:sz w:val="24"/>
          <w:szCs w:val="24"/>
        </w:rPr>
        <w:t xml:space="preserve"> (Contact hours- 15)</w:t>
      </w:r>
    </w:p>
    <w:p w14:paraId="1AACAD16" w14:textId="2B15068E" w:rsidR="002B717C" w:rsidRPr="00DB0A9F" w:rsidRDefault="002B717C" w:rsidP="002B717C">
      <w:pPr>
        <w:pStyle w:val="ListParagraph"/>
        <w:numPr>
          <w:ilvl w:val="0"/>
          <w:numId w:val="382"/>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Live-In relationships</w:t>
      </w:r>
    </w:p>
    <w:p w14:paraId="60A92E9B" w14:textId="382C1338" w:rsidR="002B717C" w:rsidRPr="00DB0A9F" w:rsidRDefault="002B717C" w:rsidP="002B717C">
      <w:pPr>
        <w:pStyle w:val="ListParagraph"/>
        <w:numPr>
          <w:ilvl w:val="0"/>
          <w:numId w:val="382"/>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Surrogacy arrangements</w:t>
      </w:r>
    </w:p>
    <w:p w14:paraId="0DEA2410" w14:textId="7712BA41" w:rsidR="002B717C" w:rsidRPr="00DB0A9F" w:rsidRDefault="002B717C" w:rsidP="002B717C">
      <w:pPr>
        <w:pStyle w:val="ListParagraph"/>
        <w:numPr>
          <w:ilvl w:val="0"/>
          <w:numId w:val="382"/>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Domestic Violence</w:t>
      </w:r>
    </w:p>
    <w:p w14:paraId="24803571" w14:textId="7EEAD3B9" w:rsidR="002B717C" w:rsidRPr="00DB0A9F" w:rsidRDefault="002B717C" w:rsidP="002B717C">
      <w:pPr>
        <w:pStyle w:val="ListParagraph"/>
        <w:numPr>
          <w:ilvl w:val="0"/>
          <w:numId w:val="382"/>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Same Sex marriage</w:t>
      </w:r>
    </w:p>
    <w:p w14:paraId="11C95553" w14:textId="553A586F" w:rsidR="002B717C" w:rsidRPr="00DB0A9F" w:rsidRDefault="002B717C" w:rsidP="002B717C">
      <w:pPr>
        <w:pStyle w:val="ListParagraph"/>
        <w:numPr>
          <w:ilvl w:val="0"/>
          <w:numId w:val="382"/>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Inter-country Adoption</w:t>
      </w:r>
    </w:p>
    <w:p w14:paraId="3A5F86D2" w14:textId="012F7B35" w:rsidR="002B717C" w:rsidRPr="00DB0A9F" w:rsidRDefault="002B717C" w:rsidP="002B717C">
      <w:pPr>
        <w:pStyle w:val="ListParagraph"/>
        <w:numPr>
          <w:ilvl w:val="0"/>
          <w:numId w:val="382"/>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Family Court- Establishment, Power and Functions</w:t>
      </w:r>
    </w:p>
    <w:p w14:paraId="2424B79A" w14:textId="77777777" w:rsidR="002B717C" w:rsidRPr="00DB0A9F" w:rsidRDefault="002B717C" w:rsidP="00047DCE">
      <w:pPr>
        <w:tabs>
          <w:tab w:val="left" w:pos="270"/>
        </w:tabs>
        <w:spacing w:after="0"/>
        <w:ind w:left="288" w:hanging="288"/>
        <w:jc w:val="both"/>
        <w:rPr>
          <w:rFonts w:ascii="Arial Narrow" w:hAnsi="Arial Narrow" w:cs="Times New Roman"/>
          <w:sz w:val="24"/>
          <w:szCs w:val="24"/>
        </w:rPr>
      </w:pPr>
    </w:p>
    <w:p w14:paraId="04477CF0" w14:textId="07A01A7C"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4590AF78" w14:textId="77777777" w:rsidR="009F429A" w:rsidRPr="00DB0A9F" w:rsidRDefault="008C0FE0" w:rsidP="00047DCE">
      <w:pPr>
        <w:numPr>
          <w:ilvl w:val="0"/>
          <w:numId w:val="30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Paras Diwan, Modern Hindu Law, 2017, Allahabad Law Agency</w:t>
      </w:r>
    </w:p>
    <w:p w14:paraId="5AA875D8" w14:textId="77777777" w:rsidR="009F429A" w:rsidRPr="00DB0A9F" w:rsidRDefault="008C0FE0" w:rsidP="00FD2FFD">
      <w:pPr>
        <w:numPr>
          <w:ilvl w:val="0"/>
          <w:numId w:val="309"/>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Poonam Pradhan Saxena, Family Law Lectures, 2011 (3</w:t>
      </w:r>
      <w:r w:rsidRPr="00DB0A9F">
        <w:rPr>
          <w:rFonts w:ascii="Arial Narrow" w:hAnsi="Arial Narrow" w:cs="Times New Roman"/>
          <w:color w:val="000000"/>
          <w:sz w:val="24"/>
          <w:szCs w:val="24"/>
          <w:vertAlign w:val="superscript"/>
        </w:rPr>
        <w:t>rd</w:t>
      </w:r>
      <w:r w:rsidRPr="00DB0A9F">
        <w:rPr>
          <w:rFonts w:ascii="Arial Narrow" w:hAnsi="Arial Narrow" w:cs="Times New Roman"/>
          <w:color w:val="000000"/>
          <w:sz w:val="24"/>
          <w:szCs w:val="24"/>
        </w:rPr>
        <w:t xml:space="preserve"> Edn.), Lexis Nexis</w:t>
      </w:r>
    </w:p>
    <w:p w14:paraId="0BBDC4DA"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Reference Books</w:t>
      </w:r>
    </w:p>
    <w:p w14:paraId="0A358975" w14:textId="77777777" w:rsidR="009F429A" w:rsidRPr="00DB0A9F" w:rsidRDefault="008C0FE0" w:rsidP="00047DCE">
      <w:pPr>
        <w:numPr>
          <w:ilvl w:val="0"/>
          <w:numId w:val="29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A. Satyajeet Desai, Mulla’s  Hindu Law, 2018, Lexis Nexis</w:t>
      </w:r>
    </w:p>
    <w:p w14:paraId="42E71210" w14:textId="77777777" w:rsidR="009F429A" w:rsidRPr="00DB0A9F" w:rsidRDefault="008C0FE0" w:rsidP="00FD2FFD">
      <w:pPr>
        <w:numPr>
          <w:ilvl w:val="0"/>
          <w:numId w:val="292"/>
        </w:numPr>
        <w:tabs>
          <w:tab w:val="left" w:pos="270"/>
        </w:tabs>
        <w:ind w:left="288" w:hanging="288"/>
        <w:jc w:val="both"/>
        <w:rPr>
          <w:rFonts w:ascii="Arial Narrow" w:hAnsi="Arial Narrow" w:cs="Times New Roman"/>
          <w:sz w:val="24"/>
          <w:szCs w:val="24"/>
        </w:rPr>
      </w:pPr>
      <w:r w:rsidRPr="00DB0A9F">
        <w:rPr>
          <w:rFonts w:ascii="Arial Narrow" w:hAnsi="Arial Narrow" w:cs="Times New Roman"/>
          <w:sz w:val="24"/>
          <w:szCs w:val="24"/>
        </w:rPr>
        <w:t>B.M. Gandhi, Family Law, 2019 (2</w:t>
      </w:r>
      <w:r w:rsidRPr="00DB0A9F">
        <w:rPr>
          <w:rFonts w:ascii="Arial Narrow" w:hAnsi="Arial Narrow" w:cs="Times New Roman"/>
          <w:sz w:val="24"/>
          <w:szCs w:val="24"/>
          <w:vertAlign w:val="superscript"/>
        </w:rPr>
        <w:t>nd</w:t>
      </w:r>
      <w:r w:rsidRPr="00DB0A9F">
        <w:rPr>
          <w:rFonts w:ascii="Arial Narrow" w:hAnsi="Arial Narrow" w:cs="Times New Roman"/>
          <w:sz w:val="24"/>
          <w:szCs w:val="24"/>
        </w:rPr>
        <w:t xml:space="preserve"> Edn.), Eastern Book Company</w:t>
      </w:r>
    </w:p>
    <w:p w14:paraId="35ACD15F"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Important  Cases</w:t>
      </w:r>
    </w:p>
    <w:p w14:paraId="41E8F005"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Dr. Surajmani Stella Kujur v. Durga Charan Hansdah, AIR 2001 SC 938</w:t>
      </w:r>
    </w:p>
    <w:p w14:paraId="204CC6BC"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 Nagalingam v. Sivagami (2001) 7 SCC 487</w:t>
      </w:r>
    </w:p>
    <w:p w14:paraId="3C70E8BF"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Bhaurao Shankar Lokhande v. State of Maharashtra, AIR 1965 SC 1564</w:t>
      </w:r>
    </w:p>
    <w:p w14:paraId="529DC80B"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Lily Thomas v. Union of India, AIR 2000 SC 1650</w:t>
      </w:r>
    </w:p>
    <w:p w14:paraId="0A1033FA"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Pinninti Venkataramana v. State, AIR 1977 AP 43</w:t>
      </w:r>
    </w:p>
    <w:p w14:paraId="2AA6B977"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.Asha Qureshi v. Afaq Qureshi, AIR 2002 MP 263</w:t>
      </w:r>
    </w:p>
    <w:p w14:paraId="5925D42F"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 v. K., AIR 1982 Bom. 400</w:t>
      </w:r>
    </w:p>
    <w:p w14:paraId="1B49F3A1"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Babui Panmato Kuer v. Ram Agya Singh, AIR 1968 Pat. 190</w:t>
      </w:r>
    </w:p>
    <w:p w14:paraId="7F14382F"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Seema v. Ashwani Kumar (2006) 2 SCC 578</w:t>
      </w:r>
    </w:p>
    <w:p w14:paraId="45BC54F7" w14:textId="4DD6552E"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Kailashwati v. Ayudhia Parkash, 1977 C.L.J. 109 (P.</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H.)</w:t>
      </w:r>
    </w:p>
    <w:p w14:paraId="6514652A"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Swaraj Garg v. K.M. Garg, AIR 1978 Del. 296</w:t>
      </w:r>
    </w:p>
    <w:p w14:paraId="5A79E981"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Saroj Rani v. Sudarshan Kumar, AIR 1984 SC 1562</w:t>
      </w:r>
    </w:p>
    <w:p w14:paraId="11FFCD43"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N.G. Dastane v. S. Dastane, AIR 1975 SC 1534</w:t>
      </w:r>
    </w:p>
    <w:p w14:paraId="1D723D30"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Bipinchandra Jaisinghbai Shah v. Prabhavati, AIR 1957 SC 176</w:t>
      </w:r>
    </w:p>
    <w:p w14:paraId="42A2169B"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Dharmendra Kumar v. Usha Kumar, AIR 1977 SC 2213</w:t>
      </w:r>
    </w:p>
    <w:p w14:paraId="5F4A0CAD"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 Srinivasan v. T. Varalakshmi, 1 (1991) DMC 20 (Mad.)</w:t>
      </w:r>
    </w:p>
    <w:p w14:paraId="36D536EB"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Hirachand Srinivas Managaonkar v. Sunanda, AIR 2001 SC 1285</w:t>
      </w:r>
    </w:p>
    <w:p w14:paraId="2CA8A8B1"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Sureshta Devi v. Om Prakash, 1 (1991) DMC 313 (SC)</w:t>
      </w:r>
    </w:p>
    <w:p w14:paraId="5D5C678A"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Brijendra v. State of M.P., AIR 2008 SC 1058</w:t>
      </w:r>
    </w:p>
    <w:p w14:paraId="3CFCFFC9"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Githa Hariharan v. Reserve Bank of India (1999) 2 SCC 228</w:t>
      </w:r>
    </w:p>
    <w:p w14:paraId="50ED9603"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Amar Kanta Sen v. Sovana Sen, AIR 1960 Cal. 438</w:t>
      </w:r>
    </w:p>
    <w:p w14:paraId="45A0E2AE" w14:textId="77777777" w:rsidR="009F429A" w:rsidRPr="00DB0A9F" w:rsidRDefault="008C0FE0" w:rsidP="00047DCE">
      <w:pPr>
        <w:numPr>
          <w:ilvl w:val="0"/>
          <w:numId w:val="290"/>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Padmja Sharma v. Ratan Lal Sharma, AIR 2000 SC 1398</w:t>
      </w:r>
    </w:p>
    <w:p w14:paraId="48251523" w14:textId="77777777" w:rsidR="00B11804" w:rsidRPr="00DB0A9F" w:rsidRDefault="00B11804" w:rsidP="00047DCE">
      <w:pPr>
        <w:spacing w:after="0"/>
        <w:rPr>
          <w:rFonts w:ascii="Arial Narrow" w:hAnsi="Arial Narrow" w:cs="Times New Roman"/>
          <w:sz w:val="24"/>
          <w:szCs w:val="24"/>
        </w:rPr>
      </w:pPr>
    </w:p>
    <w:p w14:paraId="0F7135C5" w14:textId="77777777" w:rsidR="00FD2FFD" w:rsidRPr="00DB0A9F" w:rsidRDefault="00FD2FFD" w:rsidP="00047DCE">
      <w:pPr>
        <w:spacing w:after="0"/>
        <w:rPr>
          <w:rFonts w:ascii="Arial Narrow" w:hAnsi="Arial Narrow" w:cs="Times New Roman"/>
          <w:sz w:val="24"/>
          <w:szCs w:val="24"/>
        </w:rPr>
      </w:pPr>
    </w:p>
    <w:p w14:paraId="7A6C3F76" w14:textId="14EB6983" w:rsidR="00B11804" w:rsidRPr="00DB0A9F" w:rsidRDefault="00B11804"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706"/>
        <w:gridCol w:w="1808"/>
        <w:gridCol w:w="1892"/>
        <w:gridCol w:w="722"/>
        <w:gridCol w:w="722"/>
        <w:gridCol w:w="722"/>
        <w:gridCol w:w="722"/>
        <w:gridCol w:w="722"/>
        <w:gridCol w:w="722"/>
        <w:gridCol w:w="722"/>
        <w:gridCol w:w="722"/>
        <w:gridCol w:w="722"/>
        <w:gridCol w:w="884"/>
        <w:gridCol w:w="852"/>
        <w:gridCol w:w="852"/>
      </w:tblGrid>
      <w:tr w:rsidR="00372C3D" w:rsidRPr="00DB0A9F" w14:paraId="02E82A02" w14:textId="77777777" w:rsidTr="00FD2FFD">
        <w:trPr>
          <w:trHeight w:val="20"/>
        </w:trPr>
        <w:tc>
          <w:tcPr>
            <w:tcW w:w="589" w:type="pct"/>
            <w:tcBorders>
              <w:top w:val="single" w:sz="6" w:space="0" w:color="000000"/>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25CB8050" w14:textId="77777777" w:rsidR="00372C3D" w:rsidRPr="00DB0A9F" w:rsidRDefault="00372C3D"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62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064D04" w14:textId="77777777" w:rsidR="00372C3D" w:rsidRPr="00DB0A9F" w:rsidRDefault="00372C3D"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653"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0BC53EAA" w14:textId="77777777" w:rsidR="00372C3D" w:rsidRPr="00DB0A9F" w:rsidRDefault="00372C3D"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01B9AE"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3D0B59"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E92595"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538D36"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95D206B"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B16D81"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C2D663"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EA77CCA"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A6B2FA4"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30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D0F93C0"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9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A3F92D"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9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9B17AE" w14:textId="77777777" w:rsidR="00372C3D" w:rsidRPr="00DB0A9F" w:rsidRDefault="00372C3D" w:rsidP="00FD2FFD">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59B17C75" w14:textId="77777777" w:rsidTr="00FD2FFD">
        <w:trPr>
          <w:trHeight w:val="20"/>
        </w:trPr>
        <w:tc>
          <w:tcPr>
            <w:tcW w:w="589" w:type="pct"/>
            <w:vMerge w:val="restart"/>
            <w:tcBorders>
              <w:top w:val="single" w:sz="4" w:space="0" w:color="auto"/>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A04042" w14:textId="0A88A294" w:rsidR="00D06E4F" w:rsidRPr="00DB0A9F" w:rsidRDefault="002F2FC5"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FAMILY LAW-I</w:t>
            </w:r>
          </w:p>
        </w:tc>
        <w:tc>
          <w:tcPr>
            <w:tcW w:w="624" w:type="pct"/>
            <w:vMerge w:val="restart"/>
            <w:tcBorders>
              <w:top w:val="single" w:sz="6" w:space="0" w:color="000000"/>
              <w:left w:val="single" w:sz="6" w:space="0" w:color="CCCCCC"/>
              <w:right w:val="single" w:sz="6" w:space="0" w:color="000000"/>
            </w:tcBorders>
            <w:shd w:val="clear" w:color="auto" w:fill="FFFFFF"/>
            <w:tcMar>
              <w:top w:w="0" w:type="dxa"/>
              <w:left w:w="45" w:type="dxa"/>
              <w:bottom w:w="0" w:type="dxa"/>
              <w:right w:w="45" w:type="dxa"/>
            </w:tcMar>
            <w:vAlign w:val="center"/>
            <w:hideMark/>
          </w:tcPr>
          <w:p w14:paraId="61CDD9ED" w14:textId="2114395D"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LWH202</w:t>
            </w:r>
          </w:p>
        </w:tc>
        <w:tc>
          <w:tcPr>
            <w:tcW w:w="653" w:type="pct"/>
            <w:tcBorders>
              <w:top w:val="single" w:sz="6" w:space="0" w:color="000000"/>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312E418D"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9579A4" w14:textId="455E29E1"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F6863FE" w14:textId="74E9B2E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D0D1D4" w14:textId="2DB02AE8"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00E8197" w14:textId="51727371"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78E53F4" w14:textId="1FF549AF"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A375FCD" w14:textId="65BF442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9632319" w14:textId="31055DE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465804" w14:textId="31269C85"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AB5470" w14:textId="4FC63899"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305"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D3355C" w14:textId="0C4F197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9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B3011B" w14:textId="5AD3123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4" w:type="pct"/>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E3E5E39" w14:textId="1EDF308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16649CC1" w14:textId="77777777" w:rsidTr="00FD2FFD">
        <w:trPr>
          <w:trHeight w:val="20"/>
        </w:trPr>
        <w:tc>
          <w:tcPr>
            <w:tcW w:w="589" w:type="pct"/>
            <w:vMerge/>
            <w:tcBorders>
              <w:top w:val="single" w:sz="6" w:space="0" w:color="000000"/>
              <w:left w:val="single" w:sz="6" w:space="0" w:color="000000"/>
              <w:bottom w:val="single" w:sz="6" w:space="0" w:color="000000"/>
              <w:right w:val="single" w:sz="6" w:space="0" w:color="000000"/>
            </w:tcBorders>
            <w:vAlign w:val="center"/>
            <w:hideMark/>
          </w:tcPr>
          <w:p w14:paraId="090086D9" w14:textId="77777777" w:rsidR="00D06E4F" w:rsidRPr="00DB0A9F" w:rsidRDefault="00D06E4F" w:rsidP="00FD2FFD">
            <w:pPr>
              <w:spacing w:after="0"/>
              <w:jc w:val="center"/>
              <w:rPr>
                <w:rFonts w:ascii="Arial Narrow" w:hAnsi="Arial Narrow" w:cs="Times New Roman"/>
                <w:bCs/>
                <w:sz w:val="24"/>
                <w:szCs w:val="24"/>
              </w:rPr>
            </w:pPr>
          </w:p>
        </w:tc>
        <w:tc>
          <w:tcPr>
            <w:tcW w:w="62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7441ED59" w14:textId="77777777" w:rsidR="00D06E4F" w:rsidRPr="00DB0A9F" w:rsidRDefault="00D06E4F" w:rsidP="00FD2FFD">
            <w:pPr>
              <w:spacing w:after="0"/>
              <w:jc w:val="center"/>
              <w:rPr>
                <w:rFonts w:ascii="Arial Narrow" w:hAnsi="Arial Narrow" w:cs="Times New Roman"/>
                <w:bCs/>
                <w:sz w:val="24"/>
                <w:szCs w:val="24"/>
              </w:rPr>
            </w:pPr>
          </w:p>
        </w:tc>
        <w:tc>
          <w:tcPr>
            <w:tcW w:w="65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203B6A37"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26695A0" w14:textId="503D113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486E634" w14:textId="3F5B96D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63A32E1" w14:textId="0A822B4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1BEC15A" w14:textId="75443AA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0C447A" w14:textId="2CC57BB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ABF1A9" w14:textId="3CB0308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62A51B" w14:textId="554D25F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64C5F0" w14:textId="6B30716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0A6CD1" w14:textId="3B7BD70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30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8FD65AB" w14:textId="79DB3B3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321F7F" w14:textId="254B1A4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EF24D3" w14:textId="08325E6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48F31E13" w14:textId="77777777" w:rsidTr="00FD2FFD">
        <w:trPr>
          <w:trHeight w:val="20"/>
        </w:trPr>
        <w:tc>
          <w:tcPr>
            <w:tcW w:w="589" w:type="pct"/>
            <w:vMerge/>
            <w:tcBorders>
              <w:top w:val="single" w:sz="6" w:space="0" w:color="000000"/>
              <w:left w:val="single" w:sz="6" w:space="0" w:color="000000"/>
              <w:bottom w:val="single" w:sz="6" w:space="0" w:color="000000"/>
              <w:right w:val="single" w:sz="6" w:space="0" w:color="000000"/>
            </w:tcBorders>
            <w:vAlign w:val="center"/>
            <w:hideMark/>
          </w:tcPr>
          <w:p w14:paraId="2CDE5362" w14:textId="77777777" w:rsidR="00D06E4F" w:rsidRPr="00DB0A9F" w:rsidRDefault="00D06E4F" w:rsidP="00FD2FFD">
            <w:pPr>
              <w:spacing w:after="0"/>
              <w:jc w:val="center"/>
              <w:rPr>
                <w:rFonts w:ascii="Arial Narrow" w:hAnsi="Arial Narrow" w:cs="Times New Roman"/>
                <w:bCs/>
                <w:sz w:val="24"/>
                <w:szCs w:val="24"/>
              </w:rPr>
            </w:pPr>
          </w:p>
        </w:tc>
        <w:tc>
          <w:tcPr>
            <w:tcW w:w="624" w:type="pct"/>
            <w:vMerge/>
            <w:tcBorders>
              <w:left w:val="single" w:sz="6" w:space="0" w:color="CCCCCC"/>
              <w:right w:val="single" w:sz="6" w:space="0" w:color="000000"/>
            </w:tcBorders>
            <w:shd w:val="clear" w:color="auto" w:fill="FFFFFF"/>
            <w:tcMar>
              <w:top w:w="0" w:type="dxa"/>
              <w:left w:w="45" w:type="dxa"/>
              <w:bottom w:w="0" w:type="dxa"/>
              <w:right w:w="45" w:type="dxa"/>
            </w:tcMar>
            <w:vAlign w:val="center"/>
            <w:hideMark/>
          </w:tcPr>
          <w:p w14:paraId="6831A413" w14:textId="77777777" w:rsidR="00D06E4F" w:rsidRPr="00DB0A9F" w:rsidRDefault="00D06E4F" w:rsidP="00FD2FFD">
            <w:pPr>
              <w:spacing w:after="0"/>
              <w:jc w:val="center"/>
              <w:rPr>
                <w:rFonts w:ascii="Arial Narrow" w:hAnsi="Arial Narrow" w:cs="Times New Roman"/>
                <w:bCs/>
                <w:sz w:val="24"/>
                <w:szCs w:val="24"/>
              </w:rPr>
            </w:pPr>
          </w:p>
        </w:tc>
        <w:tc>
          <w:tcPr>
            <w:tcW w:w="65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5370660F"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0842A4" w14:textId="0400A7C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9F1445A" w14:textId="1BE23EF5"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7D80211" w14:textId="7F8DD7F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D42A0E" w14:textId="48C58A3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A5E39CC" w14:textId="5D5E330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BDC115D" w14:textId="04E400F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92F6DA" w14:textId="1A8E82E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14C96A" w14:textId="08DE1C2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7F8E2D" w14:textId="2BC17A6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30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7DFD54" w14:textId="723C092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6C8D6E" w14:textId="1E467C2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07A9001" w14:textId="6EA7811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3A238FEA" w14:textId="77777777" w:rsidTr="00FD2FFD">
        <w:trPr>
          <w:trHeight w:val="20"/>
        </w:trPr>
        <w:tc>
          <w:tcPr>
            <w:tcW w:w="589" w:type="pct"/>
            <w:vMerge/>
            <w:tcBorders>
              <w:top w:val="single" w:sz="6" w:space="0" w:color="000000"/>
              <w:left w:val="single" w:sz="6" w:space="0" w:color="000000"/>
              <w:bottom w:val="single" w:sz="6" w:space="0" w:color="000000"/>
              <w:right w:val="single" w:sz="6" w:space="0" w:color="000000"/>
            </w:tcBorders>
            <w:vAlign w:val="center"/>
            <w:hideMark/>
          </w:tcPr>
          <w:p w14:paraId="31D5A315" w14:textId="77777777" w:rsidR="00D06E4F" w:rsidRPr="00DB0A9F" w:rsidRDefault="00D06E4F" w:rsidP="00FD2FFD">
            <w:pPr>
              <w:spacing w:after="0"/>
              <w:jc w:val="center"/>
              <w:rPr>
                <w:rFonts w:ascii="Arial Narrow" w:hAnsi="Arial Narrow" w:cs="Times New Roman"/>
                <w:bCs/>
                <w:sz w:val="24"/>
                <w:szCs w:val="24"/>
              </w:rPr>
            </w:pPr>
          </w:p>
        </w:tc>
        <w:tc>
          <w:tcPr>
            <w:tcW w:w="624" w:type="pct"/>
            <w:vMerge/>
            <w:tcBorders>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DE30D9" w14:textId="77777777" w:rsidR="00D06E4F" w:rsidRPr="00DB0A9F" w:rsidRDefault="00D06E4F" w:rsidP="00FD2FFD">
            <w:pPr>
              <w:spacing w:after="0"/>
              <w:jc w:val="center"/>
              <w:rPr>
                <w:rFonts w:ascii="Arial Narrow" w:hAnsi="Arial Narrow" w:cs="Times New Roman"/>
                <w:bCs/>
                <w:sz w:val="24"/>
                <w:szCs w:val="24"/>
              </w:rPr>
            </w:pPr>
          </w:p>
        </w:tc>
        <w:tc>
          <w:tcPr>
            <w:tcW w:w="653" w:type="pct"/>
            <w:tcBorders>
              <w:top w:val="single" w:sz="6" w:space="0" w:color="CCCCCC"/>
              <w:left w:val="single" w:sz="6" w:space="0" w:color="CCCCCC"/>
              <w:bottom w:val="single" w:sz="6" w:space="0" w:color="000000"/>
              <w:right w:val="single" w:sz="6" w:space="0" w:color="CCCCCC"/>
            </w:tcBorders>
            <w:shd w:val="clear" w:color="auto" w:fill="FFFFFF"/>
            <w:tcMar>
              <w:top w:w="0" w:type="dxa"/>
              <w:left w:w="45" w:type="dxa"/>
              <w:bottom w:w="0" w:type="dxa"/>
              <w:right w:w="45" w:type="dxa"/>
            </w:tcMar>
            <w:vAlign w:val="center"/>
          </w:tcPr>
          <w:p w14:paraId="4604D4F7"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6AE35E" w14:textId="4EA6411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9A16C9C" w14:textId="331C46F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D05FE2" w14:textId="386620E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FB3852" w14:textId="0274336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AC65C0" w14:textId="3EA225A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C846ED" w14:textId="1405027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55B337" w14:textId="3E0CB5C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C8F289" w14:textId="5530A288"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0D5C64" w14:textId="0D7A662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30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9E5473" w14:textId="38F599C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1A9DBE" w14:textId="7DD6AA3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222CF6" w14:textId="1C7EDA3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bl>
    <w:p w14:paraId="0154E6D8" w14:textId="77777777" w:rsidR="00B11804" w:rsidRPr="00DB0A9F" w:rsidRDefault="00B11804" w:rsidP="00047DCE">
      <w:pPr>
        <w:tabs>
          <w:tab w:val="left" w:pos="2610"/>
        </w:tabs>
        <w:spacing w:after="0"/>
        <w:jc w:val="center"/>
        <w:rPr>
          <w:rFonts w:ascii="Arial Narrow" w:hAnsi="Arial Narrow" w:cstheme="minorHAnsi"/>
          <w:sz w:val="24"/>
          <w:szCs w:val="24"/>
        </w:rPr>
      </w:pPr>
    </w:p>
    <w:p w14:paraId="7E507B4D" w14:textId="0FBF47D0" w:rsidR="00FD2FFD" w:rsidRPr="00DB0A9F" w:rsidRDefault="00FD2FFD" w:rsidP="00047DCE">
      <w:pPr>
        <w:tabs>
          <w:tab w:val="left" w:pos="2610"/>
        </w:tabs>
        <w:spacing w:after="0"/>
        <w:jc w:val="center"/>
        <w:rPr>
          <w:rFonts w:ascii="Arial Narrow" w:hAnsi="Arial Narrow" w:cstheme="minorHAnsi"/>
          <w:sz w:val="24"/>
          <w:szCs w:val="24"/>
        </w:rPr>
      </w:pPr>
      <w:r w:rsidRPr="00DB0A9F">
        <w:rPr>
          <w:rFonts w:ascii="Arial Narrow" w:hAnsi="Arial Narrow" w:cstheme="minorHAnsi"/>
          <w:sz w:val="24"/>
          <w:szCs w:val="24"/>
        </w:rPr>
        <w:br w:type="page"/>
      </w:r>
    </w:p>
    <w:tbl>
      <w:tblPr>
        <w:tblStyle w:val="affffffffffffa"/>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25"/>
        <w:gridCol w:w="11239"/>
      </w:tblGrid>
      <w:tr w:rsidR="009F429A" w:rsidRPr="00DB0A9F" w14:paraId="5EEE6F06" w14:textId="77777777" w:rsidTr="005062BD">
        <w:trPr>
          <w:cantSplit/>
          <w:trHeight w:val="20"/>
          <w:tblHeader/>
        </w:trPr>
        <w:tc>
          <w:tcPr>
            <w:tcW w:w="1115" w:type="pct"/>
            <w:vAlign w:val="center"/>
          </w:tcPr>
          <w:p w14:paraId="71DA1340" w14:textId="77777777" w:rsidR="009F429A" w:rsidRPr="00DB0A9F" w:rsidRDefault="008C0FE0"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85" w:type="pct"/>
            <w:vAlign w:val="center"/>
          </w:tcPr>
          <w:p w14:paraId="562184BF" w14:textId="276AC6CD" w:rsidR="009F429A" w:rsidRPr="00DB0A9F" w:rsidRDefault="008C0FE0" w:rsidP="002F2FC5">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 xml:space="preserve">Law </w:t>
            </w:r>
            <w:r w:rsidR="002F2FC5">
              <w:rPr>
                <w:rFonts w:ascii="Arial Narrow" w:hAnsi="Arial Narrow" w:cs="Times New Roman"/>
                <w:b w:val="0"/>
                <w:szCs w:val="24"/>
              </w:rPr>
              <w:t>o</w:t>
            </w:r>
            <w:r w:rsidRPr="00DB0A9F">
              <w:rPr>
                <w:rFonts w:ascii="Arial Narrow" w:hAnsi="Arial Narrow" w:cs="Times New Roman"/>
                <w:b w:val="0"/>
                <w:szCs w:val="24"/>
              </w:rPr>
              <w:t>f Crimes</w:t>
            </w:r>
            <w:r w:rsidR="00C92C91" w:rsidRPr="00DB0A9F">
              <w:rPr>
                <w:rFonts w:ascii="Arial Narrow" w:hAnsi="Arial Narrow" w:cs="Times New Roman"/>
                <w:b w:val="0"/>
                <w:szCs w:val="24"/>
              </w:rPr>
              <w:t>-</w:t>
            </w:r>
            <w:r w:rsidRPr="00DB0A9F">
              <w:rPr>
                <w:rFonts w:ascii="Arial Narrow" w:hAnsi="Arial Narrow" w:cs="Times New Roman"/>
                <w:b w:val="0"/>
                <w:szCs w:val="24"/>
              </w:rPr>
              <w:t>I (LWH203)</w:t>
            </w:r>
          </w:p>
        </w:tc>
      </w:tr>
      <w:tr w:rsidR="009F429A" w:rsidRPr="00DB0A9F" w14:paraId="042032AE" w14:textId="77777777" w:rsidTr="005062BD">
        <w:trPr>
          <w:cantSplit/>
          <w:trHeight w:val="20"/>
          <w:tblHeader/>
        </w:trPr>
        <w:tc>
          <w:tcPr>
            <w:tcW w:w="1115" w:type="pct"/>
            <w:vAlign w:val="center"/>
          </w:tcPr>
          <w:p w14:paraId="7C2618A3" w14:textId="77777777" w:rsidR="009F429A" w:rsidRPr="00DB0A9F" w:rsidRDefault="008C0FE0"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85" w:type="pct"/>
            <w:vAlign w:val="center"/>
          </w:tcPr>
          <w:p w14:paraId="5C8C0ECA" w14:textId="77777777" w:rsidR="009F429A" w:rsidRPr="00DB0A9F" w:rsidRDefault="008C0FE0"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2E3B26D2" w14:textId="77777777" w:rsidTr="005062BD">
        <w:trPr>
          <w:cantSplit/>
          <w:trHeight w:val="20"/>
          <w:tblHeader/>
        </w:trPr>
        <w:tc>
          <w:tcPr>
            <w:tcW w:w="1115" w:type="pct"/>
            <w:vAlign w:val="center"/>
          </w:tcPr>
          <w:p w14:paraId="6244E1C6" w14:textId="77777777" w:rsidR="009F429A" w:rsidRPr="00DB0A9F" w:rsidRDefault="008C0FE0"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85" w:type="pct"/>
            <w:vAlign w:val="center"/>
          </w:tcPr>
          <w:p w14:paraId="07965B59" w14:textId="77777777" w:rsidR="009F429A" w:rsidRPr="00DB0A9F" w:rsidRDefault="008C0FE0" w:rsidP="00FD2FF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B11804" w:rsidRPr="00DB0A9F" w14:paraId="7812058F" w14:textId="77777777" w:rsidTr="005062BD">
        <w:trPr>
          <w:cantSplit/>
          <w:trHeight w:val="20"/>
          <w:tblHeader/>
        </w:trPr>
        <w:tc>
          <w:tcPr>
            <w:tcW w:w="1115" w:type="pct"/>
            <w:vAlign w:val="center"/>
          </w:tcPr>
          <w:p w14:paraId="2E4D16B0" w14:textId="77777777" w:rsidR="00B11804" w:rsidRPr="00DB0A9F" w:rsidRDefault="00B11804"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85" w:type="pct"/>
            <w:vAlign w:val="center"/>
          </w:tcPr>
          <w:p w14:paraId="5E6C33F4" w14:textId="77777777" w:rsidR="00B11804" w:rsidRPr="00DB0A9F" w:rsidRDefault="00B11804" w:rsidP="00FD2FF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7379C115" w14:textId="77777777" w:rsidTr="005062BD">
        <w:trPr>
          <w:cantSplit/>
          <w:trHeight w:val="20"/>
          <w:tblHeader/>
        </w:trPr>
        <w:tc>
          <w:tcPr>
            <w:tcW w:w="1115" w:type="pct"/>
            <w:vAlign w:val="center"/>
          </w:tcPr>
          <w:p w14:paraId="666C2AB2" w14:textId="77777777" w:rsidR="009F429A" w:rsidRPr="00DB0A9F" w:rsidRDefault="00B11804"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885" w:type="pct"/>
            <w:vAlign w:val="center"/>
          </w:tcPr>
          <w:p w14:paraId="5EAED04B" w14:textId="77777777" w:rsidR="009F429A" w:rsidRPr="00DB0A9F" w:rsidRDefault="008C0FE0"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This paper will deal with the basic principles of criminal law determining criminal liability, general defenses and punishment.</w:t>
            </w:r>
          </w:p>
        </w:tc>
      </w:tr>
    </w:tbl>
    <w:tbl>
      <w:tblPr>
        <w:tblStyle w:val="TableGrid"/>
        <w:tblW w:w="4946" w:type="pct"/>
        <w:tblInd w:w="108" w:type="dxa"/>
        <w:tblLook w:val="04A0" w:firstRow="1" w:lastRow="0" w:firstColumn="1" w:lastColumn="0" w:noHBand="0" w:noVBand="1"/>
      </w:tblPr>
      <w:tblGrid>
        <w:gridCol w:w="2449"/>
        <w:gridCol w:w="7187"/>
        <w:gridCol w:w="4824"/>
      </w:tblGrid>
      <w:tr w:rsidR="00B11804" w:rsidRPr="00DB0A9F" w14:paraId="40E9E897" w14:textId="77777777" w:rsidTr="005062BD">
        <w:trPr>
          <w:trHeight w:val="20"/>
        </w:trPr>
        <w:tc>
          <w:tcPr>
            <w:tcW w:w="3332" w:type="pct"/>
            <w:gridSpan w:val="2"/>
            <w:vAlign w:val="center"/>
          </w:tcPr>
          <w:p w14:paraId="618F8348"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8" w:type="pct"/>
            <w:vAlign w:val="center"/>
          </w:tcPr>
          <w:p w14:paraId="59AC4542"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F4850" w:rsidRPr="00DB0A9F" w14:paraId="742DA542" w14:textId="77777777" w:rsidTr="005062BD">
        <w:trPr>
          <w:trHeight w:val="20"/>
        </w:trPr>
        <w:tc>
          <w:tcPr>
            <w:tcW w:w="847" w:type="pct"/>
            <w:vAlign w:val="center"/>
          </w:tcPr>
          <w:p w14:paraId="688CCD1B"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85" w:type="pct"/>
            <w:vAlign w:val="center"/>
          </w:tcPr>
          <w:p w14:paraId="7CA5865B"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basic principles of criminal law and identify the key elements of a crime</w:t>
            </w:r>
          </w:p>
        </w:tc>
        <w:tc>
          <w:tcPr>
            <w:tcW w:w="1668" w:type="pct"/>
            <w:vAlign w:val="center"/>
          </w:tcPr>
          <w:p w14:paraId="7520536E" w14:textId="0B5E8B8C"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6BA6B269" w14:textId="77777777" w:rsidTr="005062BD">
        <w:trPr>
          <w:trHeight w:val="20"/>
        </w:trPr>
        <w:tc>
          <w:tcPr>
            <w:tcW w:w="847" w:type="pct"/>
            <w:vAlign w:val="center"/>
          </w:tcPr>
          <w:p w14:paraId="1629D063"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85" w:type="pct"/>
            <w:vAlign w:val="center"/>
          </w:tcPr>
          <w:p w14:paraId="5D2C1FBC" w14:textId="24C5334F" w:rsidR="005F4850" w:rsidRPr="00DB0A9F" w:rsidRDefault="005F4850" w:rsidP="00FD2FFD">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To list out the essential elements of offences against state, public justice </w:t>
            </w:r>
            <w:r w:rsidR="001052E1">
              <w:rPr>
                <w:rFonts w:ascii="Arial Narrow" w:hAnsi="Arial Narrow" w:cs="Times New Roman"/>
                <w:sz w:val="24"/>
                <w:szCs w:val="24"/>
              </w:rPr>
              <w:t>and</w:t>
            </w:r>
            <w:r w:rsidRPr="00DB0A9F">
              <w:rPr>
                <w:rFonts w:ascii="Arial Narrow" w:hAnsi="Arial Narrow" w:cs="Times New Roman"/>
                <w:sz w:val="24"/>
                <w:szCs w:val="24"/>
              </w:rPr>
              <w:t xml:space="preserve"> tranquillity, decency and morality and offer consultancy to the parties involved in the offence.</w:t>
            </w:r>
          </w:p>
        </w:tc>
        <w:tc>
          <w:tcPr>
            <w:tcW w:w="1668" w:type="pct"/>
            <w:vAlign w:val="center"/>
          </w:tcPr>
          <w:p w14:paraId="00CA4ADD" w14:textId="451C422A" w:rsidR="005F4850" w:rsidRPr="00DB0A9F" w:rsidRDefault="005F4850" w:rsidP="00FD2FFD">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16AFF44A" w14:textId="77777777" w:rsidTr="005062BD">
        <w:trPr>
          <w:trHeight w:val="20"/>
        </w:trPr>
        <w:tc>
          <w:tcPr>
            <w:tcW w:w="847" w:type="pct"/>
            <w:vAlign w:val="center"/>
          </w:tcPr>
          <w:p w14:paraId="751753D6"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85" w:type="pct"/>
            <w:vAlign w:val="center"/>
          </w:tcPr>
          <w:p w14:paraId="1AF8417D"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various types of punishments under criminal law</w:t>
            </w:r>
          </w:p>
        </w:tc>
        <w:tc>
          <w:tcPr>
            <w:tcW w:w="1668" w:type="pct"/>
            <w:vAlign w:val="center"/>
          </w:tcPr>
          <w:p w14:paraId="40F51EEB" w14:textId="682329F6"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5F4850" w:rsidRPr="00DB0A9F" w14:paraId="01B8CC23" w14:textId="77777777" w:rsidTr="005062BD">
        <w:trPr>
          <w:trHeight w:val="20"/>
        </w:trPr>
        <w:tc>
          <w:tcPr>
            <w:tcW w:w="847" w:type="pct"/>
            <w:vAlign w:val="center"/>
          </w:tcPr>
          <w:p w14:paraId="773B8954"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85" w:type="pct"/>
            <w:vAlign w:val="center"/>
          </w:tcPr>
          <w:p w14:paraId="42106289" w14:textId="77777777"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party in the court of law in matters of violation of criminal law</w:t>
            </w:r>
          </w:p>
        </w:tc>
        <w:tc>
          <w:tcPr>
            <w:tcW w:w="1668" w:type="pct"/>
            <w:vAlign w:val="center"/>
          </w:tcPr>
          <w:p w14:paraId="09A107E7" w14:textId="280DA101" w:rsidR="005F4850" w:rsidRPr="00DB0A9F" w:rsidRDefault="005F4850"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B11804" w:rsidRPr="00DB0A9F" w14:paraId="0528C962" w14:textId="77777777" w:rsidTr="005062BD">
        <w:trPr>
          <w:trHeight w:val="20"/>
        </w:trPr>
        <w:tc>
          <w:tcPr>
            <w:tcW w:w="847" w:type="pct"/>
            <w:vAlign w:val="center"/>
          </w:tcPr>
          <w:p w14:paraId="297C1C6E"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85" w:type="pct"/>
            <w:vAlign w:val="center"/>
          </w:tcPr>
          <w:p w14:paraId="195B66E8"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p>
        </w:tc>
        <w:tc>
          <w:tcPr>
            <w:tcW w:w="1668" w:type="pct"/>
            <w:vAlign w:val="center"/>
          </w:tcPr>
          <w:p w14:paraId="62878C93" w14:textId="77777777" w:rsidR="00B11804" w:rsidRPr="00DB0A9F" w:rsidRDefault="00B11804" w:rsidP="00FD2FFD">
            <w:pPr>
              <w:tabs>
                <w:tab w:val="left" w:pos="270"/>
                <w:tab w:val="left" w:pos="8580"/>
              </w:tabs>
              <w:spacing w:after="0"/>
              <w:jc w:val="center"/>
              <w:rPr>
                <w:rFonts w:ascii="Arial Narrow" w:hAnsi="Arial Narrow" w:cs="Times New Roman"/>
                <w:sz w:val="24"/>
                <w:szCs w:val="24"/>
              </w:rPr>
            </w:pPr>
          </w:p>
        </w:tc>
      </w:tr>
    </w:tbl>
    <w:p w14:paraId="08C27040" w14:textId="77777777" w:rsidR="00B11804" w:rsidRPr="00DB0A9F" w:rsidRDefault="00B11804" w:rsidP="00047DCE">
      <w:pPr>
        <w:tabs>
          <w:tab w:val="left" w:pos="270"/>
        </w:tabs>
        <w:spacing w:after="0"/>
        <w:jc w:val="both"/>
        <w:rPr>
          <w:rFonts w:ascii="Arial Narrow" w:hAnsi="Arial Narrow" w:cs="Times New Roman"/>
          <w:sz w:val="24"/>
          <w:szCs w:val="24"/>
        </w:rPr>
      </w:pPr>
    </w:p>
    <w:p w14:paraId="65995A09" w14:textId="4F3DBD9D" w:rsidR="009F429A" w:rsidRPr="00DB0A9F" w:rsidRDefault="00FD2FFD" w:rsidP="00FD2F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471FFBF6"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to Crime and Criminal Law (Contact hours- 15)</w:t>
      </w:r>
    </w:p>
    <w:p w14:paraId="7EA5B188" w14:textId="77777777" w:rsidR="002B717C" w:rsidRPr="00DB0A9F" w:rsidRDefault="002B717C" w:rsidP="002B717C">
      <w:pPr>
        <w:numPr>
          <w:ilvl w:val="0"/>
          <w:numId w:val="26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Introduction to criminal law- Evolution of criminal law in India</w:t>
      </w:r>
    </w:p>
    <w:p w14:paraId="4472CEF5" w14:textId="44FCD422" w:rsidR="002B717C" w:rsidRPr="00DB0A9F" w:rsidRDefault="002B717C" w:rsidP="00047DCE">
      <w:pPr>
        <w:numPr>
          <w:ilvl w:val="0"/>
          <w:numId w:val="26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Distinction between crime and tort</w:t>
      </w:r>
    </w:p>
    <w:p w14:paraId="10951720" w14:textId="77777777" w:rsidR="002B717C" w:rsidRPr="00DB0A9F" w:rsidRDefault="008C0FE0" w:rsidP="00047DCE">
      <w:pPr>
        <w:numPr>
          <w:ilvl w:val="0"/>
          <w:numId w:val="26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Elements of crimes</w:t>
      </w:r>
      <w:r w:rsidR="002B717C" w:rsidRPr="00DB0A9F">
        <w:rPr>
          <w:rFonts w:ascii="Arial Narrow" w:hAnsi="Arial Narrow" w:cs="Times New Roman"/>
          <w:color w:val="000000"/>
          <w:sz w:val="24"/>
          <w:szCs w:val="24"/>
        </w:rPr>
        <w:t>- Mens Rea, Actus Reus, Strict Liability offences</w:t>
      </w:r>
    </w:p>
    <w:p w14:paraId="3111ED67" w14:textId="43A81FAD" w:rsidR="009F429A" w:rsidRPr="00DB0A9F" w:rsidRDefault="008C0FE0" w:rsidP="00047DCE">
      <w:pPr>
        <w:numPr>
          <w:ilvl w:val="0"/>
          <w:numId w:val="265"/>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Stages in commission of a crime</w:t>
      </w:r>
      <w:r w:rsidR="002B717C" w:rsidRPr="00DB0A9F">
        <w:rPr>
          <w:rFonts w:ascii="Arial Narrow" w:hAnsi="Arial Narrow" w:cs="Times New Roman"/>
          <w:color w:val="000000"/>
          <w:sz w:val="24"/>
          <w:szCs w:val="24"/>
        </w:rPr>
        <w:t>: Intention, Preparation, Attempt, Commission</w:t>
      </w:r>
    </w:p>
    <w:p w14:paraId="38CA22FE" w14:textId="3F0DA0AE" w:rsidR="009F429A" w:rsidRPr="00DB0A9F" w:rsidRDefault="002B717C" w:rsidP="00FD2FFD">
      <w:pPr>
        <w:numPr>
          <w:ilvl w:val="0"/>
          <w:numId w:val="265"/>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Extent and operation of the Indian Penal Code</w:t>
      </w:r>
      <w:r w:rsidR="008C0FE0" w:rsidRPr="00DB0A9F">
        <w:rPr>
          <w:rFonts w:ascii="Arial Narrow" w:hAnsi="Arial Narrow" w:cs="Times New Roman"/>
          <w:color w:val="000000"/>
          <w:sz w:val="24"/>
          <w:szCs w:val="24"/>
        </w:rPr>
        <w:t>: Preliminary provisions (up to section 5)</w:t>
      </w:r>
    </w:p>
    <w:p w14:paraId="39015664" w14:textId="737D30FA" w:rsidR="009F429A"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13286B77" w14:textId="1EC9C569" w:rsidR="002B717C" w:rsidRPr="00DB0A9F" w:rsidRDefault="00EE3E85" w:rsidP="002B717C">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G</w:t>
      </w:r>
      <w:r w:rsidR="002B717C" w:rsidRPr="00DB0A9F">
        <w:rPr>
          <w:rFonts w:ascii="Arial Narrow" w:hAnsi="Arial Narrow" w:cs="Times New Roman"/>
          <w:sz w:val="24"/>
          <w:szCs w:val="24"/>
        </w:rPr>
        <w:t xml:space="preserve">eneral Explanations </w:t>
      </w:r>
      <w:r w:rsidR="001052E1">
        <w:rPr>
          <w:rFonts w:ascii="Arial Narrow" w:hAnsi="Arial Narrow" w:cs="Times New Roman"/>
          <w:sz w:val="24"/>
          <w:szCs w:val="24"/>
        </w:rPr>
        <w:t>and</w:t>
      </w:r>
      <w:r w:rsidR="002B717C" w:rsidRPr="00DB0A9F">
        <w:rPr>
          <w:rFonts w:ascii="Arial Narrow" w:hAnsi="Arial Narrow" w:cs="Times New Roman"/>
          <w:sz w:val="24"/>
          <w:szCs w:val="24"/>
        </w:rPr>
        <w:t xml:space="preserve"> General exceptions (Contact hours15)</w:t>
      </w:r>
    </w:p>
    <w:p w14:paraId="6596282D" w14:textId="2BCF774C" w:rsidR="002B717C" w:rsidRPr="00DB0A9F" w:rsidRDefault="002B717C" w:rsidP="002B717C">
      <w:pPr>
        <w:pStyle w:val="ListParagraph"/>
        <w:numPr>
          <w:ilvl w:val="1"/>
          <w:numId w:val="265"/>
        </w:numPr>
        <w:tabs>
          <w:tab w:val="left" w:pos="270"/>
        </w:tabs>
        <w:spacing w:after="0"/>
        <w:ind w:left="426"/>
        <w:jc w:val="both"/>
        <w:rPr>
          <w:rFonts w:ascii="Arial Narrow" w:hAnsi="Arial Narrow" w:cs="Times New Roman"/>
          <w:sz w:val="24"/>
          <w:szCs w:val="24"/>
        </w:rPr>
      </w:pPr>
      <w:r w:rsidRPr="00DB0A9F">
        <w:rPr>
          <w:rFonts w:ascii="Arial Narrow" w:hAnsi="Arial Narrow" w:cs="Times New Roman"/>
          <w:color w:val="000000"/>
          <w:sz w:val="24"/>
          <w:szCs w:val="24"/>
        </w:rPr>
        <w:t>General Explanations</w:t>
      </w:r>
      <w:r w:rsidRPr="00DB0A9F">
        <w:rPr>
          <w:rFonts w:ascii="Arial Narrow" w:hAnsi="Arial Narrow" w:cs="Times New Roman"/>
          <w:sz w:val="24"/>
          <w:szCs w:val="24"/>
        </w:rPr>
        <w:t xml:space="preserve"> </w:t>
      </w:r>
    </w:p>
    <w:p w14:paraId="3271BD33" w14:textId="77777777" w:rsidR="00EE3E85" w:rsidRPr="00DB0A9F" w:rsidRDefault="002B717C" w:rsidP="00D82A22">
      <w:pPr>
        <w:pStyle w:val="ListParagraph"/>
        <w:numPr>
          <w:ilvl w:val="1"/>
          <w:numId w:val="265"/>
        </w:numPr>
        <w:tabs>
          <w:tab w:val="left" w:pos="270"/>
        </w:tabs>
        <w:spacing w:after="0"/>
        <w:ind w:left="288" w:hanging="288"/>
        <w:jc w:val="both"/>
        <w:rPr>
          <w:rFonts w:ascii="Arial Narrow" w:hAnsi="Arial Narrow" w:cs="Times New Roman"/>
          <w:bCs/>
          <w:sz w:val="24"/>
          <w:szCs w:val="24"/>
        </w:rPr>
      </w:pPr>
      <w:r w:rsidRPr="00DB0A9F">
        <w:rPr>
          <w:rFonts w:ascii="Arial Narrow" w:hAnsi="Arial Narrow" w:cs="Times New Roman"/>
          <w:bCs/>
          <w:sz w:val="24"/>
          <w:szCs w:val="24"/>
        </w:rPr>
        <w:t>General Exceptions</w:t>
      </w:r>
      <w:r w:rsidR="00EE3E85" w:rsidRPr="00DB0A9F">
        <w:rPr>
          <w:rFonts w:ascii="Arial Narrow" w:hAnsi="Arial Narrow" w:cs="Times New Roman"/>
          <w:bCs/>
          <w:sz w:val="24"/>
          <w:szCs w:val="24"/>
        </w:rPr>
        <w:t xml:space="preserve"> (selected definitions upto 52A; </w:t>
      </w:r>
    </w:p>
    <w:p w14:paraId="760F4E91" w14:textId="2C00B6CE" w:rsidR="00EE3E85" w:rsidRPr="00DB0A9F" w:rsidRDefault="00EE3E85" w:rsidP="00D82A22">
      <w:pPr>
        <w:pStyle w:val="ListParagraph"/>
        <w:numPr>
          <w:ilvl w:val="1"/>
          <w:numId w:val="265"/>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bCs/>
          <w:sz w:val="24"/>
          <w:szCs w:val="24"/>
        </w:rPr>
        <w:t xml:space="preserve">Offences </w:t>
      </w:r>
      <w:r w:rsidR="008C0FE0" w:rsidRPr="00DB0A9F">
        <w:rPr>
          <w:rFonts w:ascii="Arial Narrow" w:hAnsi="Arial Narrow" w:cs="Times New Roman"/>
          <w:bCs/>
          <w:sz w:val="24"/>
          <w:szCs w:val="24"/>
        </w:rPr>
        <w:t>against the State</w:t>
      </w:r>
      <w:r w:rsidRPr="00DB0A9F">
        <w:rPr>
          <w:rFonts w:ascii="Arial Narrow" w:hAnsi="Arial Narrow" w:cs="Times New Roman"/>
          <w:sz w:val="24"/>
          <w:szCs w:val="24"/>
        </w:rPr>
        <w:t xml:space="preserve"> </w:t>
      </w:r>
      <w:r w:rsidRPr="00DB0A9F">
        <w:rPr>
          <w:rFonts w:ascii="Arial Narrow" w:hAnsi="Arial Narrow" w:cs="Times New Roman"/>
          <w:color w:val="000000"/>
          <w:sz w:val="24"/>
          <w:szCs w:val="24"/>
        </w:rPr>
        <w:t>(s. 121-130): War and Sedition</w:t>
      </w:r>
    </w:p>
    <w:p w14:paraId="23D34360" w14:textId="77777777" w:rsidR="009F429A" w:rsidRPr="00DB0A9F" w:rsidRDefault="008C0FE0" w:rsidP="00047DCE">
      <w:pPr>
        <w:numPr>
          <w:ilvl w:val="0"/>
          <w:numId w:val="26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Public Mischief (s. 505)</w:t>
      </w:r>
    </w:p>
    <w:p w14:paraId="03B23A80" w14:textId="77777777" w:rsidR="00EE3E85" w:rsidRPr="00DB0A9F" w:rsidRDefault="008C0FE0" w:rsidP="00047DCE">
      <w:pPr>
        <w:numPr>
          <w:ilvl w:val="0"/>
          <w:numId w:val="266"/>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Offences against Public Tranquility (s. 141-160</w:t>
      </w:r>
      <w:r w:rsidR="00EE3E85" w:rsidRPr="00DB0A9F">
        <w:rPr>
          <w:rFonts w:ascii="Arial Narrow" w:hAnsi="Arial Narrow" w:cs="Times New Roman"/>
          <w:sz w:val="24"/>
          <w:szCs w:val="24"/>
        </w:rPr>
        <w:t>)</w:t>
      </w:r>
    </w:p>
    <w:p w14:paraId="7ACC7058" w14:textId="592BE30C" w:rsidR="009F429A" w:rsidRPr="00DB0A9F" w:rsidRDefault="008C0FE0" w:rsidP="00047DCE">
      <w:pPr>
        <w:numPr>
          <w:ilvl w:val="0"/>
          <w:numId w:val="266"/>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Unlawful assembly (Interplay of sec. 34 and 149); Rioting; Affray </w:t>
      </w:r>
    </w:p>
    <w:p w14:paraId="0FFEE233" w14:textId="77777777" w:rsidR="009F429A" w:rsidRPr="00DB0A9F" w:rsidRDefault="008C0FE0" w:rsidP="00FD2FFD">
      <w:pPr>
        <w:numPr>
          <w:ilvl w:val="0"/>
          <w:numId w:val="266"/>
        </w:numPr>
        <w:tabs>
          <w:tab w:val="left" w:pos="270"/>
        </w:tabs>
        <w:ind w:left="288" w:hanging="288"/>
        <w:jc w:val="both"/>
        <w:rPr>
          <w:rFonts w:ascii="Arial Narrow" w:hAnsi="Arial Narrow" w:cs="Times New Roman"/>
          <w:sz w:val="24"/>
          <w:szCs w:val="24"/>
        </w:rPr>
      </w:pPr>
      <w:r w:rsidRPr="00DB0A9F">
        <w:rPr>
          <w:rFonts w:ascii="Arial Narrow" w:hAnsi="Arial Narrow" w:cs="Times New Roman"/>
          <w:sz w:val="24"/>
          <w:szCs w:val="24"/>
        </w:rPr>
        <w:t>Misconduct in Public by drunken person</w:t>
      </w:r>
    </w:p>
    <w:p w14:paraId="4EB9F636" w14:textId="6B75A02E" w:rsidR="009F429A" w:rsidRPr="00DB0A9F" w:rsidRDefault="00FD2FFD" w:rsidP="00FD2F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4F2745B7" w14:textId="4F6470AB" w:rsidR="009F429A" w:rsidRPr="00DB0A9F" w:rsidRDefault="00EE3E85"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Punishments and </w:t>
      </w:r>
      <w:r w:rsidR="008C0FE0" w:rsidRPr="00DB0A9F">
        <w:rPr>
          <w:rFonts w:ascii="Arial Narrow" w:hAnsi="Arial Narrow" w:cs="Times New Roman"/>
          <w:sz w:val="24"/>
          <w:szCs w:val="24"/>
        </w:rPr>
        <w:t xml:space="preserve">Offences against Public Justice, Decency, Morals and Religion, Defamation </w:t>
      </w:r>
      <w:r w:rsidR="001052E1">
        <w:rPr>
          <w:rFonts w:ascii="Arial Narrow" w:hAnsi="Arial Narrow" w:cs="Times New Roman"/>
          <w:sz w:val="24"/>
          <w:szCs w:val="24"/>
        </w:rPr>
        <w:t>and</w:t>
      </w:r>
      <w:r w:rsidR="008C0FE0" w:rsidRPr="00DB0A9F">
        <w:rPr>
          <w:rFonts w:ascii="Arial Narrow" w:hAnsi="Arial Narrow" w:cs="Times New Roman"/>
          <w:sz w:val="24"/>
          <w:szCs w:val="24"/>
        </w:rPr>
        <w:t xml:space="preserve"> Criminal Intimidation (Contact hours- 15)</w:t>
      </w:r>
    </w:p>
    <w:p w14:paraId="1FE3D89D" w14:textId="77777777" w:rsidR="00EE3E85" w:rsidRPr="00DB0A9F" w:rsidRDefault="00EE3E85" w:rsidP="00047DCE">
      <w:pPr>
        <w:numPr>
          <w:ilvl w:val="0"/>
          <w:numId w:val="1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p>
    <w:p w14:paraId="7B2765B0" w14:textId="77777777" w:rsidR="00EE3E85" w:rsidRPr="00DB0A9F" w:rsidRDefault="00EE3E85" w:rsidP="00047DCE">
      <w:pPr>
        <w:numPr>
          <w:ilvl w:val="0"/>
          <w:numId w:val="1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Meaning, object and kinds of Punishment in IPC</w:t>
      </w:r>
    </w:p>
    <w:p w14:paraId="72EB0C56" w14:textId="77777777" w:rsidR="00EE3E85" w:rsidRPr="00DB0A9F" w:rsidRDefault="00EE3E85" w:rsidP="00047DCE">
      <w:pPr>
        <w:numPr>
          <w:ilvl w:val="0"/>
          <w:numId w:val="1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Theories of Punishment in India</w:t>
      </w:r>
    </w:p>
    <w:p w14:paraId="30AA5DFD" w14:textId="3B99496F" w:rsidR="009F429A" w:rsidRPr="00DB0A9F" w:rsidRDefault="008C0FE0" w:rsidP="00047DCE">
      <w:pPr>
        <w:numPr>
          <w:ilvl w:val="0"/>
          <w:numId w:val="1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False Evidence and Offences against Public Justice (s. 191-229 A): Giving or fabricating false evidence; Causing disappearance of evidence; False information, false charges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false impersonation</w:t>
      </w:r>
    </w:p>
    <w:p w14:paraId="12E48AF4" w14:textId="77777777" w:rsidR="009F429A" w:rsidRPr="00DB0A9F" w:rsidRDefault="008C0FE0" w:rsidP="00047DCE">
      <w:pPr>
        <w:numPr>
          <w:ilvl w:val="0"/>
          <w:numId w:val="1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Offences affecting decency, Morals and Religion: Obscene (s. 292 – 294A); Offences relating to religion (s. 295-298)</w:t>
      </w:r>
    </w:p>
    <w:p w14:paraId="64B37686" w14:textId="77777777" w:rsidR="009F429A" w:rsidRPr="00DB0A9F" w:rsidRDefault="008C0FE0" w:rsidP="00047DCE">
      <w:pPr>
        <w:numPr>
          <w:ilvl w:val="0"/>
          <w:numId w:val="1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Defamation (s. 499-502)</w:t>
      </w:r>
    </w:p>
    <w:p w14:paraId="6EC308C3" w14:textId="77777777" w:rsidR="00EE3E85" w:rsidRPr="00DB0A9F" w:rsidRDefault="008C0FE0" w:rsidP="00EE3E85">
      <w:pPr>
        <w:numPr>
          <w:ilvl w:val="0"/>
          <w:numId w:val="1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Criminal Intimidation, insult and annoyance (s. 503-510)</w:t>
      </w:r>
    </w:p>
    <w:p w14:paraId="256C6837" w14:textId="5488CD01" w:rsidR="00EE3E85" w:rsidRPr="00DB0A9F" w:rsidRDefault="00EE3E85" w:rsidP="00EE3E85">
      <w:pPr>
        <w:numPr>
          <w:ilvl w:val="0"/>
          <w:numId w:val="1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Principles of sentencing, commutation of punishment</w:t>
      </w:r>
    </w:p>
    <w:p w14:paraId="75B2767B" w14:textId="768692C2" w:rsidR="009F429A" w:rsidRPr="00DB0A9F" w:rsidRDefault="00FD2FFD" w:rsidP="00FD2FFD">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2EC1C945" w14:textId="77777777" w:rsidR="00EE3E85" w:rsidRPr="00DB0A9F" w:rsidRDefault="00EE3E85" w:rsidP="00047DCE">
      <w:pPr>
        <w:tabs>
          <w:tab w:val="left" w:pos="270"/>
        </w:tabs>
        <w:spacing w:after="0"/>
        <w:ind w:left="288" w:hanging="288"/>
        <w:jc w:val="both"/>
        <w:rPr>
          <w:rFonts w:ascii="Arial Narrow" w:hAnsi="Arial Narrow" w:cs="Times New Roman"/>
          <w:sz w:val="24"/>
          <w:szCs w:val="24"/>
        </w:rPr>
      </w:pPr>
    </w:p>
    <w:p w14:paraId="5A784697" w14:textId="594FFB14" w:rsidR="009F429A" w:rsidRPr="00DB0A9F" w:rsidRDefault="00EE3E85"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Inchoate Offences </w:t>
      </w:r>
      <w:r w:rsidR="001052E1">
        <w:rPr>
          <w:rFonts w:ascii="Arial Narrow" w:hAnsi="Arial Narrow" w:cs="Times New Roman"/>
          <w:sz w:val="24"/>
          <w:szCs w:val="24"/>
        </w:rPr>
        <w:t>and</w:t>
      </w:r>
      <w:r w:rsidRPr="00DB0A9F">
        <w:rPr>
          <w:rFonts w:ascii="Arial Narrow" w:hAnsi="Arial Narrow" w:cs="Times New Roman"/>
          <w:sz w:val="24"/>
          <w:szCs w:val="24"/>
        </w:rPr>
        <w:t xml:space="preserve"> </w:t>
      </w:r>
      <w:r w:rsidR="008C0FE0" w:rsidRPr="00DB0A9F">
        <w:rPr>
          <w:rFonts w:ascii="Arial Narrow" w:hAnsi="Arial Narrow" w:cs="Times New Roman"/>
          <w:sz w:val="24"/>
          <w:szCs w:val="24"/>
        </w:rPr>
        <w:t xml:space="preserve">Offences against Human Body </w:t>
      </w:r>
      <w:r w:rsidR="001052E1">
        <w:rPr>
          <w:rFonts w:ascii="Arial Narrow" w:hAnsi="Arial Narrow" w:cs="Times New Roman"/>
          <w:sz w:val="24"/>
          <w:szCs w:val="24"/>
        </w:rPr>
        <w:t>and</w:t>
      </w:r>
      <w:r w:rsidR="008C0FE0" w:rsidRPr="00DB0A9F">
        <w:rPr>
          <w:rFonts w:ascii="Arial Narrow" w:hAnsi="Arial Narrow" w:cs="Times New Roman"/>
          <w:sz w:val="24"/>
          <w:szCs w:val="24"/>
        </w:rPr>
        <w:t xml:space="preserve"> Punishment (Contact hours- 15)</w:t>
      </w:r>
    </w:p>
    <w:p w14:paraId="5338FD13" w14:textId="77777777" w:rsidR="009F429A" w:rsidRPr="00DB0A9F" w:rsidRDefault="008C0FE0" w:rsidP="00047DCE">
      <w:pPr>
        <w:numPr>
          <w:ilvl w:val="0"/>
          <w:numId w:val="29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Offences affecting life</w:t>
      </w:r>
    </w:p>
    <w:p w14:paraId="4C51A329" w14:textId="77777777" w:rsidR="009F429A" w:rsidRPr="00DB0A9F" w:rsidRDefault="008C0FE0" w:rsidP="00047DCE">
      <w:pPr>
        <w:numPr>
          <w:ilvl w:val="0"/>
          <w:numId w:val="29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Offences of Hurt, wrongful restraint and wrongful confinement</w:t>
      </w:r>
    </w:p>
    <w:p w14:paraId="72ED2CE4" w14:textId="7B03C18B" w:rsidR="009F429A" w:rsidRPr="00DB0A9F" w:rsidRDefault="008C0FE0" w:rsidP="00047DCE">
      <w:pPr>
        <w:numPr>
          <w:ilvl w:val="0"/>
          <w:numId w:val="29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Offences of criminal force and assault, kidnapping and abduction </w:t>
      </w:r>
    </w:p>
    <w:p w14:paraId="5A24F691" w14:textId="5714094B" w:rsidR="00EE3E85" w:rsidRPr="00DB0A9F" w:rsidRDefault="00EE3E85" w:rsidP="00EE3E85">
      <w:p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p>
    <w:p w14:paraId="66A32946" w14:textId="77777777" w:rsidR="00EE3E85" w:rsidRPr="00DB0A9F" w:rsidRDefault="00EE3E85" w:rsidP="00EE3E85">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Inchoate Offences</w:t>
      </w:r>
    </w:p>
    <w:p w14:paraId="1C7355D2" w14:textId="77777777" w:rsidR="00EE3E85" w:rsidRPr="00DB0A9F" w:rsidRDefault="00EE3E85" w:rsidP="00EE3E85">
      <w:pPr>
        <w:pStyle w:val="ListParagraph"/>
        <w:numPr>
          <w:ilvl w:val="1"/>
          <w:numId w:val="139"/>
        </w:numPr>
        <w:tabs>
          <w:tab w:val="left" w:pos="270"/>
        </w:tabs>
        <w:spacing w:after="0"/>
        <w:ind w:left="426"/>
        <w:jc w:val="both"/>
        <w:rPr>
          <w:rFonts w:ascii="Arial Narrow" w:hAnsi="Arial Narrow" w:cs="Times New Roman"/>
          <w:bCs/>
          <w:sz w:val="24"/>
          <w:szCs w:val="24"/>
        </w:rPr>
      </w:pPr>
      <w:r w:rsidRPr="00DB0A9F">
        <w:rPr>
          <w:rFonts w:ascii="Arial Narrow" w:hAnsi="Arial Narrow" w:cs="Times New Roman"/>
          <w:bCs/>
          <w:sz w:val="24"/>
          <w:szCs w:val="24"/>
        </w:rPr>
        <w:t>Abetment</w:t>
      </w:r>
    </w:p>
    <w:p w14:paraId="0FB028A4" w14:textId="77777777" w:rsidR="00EE3E85" w:rsidRPr="00DB0A9F" w:rsidRDefault="00EE3E85" w:rsidP="00EE3E85">
      <w:pPr>
        <w:pStyle w:val="ListParagraph"/>
        <w:numPr>
          <w:ilvl w:val="1"/>
          <w:numId w:val="139"/>
        </w:numPr>
        <w:tabs>
          <w:tab w:val="left" w:pos="270"/>
        </w:tabs>
        <w:spacing w:after="0"/>
        <w:ind w:left="426"/>
        <w:jc w:val="both"/>
        <w:rPr>
          <w:rFonts w:ascii="Arial Narrow" w:hAnsi="Arial Narrow" w:cs="Times New Roman"/>
          <w:bCs/>
          <w:sz w:val="24"/>
          <w:szCs w:val="24"/>
        </w:rPr>
      </w:pPr>
      <w:r w:rsidRPr="00DB0A9F">
        <w:rPr>
          <w:rFonts w:ascii="Arial Narrow" w:hAnsi="Arial Narrow" w:cs="Times New Roman"/>
          <w:bCs/>
          <w:sz w:val="24"/>
          <w:szCs w:val="24"/>
        </w:rPr>
        <w:t>Conspiracy</w:t>
      </w:r>
    </w:p>
    <w:p w14:paraId="7413DCC3" w14:textId="77777777" w:rsidR="00EE3E85" w:rsidRPr="00DB0A9F" w:rsidRDefault="00EE3E85" w:rsidP="00EE3E85">
      <w:pPr>
        <w:pStyle w:val="ListParagraph"/>
        <w:numPr>
          <w:ilvl w:val="1"/>
          <w:numId w:val="139"/>
        </w:numPr>
        <w:tabs>
          <w:tab w:val="left" w:pos="270"/>
        </w:tabs>
        <w:spacing w:after="0"/>
        <w:ind w:left="426"/>
        <w:jc w:val="both"/>
        <w:rPr>
          <w:rFonts w:ascii="Arial Narrow" w:hAnsi="Arial Narrow" w:cs="Times New Roman"/>
          <w:bCs/>
          <w:sz w:val="24"/>
          <w:szCs w:val="24"/>
        </w:rPr>
      </w:pPr>
      <w:r w:rsidRPr="00DB0A9F">
        <w:rPr>
          <w:rFonts w:ascii="Arial Narrow" w:hAnsi="Arial Narrow" w:cs="Times New Roman"/>
          <w:bCs/>
          <w:sz w:val="24"/>
          <w:szCs w:val="24"/>
        </w:rPr>
        <w:t>Attempt</w:t>
      </w:r>
    </w:p>
    <w:p w14:paraId="39092618" w14:textId="77777777" w:rsidR="00EE3E85" w:rsidRPr="00DB0A9F" w:rsidRDefault="00EE3E85" w:rsidP="00EE3E85">
      <w:pPr>
        <w:pStyle w:val="ListParagraph"/>
        <w:numPr>
          <w:ilvl w:val="1"/>
          <w:numId w:val="139"/>
        </w:numPr>
        <w:tabs>
          <w:tab w:val="left" w:pos="270"/>
        </w:tabs>
        <w:spacing w:after="0"/>
        <w:ind w:left="426"/>
        <w:jc w:val="both"/>
        <w:rPr>
          <w:rFonts w:ascii="Arial Narrow" w:hAnsi="Arial Narrow" w:cs="Times New Roman"/>
          <w:bCs/>
          <w:sz w:val="24"/>
          <w:szCs w:val="24"/>
        </w:rPr>
      </w:pPr>
      <w:r w:rsidRPr="00DB0A9F">
        <w:rPr>
          <w:rFonts w:ascii="Arial Narrow" w:hAnsi="Arial Narrow" w:cs="Times New Roman"/>
          <w:bCs/>
          <w:sz w:val="24"/>
          <w:szCs w:val="24"/>
        </w:rPr>
        <w:t>Joint liability and group liability</w:t>
      </w:r>
    </w:p>
    <w:p w14:paraId="36B55C50" w14:textId="77777777" w:rsidR="00EE3E85" w:rsidRPr="00DB0A9F" w:rsidRDefault="00EE3E85" w:rsidP="00EE3E85">
      <w:p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p>
    <w:p w14:paraId="4902FEB7" w14:textId="77777777" w:rsidR="00EE3E85" w:rsidRPr="00DB0A9F" w:rsidRDefault="00EE3E85" w:rsidP="00047DCE">
      <w:pPr>
        <w:tabs>
          <w:tab w:val="left" w:pos="270"/>
          <w:tab w:val="center" w:pos="4680"/>
          <w:tab w:val="left" w:pos="5730"/>
        </w:tabs>
        <w:spacing w:after="0"/>
        <w:ind w:left="288" w:hanging="288"/>
        <w:jc w:val="both"/>
        <w:rPr>
          <w:rFonts w:ascii="Arial Narrow" w:hAnsi="Arial Narrow" w:cs="Times New Roman"/>
          <w:sz w:val="24"/>
          <w:szCs w:val="24"/>
        </w:rPr>
      </w:pPr>
    </w:p>
    <w:p w14:paraId="218EBA63" w14:textId="295550A1"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Tutorial activities 1 Hr/per week</w:t>
      </w:r>
    </w:p>
    <w:p w14:paraId="7B913058" w14:textId="77777777" w:rsidR="009F429A" w:rsidRPr="00DB0A9F" w:rsidRDefault="008C0FE0" w:rsidP="00047DCE">
      <w:pPr>
        <w:numPr>
          <w:ilvl w:val="0"/>
          <w:numId w:val="304"/>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Class moot on Criminal Law</w:t>
      </w:r>
    </w:p>
    <w:p w14:paraId="0BF88BA5" w14:textId="77777777" w:rsidR="009F429A" w:rsidRPr="00DB0A9F" w:rsidRDefault="008C0FE0" w:rsidP="00047DCE">
      <w:pPr>
        <w:numPr>
          <w:ilvl w:val="0"/>
          <w:numId w:val="304"/>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Problem on mens rea</w:t>
      </w:r>
    </w:p>
    <w:p w14:paraId="5911ED2A" w14:textId="77777777" w:rsidR="009F429A" w:rsidRPr="00DB0A9F" w:rsidRDefault="008C0FE0" w:rsidP="00047DCE">
      <w:pPr>
        <w:numPr>
          <w:ilvl w:val="0"/>
          <w:numId w:val="304"/>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difference between mistake of law and mistake of fact</w:t>
      </w:r>
    </w:p>
    <w:p w14:paraId="1FC45541" w14:textId="77777777" w:rsidR="009F429A" w:rsidRPr="00DB0A9F" w:rsidRDefault="008C0FE0" w:rsidP="00047DCE">
      <w:pPr>
        <w:numPr>
          <w:ilvl w:val="0"/>
          <w:numId w:val="304"/>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Problem on sedition and blasphemy </w:t>
      </w:r>
    </w:p>
    <w:p w14:paraId="4A074ECB" w14:textId="77777777" w:rsidR="009F429A" w:rsidRPr="00DB0A9F" w:rsidRDefault="008C0FE0" w:rsidP="00047DCE">
      <w:pPr>
        <w:numPr>
          <w:ilvl w:val="0"/>
          <w:numId w:val="304"/>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Problem on offences against public tranquility </w:t>
      </w:r>
    </w:p>
    <w:p w14:paraId="156693B8" w14:textId="77777777" w:rsidR="009F429A" w:rsidRPr="00DB0A9F" w:rsidRDefault="008C0FE0" w:rsidP="00FD2FFD">
      <w:pPr>
        <w:numPr>
          <w:ilvl w:val="0"/>
          <w:numId w:val="304"/>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offences relating to religion</w:t>
      </w:r>
    </w:p>
    <w:p w14:paraId="1B3DC8BF"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2C4B0521" w14:textId="77777777" w:rsidR="009F429A" w:rsidRPr="00DB0A9F" w:rsidRDefault="008C0FE0" w:rsidP="00047DCE">
      <w:pPr>
        <w:numPr>
          <w:ilvl w:val="0"/>
          <w:numId w:val="267"/>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H.S. Gaur, Indian Penal Code, 2014 (15</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Eastern Book Company</w:t>
      </w:r>
    </w:p>
    <w:p w14:paraId="5510903D" w14:textId="77777777" w:rsidR="009F429A" w:rsidRPr="00DB0A9F" w:rsidRDefault="008C0FE0" w:rsidP="00FD2FFD">
      <w:pPr>
        <w:numPr>
          <w:ilvl w:val="0"/>
          <w:numId w:val="267"/>
        </w:numPr>
        <w:tabs>
          <w:tab w:val="left" w:pos="270"/>
        </w:tabs>
        <w:ind w:left="288" w:hanging="288"/>
        <w:jc w:val="both"/>
        <w:rPr>
          <w:rFonts w:ascii="Arial Narrow" w:hAnsi="Arial Narrow" w:cs="Times New Roman"/>
          <w:sz w:val="24"/>
          <w:szCs w:val="24"/>
        </w:rPr>
      </w:pPr>
      <w:r w:rsidRPr="00DB0A9F">
        <w:rPr>
          <w:rFonts w:ascii="Arial Narrow" w:hAnsi="Arial Narrow" w:cs="Times New Roman"/>
          <w:sz w:val="24"/>
          <w:szCs w:val="24"/>
        </w:rPr>
        <w:t>K.D. Gaur, Textbook on Indian Penal Code, 2016 (6</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Universal Law Publishing</w:t>
      </w:r>
    </w:p>
    <w:p w14:paraId="777A5869"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Reference Books</w:t>
      </w:r>
    </w:p>
    <w:p w14:paraId="2B9EB5B2" w14:textId="3ADBE8B7" w:rsidR="009F429A" w:rsidRPr="00DB0A9F" w:rsidRDefault="008C0FE0" w:rsidP="00047DCE">
      <w:pPr>
        <w:numPr>
          <w:ilvl w:val="0"/>
          <w:numId w:val="30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Glanville Williams, Textbook of Criminal Law, 2012 (3</w:t>
      </w:r>
      <w:r w:rsidRPr="00DB0A9F">
        <w:rPr>
          <w:rFonts w:ascii="Arial Narrow" w:hAnsi="Arial Narrow" w:cs="Times New Roman"/>
          <w:sz w:val="24"/>
          <w:szCs w:val="24"/>
          <w:vertAlign w:val="superscript"/>
        </w:rPr>
        <w:t>rd</w:t>
      </w:r>
      <w:r w:rsidRPr="00DB0A9F">
        <w:rPr>
          <w:rFonts w:ascii="Arial Narrow" w:hAnsi="Arial Narrow" w:cs="Times New Roman"/>
          <w:sz w:val="24"/>
          <w:szCs w:val="24"/>
        </w:rPr>
        <w:t xml:space="preserve"> Edn), Sweet </w:t>
      </w:r>
      <w:r w:rsidR="001052E1">
        <w:rPr>
          <w:rFonts w:ascii="Arial Narrow" w:hAnsi="Arial Narrow" w:cs="Times New Roman"/>
          <w:sz w:val="24"/>
          <w:szCs w:val="24"/>
        </w:rPr>
        <w:t>and</w:t>
      </w:r>
      <w:r w:rsidRPr="00DB0A9F">
        <w:rPr>
          <w:rFonts w:ascii="Arial Narrow" w:hAnsi="Arial Narrow" w:cs="Times New Roman"/>
          <w:sz w:val="24"/>
          <w:szCs w:val="24"/>
        </w:rPr>
        <w:t xml:space="preserve"> Maxwell</w:t>
      </w:r>
    </w:p>
    <w:p w14:paraId="02AD49C1" w14:textId="77777777" w:rsidR="009F429A" w:rsidRPr="00DB0A9F" w:rsidRDefault="008C0FE0" w:rsidP="00047DCE">
      <w:pPr>
        <w:numPr>
          <w:ilvl w:val="0"/>
          <w:numId w:val="30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JWC Turner, Russell on Crime, 1964 (latest Ed.) </w:t>
      </w:r>
    </w:p>
    <w:p w14:paraId="4CF32DA8" w14:textId="77777777" w:rsidR="009F429A" w:rsidRPr="00DB0A9F" w:rsidRDefault="008C0FE0" w:rsidP="00047DCE">
      <w:pPr>
        <w:numPr>
          <w:ilvl w:val="0"/>
          <w:numId w:val="30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K.I. Vibhute (Rev.), P.S.A. Pillai’s Criminal Law, 2017 (13th ed.), Lexis Nexis</w:t>
      </w:r>
    </w:p>
    <w:p w14:paraId="282B56E2" w14:textId="1A3286EE" w:rsidR="009F429A" w:rsidRPr="00DB0A9F" w:rsidRDefault="008C0FE0" w:rsidP="00FD2FFD">
      <w:pPr>
        <w:numPr>
          <w:ilvl w:val="0"/>
          <w:numId w:val="302"/>
        </w:numPr>
        <w:tabs>
          <w:tab w:val="left" w:pos="270"/>
        </w:tabs>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K.N.C. Pillai </w:t>
      </w:r>
      <w:r w:rsidR="001052E1">
        <w:rPr>
          <w:rFonts w:ascii="Arial Narrow" w:hAnsi="Arial Narrow" w:cs="Times New Roman"/>
          <w:sz w:val="24"/>
          <w:szCs w:val="24"/>
        </w:rPr>
        <w:t>and</w:t>
      </w:r>
      <w:r w:rsidRPr="00DB0A9F">
        <w:rPr>
          <w:rFonts w:ascii="Arial Narrow" w:hAnsi="Arial Narrow" w:cs="Times New Roman"/>
          <w:sz w:val="24"/>
          <w:szCs w:val="24"/>
        </w:rPr>
        <w:t xml:space="preserve"> Shabistan Aquil (Rev.), Essays on the Indian Penal Code, 2005, The Indian Law Institute, New Delhi</w:t>
      </w:r>
    </w:p>
    <w:p w14:paraId="21B0E635"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Important Cases</w:t>
      </w:r>
    </w:p>
    <w:p w14:paraId="1A7C4B62"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Abu Salem Abdul Qayoom Ansari v. State of Maharashtra (2011) 11 SCC 214</w:t>
      </w:r>
    </w:p>
    <w:p w14:paraId="2D64B70F" w14:textId="77777777" w:rsidR="009F429A" w:rsidRPr="00DB0A9F" w:rsidRDefault="008C0FE0" w:rsidP="00047DCE">
      <w:pPr>
        <w:numPr>
          <w:ilvl w:val="0"/>
          <w:numId w:val="303"/>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Barender Kumar Ghosh v. King Emperor 27 Bom LR 148</w:t>
      </w:r>
    </w:p>
    <w:p w14:paraId="0BCF86BB"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Dr. Vimla, AIR 1963 SC 1572</w:t>
      </w:r>
    </w:p>
    <w:p w14:paraId="337063F7"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Kripal Singh v. State of UP 1945 PC 118</w:t>
      </w:r>
    </w:p>
    <w:p w14:paraId="79B7BEC3"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Lee Kun Hee v. State of UP AIR 2012 SC 1007</w:t>
      </w:r>
    </w:p>
    <w:p w14:paraId="191E3C59"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Mehboob Shah v. Emperor AIR 1943 PC 118</w:t>
      </w:r>
    </w:p>
    <w:p w14:paraId="37FDDF66"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Mobarak Ali v State of Bombay, AIR 1957 SC 857</w:t>
      </w:r>
    </w:p>
    <w:p w14:paraId="21702752"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 Dutt v. State of UP, AIR 1960 SC 523</w:t>
      </w:r>
    </w:p>
    <w:p w14:paraId="66A13167"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Standard Chartered Bank v. Directorate of Enforcement AIR 2005 SC 2622</w:t>
      </w:r>
    </w:p>
    <w:p w14:paraId="50F13A99"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Madhya Pradesh v. Narayan Singh (1989) 3 SCC 596</w:t>
      </w:r>
    </w:p>
    <w:p w14:paraId="5161D4ED"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Maharasthra v. M H George, AIR 1965 SC 722</w:t>
      </w:r>
    </w:p>
    <w:p w14:paraId="31325DAB"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Orissa v. Ram Bahadur Thapa AIR 1960 Ori. 161</w:t>
      </w:r>
    </w:p>
    <w:p w14:paraId="74402D3A"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UP v. Smt. Aqeela 1999 Cr. LJ 2754</w:t>
      </w:r>
    </w:p>
    <w:p w14:paraId="5D140E8B"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Allauddin Mian v. State of Bihar AIR 1989 SC 1456</w:t>
      </w:r>
    </w:p>
    <w:p w14:paraId="657EC9BA"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Amrik Singh v. State of Punjab, 1993 AIR SCW 248</w:t>
      </w:r>
    </w:p>
    <w:p w14:paraId="4C0DDF9A"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Barender Kumar Ghosh v. King Emperor 27 Bom LR 148</w:t>
      </w:r>
    </w:p>
    <w:p w14:paraId="4B47FA86"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Bhanwar Singh v. State of MP (2008) 16 SCC 657</w:t>
      </w:r>
    </w:p>
    <w:p w14:paraId="2362CFE2"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Mohammed Ajmal Mohammadamir Kasab v. State of Maharashtra (2012) 9 SCC 1.</w:t>
      </w:r>
    </w:p>
    <w:p w14:paraId="20CDC57B"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Mohan Singh v. State of Punjab AIR 1963 SC 174</w:t>
      </w:r>
    </w:p>
    <w:p w14:paraId="111DB1E4"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Nazir Khan v. State of Delhi (2003) 8 SCC 461</w:t>
      </w:r>
    </w:p>
    <w:p w14:paraId="3B3E1FC4"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Noorul Huda Maqbool Ahmed v. Ram Deo Tyagi (2011) 7 SCC 95</w:t>
      </w:r>
    </w:p>
    <w:p w14:paraId="595574EC"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Reg. v. Sabed Ali (1873) 11 Beng LR 347 WR (Cr.) 5</w:t>
      </w:r>
    </w:p>
    <w:p w14:paraId="3E736FF4"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Shaukat Hussain Guru v. State of Delhi AIR 2008 SC 2419</w:t>
      </w:r>
    </w:p>
    <w:p w14:paraId="6D9AC4E5"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State (NCT of Delhi) v. Navjot Sandhu @afsan Guru AIR 2005 SC 3820</w:t>
      </w:r>
    </w:p>
    <w:p w14:paraId="65807C8D"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Bobby Art International v. Om Pal Singh Hooon AIR 1966 SC 1846</w:t>
      </w:r>
    </w:p>
    <w:p w14:paraId="0D3714B4"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Queen Empress v. Imam Ali (1888) ILR 10 All 150 (FB)</w:t>
      </w:r>
    </w:p>
    <w:p w14:paraId="1521EAF3"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 v. Hicklin, (1868) 3 QB 360</w:t>
      </w:r>
    </w:p>
    <w:p w14:paraId="513F3089"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Ranjit D. Udeshi AIR 1965 SC 881</w:t>
      </w:r>
    </w:p>
    <w:p w14:paraId="0035E3D2"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Samara Bose v. Amal Mitra AIR 1986 SC 967</w:t>
      </w:r>
    </w:p>
    <w:p w14:paraId="2E719FEB"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Sheo Shankar v. Emperor AIR 1940 Oudh 348</w:t>
      </w:r>
    </w:p>
    <w:p w14:paraId="5810CFCA"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Srivokti Swamy (1885) 1 Weir 153</w:t>
      </w:r>
    </w:p>
    <w:p w14:paraId="1800634F"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Amulya Kumar Bahera v. Nabaghana Bahera 1995 Cr. LJ 355 (Ori.)</w:t>
      </w:r>
    </w:p>
    <w:p w14:paraId="61EE88E4"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B.R.K. Murthy v. state 2013 Cr. LJ 1602(AP)</w:t>
      </w:r>
    </w:p>
    <w:p w14:paraId="17067FB4"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Harikishan and State of Haryana v. Sukhbir Singh AIR 1988 SC 2131</w:t>
      </w:r>
    </w:p>
    <w:p w14:paraId="6F5DCCF1"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Kanwar Singh v. Delhi Administration – AIR 1965 SC 871</w:t>
      </w:r>
    </w:p>
    <w:p w14:paraId="7C8C2E5C"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Kehar Singh v. State (Delhi Administrator) – AIR 1988 SC 1883</w:t>
      </w:r>
    </w:p>
    <w:p w14:paraId="28DB8685"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 v. sandhu (Manjit) 2008 WL 5044248; (2008) EW CA 2687</w:t>
      </w:r>
    </w:p>
    <w:p w14:paraId="08C462FA"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Rani Johar v. State of MP Writ Petition no. 30 of 2015</w:t>
      </w:r>
    </w:p>
    <w:p w14:paraId="7115CF4F"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Rupan Deol Bajaj v. KPS Gill – AIR 1996 SC 309</w:t>
      </w:r>
    </w:p>
    <w:p w14:paraId="6CBEF645" w14:textId="77777777" w:rsidR="009F429A" w:rsidRPr="00DB0A9F" w:rsidRDefault="008C0FE0" w:rsidP="00047DCE">
      <w:pPr>
        <w:numPr>
          <w:ilvl w:val="0"/>
          <w:numId w:val="30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Sarwan Singh v. State of Punjab AIR 1978 SC 1525</w:t>
      </w:r>
    </w:p>
    <w:p w14:paraId="74FA968C" w14:textId="77777777" w:rsidR="009F429A" w:rsidRPr="00DB0A9F" w:rsidRDefault="008C0FE0" w:rsidP="00FD2FFD">
      <w:pPr>
        <w:numPr>
          <w:ilvl w:val="0"/>
          <w:numId w:val="303"/>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Shreya Singhal v. UOI AIR 2015 SC 1523</w:t>
      </w:r>
    </w:p>
    <w:p w14:paraId="70053EB9" w14:textId="71C480E4" w:rsidR="00B11804" w:rsidRPr="00DB0A9F" w:rsidRDefault="00FD2FFD" w:rsidP="00047DCE">
      <w:pPr>
        <w:autoSpaceDE w:val="0"/>
        <w:autoSpaceDN w:val="0"/>
        <w:adjustRightInd w:val="0"/>
        <w:spacing w:after="0"/>
        <w:ind w:left="3600" w:firstLine="720"/>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1505"/>
        <w:gridCol w:w="1923"/>
        <w:gridCol w:w="722"/>
        <w:gridCol w:w="722"/>
        <w:gridCol w:w="722"/>
        <w:gridCol w:w="722"/>
        <w:gridCol w:w="722"/>
        <w:gridCol w:w="722"/>
        <w:gridCol w:w="722"/>
        <w:gridCol w:w="722"/>
        <w:gridCol w:w="722"/>
        <w:gridCol w:w="884"/>
        <w:gridCol w:w="852"/>
        <w:gridCol w:w="852"/>
      </w:tblGrid>
      <w:tr w:rsidR="00040686" w:rsidRPr="00DB0A9F" w14:paraId="56D990BB" w14:textId="77777777" w:rsidTr="00FD2FFD">
        <w:trPr>
          <w:trHeight w:val="20"/>
        </w:trPr>
        <w:tc>
          <w:tcPr>
            <w:tcW w:w="682" w:type="pct"/>
            <w:shd w:val="clear" w:color="auto" w:fill="FFFFFF"/>
            <w:tcMar>
              <w:top w:w="0" w:type="dxa"/>
              <w:left w:w="45" w:type="dxa"/>
              <w:bottom w:w="0" w:type="dxa"/>
              <w:right w:w="45" w:type="dxa"/>
            </w:tcMar>
            <w:vAlign w:val="center"/>
            <w:hideMark/>
          </w:tcPr>
          <w:p w14:paraId="14442EA1" w14:textId="77777777" w:rsidR="00FE2F56" w:rsidRPr="00DB0A9F" w:rsidRDefault="00040686"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Course</w:t>
            </w:r>
          </w:p>
        </w:tc>
        <w:tc>
          <w:tcPr>
            <w:tcW w:w="519" w:type="pct"/>
            <w:shd w:val="clear" w:color="auto" w:fill="FFFFFF"/>
            <w:tcMar>
              <w:top w:w="0" w:type="dxa"/>
              <w:left w:w="45" w:type="dxa"/>
              <w:bottom w:w="0" w:type="dxa"/>
              <w:right w:w="45" w:type="dxa"/>
            </w:tcMar>
            <w:vAlign w:val="center"/>
            <w:hideMark/>
          </w:tcPr>
          <w:p w14:paraId="16BD8DDD" w14:textId="77777777" w:rsidR="00FE2F56" w:rsidRPr="00DB0A9F" w:rsidRDefault="00040686"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Code</w:t>
            </w:r>
          </w:p>
        </w:tc>
        <w:tc>
          <w:tcPr>
            <w:tcW w:w="663" w:type="pct"/>
            <w:shd w:val="clear" w:color="auto" w:fill="FFFFFF"/>
            <w:tcMar>
              <w:top w:w="0" w:type="dxa"/>
              <w:left w:w="45" w:type="dxa"/>
              <w:bottom w:w="0" w:type="dxa"/>
              <w:right w:w="45" w:type="dxa"/>
            </w:tcMar>
            <w:vAlign w:val="center"/>
          </w:tcPr>
          <w:p w14:paraId="00F813AE"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Course Outcomes</w:t>
            </w:r>
          </w:p>
        </w:tc>
        <w:tc>
          <w:tcPr>
            <w:tcW w:w="249" w:type="pct"/>
            <w:shd w:val="clear" w:color="auto" w:fill="FFFFFF"/>
            <w:tcMar>
              <w:top w:w="0" w:type="dxa"/>
              <w:left w:w="45" w:type="dxa"/>
              <w:bottom w:w="0" w:type="dxa"/>
              <w:right w:w="45" w:type="dxa"/>
            </w:tcMar>
            <w:vAlign w:val="center"/>
            <w:hideMark/>
          </w:tcPr>
          <w:p w14:paraId="4817BD1F"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PO1</w:t>
            </w:r>
          </w:p>
        </w:tc>
        <w:tc>
          <w:tcPr>
            <w:tcW w:w="249" w:type="pct"/>
            <w:shd w:val="clear" w:color="auto" w:fill="FFFFFF"/>
            <w:tcMar>
              <w:top w:w="0" w:type="dxa"/>
              <w:left w:w="45" w:type="dxa"/>
              <w:bottom w:w="0" w:type="dxa"/>
              <w:right w:w="45" w:type="dxa"/>
            </w:tcMar>
            <w:vAlign w:val="center"/>
            <w:hideMark/>
          </w:tcPr>
          <w:p w14:paraId="51BF2FF8"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PO2</w:t>
            </w:r>
          </w:p>
        </w:tc>
        <w:tc>
          <w:tcPr>
            <w:tcW w:w="249" w:type="pct"/>
            <w:shd w:val="clear" w:color="auto" w:fill="FFFFFF"/>
            <w:tcMar>
              <w:top w:w="0" w:type="dxa"/>
              <w:left w:w="45" w:type="dxa"/>
              <w:bottom w:w="0" w:type="dxa"/>
              <w:right w:w="45" w:type="dxa"/>
            </w:tcMar>
            <w:vAlign w:val="center"/>
            <w:hideMark/>
          </w:tcPr>
          <w:p w14:paraId="2EA01D01"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PO3</w:t>
            </w:r>
          </w:p>
        </w:tc>
        <w:tc>
          <w:tcPr>
            <w:tcW w:w="249" w:type="pct"/>
            <w:shd w:val="clear" w:color="auto" w:fill="FFFFFF"/>
            <w:tcMar>
              <w:top w:w="0" w:type="dxa"/>
              <w:left w:w="45" w:type="dxa"/>
              <w:bottom w:w="0" w:type="dxa"/>
              <w:right w:w="45" w:type="dxa"/>
            </w:tcMar>
            <w:vAlign w:val="center"/>
            <w:hideMark/>
          </w:tcPr>
          <w:p w14:paraId="4F857605"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PO4</w:t>
            </w:r>
          </w:p>
        </w:tc>
        <w:tc>
          <w:tcPr>
            <w:tcW w:w="249" w:type="pct"/>
            <w:shd w:val="clear" w:color="auto" w:fill="FFFFFF"/>
            <w:tcMar>
              <w:top w:w="0" w:type="dxa"/>
              <w:left w:w="45" w:type="dxa"/>
              <w:bottom w:w="0" w:type="dxa"/>
              <w:right w:w="45" w:type="dxa"/>
            </w:tcMar>
            <w:vAlign w:val="center"/>
            <w:hideMark/>
          </w:tcPr>
          <w:p w14:paraId="4E0D82AB"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PO5</w:t>
            </w:r>
          </w:p>
        </w:tc>
        <w:tc>
          <w:tcPr>
            <w:tcW w:w="249" w:type="pct"/>
            <w:shd w:val="clear" w:color="auto" w:fill="FFFFFF"/>
            <w:tcMar>
              <w:top w:w="0" w:type="dxa"/>
              <w:left w:w="45" w:type="dxa"/>
              <w:bottom w:w="0" w:type="dxa"/>
              <w:right w:w="45" w:type="dxa"/>
            </w:tcMar>
            <w:vAlign w:val="center"/>
            <w:hideMark/>
          </w:tcPr>
          <w:p w14:paraId="775AC6B0"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PO6</w:t>
            </w:r>
          </w:p>
        </w:tc>
        <w:tc>
          <w:tcPr>
            <w:tcW w:w="249" w:type="pct"/>
            <w:shd w:val="clear" w:color="auto" w:fill="FFFFFF"/>
            <w:tcMar>
              <w:top w:w="0" w:type="dxa"/>
              <w:left w:w="45" w:type="dxa"/>
              <w:bottom w:w="0" w:type="dxa"/>
              <w:right w:w="45" w:type="dxa"/>
            </w:tcMar>
            <w:vAlign w:val="center"/>
            <w:hideMark/>
          </w:tcPr>
          <w:p w14:paraId="708555B4"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PO7</w:t>
            </w:r>
          </w:p>
        </w:tc>
        <w:tc>
          <w:tcPr>
            <w:tcW w:w="249" w:type="pct"/>
            <w:shd w:val="clear" w:color="auto" w:fill="FFFFFF"/>
            <w:tcMar>
              <w:top w:w="0" w:type="dxa"/>
              <w:left w:w="45" w:type="dxa"/>
              <w:bottom w:w="0" w:type="dxa"/>
              <w:right w:w="45" w:type="dxa"/>
            </w:tcMar>
            <w:vAlign w:val="center"/>
            <w:hideMark/>
          </w:tcPr>
          <w:p w14:paraId="4635DFB0"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PO8</w:t>
            </w:r>
          </w:p>
        </w:tc>
        <w:tc>
          <w:tcPr>
            <w:tcW w:w="249" w:type="pct"/>
            <w:shd w:val="clear" w:color="auto" w:fill="FFFFFF"/>
            <w:tcMar>
              <w:top w:w="0" w:type="dxa"/>
              <w:left w:w="45" w:type="dxa"/>
              <w:bottom w:w="0" w:type="dxa"/>
              <w:right w:w="45" w:type="dxa"/>
            </w:tcMar>
            <w:vAlign w:val="center"/>
            <w:hideMark/>
          </w:tcPr>
          <w:p w14:paraId="1BD3422D"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PO9</w:t>
            </w:r>
          </w:p>
        </w:tc>
        <w:tc>
          <w:tcPr>
            <w:tcW w:w="305" w:type="pct"/>
            <w:shd w:val="clear" w:color="auto" w:fill="FFFFFF"/>
            <w:tcMar>
              <w:top w:w="0" w:type="dxa"/>
              <w:left w:w="45" w:type="dxa"/>
              <w:bottom w:w="0" w:type="dxa"/>
              <w:right w:w="45" w:type="dxa"/>
            </w:tcMar>
            <w:vAlign w:val="center"/>
            <w:hideMark/>
          </w:tcPr>
          <w:p w14:paraId="129E66A8"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PO10</w:t>
            </w:r>
          </w:p>
        </w:tc>
        <w:tc>
          <w:tcPr>
            <w:tcW w:w="294" w:type="pct"/>
            <w:shd w:val="clear" w:color="auto" w:fill="FFFFFF"/>
            <w:tcMar>
              <w:top w:w="0" w:type="dxa"/>
              <w:left w:w="45" w:type="dxa"/>
              <w:bottom w:w="0" w:type="dxa"/>
              <w:right w:w="45" w:type="dxa"/>
            </w:tcMar>
            <w:vAlign w:val="center"/>
            <w:hideMark/>
          </w:tcPr>
          <w:p w14:paraId="61D4F83F"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PS01</w:t>
            </w:r>
          </w:p>
        </w:tc>
        <w:tc>
          <w:tcPr>
            <w:tcW w:w="294" w:type="pct"/>
            <w:shd w:val="clear" w:color="auto" w:fill="FFFFFF"/>
            <w:tcMar>
              <w:top w:w="0" w:type="dxa"/>
              <w:left w:w="45" w:type="dxa"/>
              <w:bottom w:w="0" w:type="dxa"/>
              <w:right w:w="45" w:type="dxa"/>
            </w:tcMar>
            <w:vAlign w:val="center"/>
            <w:hideMark/>
          </w:tcPr>
          <w:p w14:paraId="42447216" w14:textId="77777777" w:rsidR="00FE2F56" w:rsidRPr="00DB0A9F" w:rsidRDefault="00040686" w:rsidP="00FD2FFD">
            <w:pPr>
              <w:spacing w:after="0"/>
              <w:jc w:val="center"/>
              <w:rPr>
                <w:rFonts w:ascii="Arial Narrow" w:hAnsi="Arial Narrow" w:cs="Times New Roman"/>
                <w:sz w:val="24"/>
                <w:szCs w:val="24"/>
              </w:rPr>
            </w:pPr>
            <w:r w:rsidRPr="00DB0A9F">
              <w:rPr>
                <w:rFonts w:ascii="Arial Narrow" w:hAnsi="Arial Narrow" w:cs="Times New Roman"/>
                <w:sz w:val="24"/>
                <w:szCs w:val="24"/>
              </w:rPr>
              <w:t>PS02</w:t>
            </w:r>
          </w:p>
        </w:tc>
      </w:tr>
      <w:tr w:rsidR="00D06E4F" w:rsidRPr="00DB0A9F" w14:paraId="6CECEAEA" w14:textId="77777777" w:rsidTr="00FD2FFD">
        <w:trPr>
          <w:trHeight w:val="20"/>
        </w:trPr>
        <w:tc>
          <w:tcPr>
            <w:tcW w:w="682" w:type="pct"/>
            <w:vMerge w:val="restart"/>
            <w:shd w:val="clear" w:color="auto" w:fill="FFFFFF"/>
            <w:tcMar>
              <w:top w:w="0" w:type="dxa"/>
              <w:left w:w="45" w:type="dxa"/>
              <w:bottom w:w="0" w:type="dxa"/>
              <w:right w:w="45" w:type="dxa"/>
            </w:tcMar>
            <w:vAlign w:val="center"/>
            <w:hideMark/>
          </w:tcPr>
          <w:p w14:paraId="73922E7F" w14:textId="6ECAFAB4" w:rsidR="00D06E4F" w:rsidRPr="00DB0A9F" w:rsidRDefault="002F2FC5"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LAW OF CRIMES-I</w:t>
            </w:r>
          </w:p>
        </w:tc>
        <w:tc>
          <w:tcPr>
            <w:tcW w:w="519" w:type="pct"/>
            <w:vMerge w:val="restart"/>
            <w:shd w:val="clear" w:color="auto" w:fill="FFFFFF"/>
            <w:tcMar>
              <w:top w:w="0" w:type="dxa"/>
              <w:left w:w="45" w:type="dxa"/>
              <w:bottom w:w="0" w:type="dxa"/>
              <w:right w:w="45" w:type="dxa"/>
            </w:tcMar>
            <w:vAlign w:val="center"/>
            <w:hideMark/>
          </w:tcPr>
          <w:p w14:paraId="4A0EB2CD" w14:textId="1FE95EC8"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LWH203</w:t>
            </w:r>
          </w:p>
        </w:tc>
        <w:tc>
          <w:tcPr>
            <w:tcW w:w="663" w:type="pct"/>
            <w:shd w:val="clear" w:color="auto" w:fill="FFFFFF"/>
            <w:tcMar>
              <w:top w:w="0" w:type="dxa"/>
              <w:left w:w="45" w:type="dxa"/>
              <w:bottom w:w="0" w:type="dxa"/>
              <w:right w:w="45" w:type="dxa"/>
            </w:tcMar>
            <w:vAlign w:val="center"/>
          </w:tcPr>
          <w:p w14:paraId="30EE3545"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CO1</w:t>
            </w:r>
          </w:p>
        </w:tc>
        <w:tc>
          <w:tcPr>
            <w:tcW w:w="249" w:type="pct"/>
            <w:shd w:val="clear" w:color="auto" w:fill="FFFFFF"/>
            <w:tcMar>
              <w:top w:w="0" w:type="dxa"/>
              <w:left w:w="45" w:type="dxa"/>
              <w:bottom w:w="0" w:type="dxa"/>
              <w:right w:w="45" w:type="dxa"/>
            </w:tcMar>
            <w:vAlign w:val="center"/>
            <w:hideMark/>
          </w:tcPr>
          <w:p w14:paraId="3D7E66E4" w14:textId="37F558E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353E15F7" w14:textId="61E2F89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shd w:val="clear" w:color="auto" w:fill="FFFFFF"/>
            <w:tcMar>
              <w:top w:w="0" w:type="dxa"/>
              <w:left w:w="45" w:type="dxa"/>
              <w:bottom w:w="0" w:type="dxa"/>
              <w:right w:w="45" w:type="dxa"/>
            </w:tcMar>
            <w:vAlign w:val="center"/>
            <w:hideMark/>
          </w:tcPr>
          <w:p w14:paraId="29DD761B" w14:textId="420BB22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3008A753" w14:textId="202AF8D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shd w:val="clear" w:color="auto" w:fill="FFFFFF"/>
            <w:tcMar>
              <w:top w:w="0" w:type="dxa"/>
              <w:left w:w="45" w:type="dxa"/>
              <w:bottom w:w="0" w:type="dxa"/>
              <w:right w:w="45" w:type="dxa"/>
            </w:tcMar>
            <w:vAlign w:val="center"/>
            <w:hideMark/>
          </w:tcPr>
          <w:p w14:paraId="5707F9DC" w14:textId="487648D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68095D89" w14:textId="381ABCA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4A565132" w14:textId="39C358DF"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shd w:val="clear" w:color="auto" w:fill="FFFFFF"/>
            <w:tcMar>
              <w:top w:w="0" w:type="dxa"/>
              <w:left w:w="45" w:type="dxa"/>
              <w:bottom w:w="0" w:type="dxa"/>
              <w:right w:w="45" w:type="dxa"/>
            </w:tcMar>
            <w:vAlign w:val="center"/>
            <w:hideMark/>
          </w:tcPr>
          <w:p w14:paraId="6C75D1BD" w14:textId="1138E238"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7EFC330C" w14:textId="3602541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305" w:type="pct"/>
            <w:shd w:val="clear" w:color="auto" w:fill="FFFFFF"/>
            <w:tcMar>
              <w:top w:w="0" w:type="dxa"/>
              <w:left w:w="45" w:type="dxa"/>
              <w:bottom w:w="0" w:type="dxa"/>
              <w:right w:w="45" w:type="dxa"/>
            </w:tcMar>
            <w:vAlign w:val="center"/>
            <w:hideMark/>
          </w:tcPr>
          <w:p w14:paraId="2C3F4913" w14:textId="4D362929"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4" w:type="pct"/>
            <w:shd w:val="clear" w:color="auto" w:fill="FFFFFF"/>
            <w:tcMar>
              <w:top w:w="0" w:type="dxa"/>
              <w:left w:w="45" w:type="dxa"/>
              <w:bottom w:w="0" w:type="dxa"/>
              <w:right w:w="45" w:type="dxa"/>
            </w:tcMar>
            <w:vAlign w:val="center"/>
            <w:hideMark/>
          </w:tcPr>
          <w:p w14:paraId="12E31F2B" w14:textId="79150C5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4" w:type="pct"/>
            <w:shd w:val="clear" w:color="auto" w:fill="FFFFFF"/>
            <w:tcMar>
              <w:top w:w="0" w:type="dxa"/>
              <w:left w:w="45" w:type="dxa"/>
              <w:bottom w:w="0" w:type="dxa"/>
              <w:right w:w="45" w:type="dxa"/>
            </w:tcMar>
            <w:vAlign w:val="center"/>
            <w:hideMark/>
          </w:tcPr>
          <w:p w14:paraId="2E2F701E" w14:textId="78D3EE0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6516642E" w14:textId="77777777" w:rsidTr="00FD2FFD">
        <w:trPr>
          <w:trHeight w:val="20"/>
        </w:trPr>
        <w:tc>
          <w:tcPr>
            <w:tcW w:w="682" w:type="pct"/>
            <w:vMerge/>
            <w:vAlign w:val="center"/>
            <w:hideMark/>
          </w:tcPr>
          <w:p w14:paraId="57FCFFCD" w14:textId="77777777" w:rsidR="00D06E4F" w:rsidRPr="00DB0A9F" w:rsidRDefault="00D06E4F" w:rsidP="00FD2FFD">
            <w:pPr>
              <w:spacing w:after="0"/>
              <w:jc w:val="center"/>
              <w:rPr>
                <w:rFonts w:ascii="Arial Narrow" w:hAnsi="Arial Narrow" w:cs="Times New Roman"/>
                <w:bCs/>
                <w:sz w:val="24"/>
                <w:szCs w:val="24"/>
              </w:rPr>
            </w:pPr>
          </w:p>
        </w:tc>
        <w:tc>
          <w:tcPr>
            <w:tcW w:w="519" w:type="pct"/>
            <w:vMerge/>
            <w:shd w:val="clear" w:color="auto" w:fill="FFFFFF"/>
            <w:tcMar>
              <w:top w:w="0" w:type="dxa"/>
              <w:left w:w="45" w:type="dxa"/>
              <w:bottom w:w="0" w:type="dxa"/>
              <w:right w:w="45" w:type="dxa"/>
            </w:tcMar>
            <w:vAlign w:val="center"/>
            <w:hideMark/>
          </w:tcPr>
          <w:p w14:paraId="1FEE51C9" w14:textId="77777777" w:rsidR="00D06E4F" w:rsidRPr="00DB0A9F" w:rsidRDefault="00D06E4F" w:rsidP="00FD2FFD">
            <w:pPr>
              <w:spacing w:after="0"/>
              <w:jc w:val="center"/>
              <w:rPr>
                <w:rFonts w:ascii="Arial Narrow" w:hAnsi="Arial Narrow" w:cs="Times New Roman"/>
                <w:bCs/>
                <w:sz w:val="24"/>
                <w:szCs w:val="24"/>
              </w:rPr>
            </w:pPr>
          </w:p>
        </w:tc>
        <w:tc>
          <w:tcPr>
            <w:tcW w:w="663" w:type="pct"/>
            <w:shd w:val="clear" w:color="auto" w:fill="FFFFFF"/>
            <w:tcMar>
              <w:top w:w="0" w:type="dxa"/>
              <w:left w:w="45" w:type="dxa"/>
              <w:bottom w:w="0" w:type="dxa"/>
              <w:right w:w="45" w:type="dxa"/>
            </w:tcMar>
            <w:vAlign w:val="center"/>
          </w:tcPr>
          <w:p w14:paraId="14C45E98"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CO2</w:t>
            </w:r>
          </w:p>
        </w:tc>
        <w:tc>
          <w:tcPr>
            <w:tcW w:w="249" w:type="pct"/>
            <w:shd w:val="clear" w:color="auto" w:fill="FFFFFF"/>
            <w:tcMar>
              <w:top w:w="0" w:type="dxa"/>
              <w:left w:w="45" w:type="dxa"/>
              <w:bottom w:w="0" w:type="dxa"/>
              <w:right w:w="45" w:type="dxa"/>
            </w:tcMar>
            <w:vAlign w:val="center"/>
            <w:hideMark/>
          </w:tcPr>
          <w:p w14:paraId="4C6DA723" w14:textId="551A54B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25B1D337" w14:textId="602D84B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shd w:val="clear" w:color="auto" w:fill="FFFFFF"/>
            <w:tcMar>
              <w:top w:w="0" w:type="dxa"/>
              <w:left w:w="45" w:type="dxa"/>
              <w:bottom w:w="0" w:type="dxa"/>
              <w:right w:w="45" w:type="dxa"/>
            </w:tcMar>
            <w:vAlign w:val="center"/>
            <w:hideMark/>
          </w:tcPr>
          <w:p w14:paraId="3200B53B" w14:textId="7C1B739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60356083" w14:textId="3B1178A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7AC477C0" w14:textId="5105302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5E32EBBF" w14:textId="69C3454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628AE6E9" w14:textId="4A3F968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shd w:val="clear" w:color="auto" w:fill="FFFFFF"/>
            <w:tcMar>
              <w:top w:w="0" w:type="dxa"/>
              <w:left w:w="45" w:type="dxa"/>
              <w:bottom w:w="0" w:type="dxa"/>
              <w:right w:w="45" w:type="dxa"/>
            </w:tcMar>
            <w:vAlign w:val="center"/>
            <w:hideMark/>
          </w:tcPr>
          <w:p w14:paraId="05C96166" w14:textId="1A2E91F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19AA36FC" w14:textId="68BD73D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305" w:type="pct"/>
            <w:shd w:val="clear" w:color="auto" w:fill="FFFFFF"/>
            <w:tcMar>
              <w:top w:w="0" w:type="dxa"/>
              <w:left w:w="45" w:type="dxa"/>
              <w:bottom w:w="0" w:type="dxa"/>
              <w:right w:w="45" w:type="dxa"/>
            </w:tcMar>
            <w:vAlign w:val="center"/>
            <w:hideMark/>
          </w:tcPr>
          <w:p w14:paraId="320C2C7A" w14:textId="6D2A7E4F"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4" w:type="pct"/>
            <w:shd w:val="clear" w:color="auto" w:fill="FFFFFF"/>
            <w:tcMar>
              <w:top w:w="0" w:type="dxa"/>
              <w:left w:w="45" w:type="dxa"/>
              <w:bottom w:w="0" w:type="dxa"/>
              <w:right w:w="45" w:type="dxa"/>
            </w:tcMar>
            <w:vAlign w:val="center"/>
            <w:hideMark/>
          </w:tcPr>
          <w:p w14:paraId="18131060" w14:textId="370941F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4" w:type="pct"/>
            <w:shd w:val="clear" w:color="auto" w:fill="FFFFFF"/>
            <w:tcMar>
              <w:top w:w="0" w:type="dxa"/>
              <w:left w:w="45" w:type="dxa"/>
              <w:bottom w:w="0" w:type="dxa"/>
              <w:right w:w="45" w:type="dxa"/>
            </w:tcMar>
            <w:vAlign w:val="center"/>
            <w:hideMark/>
          </w:tcPr>
          <w:p w14:paraId="2E67F45D" w14:textId="505F71FC"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r w:rsidR="00D06E4F" w:rsidRPr="00DB0A9F" w14:paraId="5FAF0795" w14:textId="77777777" w:rsidTr="00FD2FFD">
        <w:trPr>
          <w:trHeight w:val="20"/>
        </w:trPr>
        <w:tc>
          <w:tcPr>
            <w:tcW w:w="682" w:type="pct"/>
            <w:vMerge/>
            <w:vAlign w:val="center"/>
            <w:hideMark/>
          </w:tcPr>
          <w:p w14:paraId="270E3518" w14:textId="77777777" w:rsidR="00D06E4F" w:rsidRPr="00DB0A9F" w:rsidRDefault="00D06E4F" w:rsidP="00FD2FFD">
            <w:pPr>
              <w:spacing w:after="0"/>
              <w:jc w:val="center"/>
              <w:rPr>
                <w:rFonts w:ascii="Arial Narrow" w:hAnsi="Arial Narrow" w:cs="Times New Roman"/>
                <w:bCs/>
                <w:sz w:val="24"/>
                <w:szCs w:val="24"/>
              </w:rPr>
            </w:pPr>
          </w:p>
        </w:tc>
        <w:tc>
          <w:tcPr>
            <w:tcW w:w="519" w:type="pct"/>
            <w:vMerge/>
            <w:shd w:val="clear" w:color="auto" w:fill="FFFFFF"/>
            <w:tcMar>
              <w:top w:w="0" w:type="dxa"/>
              <w:left w:w="45" w:type="dxa"/>
              <w:bottom w:w="0" w:type="dxa"/>
              <w:right w:w="45" w:type="dxa"/>
            </w:tcMar>
            <w:vAlign w:val="center"/>
            <w:hideMark/>
          </w:tcPr>
          <w:p w14:paraId="6717A146" w14:textId="77777777" w:rsidR="00D06E4F" w:rsidRPr="00DB0A9F" w:rsidRDefault="00D06E4F" w:rsidP="00FD2FFD">
            <w:pPr>
              <w:spacing w:after="0"/>
              <w:jc w:val="center"/>
              <w:rPr>
                <w:rFonts w:ascii="Arial Narrow" w:hAnsi="Arial Narrow" w:cs="Times New Roman"/>
                <w:bCs/>
                <w:sz w:val="24"/>
                <w:szCs w:val="24"/>
              </w:rPr>
            </w:pPr>
          </w:p>
        </w:tc>
        <w:tc>
          <w:tcPr>
            <w:tcW w:w="663" w:type="pct"/>
            <w:shd w:val="clear" w:color="auto" w:fill="FFFFFF"/>
            <w:tcMar>
              <w:top w:w="0" w:type="dxa"/>
              <w:left w:w="45" w:type="dxa"/>
              <w:bottom w:w="0" w:type="dxa"/>
              <w:right w:w="45" w:type="dxa"/>
            </w:tcMar>
            <w:vAlign w:val="center"/>
          </w:tcPr>
          <w:p w14:paraId="1092E62E"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CO3</w:t>
            </w:r>
          </w:p>
        </w:tc>
        <w:tc>
          <w:tcPr>
            <w:tcW w:w="249" w:type="pct"/>
            <w:shd w:val="clear" w:color="auto" w:fill="FFFFFF"/>
            <w:tcMar>
              <w:top w:w="0" w:type="dxa"/>
              <w:left w:w="45" w:type="dxa"/>
              <w:bottom w:w="0" w:type="dxa"/>
              <w:right w:w="45" w:type="dxa"/>
            </w:tcMar>
            <w:vAlign w:val="center"/>
            <w:hideMark/>
          </w:tcPr>
          <w:p w14:paraId="6E952DD4" w14:textId="5F1B35CB"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6C0C03EA" w14:textId="3415747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shd w:val="clear" w:color="auto" w:fill="FFFFFF"/>
            <w:tcMar>
              <w:top w:w="0" w:type="dxa"/>
              <w:left w:w="45" w:type="dxa"/>
              <w:bottom w:w="0" w:type="dxa"/>
              <w:right w:w="45" w:type="dxa"/>
            </w:tcMar>
            <w:vAlign w:val="center"/>
            <w:hideMark/>
          </w:tcPr>
          <w:p w14:paraId="23FF2969" w14:textId="57ABD57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0EE46F4C" w14:textId="0CC535C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6C8E7B64" w14:textId="5881FA11"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3120A1CA" w14:textId="3559E13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4BEBA2F7" w14:textId="584688C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shd w:val="clear" w:color="auto" w:fill="FFFFFF"/>
            <w:tcMar>
              <w:top w:w="0" w:type="dxa"/>
              <w:left w:w="45" w:type="dxa"/>
              <w:bottom w:w="0" w:type="dxa"/>
              <w:right w:w="45" w:type="dxa"/>
            </w:tcMar>
            <w:vAlign w:val="center"/>
            <w:hideMark/>
          </w:tcPr>
          <w:p w14:paraId="29D7BCBE" w14:textId="4EBA3A32"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547084C9" w14:textId="0967FB9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305" w:type="pct"/>
            <w:shd w:val="clear" w:color="auto" w:fill="FFFFFF"/>
            <w:tcMar>
              <w:top w:w="0" w:type="dxa"/>
              <w:left w:w="45" w:type="dxa"/>
              <w:bottom w:w="0" w:type="dxa"/>
              <w:right w:w="45" w:type="dxa"/>
            </w:tcMar>
            <w:vAlign w:val="center"/>
            <w:hideMark/>
          </w:tcPr>
          <w:p w14:paraId="7BA302F6" w14:textId="22F2533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4" w:type="pct"/>
            <w:shd w:val="clear" w:color="auto" w:fill="FFFFFF"/>
            <w:tcMar>
              <w:top w:w="0" w:type="dxa"/>
              <w:left w:w="45" w:type="dxa"/>
              <w:bottom w:w="0" w:type="dxa"/>
              <w:right w:w="45" w:type="dxa"/>
            </w:tcMar>
            <w:vAlign w:val="center"/>
            <w:hideMark/>
          </w:tcPr>
          <w:p w14:paraId="37B57F72" w14:textId="2E04B10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c>
          <w:tcPr>
            <w:tcW w:w="294" w:type="pct"/>
            <w:shd w:val="clear" w:color="auto" w:fill="FFFFFF"/>
            <w:tcMar>
              <w:top w:w="0" w:type="dxa"/>
              <w:left w:w="45" w:type="dxa"/>
              <w:bottom w:w="0" w:type="dxa"/>
              <w:right w:w="45" w:type="dxa"/>
            </w:tcMar>
            <w:vAlign w:val="center"/>
            <w:hideMark/>
          </w:tcPr>
          <w:p w14:paraId="48E6F76E" w14:textId="4C961369"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1</w:t>
            </w:r>
          </w:p>
        </w:tc>
      </w:tr>
      <w:tr w:rsidR="00D06E4F" w:rsidRPr="00DB0A9F" w14:paraId="48C6CFEF" w14:textId="77777777" w:rsidTr="00FD2FFD">
        <w:trPr>
          <w:trHeight w:val="20"/>
        </w:trPr>
        <w:tc>
          <w:tcPr>
            <w:tcW w:w="682" w:type="pct"/>
            <w:vMerge/>
            <w:vAlign w:val="center"/>
            <w:hideMark/>
          </w:tcPr>
          <w:p w14:paraId="58C2CA0D" w14:textId="77777777" w:rsidR="00D06E4F" w:rsidRPr="00DB0A9F" w:rsidRDefault="00D06E4F" w:rsidP="00FD2FFD">
            <w:pPr>
              <w:spacing w:after="0"/>
              <w:jc w:val="center"/>
              <w:rPr>
                <w:rFonts w:ascii="Arial Narrow" w:hAnsi="Arial Narrow" w:cs="Times New Roman"/>
                <w:bCs/>
                <w:sz w:val="24"/>
                <w:szCs w:val="24"/>
              </w:rPr>
            </w:pPr>
          </w:p>
        </w:tc>
        <w:tc>
          <w:tcPr>
            <w:tcW w:w="519" w:type="pct"/>
            <w:vMerge/>
            <w:shd w:val="clear" w:color="auto" w:fill="FFFFFF"/>
            <w:tcMar>
              <w:top w:w="0" w:type="dxa"/>
              <w:left w:w="45" w:type="dxa"/>
              <w:bottom w:w="0" w:type="dxa"/>
              <w:right w:w="45" w:type="dxa"/>
            </w:tcMar>
            <w:vAlign w:val="center"/>
            <w:hideMark/>
          </w:tcPr>
          <w:p w14:paraId="43CE3648" w14:textId="77777777" w:rsidR="00D06E4F" w:rsidRPr="00DB0A9F" w:rsidRDefault="00D06E4F" w:rsidP="00FD2FFD">
            <w:pPr>
              <w:spacing w:after="0"/>
              <w:jc w:val="center"/>
              <w:rPr>
                <w:rFonts w:ascii="Arial Narrow" w:hAnsi="Arial Narrow" w:cs="Times New Roman"/>
                <w:bCs/>
                <w:sz w:val="24"/>
                <w:szCs w:val="24"/>
              </w:rPr>
            </w:pPr>
          </w:p>
        </w:tc>
        <w:tc>
          <w:tcPr>
            <w:tcW w:w="663" w:type="pct"/>
            <w:shd w:val="clear" w:color="auto" w:fill="FFFFFF"/>
            <w:tcMar>
              <w:top w:w="0" w:type="dxa"/>
              <w:left w:w="45" w:type="dxa"/>
              <w:bottom w:w="0" w:type="dxa"/>
              <w:right w:w="45" w:type="dxa"/>
            </w:tcMar>
            <w:vAlign w:val="center"/>
          </w:tcPr>
          <w:p w14:paraId="59052EAA" w14:textId="77777777" w:rsidR="00D06E4F" w:rsidRPr="00DB0A9F" w:rsidRDefault="00D06E4F" w:rsidP="00FD2FFD">
            <w:pPr>
              <w:spacing w:after="0"/>
              <w:jc w:val="center"/>
              <w:rPr>
                <w:rFonts w:ascii="Arial Narrow" w:hAnsi="Arial Narrow" w:cs="Times New Roman"/>
                <w:bCs/>
                <w:sz w:val="24"/>
                <w:szCs w:val="24"/>
              </w:rPr>
            </w:pPr>
            <w:r w:rsidRPr="00DB0A9F">
              <w:rPr>
                <w:rFonts w:ascii="Arial Narrow" w:hAnsi="Arial Narrow" w:cs="Times New Roman"/>
                <w:bCs/>
                <w:sz w:val="24"/>
                <w:szCs w:val="24"/>
              </w:rPr>
              <w:t>CO4</w:t>
            </w:r>
          </w:p>
        </w:tc>
        <w:tc>
          <w:tcPr>
            <w:tcW w:w="249" w:type="pct"/>
            <w:shd w:val="clear" w:color="auto" w:fill="FFFFFF"/>
            <w:tcMar>
              <w:top w:w="0" w:type="dxa"/>
              <w:left w:w="45" w:type="dxa"/>
              <w:bottom w:w="0" w:type="dxa"/>
              <w:right w:w="45" w:type="dxa"/>
            </w:tcMar>
            <w:vAlign w:val="center"/>
            <w:hideMark/>
          </w:tcPr>
          <w:p w14:paraId="36DC06AD" w14:textId="4E3B1975"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31F8E94C" w14:textId="2FAA58B0"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2</w:t>
            </w:r>
          </w:p>
        </w:tc>
        <w:tc>
          <w:tcPr>
            <w:tcW w:w="249" w:type="pct"/>
            <w:shd w:val="clear" w:color="auto" w:fill="FFFFFF"/>
            <w:tcMar>
              <w:top w:w="0" w:type="dxa"/>
              <w:left w:w="45" w:type="dxa"/>
              <w:bottom w:w="0" w:type="dxa"/>
              <w:right w:w="45" w:type="dxa"/>
            </w:tcMar>
            <w:vAlign w:val="center"/>
            <w:hideMark/>
          </w:tcPr>
          <w:p w14:paraId="351AE945" w14:textId="234F68B1"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6473BBAE" w14:textId="3CA7B97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46F3E438" w14:textId="7C0FE83E"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1587024D" w14:textId="01C8E6E3"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77700229" w14:textId="3E00532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49" w:type="pct"/>
            <w:shd w:val="clear" w:color="auto" w:fill="FFFFFF"/>
            <w:tcMar>
              <w:top w:w="0" w:type="dxa"/>
              <w:left w:w="45" w:type="dxa"/>
              <w:bottom w:w="0" w:type="dxa"/>
              <w:right w:w="45" w:type="dxa"/>
            </w:tcMar>
            <w:vAlign w:val="center"/>
            <w:hideMark/>
          </w:tcPr>
          <w:p w14:paraId="1F0FD5F5" w14:textId="1F89FE16"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49" w:type="pct"/>
            <w:shd w:val="clear" w:color="auto" w:fill="FFFFFF"/>
            <w:tcMar>
              <w:top w:w="0" w:type="dxa"/>
              <w:left w:w="45" w:type="dxa"/>
              <w:bottom w:w="0" w:type="dxa"/>
              <w:right w:w="45" w:type="dxa"/>
            </w:tcMar>
            <w:vAlign w:val="center"/>
            <w:hideMark/>
          </w:tcPr>
          <w:p w14:paraId="3D8FE39B" w14:textId="77DA44EA"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305" w:type="pct"/>
            <w:shd w:val="clear" w:color="auto" w:fill="FFFFFF"/>
            <w:tcMar>
              <w:top w:w="0" w:type="dxa"/>
              <w:left w:w="45" w:type="dxa"/>
              <w:bottom w:w="0" w:type="dxa"/>
              <w:right w:w="45" w:type="dxa"/>
            </w:tcMar>
            <w:vAlign w:val="center"/>
            <w:hideMark/>
          </w:tcPr>
          <w:p w14:paraId="541B95B6" w14:textId="1842BEC4"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3</w:t>
            </w:r>
          </w:p>
        </w:tc>
        <w:tc>
          <w:tcPr>
            <w:tcW w:w="294" w:type="pct"/>
            <w:shd w:val="clear" w:color="auto" w:fill="FFFFFF"/>
            <w:tcMar>
              <w:top w:w="0" w:type="dxa"/>
              <w:left w:w="45" w:type="dxa"/>
              <w:bottom w:w="0" w:type="dxa"/>
              <w:right w:w="45" w:type="dxa"/>
            </w:tcMar>
            <w:vAlign w:val="center"/>
            <w:hideMark/>
          </w:tcPr>
          <w:p w14:paraId="414B503E" w14:textId="4BC308A7"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c>
          <w:tcPr>
            <w:tcW w:w="294" w:type="pct"/>
            <w:shd w:val="clear" w:color="auto" w:fill="FFFFFF"/>
            <w:tcMar>
              <w:top w:w="0" w:type="dxa"/>
              <w:left w:w="45" w:type="dxa"/>
              <w:bottom w:w="0" w:type="dxa"/>
              <w:right w:w="45" w:type="dxa"/>
            </w:tcMar>
            <w:vAlign w:val="center"/>
            <w:hideMark/>
          </w:tcPr>
          <w:p w14:paraId="01522E4C" w14:textId="06D0248D" w:rsidR="00D06E4F" w:rsidRPr="00DB0A9F" w:rsidRDefault="00D06E4F" w:rsidP="00FD2FFD">
            <w:pPr>
              <w:spacing w:after="0"/>
              <w:jc w:val="center"/>
              <w:rPr>
                <w:rFonts w:ascii="Arial Narrow" w:hAnsi="Arial Narrow" w:cs="Times New Roman"/>
                <w:sz w:val="24"/>
                <w:szCs w:val="24"/>
              </w:rPr>
            </w:pPr>
            <w:r w:rsidRPr="00DB0A9F">
              <w:rPr>
                <w:rFonts w:ascii="Arial Narrow" w:hAnsi="Arial Narrow" w:cs="Arial"/>
                <w:color w:val="000000"/>
                <w:sz w:val="24"/>
                <w:szCs w:val="24"/>
              </w:rPr>
              <w:t>-</w:t>
            </w:r>
          </w:p>
        </w:tc>
      </w:tr>
    </w:tbl>
    <w:p w14:paraId="0E23D1C1" w14:textId="6411B55F" w:rsidR="00FE2F56" w:rsidRPr="00DB0A9F" w:rsidRDefault="00FE2F56" w:rsidP="00047DCE">
      <w:pPr>
        <w:spacing w:after="0"/>
        <w:rPr>
          <w:rFonts w:ascii="Arial Narrow" w:hAnsi="Arial Narrow" w:cs="Times New Roman"/>
          <w:sz w:val="24"/>
          <w:szCs w:val="24"/>
        </w:rPr>
      </w:pPr>
    </w:p>
    <w:p w14:paraId="181BF792" w14:textId="03F56B04" w:rsidR="00F27833" w:rsidRPr="00DB0A9F" w:rsidRDefault="00F27833" w:rsidP="00047DCE">
      <w:pPr>
        <w:spacing w:after="0"/>
        <w:rPr>
          <w:rFonts w:ascii="Arial Narrow" w:hAnsi="Arial Narrow" w:cs="Times New Roman"/>
          <w:sz w:val="24"/>
          <w:szCs w:val="24"/>
        </w:rPr>
      </w:pPr>
    </w:p>
    <w:p w14:paraId="79173D29" w14:textId="76E5A3AA" w:rsidR="00B34FEC" w:rsidRPr="00DB0A9F" w:rsidRDefault="00B34FEC" w:rsidP="00047DCE">
      <w:pPr>
        <w:spacing w:after="0"/>
        <w:rPr>
          <w:rFonts w:ascii="Arial Narrow" w:hAnsi="Arial Narrow" w:cs="Times New Roman"/>
          <w:sz w:val="24"/>
          <w:szCs w:val="24"/>
        </w:rPr>
      </w:pPr>
      <w:r w:rsidRPr="00DB0A9F">
        <w:rPr>
          <w:rFonts w:ascii="Arial Narrow" w:hAnsi="Arial Narrow" w:cs="Times New Roman"/>
          <w:sz w:val="24"/>
          <w:szCs w:val="24"/>
        </w:rPr>
        <w:br w:type="page"/>
      </w:r>
    </w:p>
    <w:p w14:paraId="62C4AEA3" w14:textId="77777777" w:rsidR="00F27833" w:rsidRPr="00DB0A9F" w:rsidRDefault="00F27833" w:rsidP="00047DCE">
      <w:pPr>
        <w:spacing w:after="0"/>
        <w:rPr>
          <w:rFonts w:ascii="Arial Narrow" w:hAnsi="Arial Narrow" w:cs="Times New Roman"/>
          <w:sz w:val="24"/>
          <w:szCs w:val="24"/>
        </w:rPr>
      </w:pPr>
    </w:p>
    <w:tbl>
      <w:tblPr>
        <w:tblStyle w:val="affffffff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91"/>
        <w:gridCol w:w="11821"/>
      </w:tblGrid>
      <w:tr w:rsidR="009F429A" w:rsidRPr="00DB0A9F" w14:paraId="6EC1D7D6" w14:textId="77777777" w:rsidTr="007A39A1">
        <w:trPr>
          <w:cantSplit/>
          <w:trHeight w:val="20"/>
          <w:tblHeader/>
        </w:trPr>
        <w:tc>
          <w:tcPr>
            <w:tcW w:w="899" w:type="pct"/>
            <w:tcBorders>
              <w:top w:val="single" w:sz="4" w:space="0" w:color="000000"/>
              <w:left w:val="single" w:sz="4" w:space="0" w:color="000000"/>
              <w:bottom w:val="single" w:sz="4" w:space="0" w:color="000000"/>
              <w:right w:val="single" w:sz="4" w:space="0" w:color="000000"/>
            </w:tcBorders>
            <w:vAlign w:val="center"/>
          </w:tcPr>
          <w:p w14:paraId="0F329476" w14:textId="77777777" w:rsidR="009F429A" w:rsidRPr="00DB0A9F" w:rsidRDefault="008C0FE0" w:rsidP="006039F7">
            <w:pPr>
              <w:spacing w:after="0"/>
              <w:jc w:val="center"/>
              <w:rPr>
                <w:rFonts w:ascii="Arial Narrow" w:hAnsi="Arial Narrow" w:cs="Times New Roman"/>
                <w:sz w:val="24"/>
                <w:szCs w:val="24"/>
              </w:rPr>
            </w:pPr>
            <w:r w:rsidRPr="00DB0A9F">
              <w:rPr>
                <w:rFonts w:ascii="Arial Narrow" w:hAnsi="Arial Narrow" w:cs="Times New Roman"/>
                <w:sz w:val="24"/>
                <w:szCs w:val="24"/>
              </w:rPr>
              <w:t>Course Title/Code</w:t>
            </w:r>
          </w:p>
        </w:tc>
        <w:tc>
          <w:tcPr>
            <w:tcW w:w="4101" w:type="pct"/>
            <w:tcBorders>
              <w:top w:val="single" w:sz="4" w:space="0" w:color="000000"/>
              <w:left w:val="single" w:sz="4" w:space="0" w:color="000000"/>
              <w:bottom w:val="single" w:sz="4" w:space="0" w:color="000000"/>
              <w:right w:val="single" w:sz="4" w:space="0" w:color="000000"/>
            </w:tcBorders>
            <w:vAlign w:val="center"/>
          </w:tcPr>
          <w:p w14:paraId="227620F3" w14:textId="0449E399" w:rsidR="009F429A" w:rsidRPr="00DB0A9F" w:rsidRDefault="008C0FE0" w:rsidP="006039F7">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Political Science</w:t>
            </w:r>
            <w:r w:rsidR="00F27833" w:rsidRPr="00DB0A9F">
              <w:rPr>
                <w:rFonts w:ascii="Arial Narrow" w:hAnsi="Arial Narrow" w:cs="Times New Roman"/>
                <w:sz w:val="24"/>
                <w:szCs w:val="24"/>
              </w:rPr>
              <w:t>-</w:t>
            </w:r>
            <w:r w:rsidRPr="00DB0A9F">
              <w:rPr>
                <w:rFonts w:ascii="Arial Narrow" w:hAnsi="Arial Narrow" w:cs="Times New Roman"/>
                <w:sz w:val="24"/>
                <w:szCs w:val="24"/>
              </w:rPr>
              <w:t>III (LWH</w:t>
            </w:r>
            <w:r w:rsidRPr="00DB0A9F">
              <w:rPr>
                <w:rFonts w:ascii="Arial Narrow" w:hAnsi="Arial Narrow" w:cs="Times New Roman"/>
                <w:color w:val="000000"/>
                <w:sz w:val="24"/>
                <w:szCs w:val="24"/>
              </w:rPr>
              <w:t>204</w:t>
            </w:r>
            <w:r w:rsidRPr="00DB0A9F">
              <w:rPr>
                <w:rFonts w:ascii="Arial Narrow" w:hAnsi="Arial Narrow" w:cs="Times New Roman"/>
                <w:sz w:val="24"/>
                <w:szCs w:val="24"/>
              </w:rPr>
              <w:t>)</w:t>
            </w:r>
          </w:p>
          <w:p w14:paraId="28DAD8F4" w14:textId="7F56AA7F" w:rsidR="009F429A" w:rsidRPr="00DB0A9F" w:rsidRDefault="009F429A" w:rsidP="006039F7">
            <w:pPr>
              <w:widowControl w:val="0"/>
              <w:spacing w:after="0"/>
              <w:jc w:val="center"/>
              <w:rPr>
                <w:rFonts w:ascii="Arial Narrow" w:hAnsi="Arial Narrow" w:cs="Times New Roman"/>
                <w:sz w:val="24"/>
                <w:szCs w:val="24"/>
              </w:rPr>
            </w:pPr>
          </w:p>
        </w:tc>
      </w:tr>
      <w:tr w:rsidR="009F429A" w:rsidRPr="00DB0A9F" w14:paraId="13F34336" w14:textId="77777777" w:rsidTr="007A39A1">
        <w:trPr>
          <w:cantSplit/>
          <w:trHeight w:val="20"/>
          <w:tblHeader/>
        </w:trPr>
        <w:tc>
          <w:tcPr>
            <w:tcW w:w="899" w:type="pct"/>
            <w:tcBorders>
              <w:top w:val="single" w:sz="4" w:space="0" w:color="000000"/>
              <w:left w:val="single" w:sz="4" w:space="0" w:color="000000"/>
              <w:bottom w:val="single" w:sz="4" w:space="0" w:color="000000"/>
              <w:right w:val="single" w:sz="4" w:space="0" w:color="000000"/>
            </w:tcBorders>
            <w:vAlign w:val="center"/>
          </w:tcPr>
          <w:p w14:paraId="1D822CB9" w14:textId="77777777" w:rsidR="009F429A" w:rsidRPr="00DB0A9F" w:rsidRDefault="008C0FE0" w:rsidP="006039F7">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101" w:type="pct"/>
            <w:tcBorders>
              <w:top w:val="single" w:sz="4" w:space="0" w:color="000000"/>
              <w:left w:val="single" w:sz="4" w:space="0" w:color="000000"/>
              <w:bottom w:val="single" w:sz="4" w:space="0" w:color="000000"/>
              <w:right w:val="single" w:sz="4" w:space="0" w:color="000000"/>
            </w:tcBorders>
            <w:vAlign w:val="center"/>
          </w:tcPr>
          <w:p w14:paraId="25FA71FA" w14:textId="77777777" w:rsidR="009F429A" w:rsidRPr="00DB0A9F" w:rsidRDefault="008C0FE0" w:rsidP="006039F7">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6D2A8052" w14:textId="77777777" w:rsidTr="007A39A1">
        <w:trPr>
          <w:cantSplit/>
          <w:trHeight w:val="20"/>
          <w:tblHeader/>
        </w:trPr>
        <w:tc>
          <w:tcPr>
            <w:tcW w:w="899" w:type="pct"/>
            <w:tcBorders>
              <w:top w:val="single" w:sz="4" w:space="0" w:color="000000"/>
              <w:left w:val="single" w:sz="4" w:space="0" w:color="000000"/>
              <w:bottom w:val="single" w:sz="4" w:space="0" w:color="000000"/>
              <w:right w:val="single" w:sz="4" w:space="0" w:color="000000"/>
            </w:tcBorders>
            <w:vAlign w:val="center"/>
          </w:tcPr>
          <w:p w14:paraId="76663BB7" w14:textId="77777777" w:rsidR="009F429A" w:rsidRPr="00DB0A9F" w:rsidRDefault="008C0FE0" w:rsidP="006039F7">
            <w:pPr>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101" w:type="pct"/>
            <w:tcBorders>
              <w:top w:val="single" w:sz="4" w:space="0" w:color="000000"/>
              <w:left w:val="single" w:sz="4" w:space="0" w:color="000000"/>
              <w:bottom w:val="single" w:sz="4" w:space="0" w:color="000000"/>
              <w:right w:val="single" w:sz="4" w:space="0" w:color="000000"/>
            </w:tcBorders>
            <w:vAlign w:val="center"/>
          </w:tcPr>
          <w:p w14:paraId="4B0DD829" w14:textId="77777777" w:rsidR="009F429A" w:rsidRPr="00DB0A9F" w:rsidRDefault="008C0FE0" w:rsidP="006039F7">
            <w:pPr>
              <w:spacing w:after="0"/>
              <w:jc w:val="center"/>
              <w:rPr>
                <w:rFonts w:ascii="Arial Narrow" w:hAnsi="Arial Narrow" w:cs="Times New Roman"/>
                <w:sz w:val="24"/>
                <w:szCs w:val="24"/>
              </w:rPr>
            </w:pPr>
            <w:r w:rsidRPr="00DB0A9F">
              <w:rPr>
                <w:rFonts w:ascii="Arial Narrow" w:hAnsi="Arial Narrow" w:cs="Times New Roman"/>
                <w:sz w:val="24"/>
                <w:szCs w:val="24"/>
              </w:rPr>
              <w:t>(4-1-0)</w:t>
            </w:r>
          </w:p>
        </w:tc>
      </w:tr>
      <w:tr w:rsidR="003C7B2C" w:rsidRPr="00DB0A9F" w14:paraId="77E646F7" w14:textId="77777777" w:rsidTr="007A39A1">
        <w:trPr>
          <w:cantSplit/>
          <w:trHeight w:val="20"/>
          <w:tblHeader/>
        </w:trPr>
        <w:tc>
          <w:tcPr>
            <w:tcW w:w="899" w:type="pct"/>
            <w:tcBorders>
              <w:top w:val="single" w:sz="4" w:space="0" w:color="000000"/>
              <w:left w:val="single" w:sz="4" w:space="0" w:color="000000"/>
              <w:bottom w:val="single" w:sz="4" w:space="0" w:color="000000"/>
              <w:right w:val="single" w:sz="4" w:space="0" w:color="000000"/>
            </w:tcBorders>
            <w:vAlign w:val="center"/>
          </w:tcPr>
          <w:p w14:paraId="1289CB6B" w14:textId="77777777" w:rsidR="003C7B2C" w:rsidRPr="00DB0A9F" w:rsidRDefault="003C7B2C" w:rsidP="006039F7">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101" w:type="pct"/>
            <w:tcBorders>
              <w:top w:val="single" w:sz="4" w:space="0" w:color="000000"/>
              <w:left w:val="single" w:sz="4" w:space="0" w:color="000000"/>
              <w:bottom w:val="single" w:sz="4" w:space="0" w:color="000000"/>
              <w:right w:val="single" w:sz="4" w:space="0" w:color="000000"/>
            </w:tcBorders>
            <w:vAlign w:val="center"/>
          </w:tcPr>
          <w:p w14:paraId="4B4D84A3" w14:textId="77777777" w:rsidR="003C7B2C" w:rsidRPr="00DB0A9F" w:rsidRDefault="003C7B2C" w:rsidP="006039F7">
            <w:pPr>
              <w:spacing w:after="0"/>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6CC202FB" w14:textId="77777777" w:rsidTr="007A39A1">
        <w:trPr>
          <w:cantSplit/>
          <w:trHeight w:val="20"/>
          <w:tblHeader/>
        </w:trPr>
        <w:tc>
          <w:tcPr>
            <w:tcW w:w="899" w:type="pct"/>
            <w:tcBorders>
              <w:top w:val="single" w:sz="4" w:space="0" w:color="000000"/>
              <w:left w:val="single" w:sz="4" w:space="0" w:color="000000"/>
              <w:bottom w:val="single" w:sz="4" w:space="0" w:color="000000"/>
              <w:right w:val="single" w:sz="4" w:space="0" w:color="000000"/>
            </w:tcBorders>
            <w:vAlign w:val="center"/>
          </w:tcPr>
          <w:p w14:paraId="583D6532" w14:textId="6C88F36A" w:rsidR="009F429A" w:rsidRPr="00DB0A9F" w:rsidRDefault="003C7B2C" w:rsidP="006039F7">
            <w:pPr>
              <w:spacing w:after="0"/>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4101" w:type="pct"/>
            <w:tcBorders>
              <w:top w:val="single" w:sz="4" w:space="0" w:color="000000"/>
              <w:left w:val="single" w:sz="4" w:space="0" w:color="000000"/>
              <w:bottom w:val="single" w:sz="4" w:space="0" w:color="000000"/>
              <w:right w:val="single" w:sz="4" w:space="0" w:color="000000"/>
            </w:tcBorders>
            <w:vAlign w:val="center"/>
          </w:tcPr>
          <w:p w14:paraId="4660058E" w14:textId="77777777" w:rsidR="009F429A" w:rsidRPr="00DB0A9F" w:rsidRDefault="008C0FE0" w:rsidP="006039F7">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The course seeks to introduce institutions that facilitate the smooth functioning of Indian Democracy. The aim is to provide them an understanding about the role of institutions in governance. It encourages a study of the mutual interaction of various institutions of the state as well as their interaction with the larger extra-constitutional environment. The course is expected to enable students to develop the ability to construct rigorous arguments, based on knowledge and informed by a critical awareness of the scholarly literature on the subject.</w:t>
            </w:r>
          </w:p>
        </w:tc>
      </w:tr>
    </w:tbl>
    <w:tbl>
      <w:tblPr>
        <w:tblStyle w:val="TableGrid"/>
        <w:tblW w:w="4934" w:type="pct"/>
        <w:tblInd w:w="108" w:type="dxa"/>
        <w:tblLook w:val="04A0" w:firstRow="1" w:lastRow="0" w:firstColumn="1" w:lastColumn="0" w:noHBand="0" w:noVBand="1"/>
      </w:tblPr>
      <w:tblGrid>
        <w:gridCol w:w="2444"/>
        <w:gridCol w:w="7169"/>
        <w:gridCol w:w="4812"/>
      </w:tblGrid>
      <w:tr w:rsidR="003C7B2C" w:rsidRPr="00DB0A9F" w14:paraId="75E7FE64" w14:textId="77777777" w:rsidTr="007A39A1">
        <w:trPr>
          <w:trHeight w:val="617"/>
        </w:trPr>
        <w:tc>
          <w:tcPr>
            <w:tcW w:w="3332" w:type="pct"/>
            <w:gridSpan w:val="2"/>
            <w:vAlign w:val="center"/>
          </w:tcPr>
          <w:p w14:paraId="56756B20" w14:textId="77777777" w:rsidR="003C7B2C" w:rsidRPr="00DB0A9F" w:rsidRDefault="003C7B2C"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8" w:type="pct"/>
            <w:vAlign w:val="center"/>
          </w:tcPr>
          <w:p w14:paraId="719B8270" w14:textId="77777777" w:rsidR="003C7B2C" w:rsidRPr="00DB0A9F" w:rsidRDefault="003C7B2C"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F4850" w:rsidRPr="00DB0A9F" w14:paraId="54394B02" w14:textId="77777777" w:rsidTr="007A39A1">
        <w:trPr>
          <w:trHeight w:val="629"/>
        </w:trPr>
        <w:tc>
          <w:tcPr>
            <w:tcW w:w="847" w:type="pct"/>
            <w:vAlign w:val="center"/>
          </w:tcPr>
          <w:p w14:paraId="60173E55"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85" w:type="pct"/>
            <w:vAlign w:val="center"/>
          </w:tcPr>
          <w:p w14:paraId="76BF3464" w14:textId="77777777" w:rsidR="005F4850" w:rsidRPr="00DB0A9F" w:rsidRDefault="005F4850" w:rsidP="006039F7">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To describe the system of governance.</w:t>
            </w:r>
          </w:p>
          <w:p w14:paraId="2049E7A7"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p>
        </w:tc>
        <w:tc>
          <w:tcPr>
            <w:tcW w:w="1668" w:type="pct"/>
            <w:vAlign w:val="center"/>
          </w:tcPr>
          <w:p w14:paraId="4E48A6F1" w14:textId="5CEF1720"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29443C91" w14:textId="77777777" w:rsidTr="007A39A1">
        <w:trPr>
          <w:trHeight w:val="937"/>
        </w:trPr>
        <w:tc>
          <w:tcPr>
            <w:tcW w:w="847" w:type="pct"/>
            <w:vAlign w:val="center"/>
          </w:tcPr>
          <w:p w14:paraId="34FF754D"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85" w:type="pct"/>
            <w:vAlign w:val="center"/>
          </w:tcPr>
          <w:p w14:paraId="4743E230" w14:textId="77777777" w:rsidR="005F4850" w:rsidRPr="00DB0A9F" w:rsidRDefault="005F4850" w:rsidP="006039F7">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To analyze the role of constitutional and statutory bodies in the context of democratic set up.</w:t>
            </w:r>
          </w:p>
          <w:p w14:paraId="124935C4" w14:textId="77777777" w:rsidR="005F4850" w:rsidRPr="00DB0A9F" w:rsidRDefault="005F4850" w:rsidP="006039F7">
            <w:pPr>
              <w:spacing w:after="0"/>
              <w:jc w:val="center"/>
              <w:rPr>
                <w:rFonts w:ascii="Arial Narrow" w:hAnsi="Arial Narrow" w:cs="Times New Roman"/>
                <w:sz w:val="24"/>
                <w:szCs w:val="24"/>
              </w:rPr>
            </w:pPr>
          </w:p>
        </w:tc>
        <w:tc>
          <w:tcPr>
            <w:tcW w:w="1668" w:type="pct"/>
            <w:vAlign w:val="center"/>
          </w:tcPr>
          <w:p w14:paraId="1DA04A04" w14:textId="5B571CEF" w:rsidR="005F4850" w:rsidRPr="00DB0A9F" w:rsidRDefault="005F4850" w:rsidP="006039F7">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1AF97E2A" w14:textId="77777777" w:rsidTr="007A39A1">
        <w:trPr>
          <w:trHeight w:val="309"/>
        </w:trPr>
        <w:tc>
          <w:tcPr>
            <w:tcW w:w="847" w:type="pct"/>
            <w:vAlign w:val="center"/>
          </w:tcPr>
          <w:p w14:paraId="39D45A99"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85" w:type="pct"/>
            <w:vAlign w:val="center"/>
          </w:tcPr>
          <w:p w14:paraId="22A463D8" w14:textId="77777777" w:rsidR="005F4850" w:rsidRPr="00DB0A9F" w:rsidRDefault="005F4850" w:rsidP="006039F7">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To identify the challenges in the working of Indian democracy.</w:t>
            </w:r>
          </w:p>
        </w:tc>
        <w:tc>
          <w:tcPr>
            <w:tcW w:w="1668" w:type="pct"/>
            <w:vAlign w:val="center"/>
          </w:tcPr>
          <w:p w14:paraId="17971B28" w14:textId="37FDF5C2"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5F4850" w:rsidRPr="00DB0A9F" w14:paraId="5E51572E" w14:textId="77777777" w:rsidTr="007A39A1">
        <w:trPr>
          <w:trHeight w:val="309"/>
        </w:trPr>
        <w:tc>
          <w:tcPr>
            <w:tcW w:w="847" w:type="pct"/>
            <w:vAlign w:val="center"/>
          </w:tcPr>
          <w:p w14:paraId="7069C04F"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85" w:type="pct"/>
            <w:vAlign w:val="center"/>
          </w:tcPr>
          <w:p w14:paraId="2403999A"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critically analyze the changing nature and functions of Indian State.</w:t>
            </w:r>
          </w:p>
        </w:tc>
        <w:tc>
          <w:tcPr>
            <w:tcW w:w="1668" w:type="pct"/>
            <w:vAlign w:val="center"/>
          </w:tcPr>
          <w:p w14:paraId="39286902" w14:textId="24C9F3C3"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3C7B2C" w:rsidRPr="00DB0A9F" w14:paraId="2C1CBD46" w14:textId="77777777" w:rsidTr="007A39A1">
        <w:trPr>
          <w:trHeight w:val="320"/>
        </w:trPr>
        <w:tc>
          <w:tcPr>
            <w:tcW w:w="847" w:type="pct"/>
            <w:vAlign w:val="center"/>
          </w:tcPr>
          <w:p w14:paraId="718A574D" w14:textId="77777777" w:rsidR="003C7B2C" w:rsidRPr="00DB0A9F" w:rsidRDefault="003C7B2C"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85" w:type="pct"/>
            <w:vAlign w:val="center"/>
          </w:tcPr>
          <w:p w14:paraId="63440BC6" w14:textId="77777777" w:rsidR="003C7B2C" w:rsidRPr="00DB0A9F" w:rsidRDefault="003C7B2C" w:rsidP="006039F7">
            <w:pPr>
              <w:tabs>
                <w:tab w:val="left" w:pos="270"/>
                <w:tab w:val="left" w:pos="8580"/>
              </w:tabs>
              <w:spacing w:after="0"/>
              <w:jc w:val="center"/>
              <w:rPr>
                <w:rFonts w:ascii="Arial Narrow" w:hAnsi="Arial Narrow" w:cs="Times New Roman"/>
                <w:sz w:val="24"/>
                <w:szCs w:val="24"/>
              </w:rPr>
            </w:pPr>
          </w:p>
        </w:tc>
        <w:tc>
          <w:tcPr>
            <w:tcW w:w="1668" w:type="pct"/>
            <w:vAlign w:val="center"/>
          </w:tcPr>
          <w:p w14:paraId="44848CDC" w14:textId="77777777" w:rsidR="003C7B2C" w:rsidRPr="00DB0A9F" w:rsidRDefault="003C7B2C" w:rsidP="006039F7">
            <w:pPr>
              <w:tabs>
                <w:tab w:val="left" w:pos="270"/>
                <w:tab w:val="left" w:pos="8580"/>
              </w:tabs>
              <w:spacing w:after="0"/>
              <w:jc w:val="center"/>
              <w:rPr>
                <w:rFonts w:ascii="Arial Narrow" w:hAnsi="Arial Narrow" w:cs="Times New Roman"/>
                <w:sz w:val="24"/>
                <w:szCs w:val="24"/>
              </w:rPr>
            </w:pPr>
          </w:p>
        </w:tc>
      </w:tr>
    </w:tbl>
    <w:p w14:paraId="6595E8BD" w14:textId="77777777" w:rsidR="003C7B2C" w:rsidRPr="00DB0A9F" w:rsidRDefault="003C7B2C" w:rsidP="00047DCE">
      <w:pPr>
        <w:tabs>
          <w:tab w:val="left" w:pos="4002"/>
        </w:tabs>
        <w:spacing w:after="0"/>
        <w:rPr>
          <w:rFonts w:ascii="Arial Narrow" w:hAnsi="Arial Narrow" w:cs="Times New Roman"/>
          <w:sz w:val="24"/>
          <w:szCs w:val="24"/>
        </w:rPr>
      </w:pPr>
    </w:p>
    <w:p w14:paraId="20EAD262" w14:textId="7CAB4111" w:rsidR="009F429A" w:rsidRPr="00DB0A9F" w:rsidRDefault="006039F7" w:rsidP="006039F7">
      <w:pPr>
        <w:tabs>
          <w:tab w:val="left" w:pos="4002"/>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BBE202A" w14:textId="77777777" w:rsidR="009F429A" w:rsidRPr="00DB0A9F" w:rsidRDefault="008C0FE0" w:rsidP="00047DCE">
      <w:pPr>
        <w:tabs>
          <w:tab w:val="left" w:pos="4002"/>
        </w:tabs>
        <w:spacing w:after="0"/>
        <w:jc w:val="both"/>
        <w:rPr>
          <w:rFonts w:ascii="Arial Narrow" w:hAnsi="Arial Narrow" w:cs="Times New Roman"/>
          <w:sz w:val="24"/>
          <w:szCs w:val="24"/>
        </w:rPr>
      </w:pPr>
      <w:r w:rsidRPr="00DB0A9F">
        <w:rPr>
          <w:rFonts w:ascii="Arial Narrow" w:hAnsi="Arial Narrow" w:cs="Times New Roman"/>
          <w:sz w:val="24"/>
          <w:szCs w:val="24"/>
        </w:rPr>
        <w:t>Federalism and Decentralization - Local Self Government (Contact Hours – 15)</w:t>
      </w:r>
    </w:p>
    <w:p w14:paraId="77E4D055" w14:textId="77777777" w:rsidR="009F429A" w:rsidRPr="00DB0A9F" w:rsidRDefault="008C0FE0" w:rsidP="00047DCE">
      <w:pPr>
        <w:numPr>
          <w:ilvl w:val="0"/>
          <w:numId w:val="293"/>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Federalism: Division of Power, Emergency Provisions, Fifth and Sixth Schedule.</w:t>
      </w:r>
    </w:p>
    <w:p w14:paraId="20194E6F" w14:textId="77777777" w:rsidR="009F429A" w:rsidRPr="00DB0A9F" w:rsidRDefault="008C0FE0" w:rsidP="00047DCE">
      <w:pPr>
        <w:numPr>
          <w:ilvl w:val="0"/>
          <w:numId w:val="293"/>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Decentralization: Concept and Significance </w:t>
      </w:r>
    </w:p>
    <w:p w14:paraId="05E2AE0D" w14:textId="77777777" w:rsidR="009F429A" w:rsidRPr="00DB0A9F" w:rsidRDefault="008C0FE0" w:rsidP="006039F7">
      <w:pPr>
        <w:numPr>
          <w:ilvl w:val="0"/>
          <w:numId w:val="293"/>
        </w:numPr>
        <w:pBdr>
          <w:top w:val="nil"/>
          <w:left w:val="nil"/>
          <w:bottom w:val="nil"/>
          <w:right w:val="nil"/>
          <w:between w:val="nil"/>
        </w:pBdr>
        <w:tabs>
          <w:tab w:val="left" w:pos="4002"/>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Panchayati Raj Institutions and Municipalities</w:t>
      </w:r>
    </w:p>
    <w:p w14:paraId="68D7328C" w14:textId="3FAAA941" w:rsidR="009F429A" w:rsidRPr="00DB0A9F" w:rsidRDefault="006039F7" w:rsidP="006039F7">
      <w:pPr>
        <w:tabs>
          <w:tab w:val="left" w:pos="4002"/>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22BB24B0" w14:textId="77777777" w:rsidR="009F429A" w:rsidRPr="00DB0A9F" w:rsidRDefault="008C0FE0" w:rsidP="00047DCE">
      <w:pPr>
        <w:tabs>
          <w:tab w:val="left" w:pos="4002"/>
        </w:tabs>
        <w:spacing w:after="0"/>
        <w:rPr>
          <w:rFonts w:ascii="Arial Narrow" w:hAnsi="Arial Narrow" w:cs="Times New Roman"/>
          <w:sz w:val="24"/>
          <w:szCs w:val="24"/>
        </w:rPr>
      </w:pPr>
      <w:r w:rsidRPr="00DB0A9F">
        <w:rPr>
          <w:rFonts w:ascii="Arial Narrow" w:hAnsi="Arial Narrow" w:cs="Times New Roman"/>
          <w:sz w:val="24"/>
          <w:szCs w:val="24"/>
        </w:rPr>
        <w:t>Constitutional Bodies/ Statutory Institutions (Contact Hours – 15)</w:t>
      </w:r>
    </w:p>
    <w:p w14:paraId="007B4923" w14:textId="77777777" w:rsidR="009F429A" w:rsidRPr="00DB0A9F" w:rsidRDefault="008C0FE0" w:rsidP="00047DCE">
      <w:pPr>
        <w:numPr>
          <w:ilvl w:val="0"/>
          <w:numId w:val="30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Election Commission</w:t>
      </w:r>
    </w:p>
    <w:p w14:paraId="14B164FC" w14:textId="77777777" w:rsidR="009F429A" w:rsidRPr="00DB0A9F" w:rsidRDefault="008C0FE0" w:rsidP="00047DCE">
      <w:pPr>
        <w:numPr>
          <w:ilvl w:val="0"/>
          <w:numId w:val="30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CAG</w:t>
      </w:r>
    </w:p>
    <w:p w14:paraId="747BE3E6" w14:textId="77777777" w:rsidR="009F429A" w:rsidRPr="00DB0A9F" w:rsidRDefault="008C0FE0" w:rsidP="00047DCE">
      <w:pPr>
        <w:numPr>
          <w:ilvl w:val="0"/>
          <w:numId w:val="30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Finance Commission</w:t>
      </w:r>
    </w:p>
    <w:p w14:paraId="4FE2D76B" w14:textId="77777777" w:rsidR="009F429A" w:rsidRPr="00DB0A9F" w:rsidRDefault="008C0FE0" w:rsidP="00047DCE">
      <w:pPr>
        <w:numPr>
          <w:ilvl w:val="0"/>
          <w:numId w:val="30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UPSC</w:t>
      </w:r>
    </w:p>
    <w:p w14:paraId="4C6EF278" w14:textId="77777777" w:rsidR="009F429A" w:rsidRPr="00DB0A9F" w:rsidRDefault="008C0FE0" w:rsidP="00047DCE">
      <w:pPr>
        <w:numPr>
          <w:ilvl w:val="0"/>
          <w:numId w:val="30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CVC</w:t>
      </w:r>
    </w:p>
    <w:p w14:paraId="5758D430" w14:textId="77777777" w:rsidR="009F429A" w:rsidRPr="00DB0A9F" w:rsidRDefault="008C0FE0" w:rsidP="006039F7">
      <w:pPr>
        <w:numPr>
          <w:ilvl w:val="0"/>
          <w:numId w:val="300"/>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National Commission for Minorities</w:t>
      </w:r>
    </w:p>
    <w:p w14:paraId="40D961BD" w14:textId="6C7C5380" w:rsidR="009F429A" w:rsidRPr="00DB0A9F" w:rsidRDefault="006039F7" w:rsidP="006039F7">
      <w:pPr>
        <w:tabs>
          <w:tab w:val="left" w:pos="4002"/>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6E8778EF" w14:textId="77777777" w:rsidR="009F429A" w:rsidRPr="00DB0A9F" w:rsidRDefault="008C0FE0" w:rsidP="00047DCE">
      <w:pPr>
        <w:tabs>
          <w:tab w:val="left" w:pos="4002"/>
        </w:tabs>
        <w:spacing w:after="0"/>
        <w:rPr>
          <w:rFonts w:ascii="Arial Narrow" w:hAnsi="Arial Narrow" w:cs="Times New Roman"/>
          <w:sz w:val="24"/>
          <w:szCs w:val="24"/>
        </w:rPr>
      </w:pPr>
      <w:r w:rsidRPr="00DB0A9F">
        <w:rPr>
          <w:rFonts w:ascii="Arial Narrow" w:hAnsi="Arial Narrow" w:cs="Times New Roman"/>
          <w:sz w:val="24"/>
          <w:szCs w:val="24"/>
        </w:rPr>
        <w:t>Challenges to Indian Democracy (Contact Hours – 15)</w:t>
      </w:r>
    </w:p>
    <w:p w14:paraId="5E374A87" w14:textId="77777777" w:rsidR="009F429A" w:rsidRPr="00DB0A9F" w:rsidRDefault="008C0FE0" w:rsidP="00047DCE">
      <w:pPr>
        <w:numPr>
          <w:ilvl w:val="0"/>
          <w:numId w:val="15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Regional Aspirations: The Politics of Secession and Accommodation</w:t>
      </w:r>
    </w:p>
    <w:p w14:paraId="0A3317DB" w14:textId="77777777" w:rsidR="009F429A" w:rsidRPr="00DB0A9F" w:rsidRDefault="008C0FE0" w:rsidP="00047DCE">
      <w:pPr>
        <w:numPr>
          <w:ilvl w:val="0"/>
          <w:numId w:val="15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Caste and Politics: Caste in Politics and Politicization of Caste</w:t>
      </w:r>
    </w:p>
    <w:p w14:paraId="6526D4DE" w14:textId="77777777" w:rsidR="009F429A" w:rsidRPr="00DB0A9F" w:rsidRDefault="008C0FE0" w:rsidP="006039F7">
      <w:pPr>
        <w:numPr>
          <w:ilvl w:val="0"/>
          <w:numId w:val="156"/>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Religion and Politics: Debates on Secularism, Minority and Majority Communalism </w:t>
      </w:r>
    </w:p>
    <w:p w14:paraId="56F6F590" w14:textId="0593AB24" w:rsidR="009F429A" w:rsidRPr="00DB0A9F" w:rsidRDefault="006039F7" w:rsidP="006039F7">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5B377B10" w14:textId="77777777" w:rsidR="009F429A" w:rsidRPr="00DB0A9F" w:rsidRDefault="008C0FE0" w:rsidP="00047DCE">
      <w:pPr>
        <w:tabs>
          <w:tab w:val="left" w:pos="4002"/>
        </w:tabs>
        <w:spacing w:after="0"/>
        <w:jc w:val="both"/>
        <w:rPr>
          <w:rFonts w:ascii="Arial Narrow" w:hAnsi="Arial Narrow" w:cs="Times New Roman"/>
          <w:sz w:val="24"/>
          <w:szCs w:val="24"/>
        </w:rPr>
      </w:pPr>
      <w:r w:rsidRPr="00DB0A9F">
        <w:rPr>
          <w:rFonts w:ascii="Arial Narrow" w:hAnsi="Arial Narrow" w:cs="Times New Roman"/>
          <w:sz w:val="24"/>
          <w:szCs w:val="24"/>
        </w:rPr>
        <w:t>The Changing Nature of Indian State (Contact Hours – 15)</w:t>
      </w:r>
    </w:p>
    <w:p w14:paraId="103F621D" w14:textId="77777777" w:rsidR="009F429A" w:rsidRPr="00DB0A9F" w:rsidRDefault="008C0FE0" w:rsidP="00047DCE">
      <w:pPr>
        <w:numPr>
          <w:ilvl w:val="0"/>
          <w:numId w:val="19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Colonialism and Nationalism in India</w:t>
      </w:r>
    </w:p>
    <w:p w14:paraId="6AA3AF99" w14:textId="77777777" w:rsidR="009F429A" w:rsidRPr="00DB0A9F" w:rsidRDefault="008C0FE0" w:rsidP="00047DCE">
      <w:pPr>
        <w:numPr>
          <w:ilvl w:val="0"/>
          <w:numId w:val="19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Developmental State</w:t>
      </w:r>
    </w:p>
    <w:p w14:paraId="24948236" w14:textId="77777777" w:rsidR="009F429A" w:rsidRPr="00DB0A9F" w:rsidRDefault="008C0FE0" w:rsidP="00047DCE">
      <w:pPr>
        <w:numPr>
          <w:ilvl w:val="0"/>
          <w:numId w:val="19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Welfare State</w:t>
      </w:r>
    </w:p>
    <w:p w14:paraId="70540E3B" w14:textId="77777777" w:rsidR="009F429A" w:rsidRPr="00DB0A9F" w:rsidRDefault="008C0FE0" w:rsidP="006039F7">
      <w:pPr>
        <w:numPr>
          <w:ilvl w:val="0"/>
          <w:numId w:val="196"/>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Coercive Dimensions</w:t>
      </w:r>
    </w:p>
    <w:p w14:paraId="6205BB60" w14:textId="77777777" w:rsidR="009F429A" w:rsidRPr="00DB0A9F" w:rsidRDefault="008C0FE0" w:rsidP="00047DCE">
      <w:pPr>
        <w:widowControl w:val="0"/>
        <w:spacing w:after="0"/>
        <w:rPr>
          <w:rFonts w:ascii="Arial Narrow" w:hAnsi="Arial Narrow" w:cs="Times New Roman"/>
          <w:sz w:val="24"/>
          <w:szCs w:val="24"/>
        </w:rPr>
      </w:pPr>
      <w:r w:rsidRPr="00DB0A9F">
        <w:rPr>
          <w:rFonts w:ascii="Arial Narrow" w:hAnsi="Arial Narrow" w:cs="Times New Roman"/>
          <w:sz w:val="24"/>
          <w:szCs w:val="24"/>
        </w:rPr>
        <w:t xml:space="preserve">Tutorial activities 1 Hr/Week </w:t>
      </w:r>
    </w:p>
    <w:p w14:paraId="10F24DCF" w14:textId="77777777" w:rsidR="009F429A" w:rsidRPr="00DB0A9F" w:rsidRDefault="008C0FE0" w:rsidP="00047DCE">
      <w:pPr>
        <w:numPr>
          <w:ilvl w:val="0"/>
          <w:numId w:val="295"/>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Debates </w:t>
      </w:r>
    </w:p>
    <w:p w14:paraId="3A9FC24F" w14:textId="77777777" w:rsidR="009F429A" w:rsidRPr="00DB0A9F" w:rsidRDefault="008C0FE0" w:rsidP="00047DCE">
      <w:pPr>
        <w:numPr>
          <w:ilvl w:val="0"/>
          <w:numId w:val="295"/>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Group Discussions</w:t>
      </w:r>
    </w:p>
    <w:p w14:paraId="1DEE2ED0" w14:textId="77777777" w:rsidR="009F429A" w:rsidRPr="00DB0A9F" w:rsidRDefault="008C0FE0" w:rsidP="00047DCE">
      <w:pPr>
        <w:numPr>
          <w:ilvl w:val="0"/>
          <w:numId w:val="295"/>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Project</w:t>
      </w:r>
    </w:p>
    <w:p w14:paraId="55869A6F" w14:textId="77777777" w:rsidR="009F429A" w:rsidRPr="00DB0A9F" w:rsidRDefault="008C0FE0" w:rsidP="006039F7">
      <w:pPr>
        <w:numPr>
          <w:ilvl w:val="0"/>
          <w:numId w:val="295"/>
        </w:numPr>
        <w:pBdr>
          <w:top w:val="nil"/>
          <w:left w:val="nil"/>
          <w:bottom w:val="nil"/>
          <w:right w:val="nil"/>
          <w:between w:val="nil"/>
        </w:pBdr>
        <w:tabs>
          <w:tab w:val="left" w:pos="4002"/>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Presentations</w:t>
      </w:r>
    </w:p>
    <w:p w14:paraId="40CBBBDA" w14:textId="77777777" w:rsidR="009F429A" w:rsidRPr="00DB0A9F" w:rsidRDefault="008C0FE0" w:rsidP="00047DCE">
      <w:pPr>
        <w:tabs>
          <w:tab w:val="left" w:pos="4002"/>
        </w:tabs>
        <w:spacing w:after="0"/>
        <w:jc w:val="both"/>
        <w:rPr>
          <w:rFonts w:ascii="Arial Narrow" w:hAnsi="Arial Narrow" w:cs="Times New Roman"/>
          <w:sz w:val="24"/>
          <w:szCs w:val="24"/>
        </w:rPr>
      </w:pPr>
      <w:r w:rsidRPr="00DB0A9F">
        <w:rPr>
          <w:rFonts w:ascii="Arial Narrow" w:hAnsi="Arial Narrow" w:cs="Times New Roman"/>
          <w:sz w:val="24"/>
          <w:szCs w:val="24"/>
        </w:rPr>
        <w:t>Text Books:</w:t>
      </w:r>
    </w:p>
    <w:p w14:paraId="62F28365" w14:textId="06E1118C" w:rsidR="009F429A" w:rsidRPr="00DB0A9F" w:rsidRDefault="008C0FE0" w:rsidP="00047DCE">
      <w:pPr>
        <w:numPr>
          <w:ilvl w:val="0"/>
          <w:numId w:val="296"/>
        </w:numPr>
        <w:pBdr>
          <w:top w:val="nil"/>
          <w:left w:val="nil"/>
          <w:bottom w:val="nil"/>
          <w:right w:val="nil"/>
          <w:between w:val="nil"/>
        </w:pBdr>
        <w:tabs>
          <w:tab w:val="center" w:pos="4680"/>
          <w:tab w:val="right" w:pos="9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A.C. Kapur, Principles of Political Science 2012 (S. Chand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Company, Delhi) </w:t>
      </w:r>
    </w:p>
    <w:p w14:paraId="0CA7946F" w14:textId="77777777" w:rsidR="009F429A" w:rsidRPr="00DB0A9F" w:rsidRDefault="008C0FE0" w:rsidP="00047DCE">
      <w:pPr>
        <w:widowControl w:val="0"/>
        <w:numPr>
          <w:ilvl w:val="0"/>
          <w:numId w:val="29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 R. Myneni, Political Science 2018 (Allahabad Law Agency)</w:t>
      </w:r>
    </w:p>
    <w:p w14:paraId="13F61887" w14:textId="77777777" w:rsidR="009F429A" w:rsidRPr="00DB0A9F" w:rsidRDefault="008C0FE0" w:rsidP="006039F7">
      <w:pPr>
        <w:numPr>
          <w:ilvl w:val="0"/>
          <w:numId w:val="296"/>
        </w:numPr>
        <w:pBdr>
          <w:top w:val="nil"/>
          <w:left w:val="nil"/>
          <w:bottom w:val="nil"/>
          <w:right w:val="nil"/>
          <w:between w:val="nil"/>
        </w:pBdr>
        <w:tabs>
          <w:tab w:val="left" w:pos="4002"/>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B.L. Fadia, Indian Government and Politics 2010 (Sahitya Bhawan Publications) </w:t>
      </w:r>
    </w:p>
    <w:p w14:paraId="21611FB1" w14:textId="77777777" w:rsidR="009F429A" w:rsidRPr="00DB0A9F" w:rsidRDefault="008C0FE0" w:rsidP="00047DCE">
      <w:pPr>
        <w:tabs>
          <w:tab w:val="left" w:pos="4002"/>
        </w:tabs>
        <w:spacing w:after="0"/>
        <w:jc w:val="both"/>
        <w:rPr>
          <w:rFonts w:ascii="Arial Narrow" w:hAnsi="Arial Narrow" w:cs="Times New Roman"/>
          <w:sz w:val="24"/>
          <w:szCs w:val="24"/>
        </w:rPr>
      </w:pPr>
      <w:r w:rsidRPr="00DB0A9F">
        <w:rPr>
          <w:rFonts w:ascii="Arial Narrow" w:hAnsi="Arial Narrow" w:cs="Times New Roman"/>
          <w:sz w:val="24"/>
          <w:szCs w:val="24"/>
        </w:rPr>
        <w:t>Reference Books:</w:t>
      </w:r>
    </w:p>
    <w:p w14:paraId="26099129" w14:textId="77777777" w:rsidR="009F429A" w:rsidRPr="00DB0A9F" w:rsidRDefault="008C0FE0" w:rsidP="00047DCE">
      <w:pPr>
        <w:numPr>
          <w:ilvl w:val="0"/>
          <w:numId w:val="298"/>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 R. DeSouza, “Third tier of government: Panchayati Raj; Urban Local Bodies” ‘Decentralisation and Local Government: The “Second Wind” of Democracy in India,’ in Z. Hasan, E. Sridharan, and r. Sudharshan, (ed.) India’s Living Constitution: Ideas, Practices and Controversies 2002 (Permanent Black, New Delhi)</w:t>
      </w:r>
    </w:p>
    <w:p w14:paraId="58128CC9" w14:textId="77777777" w:rsidR="009F429A" w:rsidRPr="00DB0A9F" w:rsidRDefault="008C0FE0" w:rsidP="00047DCE">
      <w:pPr>
        <w:numPr>
          <w:ilvl w:val="0"/>
          <w:numId w:val="298"/>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 E. John, ‘Women in Power? Gender, Caste and the Politics of Local Urban Governance’, Economic and Political Weekly 2007.</w:t>
      </w:r>
    </w:p>
    <w:p w14:paraId="5AAFF261" w14:textId="77777777" w:rsidR="009F429A" w:rsidRPr="00DB0A9F" w:rsidRDefault="008C0FE0" w:rsidP="00047DCE">
      <w:pPr>
        <w:numPr>
          <w:ilvl w:val="0"/>
          <w:numId w:val="298"/>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 Kumar, ‘The Constitutional and Legal Routes’, in R. Samaddar, 2005 (The Politics of Autonomy: Indian Experiences 2005 (Sage, New Delhi) </w:t>
      </w:r>
    </w:p>
    <w:p w14:paraId="2AF25AA4" w14:textId="77777777" w:rsidR="009F429A" w:rsidRPr="00DB0A9F" w:rsidRDefault="008C0FE0" w:rsidP="00047DCE">
      <w:pPr>
        <w:numPr>
          <w:ilvl w:val="0"/>
          <w:numId w:val="298"/>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 Srivastava, Panchayats, Bureaucracy and Poverty Alleviation in Uttar Pradesh 2006. </w:t>
      </w:r>
    </w:p>
    <w:p w14:paraId="2E8C1288" w14:textId="77777777" w:rsidR="009F429A" w:rsidRPr="00DB0A9F" w:rsidRDefault="008C0FE0" w:rsidP="00047DCE">
      <w:pPr>
        <w:numPr>
          <w:ilvl w:val="0"/>
          <w:numId w:val="298"/>
        </w:numPr>
        <w:pBdr>
          <w:top w:val="nil"/>
          <w:left w:val="nil"/>
          <w:bottom w:val="nil"/>
          <w:right w:val="nil"/>
          <w:between w:val="nil"/>
        </w:pBdr>
        <w:tabs>
          <w:tab w:val="left" w:pos="4002"/>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 G. Jayal, A. Prakash and P. Sharma (eds.) Local Governance in India: Decentralization and Beyond (Oxford University Press, New Delhi). </w:t>
      </w:r>
    </w:p>
    <w:p w14:paraId="4EAFB3C9" w14:textId="34AF8C73" w:rsidR="009F429A" w:rsidRPr="00DB0A9F" w:rsidRDefault="008C0FE0" w:rsidP="006039F7">
      <w:pPr>
        <w:numPr>
          <w:ilvl w:val="0"/>
          <w:numId w:val="298"/>
        </w:numPr>
        <w:pBdr>
          <w:top w:val="nil"/>
          <w:left w:val="nil"/>
          <w:bottom w:val="nil"/>
          <w:right w:val="nil"/>
          <w:between w:val="nil"/>
        </w:pBdr>
        <w:tabs>
          <w:tab w:val="left" w:pos="4002"/>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Bidyut Chakrabarty, Public Administration in a Globalizing World, Theories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Practices 2015 (Sage Publications)</w:t>
      </w:r>
    </w:p>
    <w:p w14:paraId="2BFD1C24" w14:textId="28B87A46" w:rsidR="008A7C11" w:rsidRPr="00DB0A9F" w:rsidRDefault="008A7C11"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552"/>
        <w:gridCol w:w="1723"/>
        <w:gridCol w:w="2027"/>
        <w:gridCol w:w="731"/>
        <w:gridCol w:w="731"/>
        <w:gridCol w:w="730"/>
        <w:gridCol w:w="730"/>
        <w:gridCol w:w="730"/>
        <w:gridCol w:w="730"/>
        <w:gridCol w:w="730"/>
        <w:gridCol w:w="730"/>
        <w:gridCol w:w="730"/>
        <w:gridCol w:w="896"/>
        <w:gridCol w:w="861"/>
        <w:gridCol w:w="861"/>
      </w:tblGrid>
      <w:tr w:rsidR="009A2791" w:rsidRPr="00DB0A9F" w14:paraId="23675A4B" w14:textId="77777777" w:rsidTr="006039F7">
        <w:trPr>
          <w:trHeight w:val="20"/>
        </w:trPr>
        <w:tc>
          <w:tcPr>
            <w:tcW w:w="53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82D5005" w14:textId="77777777" w:rsidR="009A2791" w:rsidRPr="00DB0A9F" w:rsidRDefault="009A2791" w:rsidP="006039F7">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639978" w14:textId="77777777" w:rsidR="009A2791" w:rsidRPr="00DB0A9F" w:rsidRDefault="009A2791" w:rsidP="006039F7">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9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1037FA4" w14:textId="77777777" w:rsidR="009A2791" w:rsidRPr="00DB0A9F" w:rsidRDefault="009A2791" w:rsidP="006039F7">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4718D"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C4DFD3"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B84EF"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79227"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PO4</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6EA708"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PO5</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A8E9D"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PO6</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DD310"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PO7</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66BEDE"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PO8</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B50B03"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PO9</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44D0D"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PO10</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BCD932"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PS01</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5151A" w14:textId="77777777" w:rsidR="009A2791" w:rsidRPr="00DB0A9F" w:rsidRDefault="009A2791" w:rsidP="006039F7">
            <w:pPr>
              <w:spacing w:after="0"/>
              <w:jc w:val="center"/>
              <w:rPr>
                <w:rFonts w:ascii="Arial Narrow" w:hAnsi="Arial Narrow" w:cs="Arial"/>
                <w:sz w:val="24"/>
                <w:szCs w:val="24"/>
              </w:rPr>
            </w:pPr>
            <w:r w:rsidRPr="00DB0A9F">
              <w:rPr>
                <w:rFonts w:ascii="Arial Narrow" w:hAnsi="Arial Narrow" w:cs="Arial"/>
                <w:sz w:val="24"/>
                <w:szCs w:val="24"/>
              </w:rPr>
              <w:t>PS02</w:t>
            </w:r>
          </w:p>
        </w:tc>
      </w:tr>
      <w:tr w:rsidR="00D06E4F" w:rsidRPr="00DB0A9F" w14:paraId="445DEC3D" w14:textId="77777777" w:rsidTr="006039F7">
        <w:trPr>
          <w:trHeight w:val="20"/>
        </w:trPr>
        <w:tc>
          <w:tcPr>
            <w:tcW w:w="53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EFFC38A" w14:textId="42C0B84C" w:rsidR="00D06E4F" w:rsidRPr="00DB0A9F" w:rsidRDefault="002F2FC5" w:rsidP="006039F7">
            <w:pPr>
              <w:spacing w:after="0"/>
              <w:jc w:val="center"/>
              <w:rPr>
                <w:rFonts w:ascii="Arial Narrow" w:hAnsi="Arial Narrow" w:cs="Arial"/>
                <w:bCs/>
                <w:sz w:val="24"/>
                <w:szCs w:val="24"/>
              </w:rPr>
            </w:pPr>
            <w:r w:rsidRPr="00DB0A9F">
              <w:rPr>
                <w:rFonts w:ascii="Arial Narrow" w:hAnsi="Arial Narrow" w:cs="Times New Roman"/>
                <w:sz w:val="24"/>
                <w:szCs w:val="24"/>
              </w:rPr>
              <w:t>POLITICAL SCIENCE-III</w:t>
            </w:r>
          </w:p>
        </w:tc>
        <w:tc>
          <w:tcPr>
            <w:tcW w:w="594"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4FD6C3C" w14:textId="4D1F4CF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LWH204</w:t>
            </w:r>
          </w:p>
        </w:tc>
        <w:tc>
          <w:tcPr>
            <w:tcW w:w="69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92E113D" w14:textId="7777777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582A07" w14:textId="5E1B2BC0"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51125A" w14:textId="314B71DC"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39EF4C" w14:textId="7CBD192C"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DFFF7" w14:textId="0DC0EFFA"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7179E7" w14:textId="7D569473"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5E5E38" w14:textId="48379723"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1793D" w14:textId="1F316B04"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A4EC67" w14:textId="3BADE65E"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E240E" w14:textId="4CB8D9FA"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89F17E" w14:textId="11AD0A2C"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0268C2" w14:textId="661CD28E"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9A93A" w14:textId="2A27F9DB"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6967796E" w14:textId="77777777" w:rsidTr="006039F7">
        <w:trPr>
          <w:trHeight w:val="20"/>
        </w:trPr>
        <w:tc>
          <w:tcPr>
            <w:tcW w:w="535" w:type="pct"/>
            <w:vMerge/>
            <w:tcBorders>
              <w:top w:val="single" w:sz="6" w:space="0" w:color="000000"/>
              <w:left w:val="single" w:sz="6" w:space="0" w:color="000000"/>
              <w:bottom w:val="single" w:sz="6" w:space="0" w:color="000000"/>
              <w:right w:val="single" w:sz="6" w:space="0" w:color="000000"/>
            </w:tcBorders>
            <w:vAlign w:val="center"/>
            <w:hideMark/>
          </w:tcPr>
          <w:p w14:paraId="623CB5A7" w14:textId="77777777" w:rsidR="00D06E4F" w:rsidRPr="00DB0A9F" w:rsidRDefault="00D06E4F" w:rsidP="006039F7">
            <w:pPr>
              <w:spacing w:after="0"/>
              <w:jc w:val="center"/>
              <w:rPr>
                <w:rFonts w:ascii="Arial Narrow" w:hAnsi="Arial Narrow" w:cs="Arial"/>
                <w:bCs/>
                <w:sz w:val="24"/>
                <w:szCs w:val="24"/>
              </w:rPr>
            </w:pPr>
          </w:p>
        </w:tc>
        <w:tc>
          <w:tcPr>
            <w:tcW w:w="594" w:type="pct"/>
            <w:vMerge/>
            <w:tcBorders>
              <w:left w:val="single" w:sz="6" w:space="0" w:color="CCCCCC"/>
              <w:right w:val="single" w:sz="6" w:space="0" w:color="000000"/>
            </w:tcBorders>
            <w:tcMar>
              <w:top w:w="30" w:type="dxa"/>
              <w:left w:w="45" w:type="dxa"/>
              <w:bottom w:w="30" w:type="dxa"/>
              <w:right w:w="45" w:type="dxa"/>
            </w:tcMar>
            <w:vAlign w:val="center"/>
            <w:hideMark/>
          </w:tcPr>
          <w:p w14:paraId="4E11AB2C" w14:textId="77777777" w:rsidR="00D06E4F" w:rsidRPr="00DB0A9F" w:rsidRDefault="00D06E4F" w:rsidP="006039F7">
            <w:pPr>
              <w:spacing w:after="0"/>
              <w:jc w:val="center"/>
              <w:rPr>
                <w:rFonts w:ascii="Arial Narrow" w:hAnsi="Arial Narrow" w:cs="Arial"/>
                <w:bCs/>
                <w:sz w:val="24"/>
                <w:szCs w:val="24"/>
              </w:rPr>
            </w:pPr>
          </w:p>
        </w:tc>
        <w:tc>
          <w:tcPr>
            <w:tcW w:w="69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6E09938" w14:textId="7777777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62B1D7" w14:textId="23754FF0"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D5D4D" w14:textId="1BF92C57"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0FE6E" w14:textId="098AFEC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DA94A" w14:textId="6DC48862"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458DF" w14:textId="4C02B89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22673" w14:textId="17ADED0A"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9CF89" w14:textId="416C2AA5"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B98BB" w14:textId="1898421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F0F3C" w14:textId="50F8448F"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82759" w14:textId="29976009"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2A3DCC" w14:textId="111C1229"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1AB5A" w14:textId="570C3D81"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1703CE27" w14:textId="77777777" w:rsidTr="006039F7">
        <w:trPr>
          <w:trHeight w:val="20"/>
        </w:trPr>
        <w:tc>
          <w:tcPr>
            <w:tcW w:w="535" w:type="pct"/>
            <w:vMerge/>
            <w:tcBorders>
              <w:top w:val="single" w:sz="6" w:space="0" w:color="000000"/>
              <w:left w:val="single" w:sz="6" w:space="0" w:color="000000"/>
              <w:bottom w:val="single" w:sz="6" w:space="0" w:color="000000"/>
              <w:right w:val="single" w:sz="6" w:space="0" w:color="000000"/>
            </w:tcBorders>
            <w:vAlign w:val="center"/>
            <w:hideMark/>
          </w:tcPr>
          <w:p w14:paraId="41AA53B7" w14:textId="77777777" w:rsidR="00D06E4F" w:rsidRPr="00DB0A9F" w:rsidRDefault="00D06E4F" w:rsidP="006039F7">
            <w:pPr>
              <w:spacing w:after="0"/>
              <w:jc w:val="center"/>
              <w:rPr>
                <w:rFonts w:ascii="Arial Narrow" w:hAnsi="Arial Narrow" w:cs="Arial"/>
                <w:bCs/>
                <w:sz w:val="24"/>
                <w:szCs w:val="24"/>
              </w:rPr>
            </w:pPr>
          </w:p>
        </w:tc>
        <w:tc>
          <w:tcPr>
            <w:tcW w:w="594" w:type="pct"/>
            <w:vMerge/>
            <w:tcBorders>
              <w:left w:val="single" w:sz="6" w:space="0" w:color="CCCCCC"/>
              <w:right w:val="single" w:sz="6" w:space="0" w:color="000000"/>
            </w:tcBorders>
            <w:tcMar>
              <w:top w:w="30" w:type="dxa"/>
              <w:left w:w="45" w:type="dxa"/>
              <w:bottom w:w="30" w:type="dxa"/>
              <w:right w:w="45" w:type="dxa"/>
            </w:tcMar>
            <w:vAlign w:val="center"/>
            <w:hideMark/>
          </w:tcPr>
          <w:p w14:paraId="3E5A7CC1" w14:textId="77777777" w:rsidR="00D06E4F" w:rsidRPr="00DB0A9F" w:rsidRDefault="00D06E4F" w:rsidP="006039F7">
            <w:pPr>
              <w:spacing w:after="0"/>
              <w:jc w:val="center"/>
              <w:rPr>
                <w:rFonts w:ascii="Arial Narrow" w:hAnsi="Arial Narrow" w:cs="Arial"/>
                <w:bCs/>
                <w:sz w:val="24"/>
                <w:szCs w:val="24"/>
              </w:rPr>
            </w:pPr>
          </w:p>
        </w:tc>
        <w:tc>
          <w:tcPr>
            <w:tcW w:w="69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070D9D2" w14:textId="7777777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6121BB" w14:textId="246AC25F"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7F7F9" w14:textId="1C760A15"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0DACE" w14:textId="3FCD78D3"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6F863" w14:textId="641419B0"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53C8DA" w14:textId="5EC91B2F"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4D39B3" w14:textId="7183CDBE"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AB4E17" w14:textId="01B53B0C"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F7577" w14:textId="3F113A52"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A170B" w14:textId="32C55CA9"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42DF69" w14:textId="5478930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816D86" w14:textId="018A50C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539839" w14:textId="4FEBCB3C"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7A9386AA" w14:textId="77777777" w:rsidTr="006039F7">
        <w:trPr>
          <w:trHeight w:val="20"/>
        </w:trPr>
        <w:tc>
          <w:tcPr>
            <w:tcW w:w="535" w:type="pct"/>
            <w:vMerge/>
            <w:tcBorders>
              <w:top w:val="single" w:sz="6" w:space="0" w:color="000000"/>
              <w:left w:val="single" w:sz="6" w:space="0" w:color="000000"/>
              <w:bottom w:val="single" w:sz="6" w:space="0" w:color="000000"/>
              <w:right w:val="single" w:sz="6" w:space="0" w:color="000000"/>
            </w:tcBorders>
            <w:vAlign w:val="center"/>
            <w:hideMark/>
          </w:tcPr>
          <w:p w14:paraId="080862FF" w14:textId="77777777" w:rsidR="00D06E4F" w:rsidRPr="00DB0A9F" w:rsidRDefault="00D06E4F" w:rsidP="006039F7">
            <w:pPr>
              <w:spacing w:after="0"/>
              <w:jc w:val="center"/>
              <w:rPr>
                <w:rFonts w:ascii="Arial Narrow" w:hAnsi="Arial Narrow" w:cs="Arial"/>
                <w:bCs/>
                <w:sz w:val="24"/>
                <w:szCs w:val="24"/>
              </w:rPr>
            </w:pPr>
          </w:p>
        </w:tc>
        <w:tc>
          <w:tcPr>
            <w:tcW w:w="594"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CA8649" w14:textId="77777777" w:rsidR="00D06E4F" w:rsidRPr="00DB0A9F" w:rsidRDefault="00D06E4F" w:rsidP="006039F7">
            <w:pPr>
              <w:spacing w:after="0"/>
              <w:jc w:val="center"/>
              <w:rPr>
                <w:rFonts w:ascii="Arial Narrow" w:hAnsi="Arial Narrow" w:cs="Arial"/>
                <w:bCs/>
                <w:sz w:val="24"/>
                <w:szCs w:val="24"/>
              </w:rPr>
            </w:pPr>
          </w:p>
        </w:tc>
        <w:tc>
          <w:tcPr>
            <w:tcW w:w="69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88E7A75" w14:textId="7777777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FCAF78" w14:textId="79745331"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48E0D" w14:textId="22C687F9"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2A3B26" w14:textId="02EB2665"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2C0403" w14:textId="55581AA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2AD73" w14:textId="12715B7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E4DDC2" w14:textId="139AE780"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1C322B" w14:textId="49CD963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BD7B88" w14:textId="2FF6A0B5"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8D710" w14:textId="7FD96222"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F65AB" w14:textId="1F85E9BA"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0C1755" w14:textId="77F41A69"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E7D2ED" w14:textId="013F0142"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bl>
    <w:p w14:paraId="08A22D49" w14:textId="77777777" w:rsidR="008A7C11" w:rsidRPr="00DB0A9F" w:rsidRDefault="008A7C11" w:rsidP="00047DCE">
      <w:pPr>
        <w:tabs>
          <w:tab w:val="left" w:pos="270"/>
        </w:tabs>
        <w:spacing w:after="0"/>
        <w:jc w:val="both"/>
        <w:rPr>
          <w:rFonts w:ascii="Arial Narrow" w:hAnsi="Arial Narrow" w:cs="Times New Roman"/>
          <w:sz w:val="24"/>
          <w:szCs w:val="24"/>
        </w:rPr>
      </w:pPr>
    </w:p>
    <w:p w14:paraId="50AFF102" w14:textId="77777777" w:rsidR="009F429A" w:rsidRPr="00DB0A9F" w:rsidRDefault="009F429A" w:rsidP="00047DCE">
      <w:pPr>
        <w:tabs>
          <w:tab w:val="left" w:pos="270"/>
        </w:tabs>
        <w:spacing w:after="0"/>
        <w:jc w:val="both"/>
        <w:rPr>
          <w:rFonts w:ascii="Arial Narrow" w:hAnsi="Arial Narrow" w:cs="Times New Roman"/>
          <w:sz w:val="24"/>
          <w:szCs w:val="24"/>
        </w:rPr>
      </w:pPr>
    </w:p>
    <w:p w14:paraId="0AD13B92" w14:textId="5D3CA0E0" w:rsidR="006039F7" w:rsidRPr="00DB0A9F" w:rsidRDefault="006039F7"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27"/>
        <w:gridCol w:w="11285"/>
      </w:tblGrid>
      <w:tr w:rsidR="009F429A" w:rsidRPr="00DB0A9F" w14:paraId="02487B73" w14:textId="77777777" w:rsidTr="006039F7">
        <w:trPr>
          <w:cantSplit/>
          <w:trHeight w:val="20"/>
          <w:tblHeader/>
        </w:trPr>
        <w:tc>
          <w:tcPr>
            <w:tcW w:w="1085" w:type="pct"/>
            <w:vAlign w:val="center"/>
          </w:tcPr>
          <w:p w14:paraId="45C76925" w14:textId="77777777" w:rsidR="009F429A" w:rsidRPr="00DB0A9F" w:rsidRDefault="008C0FE0" w:rsidP="006039F7">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15" w:type="pct"/>
            <w:vAlign w:val="center"/>
          </w:tcPr>
          <w:p w14:paraId="0E197920" w14:textId="44D88E8D" w:rsidR="009F429A" w:rsidRPr="00DB0A9F" w:rsidRDefault="008C0FE0" w:rsidP="006039F7">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Economics</w:t>
            </w:r>
            <w:r w:rsidR="00820137" w:rsidRPr="00DB0A9F">
              <w:rPr>
                <w:rFonts w:ascii="Arial Narrow" w:hAnsi="Arial Narrow" w:cs="Times New Roman"/>
                <w:b w:val="0"/>
                <w:szCs w:val="24"/>
              </w:rPr>
              <w:t xml:space="preserve"> </w:t>
            </w:r>
            <w:r w:rsidRPr="00DB0A9F">
              <w:rPr>
                <w:rFonts w:ascii="Arial Narrow" w:hAnsi="Arial Narrow" w:cs="Times New Roman"/>
                <w:b w:val="0"/>
                <w:szCs w:val="24"/>
              </w:rPr>
              <w:t>and Law (LWH205)</w:t>
            </w:r>
          </w:p>
        </w:tc>
      </w:tr>
      <w:tr w:rsidR="009F429A" w:rsidRPr="00DB0A9F" w14:paraId="28F09AFC" w14:textId="77777777" w:rsidTr="006039F7">
        <w:trPr>
          <w:cantSplit/>
          <w:trHeight w:val="20"/>
          <w:tblHeader/>
        </w:trPr>
        <w:tc>
          <w:tcPr>
            <w:tcW w:w="1085" w:type="pct"/>
            <w:vAlign w:val="center"/>
          </w:tcPr>
          <w:p w14:paraId="31B48E72" w14:textId="77777777" w:rsidR="009F429A" w:rsidRPr="00DB0A9F" w:rsidRDefault="008C0FE0" w:rsidP="006039F7">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15" w:type="pct"/>
            <w:vAlign w:val="center"/>
          </w:tcPr>
          <w:p w14:paraId="76C97092" w14:textId="77777777" w:rsidR="009F429A" w:rsidRPr="00DB0A9F" w:rsidRDefault="008C0FE0" w:rsidP="006039F7">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4D79A610" w14:textId="77777777" w:rsidTr="006039F7">
        <w:trPr>
          <w:cantSplit/>
          <w:trHeight w:val="20"/>
          <w:tblHeader/>
        </w:trPr>
        <w:tc>
          <w:tcPr>
            <w:tcW w:w="1085" w:type="pct"/>
            <w:vAlign w:val="center"/>
          </w:tcPr>
          <w:p w14:paraId="31767876" w14:textId="77777777" w:rsidR="009F429A" w:rsidRPr="00DB0A9F" w:rsidRDefault="008C0FE0" w:rsidP="006039F7">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15" w:type="pct"/>
            <w:vAlign w:val="center"/>
          </w:tcPr>
          <w:p w14:paraId="28F80236" w14:textId="77777777" w:rsidR="009F429A" w:rsidRPr="00DB0A9F" w:rsidRDefault="008C0FE0" w:rsidP="006039F7">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8A7C11" w:rsidRPr="00DB0A9F" w14:paraId="47796E49" w14:textId="77777777" w:rsidTr="006039F7">
        <w:trPr>
          <w:cantSplit/>
          <w:trHeight w:val="20"/>
          <w:tblHeader/>
        </w:trPr>
        <w:tc>
          <w:tcPr>
            <w:tcW w:w="1085" w:type="pct"/>
            <w:vAlign w:val="center"/>
          </w:tcPr>
          <w:p w14:paraId="4EE4827D" w14:textId="77777777" w:rsidR="008A7C11" w:rsidRPr="00DB0A9F" w:rsidRDefault="008A7C11" w:rsidP="006039F7">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15" w:type="pct"/>
            <w:vAlign w:val="center"/>
          </w:tcPr>
          <w:p w14:paraId="2F6EC49C" w14:textId="77777777" w:rsidR="008A7C11" w:rsidRPr="00DB0A9F" w:rsidRDefault="008A7C11" w:rsidP="006039F7">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49F6CB8D" w14:textId="77777777" w:rsidTr="006039F7">
        <w:trPr>
          <w:cantSplit/>
          <w:trHeight w:val="20"/>
          <w:tblHeader/>
        </w:trPr>
        <w:tc>
          <w:tcPr>
            <w:tcW w:w="1085" w:type="pct"/>
            <w:vAlign w:val="center"/>
          </w:tcPr>
          <w:p w14:paraId="1888C9A7" w14:textId="77777777" w:rsidR="009F429A" w:rsidRPr="00DB0A9F" w:rsidRDefault="008C0FE0" w:rsidP="006039F7">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Objectives</w:t>
            </w:r>
          </w:p>
        </w:tc>
        <w:tc>
          <w:tcPr>
            <w:tcW w:w="3915" w:type="pct"/>
            <w:vAlign w:val="center"/>
          </w:tcPr>
          <w:p w14:paraId="52ACCB0E" w14:textId="77777777" w:rsidR="009F429A" w:rsidRPr="00DB0A9F" w:rsidRDefault="008C0FE0" w:rsidP="006039F7">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provide broad understanding of basic concepts of Economics and understanding of relationships between Economics and Law.</w:t>
            </w:r>
          </w:p>
        </w:tc>
      </w:tr>
    </w:tbl>
    <w:tbl>
      <w:tblPr>
        <w:tblStyle w:val="TableGrid"/>
        <w:tblW w:w="4934" w:type="pct"/>
        <w:tblInd w:w="108" w:type="dxa"/>
        <w:tblLook w:val="04A0" w:firstRow="1" w:lastRow="0" w:firstColumn="1" w:lastColumn="0" w:noHBand="0" w:noVBand="1"/>
      </w:tblPr>
      <w:tblGrid>
        <w:gridCol w:w="2432"/>
        <w:gridCol w:w="7149"/>
        <w:gridCol w:w="4844"/>
      </w:tblGrid>
      <w:tr w:rsidR="008A7C11" w:rsidRPr="00DB0A9F" w14:paraId="2D4A0294" w14:textId="77777777" w:rsidTr="007A39A1">
        <w:trPr>
          <w:trHeight w:val="641"/>
        </w:trPr>
        <w:tc>
          <w:tcPr>
            <w:tcW w:w="3321" w:type="pct"/>
            <w:gridSpan w:val="2"/>
            <w:vAlign w:val="center"/>
          </w:tcPr>
          <w:p w14:paraId="1BEBB68B" w14:textId="77777777" w:rsidR="008A7C11" w:rsidRPr="00DB0A9F" w:rsidRDefault="008A7C11"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79" w:type="pct"/>
            <w:vAlign w:val="center"/>
          </w:tcPr>
          <w:p w14:paraId="3CC6AF90" w14:textId="77777777" w:rsidR="008A7C11" w:rsidRPr="00DB0A9F" w:rsidRDefault="008A7C11"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F4850" w:rsidRPr="00DB0A9F" w14:paraId="3E85EC8D" w14:textId="77777777" w:rsidTr="007A39A1">
        <w:trPr>
          <w:trHeight w:val="654"/>
        </w:trPr>
        <w:tc>
          <w:tcPr>
            <w:tcW w:w="843" w:type="pct"/>
            <w:vAlign w:val="center"/>
          </w:tcPr>
          <w:p w14:paraId="0B51A463"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77" w:type="pct"/>
            <w:vAlign w:val="center"/>
          </w:tcPr>
          <w:p w14:paraId="561C1B6B"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critical components of microeconomic theory useful for analysis of law</w:t>
            </w:r>
          </w:p>
        </w:tc>
        <w:tc>
          <w:tcPr>
            <w:tcW w:w="1679" w:type="pct"/>
            <w:vAlign w:val="center"/>
          </w:tcPr>
          <w:p w14:paraId="0F54AD38" w14:textId="7BBCED54"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Enterpreneurship</w:t>
            </w:r>
          </w:p>
        </w:tc>
      </w:tr>
      <w:tr w:rsidR="005F4850" w:rsidRPr="00DB0A9F" w14:paraId="4902741C" w14:textId="77777777" w:rsidTr="007A39A1">
        <w:trPr>
          <w:trHeight w:val="321"/>
        </w:trPr>
        <w:tc>
          <w:tcPr>
            <w:tcW w:w="843" w:type="pct"/>
            <w:vAlign w:val="center"/>
          </w:tcPr>
          <w:p w14:paraId="32D0A155"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77" w:type="pct"/>
            <w:vAlign w:val="center"/>
          </w:tcPr>
          <w:p w14:paraId="08CA17FE" w14:textId="77777777" w:rsidR="005F4850" w:rsidRPr="00DB0A9F" w:rsidRDefault="005F4850" w:rsidP="006039F7">
            <w:pPr>
              <w:spacing w:after="0"/>
              <w:jc w:val="center"/>
              <w:rPr>
                <w:rFonts w:ascii="Arial Narrow" w:hAnsi="Arial Narrow" w:cs="Times New Roman"/>
                <w:sz w:val="24"/>
                <w:szCs w:val="24"/>
              </w:rPr>
            </w:pPr>
            <w:r w:rsidRPr="00DB0A9F">
              <w:rPr>
                <w:rFonts w:ascii="Arial Narrow" w:hAnsi="Arial Narrow" w:cs="Times New Roman"/>
                <w:sz w:val="24"/>
                <w:szCs w:val="24"/>
              </w:rPr>
              <w:t>To Explain various laws from the lens of economics</w:t>
            </w:r>
          </w:p>
        </w:tc>
        <w:tc>
          <w:tcPr>
            <w:tcW w:w="1679" w:type="pct"/>
            <w:vAlign w:val="center"/>
          </w:tcPr>
          <w:p w14:paraId="4C072425" w14:textId="19E9A801" w:rsidR="005F4850" w:rsidRPr="00DB0A9F" w:rsidRDefault="005F4850" w:rsidP="006039F7">
            <w:pPr>
              <w:spacing w:after="0"/>
              <w:jc w:val="center"/>
              <w:rPr>
                <w:rFonts w:ascii="Arial Narrow" w:hAnsi="Arial Narrow" w:cs="Times New Roman"/>
                <w:sz w:val="24"/>
                <w:szCs w:val="24"/>
              </w:rPr>
            </w:pPr>
            <w:r w:rsidRPr="00DB0A9F">
              <w:rPr>
                <w:rFonts w:ascii="Arial Narrow" w:hAnsi="Arial Narrow" w:cs="Times New Roman"/>
                <w:sz w:val="24"/>
                <w:szCs w:val="24"/>
              </w:rPr>
              <w:t>Enterpreneurship</w:t>
            </w:r>
          </w:p>
        </w:tc>
      </w:tr>
      <w:tr w:rsidR="005F4850" w:rsidRPr="00DB0A9F" w14:paraId="7DCB3E04" w14:textId="77777777" w:rsidTr="007A39A1">
        <w:trPr>
          <w:trHeight w:val="321"/>
        </w:trPr>
        <w:tc>
          <w:tcPr>
            <w:tcW w:w="843" w:type="pct"/>
            <w:vAlign w:val="center"/>
          </w:tcPr>
          <w:p w14:paraId="7E2D39C0"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77" w:type="pct"/>
            <w:vAlign w:val="center"/>
          </w:tcPr>
          <w:p w14:paraId="280D63F3"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Apply the economic tools to assess law of torts</w:t>
            </w:r>
          </w:p>
        </w:tc>
        <w:tc>
          <w:tcPr>
            <w:tcW w:w="1679" w:type="pct"/>
            <w:vAlign w:val="center"/>
          </w:tcPr>
          <w:p w14:paraId="24C03C04" w14:textId="33DEE4D6"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Enterpreneurship</w:t>
            </w:r>
          </w:p>
        </w:tc>
      </w:tr>
      <w:tr w:rsidR="005F4850" w:rsidRPr="00DB0A9F" w14:paraId="2E35246B" w14:textId="77777777" w:rsidTr="007A39A1">
        <w:trPr>
          <w:trHeight w:val="333"/>
        </w:trPr>
        <w:tc>
          <w:tcPr>
            <w:tcW w:w="843" w:type="pct"/>
            <w:vAlign w:val="center"/>
          </w:tcPr>
          <w:p w14:paraId="7917141D"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77" w:type="pct"/>
            <w:vAlign w:val="center"/>
          </w:tcPr>
          <w:p w14:paraId="056B95B3" w14:textId="77777777"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Apply the economic tools to assess law of contract</w:t>
            </w:r>
          </w:p>
        </w:tc>
        <w:tc>
          <w:tcPr>
            <w:tcW w:w="1679" w:type="pct"/>
            <w:vAlign w:val="center"/>
          </w:tcPr>
          <w:p w14:paraId="0B5A9C91" w14:textId="08FDC19C" w:rsidR="005F4850" w:rsidRPr="00DB0A9F" w:rsidRDefault="005F4850"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Enterpreneurship</w:t>
            </w:r>
          </w:p>
        </w:tc>
      </w:tr>
      <w:tr w:rsidR="008A7C11" w:rsidRPr="00DB0A9F" w14:paraId="43A79B17" w14:textId="77777777" w:rsidTr="007A39A1">
        <w:trPr>
          <w:trHeight w:val="333"/>
        </w:trPr>
        <w:tc>
          <w:tcPr>
            <w:tcW w:w="843" w:type="pct"/>
            <w:vAlign w:val="center"/>
          </w:tcPr>
          <w:p w14:paraId="47C2EA1F" w14:textId="77777777" w:rsidR="008A7C11" w:rsidRPr="00DB0A9F" w:rsidRDefault="008A7C11" w:rsidP="006039F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1B9C8B85" w14:textId="77777777" w:rsidR="008A7C11" w:rsidRPr="00DB0A9F" w:rsidRDefault="008A7C11" w:rsidP="006039F7">
            <w:pPr>
              <w:tabs>
                <w:tab w:val="left" w:pos="270"/>
                <w:tab w:val="left" w:pos="8580"/>
              </w:tabs>
              <w:spacing w:after="0"/>
              <w:jc w:val="center"/>
              <w:rPr>
                <w:rFonts w:ascii="Arial Narrow" w:hAnsi="Arial Narrow" w:cs="Times New Roman"/>
                <w:sz w:val="24"/>
                <w:szCs w:val="24"/>
              </w:rPr>
            </w:pPr>
          </w:p>
        </w:tc>
        <w:tc>
          <w:tcPr>
            <w:tcW w:w="1679" w:type="pct"/>
            <w:vAlign w:val="center"/>
          </w:tcPr>
          <w:p w14:paraId="5FA12224" w14:textId="77777777" w:rsidR="008A7C11" w:rsidRPr="00DB0A9F" w:rsidRDefault="008A7C11" w:rsidP="006039F7">
            <w:pPr>
              <w:tabs>
                <w:tab w:val="left" w:pos="270"/>
                <w:tab w:val="left" w:pos="8580"/>
              </w:tabs>
              <w:spacing w:after="0"/>
              <w:jc w:val="center"/>
              <w:rPr>
                <w:rFonts w:ascii="Arial Narrow" w:hAnsi="Arial Narrow" w:cs="Times New Roman"/>
                <w:sz w:val="24"/>
                <w:szCs w:val="24"/>
              </w:rPr>
            </w:pPr>
          </w:p>
        </w:tc>
      </w:tr>
    </w:tbl>
    <w:p w14:paraId="0FF59D4C" w14:textId="77777777" w:rsidR="008A7C11" w:rsidRPr="00DB0A9F" w:rsidRDefault="008A7C11" w:rsidP="00047DCE">
      <w:pPr>
        <w:pBdr>
          <w:top w:val="nil"/>
          <w:left w:val="nil"/>
          <w:bottom w:val="nil"/>
          <w:right w:val="nil"/>
          <w:between w:val="nil"/>
        </w:pBdr>
        <w:tabs>
          <w:tab w:val="left" w:pos="270"/>
          <w:tab w:val="center" w:pos="6480"/>
          <w:tab w:val="left" w:pos="9822"/>
        </w:tabs>
        <w:spacing w:after="0"/>
        <w:ind w:left="288" w:hanging="288"/>
        <w:jc w:val="both"/>
        <w:rPr>
          <w:rFonts w:ascii="Arial Narrow" w:hAnsi="Arial Narrow" w:cs="Times New Roman"/>
          <w:color w:val="000000"/>
          <w:sz w:val="24"/>
          <w:szCs w:val="24"/>
        </w:rPr>
      </w:pPr>
    </w:p>
    <w:p w14:paraId="0540E613" w14:textId="2E6BE3AD" w:rsidR="009F429A" w:rsidRPr="00DB0A9F" w:rsidRDefault="006039F7" w:rsidP="006039F7">
      <w:pPr>
        <w:pBdr>
          <w:top w:val="nil"/>
          <w:left w:val="nil"/>
          <w:bottom w:val="nil"/>
          <w:right w:val="nil"/>
          <w:between w:val="nil"/>
        </w:pBdr>
        <w:tabs>
          <w:tab w:val="left" w:pos="270"/>
          <w:tab w:val="center" w:pos="6480"/>
          <w:tab w:val="left" w:pos="9822"/>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A</w:t>
      </w:r>
    </w:p>
    <w:p w14:paraId="25C71942" w14:textId="58D406E5" w:rsidR="009F429A" w:rsidRPr="00DB0A9F" w:rsidRDefault="008C0FE0" w:rsidP="00047DCE">
      <w:pPr>
        <w:tabs>
          <w:tab w:val="left" w:pos="270"/>
          <w:tab w:val="left" w:pos="111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Indian Economy </w:t>
      </w:r>
      <w:r w:rsidR="001052E1">
        <w:rPr>
          <w:rFonts w:ascii="Arial Narrow" w:hAnsi="Arial Narrow" w:cs="Times New Roman"/>
          <w:sz w:val="24"/>
          <w:szCs w:val="24"/>
        </w:rPr>
        <w:t>and</w:t>
      </w:r>
      <w:r w:rsidRPr="00DB0A9F">
        <w:rPr>
          <w:rFonts w:ascii="Arial Narrow" w:hAnsi="Arial Narrow" w:cs="Times New Roman"/>
          <w:sz w:val="24"/>
          <w:szCs w:val="24"/>
        </w:rPr>
        <w:t xml:space="preserve"> state of agriculture (Contact hours-15)</w:t>
      </w:r>
    </w:p>
    <w:p w14:paraId="6220AED9"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 Salient features of Indian Economy</w:t>
      </w:r>
    </w:p>
    <w:p w14:paraId="1AE0ABAD"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 Poverty, population explosion, unemployment and economic inequality</w:t>
      </w:r>
    </w:p>
    <w:p w14:paraId="3826D474"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 Agriculture- features, causes of low productivity, measures to increase productivity</w:t>
      </w:r>
    </w:p>
    <w:p w14:paraId="44B1405B"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 Institutional problems in agriculture and reforms- Land, Farm, Labour (tenancy reforms), Mechanization and Green revolution</w:t>
      </w:r>
    </w:p>
    <w:p w14:paraId="5EFEB135"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 Agricultural finance – sources (crop insurance)</w:t>
      </w:r>
    </w:p>
    <w:p w14:paraId="6BE12966" w14:textId="77777777" w:rsidR="009F429A" w:rsidRPr="00DB0A9F" w:rsidRDefault="008C0FE0" w:rsidP="006039F7">
      <w:pPr>
        <w:pBdr>
          <w:top w:val="nil"/>
          <w:left w:val="nil"/>
          <w:bottom w:val="nil"/>
          <w:right w:val="nil"/>
          <w:between w:val="nil"/>
        </w:pBdr>
        <w:tabs>
          <w:tab w:val="center" w:pos="4680"/>
          <w:tab w:val="right" w:pos="9360"/>
          <w:tab w:val="left" w:pos="270"/>
          <w:tab w:val="left" w:pos="111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f. Food Security Act; Aadhaar</w:t>
      </w:r>
    </w:p>
    <w:p w14:paraId="37FE2484" w14:textId="169213A7" w:rsidR="009F429A" w:rsidRPr="00DB0A9F" w:rsidRDefault="006039F7" w:rsidP="006039F7">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2BCBBC8A" w14:textId="77777777" w:rsidR="009F429A" w:rsidRPr="00DB0A9F" w:rsidRDefault="008C0FE0" w:rsidP="00047DCE">
      <w:pPr>
        <w:tabs>
          <w:tab w:val="left" w:pos="270"/>
          <w:tab w:val="left" w:pos="111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Industrialization in India (Contact hours-15)</w:t>
      </w:r>
    </w:p>
    <w:p w14:paraId="420CB2C7"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 Role of industrialization in Economic development</w:t>
      </w:r>
    </w:p>
    <w:p w14:paraId="7C33626B"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 Growth and pattern of industrialization </w:t>
      </w:r>
    </w:p>
    <w:p w14:paraId="5A5392D0"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 Industrial policy measures since 1991</w:t>
      </w:r>
    </w:p>
    <w:p w14:paraId="53341DC9"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 Public sector and Disinvestment policy</w:t>
      </w:r>
    </w:p>
    <w:p w14:paraId="11679B43" w14:textId="77777777" w:rsidR="009F429A" w:rsidRPr="00DB0A9F" w:rsidRDefault="008C0FE0" w:rsidP="00047DCE">
      <w:pPr>
        <w:pBdr>
          <w:top w:val="nil"/>
          <w:left w:val="nil"/>
          <w:bottom w:val="nil"/>
          <w:right w:val="nil"/>
          <w:between w:val="nil"/>
        </w:pBdr>
        <w:tabs>
          <w:tab w:val="center" w:pos="4680"/>
          <w:tab w:val="right" w:pos="9360"/>
          <w:tab w:val="left" w:pos="270"/>
          <w:tab w:val="left" w:pos="111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 Industrial sickness-factors responsible, measurement to prevent and related law</w:t>
      </w:r>
    </w:p>
    <w:p w14:paraId="4EBC1AC0" w14:textId="77777777" w:rsidR="009F429A" w:rsidRPr="00DB0A9F" w:rsidRDefault="008C0FE0" w:rsidP="006039F7">
      <w:pPr>
        <w:pBdr>
          <w:top w:val="nil"/>
          <w:left w:val="nil"/>
          <w:bottom w:val="nil"/>
          <w:right w:val="nil"/>
          <w:between w:val="nil"/>
        </w:pBdr>
        <w:tabs>
          <w:tab w:val="center" w:pos="4680"/>
          <w:tab w:val="right" w:pos="9360"/>
          <w:tab w:val="left" w:pos="270"/>
          <w:tab w:val="left" w:pos="111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f. Industrial Disputes Act, 1947</w:t>
      </w:r>
    </w:p>
    <w:p w14:paraId="215B278C" w14:textId="438D39D2" w:rsidR="009F429A" w:rsidRPr="00DB0A9F" w:rsidRDefault="006039F7" w:rsidP="006039F7">
      <w:pPr>
        <w:pBdr>
          <w:top w:val="nil"/>
          <w:left w:val="nil"/>
          <w:bottom w:val="nil"/>
          <w:right w:val="nil"/>
          <w:between w:val="nil"/>
        </w:pBdr>
        <w:tabs>
          <w:tab w:val="left" w:pos="270"/>
          <w:tab w:val="center" w:pos="4680"/>
          <w:tab w:val="left" w:pos="573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4108D9A3" w14:textId="4072EBCC" w:rsidR="009F429A" w:rsidRPr="00DB0A9F" w:rsidRDefault="008C0FE0" w:rsidP="00047DCE">
      <w:pPr>
        <w:tabs>
          <w:tab w:val="left" w:pos="270"/>
          <w:tab w:val="left" w:pos="111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Economic growth </w:t>
      </w:r>
      <w:r w:rsidR="001052E1">
        <w:rPr>
          <w:rFonts w:ascii="Arial Narrow" w:hAnsi="Arial Narrow" w:cs="Times New Roman"/>
          <w:sz w:val="24"/>
          <w:szCs w:val="24"/>
        </w:rPr>
        <w:t>and</w:t>
      </w:r>
      <w:r w:rsidRPr="00DB0A9F">
        <w:rPr>
          <w:rFonts w:ascii="Arial Narrow" w:hAnsi="Arial Narrow" w:cs="Times New Roman"/>
          <w:sz w:val="24"/>
          <w:szCs w:val="24"/>
        </w:rPr>
        <w:t xml:space="preserve"> International Trade (Contact hours-15)</w:t>
      </w:r>
    </w:p>
    <w:p w14:paraId="0B920966" w14:textId="77777777" w:rsidR="009F429A" w:rsidRPr="00DB0A9F" w:rsidRDefault="008C0FE0" w:rsidP="00047DCE">
      <w:pPr>
        <w:tabs>
          <w:tab w:val="left" w:pos="270"/>
          <w:tab w:val="left" w:pos="450"/>
        </w:tabs>
        <w:spacing w:after="0"/>
        <w:jc w:val="both"/>
        <w:rPr>
          <w:rFonts w:ascii="Arial Narrow" w:hAnsi="Arial Narrow" w:cs="Times New Roman"/>
          <w:sz w:val="24"/>
          <w:szCs w:val="24"/>
        </w:rPr>
      </w:pPr>
      <w:r w:rsidRPr="00DB0A9F">
        <w:rPr>
          <w:rFonts w:ascii="Arial Narrow" w:hAnsi="Arial Narrow" w:cs="Times New Roman"/>
          <w:sz w:val="24"/>
          <w:szCs w:val="24"/>
        </w:rPr>
        <w:t>a. Economic growth and Development</w:t>
      </w:r>
    </w:p>
    <w:p w14:paraId="7C7F56F5" w14:textId="77777777" w:rsidR="009F429A" w:rsidRPr="00DB0A9F" w:rsidRDefault="008C0FE0" w:rsidP="00047DCE">
      <w:pPr>
        <w:tabs>
          <w:tab w:val="left" w:pos="270"/>
          <w:tab w:val="left" w:pos="45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b.Nurksian’s Doctrine of Balanced growth </w:t>
      </w:r>
    </w:p>
    <w:p w14:paraId="3C37EB17" w14:textId="77777777" w:rsidR="009F429A" w:rsidRPr="00DB0A9F" w:rsidRDefault="008C0FE0" w:rsidP="00047DCE">
      <w:pPr>
        <w:tabs>
          <w:tab w:val="left" w:pos="270"/>
          <w:tab w:val="left" w:pos="450"/>
        </w:tabs>
        <w:spacing w:after="0"/>
        <w:jc w:val="both"/>
        <w:rPr>
          <w:rFonts w:ascii="Arial Narrow" w:hAnsi="Arial Narrow" w:cs="Times New Roman"/>
          <w:sz w:val="24"/>
          <w:szCs w:val="24"/>
        </w:rPr>
      </w:pPr>
      <w:r w:rsidRPr="00DB0A9F">
        <w:rPr>
          <w:rFonts w:ascii="Arial Narrow" w:hAnsi="Arial Narrow" w:cs="Times New Roman"/>
          <w:sz w:val="24"/>
          <w:szCs w:val="24"/>
        </w:rPr>
        <w:t>c.Hirschman’s Doctrine of Planned unbalanced growth</w:t>
      </w:r>
    </w:p>
    <w:p w14:paraId="4842B562" w14:textId="77777777" w:rsidR="009F429A" w:rsidRPr="00DB0A9F" w:rsidRDefault="008C0FE0" w:rsidP="00047DCE">
      <w:pPr>
        <w:tabs>
          <w:tab w:val="left" w:pos="270"/>
          <w:tab w:val="left" w:pos="450"/>
        </w:tabs>
        <w:spacing w:after="0"/>
        <w:jc w:val="both"/>
        <w:rPr>
          <w:rFonts w:ascii="Arial Narrow" w:hAnsi="Arial Narrow" w:cs="Times New Roman"/>
          <w:sz w:val="24"/>
          <w:szCs w:val="24"/>
        </w:rPr>
      </w:pPr>
      <w:r w:rsidRPr="00DB0A9F">
        <w:rPr>
          <w:rFonts w:ascii="Arial Narrow" w:hAnsi="Arial Narrow" w:cs="Times New Roman"/>
          <w:sz w:val="24"/>
          <w:szCs w:val="24"/>
        </w:rPr>
        <w:t>d.Mahalnobis strategy of Economic growth</w:t>
      </w:r>
    </w:p>
    <w:p w14:paraId="42355D3F" w14:textId="77777777" w:rsidR="009F429A" w:rsidRPr="00DB0A9F" w:rsidRDefault="008C0FE0" w:rsidP="00047DCE">
      <w:pPr>
        <w:tabs>
          <w:tab w:val="left" w:pos="270"/>
          <w:tab w:val="left" w:pos="450"/>
        </w:tabs>
        <w:spacing w:after="0"/>
        <w:jc w:val="both"/>
        <w:rPr>
          <w:rFonts w:ascii="Arial Narrow" w:hAnsi="Arial Narrow" w:cs="Times New Roman"/>
          <w:sz w:val="24"/>
          <w:szCs w:val="24"/>
        </w:rPr>
      </w:pPr>
      <w:r w:rsidRPr="00DB0A9F">
        <w:rPr>
          <w:rFonts w:ascii="Arial Narrow" w:hAnsi="Arial Narrow" w:cs="Times New Roman"/>
          <w:sz w:val="24"/>
          <w:szCs w:val="24"/>
        </w:rPr>
        <w:t>e. International Trade- World Trade Organization(WTO), structure and functioning</w:t>
      </w:r>
    </w:p>
    <w:p w14:paraId="14472244" w14:textId="77777777" w:rsidR="009F429A" w:rsidRPr="00DB0A9F" w:rsidRDefault="008C0FE0" w:rsidP="006039F7">
      <w:pPr>
        <w:tabs>
          <w:tab w:val="left" w:pos="270"/>
          <w:tab w:val="left" w:pos="450"/>
        </w:tabs>
        <w:jc w:val="both"/>
        <w:rPr>
          <w:rFonts w:ascii="Arial Narrow" w:hAnsi="Arial Narrow" w:cs="Times New Roman"/>
          <w:sz w:val="24"/>
          <w:szCs w:val="24"/>
        </w:rPr>
      </w:pPr>
      <w:r w:rsidRPr="00DB0A9F">
        <w:rPr>
          <w:rFonts w:ascii="Arial Narrow" w:hAnsi="Arial Narrow" w:cs="Times New Roman"/>
          <w:sz w:val="24"/>
          <w:szCs w:val="24"/>
        </w:rPr>
        <w:t>f.Balance of Payment- Meaning, components of BoP, Causes of adverse BoP and remedies</w:t>
      </w:r>
    </w:p>
    <w:p w14:paraId="07FA3F28" w14:textId="0DAF87E3" w:rsidR="009F429A" w:rsidRPr="00DB0A9F" w:rsidRDefault="006039F7" w:rsidP="006039F7">
      <w:pPr>
        <w:pBdr>
          <w:top w:val="nil"/>
          <w:left w:val="nil"/>
          <w:bottom w:val="nil"/>
          <w:right w:val="nil"/>
          <w:between w:val="nil"/>
        </w:pBdr>
        <w:tabs>
          <w:tab w:val="left" w:pos="270"/>
          <w:tab w:val="center" w:pos="4680"/>
          <w:tab w:val="left" w:pos="573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26559AB4" w14:textId="77777777" w:rsidR="009F429A" w:rsidRPr="00DB0A9F" w:rsidRDefault="008C0FE0" w:rsidP="00047DCE">
      <w:pPr>
        <w:tabs>
          <w:tab w:val="left" w:pos="270"/>
          <w:tab w:val="left" w:pos="111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International Financial Institutions(Contact hours-15)</w:t>
      </w:r>
    </w:p>
    <w:p w14:paraId="3D1CB592"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 International Monetary Fund (IMF) and its features</w:t>
      </w:r>
    </w:p>
    <w:p w14:paraId="116E7523" w14:textId="77777777" w:rsidR="009F429A" w:rsidRPr="00DB0A9F" w:rsidRDefault="008C0FE0" w:rsidP="006039F7">
      <w:pPr>
        <w:pBdr>
          <w:top w:val="nil"/>
          <w:left w:val="nil"/>
          <w:bottom w:val="nil"/>
          <w:right w:val="nil"/>
          <w:between w:val="nil"/>
        </w:pBdr>
        <w:tabs>
          <w:tab w:val="center" w:pos="4680"/>
          <w:tab w:val="right" w:pos="9360"/>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b. A brief introduction to: World Bank, International Bank for reconstruction and development(IBRD), International Development Association(IDA), International Finance corporation(IFC) and Asian Development Bank(ADB)</w:t>
      </w:r>
    </w:p>
    <w:p w14:paraId="5590840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bookmarkStart w:id="7" w:name="_Hlk127208549"/>
      <w:r w:rsidRPr="00DB0A9F">
        <w:rPr>
          <w:rFonts w:ascii="Arial Narrow" w:hAnsi="Arial Narrow" w:cs="Times New Roman"/>
          <w:sz w:val="24"/>
          <w:szCs w:val="24"/>
        </w:rPr>
        <w:t xml:space="preserve">Tutorial activities 1 Hr./Week </w:t>
      </w:r>
    </w:p>
    <w:p w14:paraId="2426B360"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Population explosion</w:t>
      </w:r>
    </w:p>
    <w:p w14:paraId="7BBC3CBE"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Land reform: Operation B.A.R.G.A</w:t>
      </w:r>
    </w:p>
    <w:p w14:paraId="7F73412D" w14:textId="77777777" w:rsidR="009F429A" w:rsidRPr="00DB0A9F" w:rsidRDefault="008C0FE0" w:rsidP="00047DCE">
      <w:pPr>
        <w:widowControl w:val="0"/>
        <w:numPr>
          <w:ilvl w:val="0"/>
          <w:numId w:val="356"/>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Crop insurance </w:t>
      </w:r>
    </w:p>
    <w:p w14:paraId="03985ACE" w14:textId="77777777" w:rsidR="009F429A" w:rsidRPr="00DB0A9F" w:rsidRDefault="008C0FE0" w:rsidP="00047DCE">
      <w:pPr>
        <w:widowControl w:val="0"/>
        <w:numPr>
          <w:ilvl w:val="0"/>
          <w:numId w:val="356"/>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PDS- problems and challenges (Aadhaar)</w:t>
      </w:r>
    </w:p>
    <w:p w14:paraId="06E04344" w14:textId="77777777" w:rsidR="009F429A" w:rsidRPr="00DB0A9F" w:rsidRDefault="008C0FE0" w:rsidP="00047DCE">
      <w:pPr>
        <w:widowControl w:val="0"/>
        <w:numPr>
          <w:ilvl w:val="0"/>
          <w:numId w:val="356"/>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L.P.G.</w:t>
      </w:r>
    </w:p>
    <w:p w14:paraId="6481448B" w14:textId="77777777" w:rsidR="009F429A" w:rsidRPr="00DB0A9F" w:rsidRDefault="008C0FE0" w:rsidP="00047DCE">
      <w:pPr>
        <w:widowControl w:val="0"/>
        <w:numPr>
          <w:ilvl w:val="0"/>
          <w:numId w:val="356"/>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Disinvestment- current cases</w:t>
      </w:r>
    </w:p>
    <w:p w14:paraId="4E2F7537" w14:textId="77777777" w:rsidR="009F429A" w:rsidRPr="00DB0A9F" w:rsidRDefault="008C0FE0" w:rsidP="00047DCE">
      <w:pPr>
        <w:widowControl w:val="0"/>
        <w:numPr>
          <w:ilvl w:val="0"/>
          <w:numId w:val="356"/>
        </w:numPr>
        <w:pBdr>
          <w:top w:val="nil"/>
          <w:left w:val="nil"/>
          <w:bottom w:val="nil"/>
          <w:right w:val="nil"/>
          <w:between w:val="nil"/>
        </w:pBdr>
        <w:tabs>
          <w:tab w:val="center" w:pos="4680"/>
          <w:tab w:val="right" w:pos="9360"/>
          <w:tab w:val="left" w:pos="270"/>
          <w:tab w:val="left" w:pos="111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Industrial sickness and related laws</w:t>
      </w:r>
    </w:p>
    <w:p w14:paraId="0DB0AE54"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Industrial Disputes Act, 1947: Provisions and application</w:t>
      </w:r>
    </w:p>
    <w:p w14:paraId="4E1C7CD8"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WTO negotiations and India’s stand</w:t>
      </w:r>
    </w:p>
    <w:p w14:paraId="35EE4A61"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IMF and India’s structural adjustment plan</w:t>
      </w:r>
    </w:p>
    <w:p w14:paraId="11A831E6"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Devaluation and Depreciation of currency</w:t>
      </w:r>
    </w:p>
    <w:p w14:paraId="7C8F030B"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World Bank funding to India</w:t>
      </w:r>
    </w:p>
    <w:p w14:paraId="1574A992" w14:textId="77777777" w:rsidR="008A7C11" w:rsidRPr="00DB0A9F" w:rsidRDefault="008A7C11" w:rsidP="00047DCE">
      <w:pPr>
        <w:tabs>
          <w:tab w:val="left" w:pos="270"/>
        </w:tabs>
        <w:spacing w:after="0"/>
        <w:ind w:left="288" w:hanging="288"/>
        <w:jc w:val="both"/>
        <w:rPr>
          <w:rFonts w:ascii="Arial Narrow" w:hAnsi="Arial Narrow" w:cs="Times New Roman"/>
          <w:sz w:val="24"/>
          <w:szCs w:val="24"/>
        </w:rPr>
      </w:pPr>
    </w:p>
    <w:p w14:paraId="379A0129"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2A2B416F"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1. </w:t>
      </w:r>
      <w:hyperlink r:id="rId13">
        <w:r w:rsidRPr="00DB0A9F">
          <w:rPr>
            <w:rFonts w:ascii="Arial Narrow" w:hAnsi="Arial Narrow" w:cs="Times New Roman"/>
            <w:color w:val="000000"/>
            <w:sz w:val="24"/>
            <w:szCs w:val="24"/>
          </w:rPr>
          <w:t>Robert D. Cooter</w:t>
        </w:r>
      </w:hyperlink>
      <w:r w:rsidRPr="00DB0A9F">
        <w:rPr>
          <w:rFonts w:ascii="Arial Narrow" w:hAnsi="Arial Narrow" w:cs="Times New Roman"/>
          <w:color w:val="000000"/>
          <w:sz w:val="24"/>
          <w:szCs w:val="24"/>
        </w:rPr>
        <w:t> , </w:t>
      </w:r>
      <w:hyperlink r:id="rId14">
        <w:r w:rsidRPr="00DB0A9F">
          <w:rPr>
            <w:rFonts w:ascii="Arial Narrow" w:hAnsi="Arial Narrow" w:cs="Times New Roman"/>
            <w:color w:val="000000"/>
            <w:sz w:val="24"/>
            <w:szCs w:val="24"/>
          </w:rPr>
          <w:t>Thomas Ulen</w:t>
        </w:r>
      </w:hyperlink>
      <w:r w:rsidRPr="00DB0A9F">
        <w:rPr>
          <w:rFonts w:ascii="Arial Narrow" w:hAnsi="Arial Narrow" w:cs="Times New Roman"/>
          <w:color w:val="000000"/>
          <w:sz w:val="24"/>
          <w:szCs w:val="24"/>
        </w:rPr>
        <w:t>, Law and Economics, 2016, Pearson</w:t>
      </w:r>
    </w:p>
    <w:p w14:paraId="587A1A5C"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2. Surbhi Arora, Economics, 2017, Central Law Publications</w:t>
      </w:r>
    </w:p>
    <w:p w14:paraId="5F522FDC" w14:textId="32592089" w:rsidR="009F429A" w:rsidRPr="00DB0A9F" w:rsidRDefault="008C0FE0" w:rsidP="006039F7">
      <w:pPr>
        <w:pBdr>
          <w:top w:val="nil"/>
          <w:left w:val="nil"/>
          <w:bottom w:val="nil"/>
          <w:right w:val="nil"/>
          <w:between w:val="nil"/>
        </w:pBdr>
        <w:tabs>
          <w:tab w:val="center" w:pos="4680"/>
          <w:tab w:val="right" w:pos="9360"/>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3. Uma Kapila, Indian Economy Performance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Policies, 2019 (18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Academic Foundation</w:t>
      </w:r>
    </w:p>
    <w:p w14:paraId="5E9B8CAA"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Reference Books</w:t>
      </w:r>
    </w:p>
    <w:p w14:paraId="107035E5" w14:textId="77777777" w:rsidR="009F429A" w:rsidRPr="00DB0A9F" w:rsidRDefault="00000000" w:rsidP="00047DCE">
      <w:pPr>
        <w:numPr>
          <w:ilvl w:val="0"/>
          <w:numId w:val="136"/>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hyperlink r:id="rId15">
        <w:r w:rsidR="008C0FE0" w:rsidRPr="00DB0A9F">
          <w:rPr>
            <w:rFonts w:ascii="Arial Narrow" w:hAnsi="Arial Narrow" w:cs="Times New Roman"/>
            <w:color w:val="000000"/>
            <w:sz w:val="24"/>
            <w:szCs w:val="24"/>
          </w:rPr>
          <w:t xml:space="preserve">Kalpana </w:t>
        </w:r>
      </w:hyperlink>
      <w:r w:rsidR="008C0FE0" w:rsidRPr="00DB0A9F">
        <w:rPr>
          <w:rFonts w:ascii="Arial Narrow" w:hAnsi="Arial Narrow" w:cs="Times New Roman"/>
          <w:color w:val="000000"/>
          <w:sz w:val="24"/>
          <w:szCs w:val="24"/>
        </w:rPr>
        <w:t>Satija, Textbook on Economics for Law Students, 2015, Universal Law Publishing</w:t>
      </w:r>
    </w:p>
    <w:p w14:paraId="3BD04764" w14:textId="77777777" w:rsidR="009F429A" w:rsidRPr="00DB0A9F" w:rsidRDefault="008C0FE0" w:rsidP="00047DCE">
      <w:pPr>
        <w:numPr>
          <w:ilvl w:val="0"/>
          <w:numId w:val="136"/>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M.L. Jhingan, Development Economics, 2016, Konark Publishers </w:t>
      </w:r>
    </w:p>
    <w:p w14:paraId="404F9FD2" w14:textId="77777777" w:rsidR="009F429A" w:rsidRPr="00DB0A9F" w:rsidRDefault="008C0FE0" w:rsidP="00047DCE">
      <w:pPr>
        <w:numPr>
          <w:ilvl w:val="0"/>
          <w:numId w:val="136"/>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M.L. Seth, Money, Banking, International Trade and Public Finance, 2015, Lakshmi Narayan Aggarwal, New Delhi)</w:t>
      </w:r>
    </w:p>
    <w:p w14:paraId="49B3029F" w14:textId="200DC64B" w:rsidR="008A7C11" w:rsidRPr="00DB0A9F" w:rsidRDefault="008C0FE0" w:rsidP="006039F7">
      <w:pPr>
        <w:numPr>
          <w:ilvl w:val="0"/>
          <w:numId w:val="136"/>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I.C. Dhingra, Indian Economy, 2018, Sultan Chand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Sons, New Delhi</w:t>
      </w:r>
    </w:p>
    <w:bookmarkEnd w:id="7"/>
    <w:p w14:paraId="3DCCC4C3" w14:textId="0D5D3935" w:rsidR="008A7C11" w:rsidRPr="00DB0A9F" w:rsidRDefault="006039F7" w:rsidP="006039F7">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996"/>
        <w:gridCol w:w="1495"/>
        <w:gridCol w:w="1585"/>
        <w:gridCol w:w="748"/>
        <w:gridCol w:w="748"/>
        <w:gridCol w:w="748"/>
        <w:gridCol w:w="748"/>
        <w:gridCol w:w="748"/>
        <w:gridCol w:w="748"/>
        <w:gridCol w:w="748"/>
        <w:gridCol w:w="748"/>
        <w:gridCol w:w="748"/>
        <w:gridCol w:w="919"/>
        <w:gridCol w:w="884"/>
        <w:gridCol w:w="881"/>
      </w:tblGrid>
      <w:tr w:rsidR="00813EDD" w:rsidRPr="00DB0A9F" w14:paraId="5288BD22" w14:textId="77777777" w:rsidTr="006039F7">
        <w:trPr>
          <w:trHeight w:val="20"/>
        </w:trPr>
        <w:tc>
          <w:tcPr>
            <w:tcW w:w="689"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3A5476D" w14:textId="77777777" w:rsidR="00813EDD" w:rsidRPr="00DB0A9F" w:rsidRDefault="00813EDD" w:rsidP="006039F7">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B21197" w14:textId="77777777" w:rsidR="00813EDD" w:rsidRPr="00DB0A9F" w:rsidRDefault="00813EDD" w:rsidP="006039F7">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4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859A467" w14:textId="77777777" w:rsidR="00813EDD" w:rsidRPr="00DB0A9F" w:rsidRDefault="00813EDD" w:rsidP="006039F7">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04AF07"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PO1</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BB6E71"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PO2</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8C927"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PO3</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9D0C8"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PO4</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EB6CE8"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PO5</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E01FC"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PO6</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EE434"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PO7</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659FEA"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PO8</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B4CC1E"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PO9</w:t>
            </w:r>
          </w:p>
        </w:tc>
        <w:tc>
          <w:tcPr>
            <w:tcW w:w="31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077B55"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PO10</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33CF4"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PS01</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624A6" w14:textId="77777777" w:rsidR="00813EDD" w:rsidRPr="00DB0A9F" w:rsidRDefault="00813EDD" w:rsidP="006039F7">
            <w:pPr>
              <w:spacing w:after="0"/>
              <w:jc w:val="center"/>
              <w:rPr>
                <w:rFonts w:ascii="Arial Narrow" w:hAnsi="Arial Narrow" w:cs="Arial"/>
                <w:sz w:val="24"/>
                <w:szCs w:val="24"/>
              </w:rPr>
            </w:pPr>
            <w:r w:rsidRPr="00DB0A9F">
              <w:rPr>
                <w:rFonts w:ascii="Arial Narrow" w:hAnsi="Arial Narrow" w:cs="Arial"/>
                <w:sz w:val="24"/>
                <w:szCs w:val="24"/>
              </w:rPr>
              <w:t>PS02</w:t>
            </w:r>
          </w:p>
        </w:tc>
      </w:tr>
      <w:tr w:rsidR="00D06E4F" w:rsidRPr="00DB0A9F" w14:paraId="4B32413C" w14:textId="77777777" w:rsidTr="006039F7">
        <w:trPr>
          <w:trHeight w:val="20"/>
        </w:trPr>
        <w:tc>
          <w:tcPr>
            <w:tcW w:w="689"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2CCB078" w14:textId="054AECA4" w:rsidR="00D06E4F" w:rsidRPr="00DB0A9F" w:rsidRDefault="002F2FC5" w:rsidP="006039F7">
            <w:pPr>
              <w:spacing w:after="0"/>
              <w:jc w:val="center"/>
              <w:rPr>
                <w:rFonts w:ascii="Arial Narrow" w:hAnsi="Arial Narrow" w:cs="Arial"/>
                <w:bCs/>
                <w:sz w:val="24"/>
                <w:szCs w:val="24"/>
              </w:rPr>
            </w:pPr>
            <w:r w:rsidRPr="00DB0A9F">
              <w:rPr>
                <w:rFonts w:ascii="Arial Narrow" w:hAnsi="Arial Narrow" w:cs="Arial"/>
                <w:bCs/>
                <w:sz w:val="24"/>
                <w:szCs w:val="24"/>
              </w:rPr>
              <w:t>ECONOMICS AND LAW</w:t>
            </w:r>
          </w:p>
        </w:tc>
        <w:tc>
          <w:tcPr>
            <w:tcW w:w="516"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19AD3BE" w14:textId="742F6439"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LWH205</w:t>
            </w:r>
          </w:p>
        </w:tc>
        <w:tc>
          <w:tcPr>
            <w:tcW w:w="54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BBA0C4C" w14:textId="7777777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768524" w14:textId="2816023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EA580" w14:textId="41FFB32C"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7FD6DF" w14:textId="7785E3FF"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630BC4" w14:textId="245F646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C7477A" w14:textId="41904042"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0DF507" w14:textId="23D83122"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DE1FD" w14:textId="44F0BE53"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537597" w14:textId="510571A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D2CAB2" w14:textId="0CA3AE8D"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B6C1EB" w14:textId="11F485ED"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A1122" w14:textId="7FF82A4F"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05179" w14:textId="2A52A1FA"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6CA081F7" w14:textId="77777777" w:rsidTr="006039F7">
        <w:trPr>
          <w:trHeight w:val="20"/>
        </w:trPr>
        <w:tc>
          <w:tcPr>
            <w:tcW w:w="689" w:type="pct"/>
            <w:vMerge/>
            <w:tcBorders>
              <w:top w:val="single" w:sz="6" w:space="0" w:color="000000"/>
              <w:left w:val="single" w:sz="6" w:space="0" w:color="000000"/>
              <w:bottom w:val="single" w:sz="6" w:space="0" w:color="000000"/>
              <w:right w:val="single" w:sz="6" w:space="0" w:color="000000"/>
            </w:tcBorders>
            <w:vAlign w:val="center"/>
            <w:hideMark/>
          </w:tcPr>
          <w:p w14:paraId="61FD7010" w14:textId="77777777" w:rsidR="00D06E4F" w:rsidRPr="00DB0A9F" w:rsidRDefault="00D06E4F" w:rsidP="006039F7">
            <w:pPr>
              <w:spacing w:after="0"/>
              <w:jc w:val="center"/>
              <w:rPr>
                <w:rFonts w:ascii="Arial Narrow" w:hAnsi="Arial Narrow" w:cs="Arial"/>
                <w:bCs/>
                <w:sz w:val="24"/>
                <w:szCs w:val="24"/>
              </w:rPr>
            </w:pPr>
          </w:p>
        </w:tc>
        <w:tc>
          <w:tcPr>
            <w:tcW w:w="516" w:type="pct"/>
            <w:vMerge/>
            <w:tcBorders>
              <w:left w:val="single" w:sz="6" w:space="0" w:color="CCCCCC"/>
              <w:right w:val="single" w:sz="6" w:space="0" w:color="000000"/>
            </w:tcBorders>
            <w:tcMar>
              <w:top w:w="30" w:type="dxa"/>
              <w:left w:w="45" w:type="dxa"/>
              <w:bottom w:w="30" w:type="dxa"/>
              <w:right w:w="45" w:type="dxa"/>
            </w:tcMar>
            <w:vAlign w:val="center"/>
            <w:hideMark/>
          </w:tcPr>
          <w:p w14:paraId="52C10AC6" w14:textId="77777777" w:rsidR="00D06E4F" w:rsidRPr="00DB0A9F" w:rsidRDefault="00D06E4F" w:rsidP="006039F7">
            <w:pPr>
              <w:spacing w:after="0"/>
              <w:jc w:val="center"/>
              <w:rPr>
                <w:rFonts w:ascii="Arial Narrow" w:hAnsi="Arial Narrow" w:cs="Arial"/>
                <w:bCs/>
                <w:sz w:val="24"/>
                <w:szCs w:val="24"/>
              </w:rPr>
            </w:pPr>
          </w:p>
        </w:tc>
        <w:tc>
          <w:tcPr>
            <w:tcW w:w="54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2C73C86" w14:textId="7777777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9BE6A" w14:textId="4BDA42CB"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ACB44" w14:textId="580B4E50"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4B29E" w14:textId="527A3D0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1512BE" w14:textId="0AE05D1D"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CD778" w14:textId="0777412F"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2E544" w14:textId="37E19D0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025744" w14:textId="15C9F49F"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DAA552" w14:textId="23281FB3"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4F78F" w14:textId="30DA2A80"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99E857" w14:textId="79F774BD"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731EB4" w14:textId="1AB554C2"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DDC13" w14:textId="34575544"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2476CDB0" w14:textId="77777777" w:rsidTr="006039F7">
        <w:trPr>
          <w:trHeight w:val="20"/>
        </w:trPr>
        <w:tc>
          <w:tcPr>
            <w:tcW w:w="689" w:type="pct"/>
            <w:vMerge/>
            <w:tcBorders>
              <w:top w:val="single" w:sz="6" w:space="0" w:color="000000"/>
              <w:left w:val="single" w:sz="6" w:space="0" w:color="000000"/>
              <w:bottom w:val="single" w:sz="6" w:space="0" w:color="000000"/>
              <w:right w:val="single" w:sz="6" w:space="0" w:color="000000"/>
            </w:tcBorders>
            <w:vAlign w:val="center"/>
            <w:hideMark/>
          </w:tcPr>
          <w:p w14:paraId="64A6E25B" w14:textId="77777777" w:rsidR="00D06E4F" w:rsidRPr="00DB0A9F" w:rsidRDefault="00D06E4F" w:rsidP="006039F7">
            <w:pPr>
              <w:spacing w:after="0"/>
              <w:jc w:val="center"/>
              <w:rPr>
                <w:rFonts w:ascii="Arial Narrow" w:hAnsi="Arial Narrow" w:cs="Arial"/>
                <w:bCs/>
                <w:sz w:val="24"/>
                <w:szCs w:val="24"/>
              </w:rPr>
            </w:pPr>
          </w:p>
        </w:tc>
        <w:tc>
          <w:tcPr>
            <w:tcW w:w="516" w:type="pct"/>
            <w:vMerge/>
            <w:tcBorders>
              <w:left w:val="single" w:sz="6" w:space="0" w:color="CCCCCC"/>
              <w:right w:val="single" w:sz="6" w:space="0" w:color="000000"/>
            </w:tcBorders>
            <w:tcMar>
              <w:top w:w="30" w:type="dxa"/>
              <w:left w:w="45" w:type="dxa"/>
              <w:bottom w:w="30" w:type="dxa"/>
              <w:right w:w="45" w:type="dxa"/>
            </w:tcMar>
            <w:vAlign w:val="center"/>
            <w:hideMark/>
          </w:tcPr>
          <w:p w14:paraId="7146A030" w14:textId="77777777" w:rsidR="00D06E4F" w:rsidRPr="00DB0A9F" w:rsidRDefault="00D06E4F" w:rsidP="006039F7">
            <w:pPr>
              <w:spacing w:after="0"/>
              <w:jc w:val="center"/>
              <w:rPr>
                <w:rFonts w:ascii="Arial Narrow" w:hAnsi="Arial Narrow" w:cs="Arial"/>
                <w:bCs/>
                <w:sz w:val="24"/>
                <w:szCs w:val="24"/>
              </w:rPr>
            </w:pPr>
          </w:p>
        </w:tc>
        <w:tc>
          <w:tcPr>
            <w:tcW w:w="54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D7C3731" w14:textId="7777777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E200D" w14:textId="57F38BD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076F9" w14:textId="36CBC0B0"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E13001" w14:textId="7E0FF3A9"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FB98D1" w14:textId="33EA6CF4"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22468A" w14:textId="362FE12E"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F91A51" w14:textId="24647451"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34468" w14:textId="6F8FB2A4"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141F59" w14:textId="07D753B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383CE" w14:textId="02419FC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453F2" w14:textId="1B5E8EA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754A25" w14:textId="4CD8AB3F"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AA687A" w14:textId="22B4B515"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79A29316" w14:textId="77777777" w:rsidTr="006039F7">
        <w:trPr>
          <w:trHeight w:val="20"/>
        </w:trPr>
        <w:tc>
          <w:tcPr>
            <w:tcW w:w="689" w:type="pct"/>
            <w:vMerge/>
            <w:tcBorders>
              <w:top w:val="single" w:sz="6" w:space="0" w:color="000000"/>
              <w:left w:val="single" w:sz="6" w:space="0" w:color="000000"/>
              <w:bottom w:val="single" w:sz="6" w:space="0" w:color="000000"/>
              <w:right w:val="single" w:sz="6" w:space="0" w:color="000000"/>
            </w:tcBorders>
            <w:vAlign w:val="center"/>
            <w:hideMark/>
          </w:tcPr>
          <w:p w14:paraId="7CBDA9B5" w14:textId="77777777" w:rsidR="00D06E4F" w:rsidRPr="00DB0A9F" w:rsidRDefault="00D06E4F" w:rsidP="006039F7">
            <w:pPr>
              <w:spacing w:after="0"/>
              <w:jc w:val="center"/>
              <w:rPr>
                <w:rFonts w:ascii="Arial Narrow" w:hAnsi="Arial Narrow" w:cs="Arial"/>
                <w:bCs/>
                <w:sz w:val="24"/>
                <w:szCs w:val="24"/>
              </w:rPr>
            </w:pPr>
          </w:p>
        </w:tc>
        <w:tc>
          <w:tcPr>
            <w:tcW w:w="516"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24891E" w14:textId="77777777" w:rsidR="00D06E4F" w:rsidRPr="00DB0A9F" w:rsidRDefault="00D06E4F" w:rsidP="006039F7">
            <w:pPr>
              <w:spacing w:after="0"/>
              <w:jc w:val="center"/>
              <w:rPr>
                <w:rFonts w:ascii="Arial Narrow" w:hAnsi="Arial Narrow" w:cs="Arial"/>
                <w:bCs/>
                <w:sz w:val="24"/>
                <w:szCs w:val="24"/>
              </w:rPr>
            </w:pPr>
          </w:p>
        </w:tc>
        <w:tc>
          <w:tcPr>
            <w:tcW w:w="54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BAD059B" w14:textId="77777777" w:rsidR="00D06E4F" w:rsidRPr="00DB0A9F" w:rsidRDefault="00D06E4F" w:rsidP="006039F7">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D16FA" w14:textId="7EAB6E0E"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273E79" w14:textId="42FCC85C"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949700" w14:textId="55EC53F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1BC55" w14:textId="49C974A5"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52E0D9" w14:textId="42D7B54B"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8A1C1" w14:textId="4B4FEBA6"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B21014" w14:textId="0A116190"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1F941F" w14:textId="29C9BB47"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8266B0" w14:textId="3201DC49"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A70B0" w14:textId="3E5B1E99"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B1E86E" w14:textId="6425D098"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E8B4B" w14:textId="7E9C8D4E" w:rsidR="00D06E4F" w:rsidRPr="00DB0A9F" w:rsidRDefault="00D06E4F" w:rsidP="006039F7">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bl>
    <w:p w14:paraId="6CF1A0D6" w14:textId="77777777" w:rsidR="009F429A" w:rsidRPr="00DB0A9F" w:rsidRDefault="009F429A" w:rsidP="00047DCE">
      <w:p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p>
    <w:p w14:paraId="1C328EF0" w14:textId="49FA224E" w:rsidR="00F01584" w:rsidRPr="00DB0A9F" w:rsidRDefault="00F01584" w:rsidP="00047DCE">
      <w:p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br w:type="page"/>
      </w:r>
    </w:p>
    <w:tbl>
      <w:tblPr>
        <w:tblStyle w:val="afffffffffff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42"/>
        <w:gridCol w:w="11270"/>
      </w:tblGrid>
      <w:tr w:rsidR="009F429A" w:rsidRPr="00DB0A9F" w14:paraId="1CF1A590" w14:textId="77777777" w:rsidTr="00F01584">
        <w:trPr>
          <w:cantSplit/>
          <w:trHeight w:val="20"/>
          <w:tblHeader/>
        </w:trPr>
        <w:tc>
          <w:tcPr>
            <w:tcW w:w="1090" w:type="pct"/>
            <w:vAlign w:val="center"/>
          </w:tcPr>
          <w:p w14:paraId="73D691BC" w14:textId="266F7043" w:rsidR="009F429A" w:rsidRPr="00DB0A9F" w:rsidRDefault="008C0FE0" w:rsidP="00F01584">
            <w:pPr>
              <w:tabs>
                <w:tab w:val="left" w:pos="270"/>
              </w:tabs>
              <w:spacing w:after="0"/>
              <w:ind w:left="288" w:hanging="288"/>
              <w:jc w:val="center"/>
              <w:rPr>
                <w:rFonts w:ascii="Arial Narrow" w:hAnsi="Arial Narrow" w:cs="Times New Roman"/>
                <w:sz w:val="24"/>
                <w:szCs w:val="24"/>
              </w:rPr>
            </w:pPr>
            <w:r w:rsidRPr="00DB0A9F">
              <w:rPr>
                <w:rFonts w:ascii="Arial Narrow" w:hAnsi="Arial Narrow"/>
                <w:sz w:val="24"/>
                <w:szCs w:val="24"/>
              </w:rPr>
              <w:br w:type="page"/>
            </w:r>
            <w:r w:rsidRPr="00DB0A9F">
              <w:rPr>
                <w:rFonts w:ascii="Arial Narrow" w:hAnsi="Arial Narrow" w:cs="Times New Roman"/>
                <w:sz w:val="24"/>
                <w:szCs w:val="24"/>
              </w:rPr>
              <w:t>Course Title/ Code</w:t>
            </w:r>
          </w:p>
        </w:tc>
        <w:tc>
          <w:tcPr>
            <w:tcW w:w="3910" w:type="pct"/>
            <w:vAlign w:val="center"/>
          </w:tcPr>
          <w:p w14:paraId="09A1BD8E" w14:textId="77777777" w:rsidR="009F429A" w:rsidRPr="00DB0A9F" w:rsidRDefault="008C0FE0" w:rsidP="00F01584">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Sociology and Law (LWH206)</w:t>
            </w:r>
          </w:p>
        </w:tc>
      </w:tr>
      <w:tr w:rsidR="009F429A" w:rsidRPr="00DB0A9F" w14:paraId="6A38340A" w14:textId="77777777" w:rsidTr="00F01584">
        <w:trPr>
          <w:cantSplit/>
          <w:trHeight w:val="20"/>
          <w:tblHeader/>
        </w:trPr>
        <w:tc>
          <w:tcPr>
            <w:tcW w:w="1090" w:type="pct"/>
            <w:vAlign w:val="center"/>
          </w:tcPr>
          <w:p w14:paraId="7D6948E5" w14:textId="364EA024" w:rsidR="009F429A" w:rsidRPr="00DB0A9F" w:rsidRDefault="008C0FE0" w:rsidP="00F01584">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10" w:type="pct"/>
            <w:vAlign w:val="center"/>
          </w:tcPr>
          <w:p w14:paraId="4B1E7340" w14:textId="77777777" w:rsidR="009F429A" w:rsidRPr="00DB0A9F" w:rsidRDefault="008C0FE0" w:rsidP="00F01584">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71F46119" w14:textId="77777777" w:rsidTr="00F01584">
        <w:trPr>
          <w:cantSplit/>
          <w:trHeight w:val="20"/>
          <w:tblHeader/>
        </w:trPr>
        <w:tc>
          <w:tcPr>
            <w:tcW w:w="1090" w:type="pct"/>
            <w:vAlign w:val="center"/>
          </w:tcPr>
          <w:p w14:paraId="09316304" w14:textId="77777777" w:rsidR="009F429A" w:rsidRPr="00DB0A9F" w:rsidRDefault="008C0FE0" w:rsidP="00F01584">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10" w:type="pct"/>
            <w:vAlign w:val="center"/>
          </w:tcPr>
          <w:p w14:paraId="46B03BD6" w14:textId="77777777" w:rsidR="009F429A" w:rsidRPr="00DB0A9F" w:rsidRDefault="008C0FE0" w:rsidP="00F01584">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8D3EAF" w:rsidRPr="00DB0A9F" w14:paraId="3A788A06" w14:textId="77777777" w:rsidTr="00F01584">
        <w:trPr>
          <w:cantSplit/>
          <w:trHeight w:val="20"/>
          <w:tblHeader/>
        </w:trPr>
        <w:tc>
          <w:tcPr>
            <w:tcW w:w="1090" w:type="pct"/>
            <w:vAlign w:val="center"/>
          </w:tcPr>
          <w:p w14:paraId="473DEC8D" w14:textId="77777777" w:rsidR="008D3EAF" w:rsidRPr="00DB0A9F" w:rsidRDefault="008D3EAF" w:rsidP="00F01584">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10" w:type="pct"/>
            <w:vAlign w:val="center"/>
          </w:tcPr>
          <w:p w14:paraId="2DA8A96D" w14:textId="77777777" w:rsidR="008D3EAF" w:rsidRPr="00DB0A9F" w:rsidRDefault="008D3EAF" w:rsidP="00F01584">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7C60159A" w14:textId="77777777" w:rsidTr="00F01584">
        <w:trPr>
          <w:cantSplit/>
          <w:trHeight w:val="20"/>
          <w:tblHeader/>
        </w:trPr>
        <w:tc>
          <w:tcPr>
            <w:tcW w:w="1090" w:type="pct"/>
            <w:vAlign w:val="center"/>
          </w:tcPr>
          <w:p w14:paraId="3D53D056" w14:textId="77777777" w:rsidR="009F429A" w:rsidRPr="00DB0A9F" w:rsidRDefault="008D3EAF" w:rsidP="00F01584">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10" w:type="pct"/>
            <w:vAlign w:val="center"/>
          </w:tcPr>
          <w:p w14:paraId="536C4A02" w14:textId="016255EE" w:rsidR="009F429A" w:rsidRPr="00DB0A9F" w:rsidRDefault="008C0FE0" w:rsidP="00F01584">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This paper intends to sensitize the students about the changing dimensions of gender and also familiarizes them with the subtle manifestations of inequality rooted in our society.</w:t>
            </w:r>
          </w:p>
        </w:tc>
      </w:tr>
    </w:tbl>
    <w:tbl>
      <w:tblPr>
        <w:tblStyle w:val="TableGrid"/>
        <w:tblW w:w="4934" w:type="pct"/>
        <w:tblInd w:w="108" w:type="dxa"/>
        <w:tblLook w:val="04A0" w:firstRow="1" w:lastRow="0" w:firstColumn="1" w:lastColumn="0" w:noHBand="0" w:noVBand="1"/>
      </w:tblPr>
      <w:tblGrid>
        <w:gridCol w:w="2432"/>
        <w:gridCol w:w="7149"/>
        <w:gridCol w:w="4844"/>
      </w:tblGrid>
      <w:tr w:rsidR="009027F3" w:rsidRPr="00DB0A9F" w14:paraId="42200648" w14:textId="77777777" w:rsidTr="007A39A1">
        <w:trPr>
          <w:trHeight w:val="21"/>
        </w:trPr>
        <w:tc>
          <w:tcPr>
            <w:tcW w:w="3321" w:type="pct"/>
            <w:gridSpan w:val="2"/>
            <w:vAlign w:val="center"/>
          </w:tcPr>
          <w:p w14:paraId="10994CB3" w14:textId="77777777" w:rsidR="009027F3" w:rsidRPr="00DB0A9F" w:rsidRDefault="009027F3"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79" w:type="pct"/>
            <w:vAlign w:val="center"/>
          </w:tcPr>
          <w:p w14:paraId="642031B6" w14:textId="77777777" w:rsidR="009027F3" w:rsidRPr="00DB0A9F" w:rsidRDefault="009027F3"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F4850" w:rsidRPr="00DB0A9F" w14:paraId="4637B096" w14:textId="77777777" w:rsidTr="007A39A1">
        <w:trPr>
          <w:trHeight w:val="21"/>
        </w:trPr>
        <w:tc>
          <w:tcPr>
            <w:tcW w:w="843" w:type="pct"/>
            <w:vAlign w:val="center"/>
          </w:tcPr>
          <w:p w14:paraId="619DD8F6" w14:textId="77777777" w:rsidR="005F4850" w:rsidRPr="00DB0A9F" w:rsidRDefault="005F4850"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77" w:type="pct"/>
            <w:vAlign w:val="center"/>
          </w:tcPr>
          <w:p w14:paraId="7F994947" w14:textId="77777777" w:rsidR="005F4850" w:rsidRPr="00DB0A9F" w:rsidRDefault="005F4850"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Establish the relationship of role, function and impact of Law in a Society.</w:t>
            </w:r>
          </w:p>
        </w:tc>
        <w:tc>
          <w:tcPr>
            <w:tcW w:w="1679" w:type="pct"/>
            <w:vAlign w:val="center"/>
          </w:tcPr>
          <w:p w14:paraId="369D28EC" w14:textId="0D904A89" w:rsidR="005F4850" w:rsidRPr="00DB0A9F" w:rsidRDefault="005F4850"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382398E9" w14:textId="77777777" w:rsidTr="007A39A1">
        <w:trPr>
          <w:trHeight w:val="21"/>
        </w:trPr>
        <w:tc>
          <w:tcPr>
            <w:tcW w:w="843" w:type="pct"/>
            <w:vAlign w:val="center"/>
          </w:tcPr>
          <w:p w14:paraId="617E55F0" w14:textId="77777777" w:rsidR="005F4850" w:rsidRPr="00DB0A9F" w:rsidRDefault="005F4850"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77" w:type="pct"/>
            <w:vAlign w:val="center"/>
          </w:tcPr>
          <w:p w14:paraId="46B3C429" w14:textId="77777777" w:rsidR="005F4850" w:rsidRPr="00DB0A9F" w:rsidRDefault="005F4850" w:rsidP="00F01584">
            <w:pPr>
              <w:spacing w:after="0"/>
              <w:jc w:val="center"/>
              <w:rPr>
                <w:rFonts w:ascii="Arial Narrow" w:hAnsi="Arial Narrow" w:cs="Times New Roman"/>
                <w:sz w:val="24"/>
                <w:szCs w:val="24"/>
              </w:rPr>
            </w:pPr>
            <w:r w:rsidRPr="00DB0A9F">
              <w:rPr>
                <w:rFonts w:ascii="Arial Narrow" w:hAnsi="Arial Narrow" w:cs="Times New Roman"/>
                <w:sz w:val="24"/>
                <w:szCs w:val="24"/>
              </w:rPr>
              <w:t>To Explain the sociological jurisprudence</w:t>
            </w:r>
          </w:p>
        </w:tc>
        <w:tc>
          <w:tcPr>
            <w:tcW w:w="1679" w:type="pct"/>
            <w:vAlign w:val="center"/>
          </w:tcPr>
          <w:p w14:paraId="797928EA" w14:textId="738829FB" w:rsidR="005F4850" w:rsidRPr="00DB0A9F" w:rsidRDefault="005F4850" w:rsidP="00F01584">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02921084" w14:textId="77777777" w:rsidTr="007A39A1">
        <w:trPr>
          <w:trHeight w:val="21"/>
        </w:trPr>
        <w:tc>
          <w:tcPr>
            <w:tcW w:w="843" w:type="pct"/>
            <w:vAlign w:val="center"/>
          </w:tcPr>
          <w:p w14:paraId="48ADFEE2" w14:textId="77777777" w:rsidR="005F4850" w:rsidRPr="00DB0A9F" w:rsidRDefault="005F4850"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77" w:type="pct"/>
            <w:vAlign w:val="center"/>
          </w:tcPr>
          <w:p w14:paraId="5617EE94" w14:textId="77777777" w:rsidR="005F4850" w:rsidRPr="00DB0A9F" w:rsidRDefault="005F4850" w:rsidP="00F01584">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Demonstrate the impact of change in law on to the social behavior and vice versa</w:t>
            </w:r>
          </w:p>
        </w:tc>
        <w:tc>
          <w:tcPr>
            <w:tcW w:w="1679" w:type="pct"/>
            <w:vAlign w:val="center"/>
          </w:tcPr>
          <w:p w14:paraId="6F2892BB" w14:textId="49BF7593" w:rsidR="005F4850" w:rsidRPr="00DB0A9F" w:rsidRDefault="005F4850"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00883D6B" w14:textId="77777777" w:rsidTr="007A39A1">
        <w:trPr>
          <w:trHeight w:val="21"/>
        </w:trPr>
        <w:tc>
          <w:tcPr>
            <w:tcW w:w="843" w:type="pct"/>
            <w:vAlign w:val="center"/>
          </w:tcPr>
          <w:p w14:paraId="38903FBE" w14:textId="77777777" w:rsidR="005F4850" w:rsidRPr="00DB0A9F" w:rsidRDefault="005F4850"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77" w:type="pct"/>
            <w:vAlign w:val="center"/>
          </w:tcPr>
          <w:p w14:paraId="10EA20D0" w14:textId="77777777" w:rsidR="005F4850" w:rsidRPr="00DB0A9F" w:rsidRDefault="005F4850" w:rsidP="00F01584">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Apply the tools of socio-legal research methods to conduct research in a given area</w:t>
            </w:r>
          </w:p>
        </w:tc>
        <w:tc>
          <w:tcPr>
            <w:tcW w:w="1679" w:type="pct"/>
            <w:vAlign w:val="center"/>
          </w:tcPr>
          <w:p w14:paraId="00F98C4E" w14:textId="510E57C0" w:rsidR="005F4850" w:rsidRPr="00DB0A9F" w:rsidRDefault="005F4850"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9027F3" w:rsidRPr="00DB0A9F" w14:paraId="0AE88D9A" w14:textId="77777777" w:rsidTr="007A39A1">
        <w:trPr>
          <w:trHeight w:val="21"/>
        </w:trPr>
        <w:tc>
          <w:tcPr>
            <w:tcW w:w="843" w:type="pct"/>
            <w:vAlign w:val="center"/>
          </w:tcPr>
          <w:p w14:paraId="05A8E461" w14:textId="77777777" w:rsidR="009027F3" w:rsidRPr="00DB0A9F" w:rsidRDefault="009027F3" w:rsidP="00F0158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3B4E062F" w14:textId="77777777" w:rsidR="009027F3" w:rsidRPr="00DB0A9F" w:rsidRDefault="009027F3" w:rsidP="00F01584">
            <w:pPr>
              <w:tabs>
                <w:tab w:val="left" w:pos="270"/>
                <w:tab w:val="left" w:pos="8580"/>
              </w:tabs>
              <w:spacing w:after="0"/>
              <w:jc w:val="center"/>
              <w:rPr>
                <w:rFonts w:ascii="Arial Narrow" w:hAnsi="Arial Narrow" w:cs="Times New Roman"/>
                <w:sz w:val="24"/>
                <w:szCs w:val="24"/>
              </w:rPr>
            </w:pPr>
          </w:p>
        </w:tc>
        <w:tc>
          <w:tcPr>
            <w:tcW w:w="1679" w:type="pct"/>
            <w:vAlign w:val="center"/>
          </w:tcPr>
          <w:p w14:paraId="3B501954" w14:textId="77777777" w:rsidR="009027F3" w:rsidRPr="00DB0A9F" w:rsidRDefault="009027F3" w:rsidP="00F01584">
            <w:pPr>
              <w:tabs>
                <w:tab w:val="left" w:pos="270"/>
                <w:tab w:val="left" w:pos="8580"/>
              </w:tabs>
              <w:spacing w:after="0"/>
              <w:jc w:val="center"/>
              <w:rPr>
                <w:rFonts w:ascii="Arial Narrow" w:hAnsi="Arial Narrow" w:cs="Times New Roman"/>
                <w:sz w:val="24"/>
                <w:szCs w:val="24"/>
              </w:rPr>
            </w:pPr>
          </w:p>
        </w:tc>
      </w:tr>
    </w:tbl>
    <w:p w14:paraId="34873E90" w14:textId="77777777" w:rsidR="00F01584" w:rsidRPr="00DB0A9F" w:rsidRDefault="00F01584" w:rsidP="00047DCE">
      <w:pPr>
        <w:tabs>
          <w:tab w:val="left" w:pos="270"/>
        </w:tabs>
        <w:spacing w:after="0"/>
        <w:jc w:val="both"/>
        <w:rPr>
          <w:rFonts w:ascii="Arial Narrow" w:hAnsi="Arial Narrow" w:cs="Times New Roman"/>
          <w:sz w:val="24"/>
          <w:szCs w:val="24"/>
        </w:rPr>
      </w:pPr>
    </w:p>
    <w:p w14:paraId="168CF782" w14:textId="6B2C215B" w:rsidR="009F429A" w:rsidRPr="00DB0A9F" w:rsidRDefault="00F01584" w:rsidP="00F01584">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38FFF04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Sociology of Law and Deviance (Contact hours-15)</w:t>
      </w:r>
    </w:p>
    <w:p w14:paraId="4DB264AE" w14:textId="77777777" w:rsidR="009F429A" w:rsidRPr="00DB0A9F" w:rsidRDefault="008C0FE0" w:rsidP="00047DCE">
      <w:pPr>
        <w:numPr>
          <w:ilvl w:val="0"/>
          <w:numId w:val="3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Introduction: History, scope and meaning</w:t>
      </w:r>
    </w:p>
    <w:p w14:paraId="4FCD5594" w14:textId="77777777" w:rsidR="009F429A" w:rsidRPr="00DB0A9F" w:rsidRDefault="008C0FE0" w:rsidP="00047DCE">
      <w:pPr>
        <w:numPr>
          <w:ilvl w:val="0"/>
          <w:numId w:val="3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Practices as source of Law</w:t>
      </w:r>
    </w:p>
    <w:p w14:paraId="1358FDF6" w14:textId="77777777" w:rsidR="009F429A" w:rsidRPr="00DB0A9F" w:rsidRDefault="008C0FE0" w:rsidP="00047DCE">
      <w:pPr>
        <w:numPr>
          <w:ilvl w:val="0"/>
          <w:numId w:val="3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Jurisprudence</w:t>
      </w:r>
    </w:p>
    <w:p w14:paraId="58138F1F" w14:textId="77777777" w:rsidR="009F429A" w:rsidRPr="00DB0A9F" w:rsidRDefault="008C0FE0" w:rsidP="00047DCE">
      <w:pPr>
        <w:numPr>
          <w:ilvl w:val="0"/>
          <w:numId w:val="3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Theories of  Deviance – Labeling Theory, Structural Functionalism Theory, Anomie or Strain Theory</w:t>
      </w:r>
    </w:p>
    <w:p w14:paraId="0166806B" w14:textId="77777777" w:rsidR="009F429A" w:rsidRPr="00DB0A9F" w:rsidRDefault="008C0FE0" w:rsidP="00F01584">
      <w:pPr>
        <w:numPr>
          <w:ilvl w:val="0"/>
          <w:numId w:val="35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Forms of Crimes- Violent crime or Sex crimes, White collar crime, Organized crime, Cyber crime</w:t>
      </w:r>
    </w:p>
    <w:p w14:paraId="5459286A" w14:textId="03988CE8" w:rsidR="009F429A" w:rsidRPr="00DB0A9F" w:rsidRDefault="00F01584" w:rsidP="00F01584">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7B70566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Social Mobilization, Social Transformation and Legal Reforms (Contact hours- 15)</w:t>
      </w:r>
    </w:p>
    <w:p w14:paraId="1FAFA84D" w14:textId="77777777" w:rsidR="009F429A" w:rsidRPr="00DB0A9F" w:rsidRDefault="008C0FE0" w:rsidP="00047DCE">
      <w:pPr>
        <w:numPr>
          <w:ilvl w:val="0"/>
          <w:numId w:val="3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Movements- Concept, Characteristics and Types</w:t>
      </w:r>
    </w:p>
    <w:p w14:paraId="30D8679E" w14:textId="77777777" w:rsidR="009F429A" w:rsidRPr="00DB0A9F" w:rsidRDefault="008C0FE0" w:rsidP="00047DCE">
      <w:pPr>
        <w:numPr>
          <w:ilvl w:val="0"/>
          <w:numId w:val="3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Indian Perspective</w:t>
      </w:r>
    </w:p>
    <w:p w14:paraId="790BE379" w14:textId="77777777" w:rsidR="009F429A" w:rsidRPr="00DB0A9F" w:rsidRDefault="008C0FE0" w:rsidP="00047DCE">
      <w:pPr>
        <w:numPr>
          <w:ilvl w:val="0"/>
          <w:numId w:val="3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Perspective</w:t>
      </w:r>
    </w:p>
    <w:p w14:paraId="5822994F" w14:textId="77777777" w:rsidR="009F429A" w:rsidRPr="00DB0A9F" w:rsidRDefault="008C0FE0" w:rsidP="00047DCE">
      <w:pPr>
        <w:numPr>
          <w:ilvl w:val="0"/>
          <w:numId w:val="3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Legal Consciousness</w:t>
      </w:r>
    </w:p>
    <w:p w14:paraId="42604B62" w14:textId="77777777" w:rsidR="009F429A" w:rsidRPr="00DB0A9F" w:rsidRDefault="008C0FE0" w:rsidP="00F01584">
      <w:pPr>
        <w:numPr>
          <w:ilvl w:val="0"/>
          <w:numId w:val="359"/>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PIL, ADR and Panchayati Raj</w:t>
      </w:r>
    </w:p>
    <w:p w14:paraId="0338C6B9" w14:textId="0942D87C" w:rsidR="009F429A" w:rsidRPr="00DB0A9F" w:rsidRDefault="00F01584" w:rsidP="00F01584">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342C4BB3"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Social Justice, Social Problems and Social Legislation in India (Contact hours- 15)</w:t>
      </w:r>
    </w:p>
    <w:p w14:paraId="2260D71E" w14:textId="77777777" w:rsidR="009F429A" w:rsidRPr="00DB0A9F" w:rsidRDefault="008C0FE0" w:rsidP="00047DCE">
      <w:pPr>
        <w:numPr>
          <w:ilvl w:val="0"/>
          <w:numId w:val="36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Poverty</w:t>
      </w:r>
    </w:p>
    <w:p w14:paraId="78295025" w14:textId="77777777" w:rsidR="009F429A" w:rsidRPr="00DB0A9F" w:rsidRDefault="008C0FE0" w:rsidP="00047DCE">
      <w:pPr>
        <w:numPr>
          <w:ilvl w:val="0"/>
          <w:numId w:val="36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Unemployment</w:t>
      </w:r>
    </w:p>
    <w:p w14:paraId="63F488C3" w14:textId="77777777" w:rsidR="009F429A" w:rsidRPr="00DB0A9F" w:rsidRDefault="008C0FE0" w:rsidP="00047DCE">
      <w:pPr>
        <w:numPr>
          <w:ilvl w:val="0"/>
          <w:numId w:val="36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Corruption and Black Money </w:t>
      </w:r>
    </w:p>
    <w:p w14:paraId="372F7B47" w14:textId="77777777" w:rsidR="009F429A" w:rsidRPr="00DB0A9F" w:rsidRDefault="008C0FE0" w:rsidP="00047DCE">
      <w:pPr>
        <w:numPr>
          <w:ilvl w:val="0"/>
          <w:numId w:val="36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Communalism</w:t>
      </w:r>
    </w:p>
    <w:p w14:paraId="339935D9" w14:textId="77777777" w:rsidR="009F429A" w:rsidRPr="00DB0A9F" w:rsidRDefault="008C0FE0" w:rsidP="00F01584">
      <w:pPr>
        <w:numPr>
          <w:ilvl w:val="0"/>
          <w:numId w:val="362"/>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Terrorism</w:t>
      </w:r>
    </w:p>
    <w:p w14:paraId="7A3A33B4" w14:textId="299FB31F" w:rsidR="009F429A" w:rsidRPr="00DB0A9F" w:rsidRDefault="00F01584" w:rsidP="00F01584">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25DE6758"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Legal Profession, identity and society (Contact hours- 15)</w:t>
      </w:r>
    </w:p>
    <w:p w14:paraId="602F649F"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a. Gender</w:t>
      </w:r>
    </w:p>
    <w:p w14:paraId="153416CF"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b. Racial Identity</w:t>
      </w:r>
    </w:p>
    <w:p w14:paraId="0A5BBE06"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c. Sexual Orientation</w:t>
      </w:r>
    </w:p>
    <w:p w14:paraId="7C958FD8"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d. Universalism v. Cultural Relativism</w:t>
      </w:r>
    </w:p>
    <w:p w14:paraId="10BC3CFE" w14:textId="77777777" w:rsidR="009F429A" w:rsidRPr="00DB0A9F" w:rsidRDefault="008C0FE0" w:rsidP="00F01584">
      <w:pPr>
        <w:tabs>
          <w:tab w:val="left" w:pos="270"/>
        </w:tabs>
        <w:jc w:val="both"/>
        <w:rPr>
          <w:rFonts w:ascii="Arial Narrow" w:hAnsi="Arial Narrow" w:cs="Times New Roman"/>
          <w:sz w:val="24"/>
          <w:szCs w:val="24"/>
        </w:rPr>
      </w:pPr>
      <w:r w:rsidRPr="00DB0A9F">
        <w:rPr>
          <w:rFonts w:ascii="Arial Narrow" w:hAnsi="Arial Narrow" w:cs="Times New Roman"/>
          <w:sz w:val="24"/>
          <w:szCs w:val="24"/>
        </w:rPr>
        <w:t>e. Law as a Profession</w:t>
      </w:r>
    </w:p>
    <w:p w14:paraId="69695EF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bookmarkStart w:id="8" w:name="_Hlk127208592"/>
      <w:r w:rsidRPr="00DB0A9F">
        <w:rPr>
          <w:rFonts w:ascii="Arial Narrow" w:hAnsi="Arial Narrow" w:cs="Times New Roman"/>
          <w:sz w:val="24"/>
          <w:szCs w:val="24"/>
        </w:rPr>
        <w:t xml:space="preserve">Tutorial activities 1 Hr/Week </w:t>
      </w:r>
    </w:p>
    <w:p w14:paraId="0A6D25E4"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Social Jurisprudence</w:t>
      </w:r>
    </w:p>
    <w:p w14:paraId="18534E7B"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Quiz on Law and Society</w:t>
      </w:r>
    </w:p>
    <w:p w14:paraId="4EF6966E"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different types of Crimes and its negative effects on the Society</w:t>
      </w:r>
    </w:p>
    <w:p w14:paraId="64F5DA51"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different social movements and how these movements brought change in Law and society</w:t>
      </w:r>
    </w:p>
    <w:p w14:paraId="46C545E5" w14:textId="77777777" w:rsidR="009F429A" w:rsidRPr="00DB0A9F" w:rsidRDefault="008C0FE0" w:rsidP="00047DCE">
      <w:pPr>
        <w:widowControl w:val="0"/>
        <w:numPr>
          <w:ilvl w:val="0"/>
          <w:numId w:val="35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 Case study on any one social movements and its positive and negative impacts on the Society</w:t>
      </w:r>
    </w:p>
    <w:p w14:paraId="19172E52" w14:textId="77777777" w:rsidR="009F429A" w:rsidRPr="00DB0A9F" w:rsidRDefault="008C0FE0" w:rsidP="00F01584">
      <w:pPr>
        <w:widowControl w:val="0"/>
        <w:numPr>
          <w:ilvl w:val="0"/>
          <w:numId w:val="356"/>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Any other suitable activity</w:t>
      </w:r>
    </w:p>
    <w:p w14:paraId="2958C83F" w14:textId="77777777" w:rsidR="009F429A" w:rsidRPr="00DB0A9F" w:rsidRDefault="008C0FE0" w:rsidP="00047DCE">
      <w:pPr>
        <w:tabs>
          <w:tab w:val="left" w:pos="270"/>
        </w:tabs>
        <w:spacing w:after="0"/>
        <w:ind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4E06E52A" w14:textId="77777777" w:rsidR="009F429A" w:rsidRPr="00DB0A9F" w:rsidRDefault="008C0FE0" w:rsidP="00047DCE">
      <w:pPr>
        <w:numPr>
          <w:ilvl w:val="0"/>
          <w:numId w:val="126"/>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H.K. Rawat, Contemporary Sociology, 2013, Rawat Publication</w:t>
      </w:r>
    </w:p>
    <w:p w14:paraId="799252A6" w14:textId="77777777" w:rsidR="009F429A" w:rsidRPr="00DB0A9F" w:rsidRDefault="008C0FE0" w:rsidP="00F01584">
      <w:pPr>
        <w:numPr>
          <w:ilvl w:val="0"/>
          <w:numId w:val="126"/>
        </w:numPr>
        <w:pBdr>
          <w:top w:val="nil"/>
          <w:left w:val="nil"/>
          <w:bottom w:val="nil"/>
          <w:right w:val="nil"/>
          <w:between w:val="nil"/>
        </w:pBdr>
        <w:tabs>
          <w:tab w:val="center" w:pos="4680"/>
          <w:tab w:val="right" w:pos="9360"/>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T. K. Oommen and C. N. Venugopal, Sociology for Law students, 2016, Eastern Book Company</w:t>
      </w:r>
    </w:p>
    <w:p w14:paraId="7D7994B3" w14:textId="77777777" w:rsidR="009F429A" w:rsidRPr="00DB0A9F" w:rsidRDefault="008C0FE0" w:rsidP="00047DCE">
      <w:pPr>
        <w:tabs>
          <w:tab w:val="left" w:pos="270"/>
        </w:tabs>
        <w:spacing w:after="0"/>
        <w:ind w:hanging="288"/>
        <w:jc w:val="both"/>
        <w:rPr>
          <w:rFonts w:ascii="Arial Narrow" w:hAnsi="Arial Narrow" w:cs="Times New Roman"/>
          <w:sz w:val="24"/>
          <w:szCs w:val="24"/>
        </w:rPr>
      </w:pPr>
      <w:r w:rsidRPr="00DB0A9F">
        <w:rPr>
          <w:rFonts w:ascii="Arial Narrow" w:hAnsi="Arial Narrow" w:cs="Times New Roman"/>
          <w:sz w:val="24"/>
          <w:szCs w:val="24"/>
        </w:rPr>
        <w:t>Reference Books</w:t>
      </w:r>
    </w:p>
    <w:p w14:paraId="3C4A9488" w14:textId="132B11D8" w:rsidR="009F429A" w:rsidRPr="00DB0A9F" w:rsidRDefault="008C0FE0" w:rsidP="00047DCE">
      <w:pPr>
        <w:numPr>
          <w:ilvl w:val="0"/>
          <w:numId w:val="148"/>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D.R. Saxena, Law, Justice and Social Change, 2002, Deep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Deep Publications</w:t>
      </w:r>
    </w:p>
    <w:p w14:paraId="143108D7" w14:textId="77777777" w:rsidR="009F429A" w:rsidRPr="00DB0A9F" w:rsidRDefault="008C0FE0" w:rsidP="00047DCE">
      <w:pPr>
        <w:numPr>
          <w:ilvl w:val="0"/>
          <w:numId w:val="148"/>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F. Fanon, Wretched of the Earth, 1965, Penguin, London</w:t>
      </w:r>
    </w:p>
    <w:p w14:paraId="382CD501" w14:textId="77777777" w:rsidR="009F429A" w:rsidRPr="00DB0A9F" w:rsidRDefault="008C0FE0" w:rsidP="00047DCE">
      <w:pPr>
        <w:numPr>
          <w:ilvl w:val="0"/>
          <w:numId w:val="148"/>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K.S. Williams, Criminology, Universal Law Publication, Indian Reprint, Delhi</w:t>
      </w:r>
    </w:p>
    <w:p w14:paraId="2AF46A58" w14:textId="77777777" w:rsidR="009F429A" w:rsidRPr="00DB0A9F" w:rsidRDefault="008C0FE0" w:rsidP="00047DCE">
      <w:pPr>
        <w:numPr>
          <w:ilvl w:val="0"/>
          <w:numId w:val="148"/>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Petikam Sailaja, “Crimes under Nirbhaya Act, 2013: An Overview” 2015, International Journal of Applied Studies</w:t>
      </w:r>
      <w:bookmarkStart w:id="9" w:name="bookmark=id.3dy6vkm" w:colFirst="0" w:colLast="0"/>
      <w:bookmarkEnd w:id="9"/>
    </w:p>
    <w:p w14:paraId="7DA089C8" w14:textId="77777777" w:rsidR="009F429A" w:rsidRPr="00DB0A9F" w:rsidRDefault="008C0FE0" w:rsidP="00047DCE">
      <w:pPr>
        <w:numPr>
          <w:ilvl w:val="0"/>
          <w:numId w:val="148"/>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 Anleu and N.L. Roach,Law and social changes, 2009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Sage Publications Ltd. Delhi</w:t>
      </w:r>
    </w:p>
    <w:p w14:paraId="12D2B95E" w14:textId="77777777" w:rsidR="009F429A" w:rsidRPr="00DB0A9F" w:rsidRDefault="008C0FE0" w:rsidP="00047DCE">
      <w:pPr>
        <w:numPr>
          <w:ilvl w:val="0"/>
          <w:numId w:val="148"/>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 K. Prasad, Social Problems in India, 2005, Mohit Publications Ltd. India</w:t>
      </w:r>
    </w:p>
    <w:p w14:paraId="391DFA6E" w14:textId="77777777" w:rsidR="009F429A" w:rsidRPr="00DB0A9F" w:rsidRDefault="008C0FE0" w:rsidP="00F01584">
      <w:pPr>
        <w:numPr>
          <w:ilvl w:val="0"/>
          <w:numId w:val="148"/>
        </w:numPr>
        <w:pBdr>
          <w:top w:val="nil"/>
          <w:left w:val="nil"/>
          <w:bottom w:val="nil"/>
          <w:right w:val="nil"/>
          <w:between w:val="nil"/>
        </w:pBdr>
        <w:tabs>
          <w:tab w:val="center" w:pos="4680"/>
          <w:tab w:val="right" w:pos="9360"/>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W. Laqueur, The Age of Terrorism,1987, Goerge Weidenfeild and Nicholson Ltd., London</w:t>
      </w:r>
    </w:p>
    <w:bookmarkEnd w:id="8"/>
    <w:p w14:paraId="0532277B" w14:textId="10EA973F" w:rsidR="005725C8" w:rsidRPr="00DB0A9F" w:rsidRDefault="00F01584" w:rsidP="00F01584">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931"/>
        <w:gridCol w:w="1720"/>
        <w:gridCol w:w="1575"/>
        <w:gridCol w:w="740"/>
        <w:gridCol w:w="740"/>
        <w:gridCol w:w="740"/>
        <w:gridCol w:w="740"/>
        <w:gridCol w:w="740"/>
        <w:gridCol w:w="740"/>
        <w:gridCol w:w="740"/>
        <w:gridCol w:w="739"/>
        <w:gridCol w:w="739"/>
        <w:gridCol w:w="858"/>
        <w:gridCol w:w="875"/>
        <w:gridCol w:w="875"/>
      </w:tblGrid>
      <w:tr w:rsidR="00A92D6C" w:rsidRPr="00DB0A9F" w14:paraId="32CCFB4B" w14:textId="77777777" w:rsidTr="00F01584">
        <w:trPr>
          <w:trHeight w:val="20"/>
        </w:trPr>
        <w:tc>
          <w:tcPr>
            <w:tcW w:w="66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0215879" w14:textId="77777777" w:rsidR="00A92D6C" w:rsidRPr="00DB0A9F" w:rsidRDefault="00A92D6C" w:rsidP="00F01584">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4BFC0A" w14:textId="77777777" w:rsidR="00A92D6C" w:rsidRPr="00DB0A9F" w:rsidRDefault="00A92D6C" w:rsidP="00F01584">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4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010DCA1" w14:textId="77777777" w:rsidR="00A92D6C" w:rsidRPr="00DB0A9F" w:rsidRDefault="00A92D6C" w:rsidP="00F01584">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CF3E5"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53EC7"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6470A"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02706"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PO4</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15C33C"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PO5</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F9529"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PO6</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3A20DB"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PO7</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B5F07"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PO8</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4977EC"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PO9</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A4D30"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Po10</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BFE39C"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PS01</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BA1DA" w14:textId="77777777" w:rsidR="00A92D6C" w:rsidRPr="00DB0A9F" w:rsidRDefault="00A92D6C" w:rsidP="00F01584">
            <w:pPr>
              <w:spacing w:after="0"/>
              <w:jc w:val="center"/>
              <w:rPr>
                <w:rFonts w:ascii="Arial Narrow" w:hAnsi="Arial Narrow" w:cs="Arial"/>
                <w:sz w:val="24"/>
                <w:szCs w:val="24"/>
              </w:rPr>
            </w:pPr>
            <w:r w:rsidRPr="00DB0A9F">
              <w:rPr>
                <w:rFonts w:ascii="Arial Narrow" w:hAnsi="Arial Narrow" w:cs="Arial"/>
                <w:sz w:val="24"/>
                <w:szCs w:val="24"/>
              </w:rPr>
              <w:t>PS02</w:t>
            </w:r>
          </w:p>
        </w:tc>
      </w:tr>
      <w:tr w:rsidR="00D06E4F" w:rsidRPr="00DB0A9F" w14:paraId="4C9ECC91" w14:textId="77777777" w:rsidTr="00F01584">
        <w:trPr>
          <w:trHeight w:val="20"/>
        </w:trPr>
        <w:tc>
          <w:tcPr>
            <w:tcW w:w="66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CD13094" w14:textId="0EFBE1B0" w:rsidR="00D06E4F" w:rsidRPr="00DB0A9F" w:rsidRDefault="002F2FC5" w:rsidP="00F01584">
            <w:pPr>
              <w:spacing w:after="0"/>
              <w:jc w:val="center"/>
              <w:rPr>
                <w:rFonts w:ascii="Arial Narrow" w:hAnsi="Arial Narrow" w:cs="Arial"/>
                <w:bCs/>
                <w:sz w:val="24"/>
                <w:szCs w:val="24"/>
              </w:rPr>
            </w:pPr>
            <w:r w:rsidRPr="00DB0A9F">
              <w:rPr>
                <w:rFonts w:ascii="Arial Narrow" w:hAnsi="Arial Narrow" w:cs="Arial"/>
                <w:bCs/>
                <w:sz w:val="24"/>
                <w:szCs w:val="24"/>
              </w:rPr>
              <w:t>SOCIOLOGY AND LAW</w:t>
            </w:r>
          </w:p>
        </w:tc>
        <w:tc>
          <w:tcPr>
            <w:tcW w:w="59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04190C9" w14:textId="674C929F" w:rsidR="00D06E4F" w:rsidRPr="00DB0A9F" w:rsidRDefault="00D06E4F" w:rsidP="00F01584">
            <w:pPr>
              <w:spacing w:after="0"/>
              <w:jc w:val="center"/>
              <w:rPr>
                <w:rFonts w:ascii="Arial Narrow" w:hAnsi="Arial Narrow" w:cs="Arial"/>
                <w:bCs/>
                <w:sz w:val="24"/>
                <w:szCs w:val="24"/>
              </w:rPr>
            </w:pPr>
            <w:r w:rsidRPr="00DB0A9F">
              <w:rPr>
                <w:rFonts w:ascii="Arial Narrow" w:hAnsi="Arial Narrow" w:cs="Arial"/>
                <w:bCs/>
                <w:sz w:val="24"/>
                <w:szCs w:val="24"/>
              </w:rPr>
              <w:t>LWH206</w:t>
            </w:r>
          </w:p>
        </w:tc>
        <w:tc>
          <w:tcPr>
            <w:tcW w:w="54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E5C1B99" w14:textId="77777777" w:rsidR="00D06E4F" w:rsidRPr="00DB0A9F" w:rsidRDefault="00D06E4F" w:rsidP="00F01584">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BBFB5" w14:textId="1A111728"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166609" w14:textId="77EB9D67"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553499" w14:textId="6762058B"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F9672" w14:textId="3DF2D3D5"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B441E" w14:textId="761F50D9"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10F49" w14:textId="276D8EDA"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B43BEF" w14:textId="09FF72CB"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6C268E" w14:textId="5D06190B"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FCA2F" w14:textId="4B411C9B"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CC5A8D" w14:textId="606C06E5"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BA7A43" w14:textId="6C3E6927"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1282A" w14:textId="20C60283"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42F2EA6A" w14:textId="77777777" w:rsidTr="00F01584">
        <w:trPr>
          <w:trHeight w:val="20"/>
        </w:trPr>
        <w:tc>
          <w:tcPr>
            <w:tcW w:w="665" w:type="pct"/>
            <w:vMerge/>
            <w:tcBorders>
              <w:top w:val="single" w:sz="6" w:space="0" w:color="000000"/>
              <w:left w:val="single" w:sz="6" w:space="0" w:color="000000"/>
              <w:bottom w:val="single" w:sz="6" w:space="0" w:color="000000"/>
              <w:right w:val="single" w:sz="6" w:space="0" w:color="000000"/>
            </w:tcBorders>
            <w:vAlign w:val="center"/>
            <w:hideMark/>
          </w:tcPr>
          <w:p w14:paraId="031AB371" w14:textId="77777777" w:rsidR="00D06E4F" w:rsidRPr="00DB0A9F" w:rsidRDefault="00D06E4F" w:rsidP="00F01584">
            <w:pPr>
              <w:spacing w:after="0"/>
              <w:jc w:val="center"/>
              <w:rPr>
                <w:rFonts w:ascii="Arial Narrow" w:hAnsi="Arial Narrow" w:cs="Arial"/>
                <w:bCs/>
                <w:sz w:val="24"/>
                <w:szCs w:val="24"/>
              </w:rPr>
            </w:pPr>
          </w:p>
        </w:tc>
        <w:tc>
          <w:tcPr>
            <w:tcW w:w="593" w:type="pct"/>
            <w:vMerge/>
            <w:tcBorders>
              <w:left w:val="single" w:sz="6" w:space="0" w:color="CCCCCC"/>
              <w:right w:val="single" w:sz="6" w:space="0" w:color="000000"/>
            </w:tcBorders>
            <w:tcMar>
              <w:top w:w="30" w:type="dxa"/>
              <w:left w:w="45" w:type="dxa"/>
              <w:bottom w:w="30" w:type="dxa"/>
              <w:right w:w="45" w:type="dxa"/>
            </w:tcMar>
            <w:vAlign w:val="center"/>
            <w:hideMark/>
          </w:tcPr>
          <w:p w14:paraId="3262A495" w14:textId="77777777" w:rsidR="00D06E4F" w:rsidRPr="00DB0A9F" w:rsidRDefault="00D06E4F" w:rsidP="00F01584">
            <w:pPr>
              <w:spacing w:after="0"/>
              <w:jc w:val="center"/>
              <w:rPr>
                <w:rFonts w:ascii="Arial Narrow" w:hAnsi="Arial Narrow" w:cs="Arial"/>
                <w:bCs/>
                <w:sz w:val="24"/>
                <w:szCs w:val="24"/>
              </w:rPr>
            </w:pPr>
          </w:p>
        </w:tc>
        <w:tc>
          <w:tcPr>
            <w:tcW w:w="54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D50BA42" w14:textId="77777777" w:rsidR="00D06E4F" w:rsidRPr="00DB0A9F" w:rsidRDefault="00D06E4F" w:rsidP="00F01584">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61D16" w14:textId="2B387288"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6CE27" w14:textId="0ADCBC4D"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6F7D12" w14:textId="4D15FDF5"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1DD948" w14:textId="5FC2E0CC"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56C69" w14:textId="1FD865CC"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BCB609" w14:textId="310E1245"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05274" w14:textId="4634A384"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882E84" w14:textId="680984BC"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D59E3" w14:textId="428D5998"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1E54CB" w14:textId="41C4C412"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A7EF59" w14:textId="64FA010B"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96100F" w14:textId="33386E0D"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55D5BE0F" w14:textId="77777777" w:rsidTr="00F01584">
        <w:trPr>
          <w:trHeight w:val="20"/>
        </w:trPr>
        <w:tc>
          <w:tcPr>
            <w:tcW w:w="665" w:type="pct"/>
            <w:vMerge/>
            <w:tcBorders>
              <w:top w:val="single" w:sz="6" w:space="0" w:color="000000"/>
              <w:left w:val="single" w:sz="6" w:space="0" w:color="000000"/>
              <w:bottom w:val="single" w:sz="6" w:space="0" w:color="000000"/>
              <w:right w:val="single" w:sz="6" w:space="0" w:color="000000"/>
            </w:tcBorders>
            <w:vAlign w:val="center"/>
            <w:hideMark/>
          </w:tcPr>
          <w:p w14:paraId="7C17AB9D" w14:textId="77777777" w:rsidR="00D06E4F" w:rsidRPr="00DB0A9F" w:rsidRDefault="00D06E4F" w:rsidP="00F01584">
            <w:pPr>
              <w:spacing w:after="0"/>
              <w:jc w:val="center"/>
              <w:rPr>
                <w:rFonts w:ascii="Arial Narrow" w:hAnsi="Arial Narrow" w:cs="Arial"/>
                <w:bCs/>
                <w:sz w:val="24"/>
                <w:szCs w:val="24"/>
              </w:rPr>
            </w:pPr>
          </w:p>
        </w:tc>
        <w:tc>
          <w:tcPr>
            <w:tcW w:w="593" w:type="pct"/>
            <w:vMerge/>
            <w:tcBorders>
              <w:left w:val="single" w:sz="6" w:space="0" w:color="CCCCCC"/>
              <w:right w:val="single" w:sz="6" w:space="0" w:color="000000"/>
            </w:tcBorders>
            <w:tcMar>
              <w:top w:w="30" w:type="dxa"/>
              <w:left w:w="45" w:type="dxa"/>
              <w:bottom w:w="30" w:type="dxa"/>
              <w:right w:w="45" w:type="dxa"/>
            </w:tcMar>
            <w:vAlign w:val="center"/>
            <w:hideMark/>
          </w:tcPr>
          <w:p w14:paraId="331F8E56" w14:textId="77777777" w:rsidR="00D06E4F" w:rsidRPr="00DB0A9F" w:rsidRDefault="00D06E4F" w:rsidP="00F01584">
            <w:pPr>
              <w:spacing w:after="0"/>
              <w:jc w:val="center"/>
              <w:rPr>
                <w:rFonts w:ascii="Arial Narrow" w:hAnsi="Arial Narrow" w:cs="Arial"/>
                <w:bCs/>
                <w:sz w:val="24"/>
                <w:szCs w:val="24"/>
              </w:rPr>
            </w:pPr>
          </w:p>
        </w:tc>
        <w:tc>
          <w:tcPr>
            <w:tcW w:w="543" w:type="pct"/>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5CA44D16" w14:textId="77777777" w:rsidR="00D06E4F" w:rsidRPr="00DB0A9F" w:rsidRDefault="00D06E4F" w:rsidP="00F01584">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2E28A6" w14:textId="10219019"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DA321C" w14:textId="4266FCFC"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C132C9" w14:textId="2D729B1F"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C64853" w14:textId="79CD4BD2"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D16301" w14:textId="3B27B436"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008D0" w14:textId="1AF7E208"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EED953" w14:textId="4FB49402"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13FCC0" w14:textId="36D8747C"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D4230C" w14:textId="06AAC0FD"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516045" w14:textId="0D2FDE89"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E719E5" w14:textId="381B42EC"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9566F" w14:textId="0DAFC007"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D06E4F" w:rsidRPr="00DB0A9F" w14:paraId="0F8C2502" w14:textId="77777777" w:rsidTr="00F01584">
        <w:trPr>
          <w:trHeight w:val="20"/>
        </w:trPr>
        <w:tc>
          <w:tcPr>
            <w:tcW w:w="665" w:type="pct"/>
            <w:vMerge/>
            <w:tcBorders>
              <w:top w:val="single" w:sz="6" w:space="0" w:color="000000"/>
              <w:left w:val="single" w:sz="6" w:space="0" w:color="000000"/>
              <w:bottom w:val="single" w:sz="6" w:space="0" w:color="000000"/>
              <w:right w:val="single" w:sz="6" w:space="0" w:color="000000"/>
            </w:tcBorders>
            <w:vAlign w:val="center"/>
            <w:hideMark/>
          </w:tcPr>
          <w:p w14:paraId="03E92835" w14:textId="77777777" w:rsidR="00D06E4F" w:rsidRPr="00DB0A9F" w:rsidRDefault="00D06E4F" w:rsidP="00F01584">
            <w:pPr>
              <w:spacing w:after="0"/>
              <w:jc w:val="center"/>
              <w:rPr>
                <w:rFonts w:ascii="Arial Narrow" w:hAnsi="Arial Narrow" w:cs="Arial"/>
                <w:bCs/>
                <w:sz w:val="24"/>
                <w:szCs w:val="24"/>
              </w:rPr>
            </w:pPr>
          </w:p>
        </w:tc>
        <w:tc>
          <w:tcPr>
            <w:tcW w:w="59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B83C2B" w14:textId="77777777" w:rsidR="00D06E4F" w:rsidRPr="00DB0A9F" w:rsidRDefault="00D06E4F" w:rsidP="00F01584">
            <w:pPr>
              <w:spacing w:after="0"/>
              <w:jc w:val="center"/>
              <w:rPr>
                <w:rFonts w:ascii="Arial Narrow" w:hAnsi="Arial Narrow" w:cs="Arial"/>
                <w:bCs/>
                <w:sz w:val="24"/>
                <w:szCs w:val="24"/>
              </w:rPr>
            </w:pPr>
          </w:p>
        </w:tc>
        <w:tc>
          <w:tcPr>
            <w:tcW w:w="54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0E8F8F8" w14:textId="77777777" w:rsidR="00D06E4F" w:rsidRPr="00DB0A9F" w:rsidRDefault="00D06E4F" w:rsidP="00F01584">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3F02C" w14:textId="38333E09"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41BD06" w14:textId="3E664008"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D5E61" w14:textId="3DEACBB6"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1A88DA" w14:textId="546C9325"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0F654" w14:textId="4C28A534"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F6B3E8" w14:textId="6DB79634"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609862" w14:textId="1D449644"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C2CBB4" w14:textId="621BD621"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DAC02" w14:textId="54AC8F88"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8C86B1" w14:textId="7658FFCC"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181675" w14:textId="52C78F4B"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225E66" w14:textId="08FE70DE" w:rsidR="00D06E4F" w:rsidRPr="00DB0A9F" w:rsidRDefault="00D06E4F" w:rsidP="00F01584">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bl>
    <w:p w14:paraId="0E7468D0" w14:textId="77777777" w:rsidR="005725C8" w:rsidRPr="00DB0A9F" w:rsidRDefault="005725C8" w:rsidP="00047DCE">
      <w:pPr>
        <w:tabs>
          <w:tab w:val="left" w:pos="270"/>
        </w:tabs>
        <w:spacing w:after="0"/>
        <w:ind w:left="288" w:hanging="288"/>
        <w:jc w:val="both"/>
        <w:rPr>
          <w:rFonts w:ascii="Arial Narrow" w:hAnsi="Arial Narrow" w:cs="Times New Roman"/>
          <w:sz w:val="24"/>
          <w:szCs w:val="24"/>
        </w:rPr>
      </w:pPr>
    </w:p>
    <w:p w14:paraId="3E1D64F1" w14:textId="77777777" w:rsidR="008471F3" w:rsidRPr="00DB0A9F" w:rsidRDefault="008471F3" w:rsidP="00047DCE">
      <w:pPr>
        <w:tabs>
          <w:tab w:val="left" w:pos="270"/>
        </w:tabs>
        <w:spacing w:after="0"/>
        <w:jc w:val="center"/>
        <w:rPr>
          <w:rFonts w:ascii="Arial Narrow" w:hAnsi="Arial Narrow" w:cs="Times New Roman"/>
          <w:sz w:val="24"/>
          <w:szCs w:val="24"/>
          <w:u w:val="single"/>
        </w:rPr>
      </w:pPr>
    </w:p>
    <w:p w14:paraId="08B64806" w14:textId="77777777" w:rsidR="008471F3" w:rsidRPr="00DB0A9F" w:rsidRDefault="008471F3" w:rsidP="00047DCE">
      <w:pPr>
        <w:tabs>
          <w:tab w:val="left" w:pos="270"/>
        </w:tabs>
        <w:spacing w:after="0"/>
        <w:jc w:val="center"/>
        <w:rPr>
          <w:rFonts w:ascii="Arial Narrow" w:hAnsi="Arial Narrow" w:cs="Times New Roman"/>
          <w:sz w:val="24"/>
          <w:szCs w:val="24"/>
          <w:u w:val="single"/>
        </w:rPr>
      </w:pPr>
    </w:p>
    <w:p w14:paraId="53F5B2D2" w14:textId="2BA4BB6E" w:rsidR="008471F3" w:rsidRPr="00DB0A9F" w:rsidRDefault="008471F3" w:rsidP="00047DCE">
      <w:pPr>
        <w:tabs>
          <w:tab w:val="left" w:pos="270"/>
        </w:tabs>
        <w:spacing w:after="0"/>
        <w:jc w:val="center"/>
        <w:rPr>
          <w:rFonts w:ascii="Arial Narrow" w:hAnsi="Arial Narrow" w:cs="Times New Roman"/>
          <w:sz w:val="24"/>
          <w:szCs w:val="24"/>
          <w:u w:val="single"/>
        </w:rPr>
      </w:pPr>
      <w:r w:rsidRPr="00DB0A9F">
        <w:rPr>
          <w:rFonts w:ascii="Arial Narrow" w:hAnsi="Arial Narrow" w:cs="Times New Roman"/>
          <w:sz w:val="24"/>
          <w:szCs w:val="24"/>
          <w:u w:val="single"/>
        </w:rPr>
        <w:br w:type="page"/>
      </w:r>
    </w:p>
    <w:p w14:paraId="69B73BBB" w14:textId="77777777" w:rsidR="008471F3" w:rsidRPr="00DB0A9F" w:rsidRDefault="008471F3" w:rsidP="00047DCE">
      <w:pPr>
        <w:tabs>
          <w:tab w:val="left" w:pos="270"/>
        </w:tabs>
        <w:spacing w:after="0"/>
        <w:jc w:val="center"/>
        <w:rPr>
          <w:rFonts w:ascii="Arial Narrow" w:hAnsi="Arial Narrow" w:cs="Times New Roman"/>
          <w:sz w:val="24"/>
          <w:szCs w:val="24"/>
          <w:u w:val="single"/>
        </w:rPr>
      </w:pPr>
    </w:p>
    <w:p w14:paraId="01126CD4" w14:textId="5140CDA0" w:rsidR="009F429A" w:rsidRPr="00DB0A9F" w:rsidRDefault="008C0FE0" w:rsidP="008471F3">
      <w:pPr>
        <w:shd w:val="clear" w:color="auto" w:fill="C2D69B" w:themeFill="accent3" w:themeFillTint="99"/>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u w:val="single"/>
        </w:rPr>
        <w:t>SEMESTER- IV</w:t>
      </w:r>
    </w:p>
    <w:p w14:paraId="28F87819"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7816C13F" w14:textId="77777777" w:rsidR="008471F3" w:rsidRPr="00DB0A9F" w:rsidRDefault="008471F3" w:rsidP="00047DCE">
      <w:pPr>
        <w:tabs>
          <w:tab w:val="left" w:pos="270"/>
        </w:tabs>
        <w:spacing w:after="0"/>
        <w:ind w:left="288" w:hanging="288"/>
        <w:jc w:val="both"/>
        <w:rPr>
          <w:rFonts w:ascii="Arial Narrow" w:hAnsi="Arial Narrow" w:cs="Times New Roman"/>
          <w:sz w:val="24"/>
          <w:szCs w:val="24"/>
        </w:rPr>
      </w:pPr>
    </w:p>
    <w:tbl>
      <w:tblPr>
        <w:tblStyle w:val="affffffffff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4"/>
        <w:gridCol w:w="48"/>
        <w:gridCol w:w="4647"/>
        <w:gridCol w:w="1622"/>
        <w:gridCol w:w="2876"/>
        <w:gridCol w:w="674"/>
        <w:gridCol w:w="945"/>
        <w:gridCol w:w="809"/>
        <w:gridCol w:w="1357"/>
      </w:tblGrid>
      <w:tr w:rsidR="008471F3" w:rsidRPr="00DB0A9F" w14:paraId="65E8F205" w14:textId="77777777" w:rsidTr="007A39A1">
        <w:trPr>
          <w:cantSplit/>
          <w:trHeight w:val="397"/>
          <w:tblHeader/>
        </w:trPr>
        <w:tc>
          <w:tcPr>
            <w:tcW w:w="546" w:type="pct"/>
            <w:vMerge w:val="restart"/>
            <w:vAlign w:val="center"/>
          </w:tcPr>
          <w:p w14:paraId="5DB96A1E"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p>
          <w:p w14:paraId="2D28F87C" w14:textId="77777777" w:rsidR="008471F3" w:rsidRPr="00DB0A9F" w:rsidRDefault="008471F3" w:rsidP="008471F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726" w:type="pct"/>
            <w:gridSpan w:val="2"/>
            <w:vMerge w:val="restart"/>
            <w:vAlign w:val="center"/>
          </w:tcPr>
          <w:p w14:paraId="17D182FE" w14:textId="77777777" w:rsidR="008471F3" w:rsidRPr="00DB0A9F" w:rsidRDefault="008471F3" w:rsidP="008471F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611" w:type="pct"/>
            <w:vMerge w:val="restart"/>
            <w:vAlign w:val="center"/>
          </w:tcPr>
          <w:p w14:paraId="5B9B0ADC" w14:textId="77777777" w:rsidR="008471F3" w:rsidRPr="00DB0A9F" w:rsidRDefault="008471F3" w:rsidP="008471F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611" w:type="pct"/>
            <w:tcBorders>
              <w:bottom w:val="single" w:sz="4" w:space="0" w:color="auto"/>
            </w:tcBorders>
            <w:vAlign w:val="center"/>
          </w:tcPr>
          <w:p w14:paraId="65FC89CA" w14:textId="77777777" w:rsidR="008471F3" w:rsidRPr="00DB0A9F" w:rsidRDefault="008471F3" w:rsidP="008471F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 (Deptt/Allied/Core/Elective/Audit)</w:t>
            </w:r>
          </w:p>
        </w:tc>
        <w:tc>
          <w:tcPr>
            <w:tcW w:w="987" w:type="pct"/>
            <w:gridSpan w:val="3"/>
            <w:tcBorders>
              <w:bottom w:val="single" w:sz="4" w:space="0" w:color="auto"/>
            </w:tcBorders>
            <w:vAlign w:val="center"/>
          </w:tcPr>
          <w:p w14:paraId="243EEB7E"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519" w:type="pct"/>
            <w:tcBorders>
              <w:bottom w:val="single" w:sz="4" w:space="0" w:color="auto"/>
            </w:tcBorders>
            <w:vAlign w:val="center"/>
          </w:tcPr>
          <w:p w14:paraId="1CDD03D6" w14:textId="132A986E"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r>
      <w:tr w:rsidR="008471F3" w:rsidRPr="00DB0A9F" w14:paraId="1220DAA5" w14:textId="77777777" w:rsidTr="007A39A1">
        <w:trPr>
          <w:cantSplit/>
          <w:trHeight w:val="397"/>
          <w:tblHeader/>
        </w:trPr>
        <w:tc>
          <w:tcPr>
            <w:tcW w:w="546" w:type="pct"/>
            <w:vMerge/>
            <w:vAlign w:val="center"/>
          </w:tcPr>
          <w:p w14:paraId="34999C62"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p>
        </w:tc>
        <w:tc>
          <w:tcPr>
            <w:tcW w:w="1726" w:type="pct"/>
            <w:gridSpan w:val="2"/>
            <w:vMerge/>
            <w:vAlign w:val="center"/>
          </w:tcPr>
          <w:p w14:paraId="04112B08" w14:textId="77777777" w:rsidR="008471F3" w:rsidRPr="00DB0A9F" w:rsidRDefault="008471F3" w:rsidP="008471F3">
            <w:pPr>
              <w:tabs>
                <w:tab w:val="left" w:pos="270"/>
              </w:tabs>
              <w:spacing w:after="0"/>
              <w:jc w:val="center"/>
              <w:rPr>
                <w:rFonts w:ascii="Arial Narrow" w:hAnsi="Arial Narrow" w:cs="Times New Roman"/>
                <w:sz w:val="24"/>
                <w:szCs w:val="24"/>
              </w:rPr>
            </w:pPr>
          </w:p>
        </w:tc>
        <w:tc>
          <w:tcPr>
            <w:tcW w:w="611" w:type="pct"/>
            <w:vMerge/>
            <w:vAlign w:val="center"/>
          </w:tcPr>
          <w:p w14:paraId="21AC73B3" w14:textId="77777777" w:rsidR="008471F3" w:rsidRPr="00DB0A9F" w:rsidRDefault="008471F3" w:rsidP="008471F3">
            <w:pPr>
              <w:tabs>
                <w:tab w:val="left" w:pos="270"/>
              </w:tabs>
              <w:spacing w:after="0"/>
              <w:jc w:val="center"/>
              <w:rPr>
                <w:rFonts w:ascii="Arial Narrow" w:hAnsi="Arial Narrow" w:cs="Times New Roman"/>
                <w:sz w:val="24"/>
                <w:szCs w:val="24"/>
              </w:rPr>
            </w:pPr>
          </w:p>
        </w:tc>
        <w:tc>
          <w:tcPr>
            <w:tcW w:w="611" w:type="pct"/>
            <w:tcBorders>
              <w:top w:val="single" w:sz="4" w:space="0" w:color="auto"/>
            </w:tcBorders>
            <w:vAlign w:val="center"/>
          </w:tcPr>
          <w:p w14:paraId="6FDF70CB" w14:textId="77777777" w:rsidR="008471F3" w:rsidRPr="00DB0A9F" w:rsidRDefault="008471F3" w:rsidP="008471F3">
            <w:pPr>
              <w:tabs>
                <w:tab w:val="left" w:pos="270"/>
              </w:tabs>
              <w:spacing w:after="0"/>
              <w:jc w:val="center"/>
              <w:rPr>
                <w:rFonts w:ascii="Arial Narrow" w:hAnsi="Arial Narrow" w:cs="Times New Roman"/>
                <w:sz w:val="24"/>
                <w:szCs w:val="24"/>
              </w:rPr>
            </w:pPr>
          </w:p>
        </w:tc>
        <w:tc>
          <w:tcPr>
            <w:tcW w:w="282" w:type="pct"/>
            <w:tcBorders>
              <w:top w:val="single" w:sz="4" w:space="0" w:color="auto"/>
            </w:tcBorders>
            <w:vAlign w:val="center"/>
          </w:tcPr>
          <w:p w14:paraId="69F7029F"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376" w:type="pct"/>
            <w:tcBorders>
              <w:top w:val="single" w:sz="4" w:space="0" w:color="auto"/>
            </w:tcBorders>
            <w:vAlign w:val="center"/>
          </w:tcPr>
          <w:p w14:paraId="442C76BC"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329" w:type="pct"/>
            <w:tcBorders>
              <w:top w:val="single" w:sz="4" w:space="0" w:color="auto"/>
            </w:tcBorders>
            <w:vAlign w:val="center"/>
          </w:tcPr>
          <w:p w14:paraId="78D3F67D"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519" w:type="pct"/>
            <w:tcBorders>
              <w:top w:val="single" w:sz="4" w:space="0" w:color="auto"/>
            </w:tcBorders>
            <w:vAlign w:val="center"/>
          </w:tcPr>
          <w:p w14:paraId="76A424B3"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p>
        </w:tc>
      </w:tr>
      <w:tr w:rsidR="008471F3" w:rsidRPr="00DB0A9F" w14:paraId="032C928F" w14:textId="77777777" w:rsidTr="007A39A1">
        <w:trPr>
          <w:cantSplit/>
          <w:trHeight w:val="397"/>
          <w:tblHeader/>
        </w:trPr>
        <w:tc>
          <w:tcPr>
            <w:tcW w:w="546" w:type="pct"/>
            <w:vAlign w:val="center"/>
          </w:tcPr>
          <w:p w14:paraId="1170A9E9"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LWH208</w:t>
            </w:r>
          </w:p>
        </w:tc>
        <w:tc>
          <w:tcPr>
            <w:tcW w:w="1726" w:type="pct"/>
            <w:gridSpan w:val="2"/>
            <w:vAlign w:val="center"/>
          </w:tcPr>
          <w:p w14:paraId="2A330B70"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Constitutional Law-II</w:t>
            </w:r>
          </w:p>
        </w:tc>
        <w:tc>
          <w:tcPr>
            <w:tcW w:w="611" w:type="pct"/>
            <w:vAlign w:val="center"/>
          </w:tcPr>
          <w:p w14:paraId="034A9F95"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11" w:type="pct"/>
            <w:vAlign w:val="center"/>
          </w:tcPr>
          <w:p w14:paraId="60D8CD13"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2" w:type="pct"/>
            <w:vAlign w:val="center"/>
          </w:tcPr>
          <w:p w14:paraId="784049B6"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76" w:type="pct"/>
            <w:vAlign w:val="center"/>
          </w:tcPr>
          <w:p w14:paraId="5558CCF8"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29" w:type="pct"/>
            <w:vAlign w:val="center"/>
          </w:tcPr>
          <w:p w14:paraId="4ABC17B1"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9" w:type="pct"/>
            <w:vAlign w:val="center"/>
          </w:tcPr>
          <w:p w14:paraId="2CE5B3B9"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8471F3" w:rsidRPr="00DB0A9F" w14:paraId="25338CB1" w14:textId="77777777" w:rsidTr="007A39A1">
        <w:trPr>
          <w:cantSplit/>
          <w:trHeight w:val="397"/>
          <w:tblHeader/>
        </w:trPr>
        <w:tc>
          <w:tcPr>
            <w:tcW w:w="546" w:type="pct"/>
            <w:vAlign w:val="center"/>
          </w:tcPr>
          <w:p w14:paraId="5FFF1CF6"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LWH209</w:t>
            </w:r>
          </w:p>
        </w:tc>
        <w:tc>
          <w:tcPr>
            <w:tcW w:w="1726" w:type="pct"/>
            <w:gridSpan w:val="2"/>
            <w:vAlign w:val="center"/>
          </w:tcPr>
          <w:p w14:paraId="5906FF3B"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Family Law-II</w:t>
            </w:r>
          </w:p>
        </w:tc>
        <w:tc>
          <w:tcPr>
            <w:tcW w:w="611" w:type="pct"/>
            <w:vAlign w:val="center"/>
          </w:tcPr>
          <w:p w14:paraId="7C7A608F"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11" w:type="pct"/>
            <w:vAlign w:val="center"/>
          </w:tcPr>
          <w:p w14:paraId="7DD73DE3"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2" w:type="pct"/>
            <w:vAlign w:val="center"/>
          </w:tcPr>
          <w:p w14:paraId="456E3BE7"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76" w:type="pct"/>
            <w:vAlign w:val="center"/>
          </w:tcPr>
          <w:p w14:paraId="30FCF24C"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29" w:type="pct"/>
            <w:vAlign w:val="center"/>
          </w:tcPr>
          <w:p w14:paraId="72E81E3B"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9" w:type="pct"/>
            <w:vAlign w:val="center"/>
          </w:tcPr>
          <w:p w14:paraId="4DDCA85B"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8471F3" w:rsidRPr="00DB0A9F" w14:paraId="1F7F91AB" w14:textId="77777777" w:rsidTr="007A39A1">
        <w:trPr>
          <w:cantSplit/>
          <w:trHeight w:val="397"/>
          <w:tblHeader/>
        </w:trPr>
        <w:tc>
          <w:tcPr>
            <w:tcW w:w="546" w:type="pct"/>
            <w:vAlign w:val="center"/>
          </w:tcPr>
          <w:p w14:paraId="45A92FC7"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LWH210</w:t>
            </w:r>
          </w:p>
        </w:tc>
        <w:tc>
          <w:tcPr>
            <w:tcW w:w="1726" w:type="pct"/>
            <w:gridSpan w:val="2"/>
            <w:vAlign w:val="center"/>
          </w:tcPr>
          <w:p w14:paraId="069AB818"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 of Crimes-II</w:t>
            </w:r>
          </w:p>
        </w:tc>
        <w:tc>
          <w:tcPr>
            <w:tcW w:w="611" w:type="pct"/>
            <w:vAlign w:val="center"/>
          </w:tcPr>
          <w:p w14:paraId="7895192D"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11" w:type="pct"/>
            <w:vAlign w:val="center"/>
          </w:tcPr>
          <w:p w14:paraId="0AF3D6DA"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2" w:type="pct"/>
            <w:vAlign w:val="center"/>
          </w:tcPr>
          <w:p w14:paraId="47861447"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76" w:type="pct"/>
            <w:vAlign w:val="center"/>
          </w:tcPr>
          <w:p w14:paraId="7DC4D2A3"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29" w:type="pct"/>
            <w:vAlign w:val="center"/>
          </w:tcPr>
          <w:p w14:paraId="02D1B82C"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9" w:type="pct"/>
            <w:vAlign w:val="center"/>
          </w:tcPr>
          <w:p w14:paraId="42931453"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8471F3" w:rsidRPr="00DB0A9F" w14:paraId="73438B1E" w14:textId="77777777" w:rsidTr="007A39A1">
        <w:trPr>
          <w:cantSplit/>
          <w:trHeight w:val="397"/>
          <w:tblHeader/>
        </w:trPr>
        <w:tc>
          <w:tcPr>
            <w:tcW w:w="546" w:type="pct"/>
            <w:vAlign w:val="center"/>
          </w:tcPr>
          <w:p w14:paraId="7C040B9C"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LWH211</w:t>
            </w:r>
          </w:p>
        </w:tc>
        <w:tc>
          <w:tcPr>
            <w:tcW w:w="1726" w:type="pct"/>
            <w:gridSpan w:val="2"/>
            <w:vAlign w:val="center"/>
          </w:tcPr>
          <w:p w14:paraId="423E4C3E"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Political Science -IV</w:t>
            </w:r>
          </w:p>
        </w:tc>
        <w:tc>
          <w:tcPr>
            <w:tcW w:w="611" w:type="pct"/>
            <w:vAlign w:val="center"/>
          </w:tcPr>
          <w:p w14:paraId="6AFFC801"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11" w:type="pct"/>
            <w:vAlign w:val="center"/>
          </w:tcPr>
          <w:p w14:paraId="71A8B443"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2" w:type="pct"/>
            <w:vAlign w:val="center"/>
          </w:tcPr>
          <w:p w14:paraId="70186FBD"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76" w:type="pct"/>
            <w:vAlign w:val="center"/>
          </w:tcPr>
          <w:p w14:paraId="74839A2C"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29" w:type="pct"/>
            <w:vAlign w:val="center"/>
          </w:tcPr>
          <w:p w14:paraId="77BE7534"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9" w:type="pct"/>
            <w:vAlign w:val="center"/>
          </w:tcPr>
          <w:p w14:paraId="60A34965"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8471F3" w:rsidRPr="00DB0A9F" w14:paraId="10F94112" w14:textId="77777777" w:rsidTr="007A39A1">
        <w:trPr>
          <w:cantSplit/>
          <w:trHeight w:val="397"/>
          <w:tblHeader/>
        </w:trPr>
        <w:tc>
          <w:tcPr>
            <w:tcW w:w="546" w:type="pct"/>
            <w:vAlign w:val="center"/>
          </w:tcPr>
          <w:p w14:paraId="013CFF87"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LWH212</w:t>
            </w:r>
          </w:p>
        </w:tc>
        <w:tc>
          <w:tcPr>
            <w:tcW w:w="1726" w:type="pct"/>
            <w:gridSpan w:val="2"/>
            <w:vAlign w:val="center"/>
          </w:tcPr>
          <w:p w14:paraId="1C239AAA"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Legal and Constitutional History</w:t>
            </w:r>
          </w:p>
        </w:tc>
        <w:tc>
          <w:tcPr>
            <w:tcW w:w="611" w:type="pct"/>
            <w:vAlign w:val="center"/>
          </w:tcPr>
          <w:p w14:paraId="1CF11D37"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11" w:type="pct"/>
            <w:vAlign w:val="center"/>
          </w:tcPr>
          <w:p w14:paraId="68FA8176"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2" w:type="pct"/>
            <w:vAlign w:val="center"/>
          </w:tcPr>
          <w:p w14:paraId="6D457015"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76" w:type="pct"/>
            <w:vAlign w:val="center"/>
          </w:tcPr>
          <w:p w14:paraId="1BE9C08E"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29" w:type="pct"/>
            <w:vAlign w:val="center"/>
          </w:tcPr>
          <w:p w14:paraId="718CC2DA"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9" w:type="pct"/>
            <w:vAlign w:val="center"/>
          </w:tcPr>
          <w:p w14:paraId="401C1909"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8471F3" w:rsidRPr="00DB0A9F" w14:paraId="40C9CCE6" w14:textId="77777777" w:rsidTr="007A39A1">
        <w:trPr>
          <w:cantSplit/>
          <w:trHeight w:val="397"/>
          <w:tblHeader/>
        </w:trPr>
        <w:tc>
          <w:tcPr>
            <w:tcW w:w="546" w:type="pct"/>
            <w:vAlign w:val="center"/>
          </w:tcPr>
          <w:p w14:paraId="4541F800"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CHH137</w:t>
            </w:r>
          </w:p>
        </w:tc>
        <w:tc>
          <w:tcPr>
            <w:tcW w:w="1726" w:type="pct"/>
            <w:gridSpan w:val="2"/>
            <w:vAlign w:val="center"/>
          </w:tcPr>
          <w:p w14:paraId="0ED3F524"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Environmental Studies</w:t>
            </w:r>
          </w:p>
        </w:tc>
        <w:tc>
          <w:tcPr>
            <w:tcW w:w="611" w:type="pct"/>
            <w:vAlign w:val="center"/>
          </w:tcPr>
          <w:p w14:paraId="74701116"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CH</w:t>
            </w:r>
          </w:p>
        </w:tc>
        <w:tc>
          <w:tcPr>
            <w:tcW w:w="611" w:type="pct"/>
            <w:vAlign w:val="center"/>
          </w:tcPr>
          <w:p w14:paraId="0A4C5CE0"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2" w:type="pct"/>
            <w:vAlign w:val="center"/>
          </w:tcPr>
          <w:p w14:paraId="2E93B5CC"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376" w:type="pct"/>
            <w:vAlign w:val="center"/>
          </w:tcPr>
          <w:p w14:paraId="73B22454"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29" w:type="pct"/>
            <w:vAlign w:val="center"/>
          </w:tcPr>
          <w:p w14:paraId="1428A6D3"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519" w:type="pct"/>
            <w:vAlign w:val="center"/>
          </w:tcPr>
          <w:p w14:paraId="7694AD50"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8471F3" w:rsidRPr="00DB0A9F" w14:paraId="317D7C74" w14:textId="77777777" w:rsidTr="007A39A1">
        <w:trPr>
          <w:cantSplit/>
          <w:trHeight w:val="397"/>
          <w:tblHeader/>
        </w:trPr>
        <w:tc>
          <w:tcPr>
            <w:tcW w:w="546" w:type="pct"/>
            <w:vAlign w:val="center"/>
          </w:tcPr>
          <w:p w14:paraId="18C6708B"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LWH214</w:t>
            </w:r>
          </w:p>
        </w:tc>
        <w:tc>
          <w:tcPr>
            <w:tcW w:w="1726" w:type="pct"/>
            <w:gridSpan w:val="2"/>
            <w:vAlign w:val="center"/>
          </w:tcPr>
          <w:p w14:paraId="0FD847EF"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Departmental Seminar-II</w:t>
            </w:r>
          </w:p>
        </w:tc>
        <w:tc>
          <w:tcPr>
            <w:tcW w:w="611" w:type="pct"/>
            <w:vAlign w:val="center"/>
          </w:tcPr>
          <w:p w14:paraId="774C6194"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p>
        </w:tc>
        <w:tc>
          <w:tcPr>
            <w:tcW w:w="611" w:type="pct"/>
            <w:vAlign w:val="center"/>
          </w:tcPr>
          <w:p w14:paraId="48486F17"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82" w:type="pct"/>
            <w:vAlign w:val="center"/>
          </w:tcPr>
          <w:p w14:paraId="1DDA96A8"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p>
        </w:tc>
        <w:tc>
          <w:tcPr>
            <w:tcW w:w="376" w:type="pct"/>
            <w:vAlign w:val="center"/>
          </w:tcPr>
          <w:p w14:paraId="65D26194"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p>
        </w:tc>
        <w:tc>
          <w:tcPr>
            <w:tcW w:w="329" w:type="pct"/>
            <w:vAlign w:val="center"/>
          </w:tcPr>
          <w:p w14:paraId="52F64D98"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19" w:type="pct"/>
            <w:vAlign w:val="center"/>
          </w:tcPr>
          <w:p w14:paraId="4E0BB076"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r>
      <w:tr w:rsidR="008471F3" w:rsidRPr="00DB0A9F" w14:paraId="10511F4D" w14:textId="77777777" w:rsidTr="007A39A1">
        <w:trPr>
          <w:cantSplit/>
          <w:trHeight w:val="397"/>
          <w:tblHeader/>
        </w:trPr>
        <w:tc>
          <w:tcPr>
            <w:tcW w:w="611" w:type="pct"/>
            <w:gridSpan w:val="2"/>
            <w:vAlign w:val="center"/>
          </w:tcPr>
          <w:p w14:paraId="361C42F6"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p>
        </w:tc>
        <w:tc>
          <w:tcPr>
            <w:tcW w:w="2883" w:type="pct"/>
            <w:gridSpan w:val="3"/>
            <w:vAlign w:val="center"/>
          </w:tcPr>
          <w:p w14:paraId="7541A284"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Total (LTP/Credits)</w:t>
            </w:r>
          </w:p>
        </w:tc>
        <w:tc>
          <w:tcPr>
            <w:tcW w:w="282" w:type="pct"/>
            <w:vAlign w:val="center"/>
          </w:tcPr>
          <w:p w14:paraId="7204A945"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22</w:t>
            </w:r>
          </w:p>
        </w:tc>
        <w:tc>
          <w:tcPr>
            <w:tcW w:w="376" w:type="pct"/>
            <w:vAlign w:val="center"/>
          </w:tcPr>
          <w:p w14:paraId="37DEBDEB"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6</w:t>
            </w:r>
          </w:p>
        </w:tc>
        <w:tc>
          <w:tcPr>
            <w:tcW w:w="329" w:type="pct"/>
            <w:vAlign w:val="center"/>
          </w:tcPr>
          <w:p w14:paraId="7728B1F7"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519" w:type="pct"/>
            <w:vAlign w:val="center"/>
          </w:tcPr>
          <w:p w14:paraId="6F404983" w14:textId="77777777" w:rsidR="008471F3" w:rsidRPr="00DB0A9F" w:rsidRDefault="008471F3" w:rsidP="008471F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25</w:t>
            </w:r>
          </w:p>
        </w:tc>
      </w:tr>
    </w:tbl>
    <w:p w14:paraId="1C00974F" w14:textId="77777777" w:rsidR="008471F3" w:rsidRPr="00DB0A9F" w:rsidRDefault="008471F3" w:rsidP="00047DCE">
      <w:pPr>
        <w:tabs>
          <w:tab w:val="left" w:pos="270"/>
        </w:tabs>
        <w:spacing w:after="0"/>
        <w:ind w:left="288" w:hanging="288"/>
        <w:jc w:val="both"/>
        <w:rPr>
          <w:rFonts w:ascii="Arial Narrow" w:hAnsi="Arial Narrow" w:cs="Times New Roman"/>
          <w:sz w:val="24"/>
          <w:szCs w:val="24"/>
        </w:rPr>
      </w:pPr>
    </w:p>
    <w:p w14:paraId="5F24321E"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sz w:val="24"/>
          <w:szCs w:val="24"/>
        </w:rPr>
        <w:br w:type="page"/>
      </w:r>
    </w:p>
    <w:p w14:paraId="0AA39D57" w14:textId="77777777" w:rsidR="009F429A" w:rsidRPr="00DB0A9F" w:rsidRDefault="008C0FE0" w:rsidP="000328DE">
      <w:pPr>
        <w:shd w:val="clear" w:color="auto" w:fill="C2D69B" w:themeFill="accent3" w:themeFillTint="99"/>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DETAILED SYLLABUS</w:t>
      </w:r>
    </w:p>
    <w:p w14:paraId="0E9FF71B" w14:textId="77777777" w:rsidR="000328DE" w:rsidRPr="00DB0A9F" w:rsidRDefault="000328DE" w:rsidP="00047DCE">
      <w:pPr>
        <w:tabs>
          <w:tab w:val="left" w:pos="270"/>
        </w:tabs>
        <w:spacing w:after="0"/>
        <w:ind w:left="288" w:hanging="288"/>
        <w:jc w:val="center"/>
        <w:rPr>
          <w:rFonts w:ascii="Arial Narrow" w:hAnsi="Arial Narrow" w:cs="Times New Roman"/>
          <w:sz w:val="24"/>
          <w:szCs w:val="24"/>
        </w:rPr>
      </w:pPr>
    </w:p>
    <w:tbl>
      <w:tblPr>
        <w:tblStyle w:val="affff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2"/>
        <w:gridCol w:w="11630"/>
      </w:tblGrid>
      <w:tr w:rsidR="009F429A" w:rsidRPr="00DB0A9F" w14:paraId="7A1CA945" w14:textId="77777777" w:rsidTr="000328DE">
        <w:trPr>
          <w:cantSplit/>
          <w:trHeight w:val="20"/>
          <w:tblHeader/>
        </w:trPr>
        <w:tc>
          <w:tcPr>
            <w:tcW w:w="965" w:type="pct"/>
            <w:vAlign w:val="center"/>
          </w:tcPr>
          <w:p w14:paraId="41D7D06C" w14:textId="77777777" w:rsidR="009F429A" w:rsidRPr="00DB0A9F" w:rsidRDefault="008C0FE0" w:rsidP="000328D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035" w:type="pct"/>
            <w:vAlign w:val="center"/>
          </w:tcPr>
          <w:p w14:paraId="0F639375" w14:textId="7B8E7602" w:rsidR="009F429A" w:rsidRPr="00DB0A9F" w:rsidRDefault="008C0FE0" w:rsidP="000328DE">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Constitutional Law</w:t>
            </w:r>
            <w:r w:rsidR="00F27833" w:rsidRPr="00DB0A9F">
              <w:rPr>
                <w:rFonts w:ascii="Arial Narrow" w:hAnsi="Arial Narrow" w:cs="Times New Roman"/>
                <w:b w:val="0"/>
                <w:szCs w:val="24"/>
              </w:rPr>
              <w:t>-</w:t>
            </w:r>
            <w:r w:rsidRPr="00DB0A9F">
              <w:rPr>
                <w:rFonts w:ascii="Arial Narrow" w:hAnsi="Arial Narrow" w:cs="Times New Roman"/>
                <w:b w:val="0"/>
                <w:szCs w:val="24"/>
              </w:rPr>
              <w:t>II (LWH208)</w:t>
            </w:r>
          </w:p>
        </w:tc>
      </w:tr>
      <w:tr w:rsidR="009F429A" w:rsidRPr="00DB0A9F" w14:paraId="46019347" w14:textId="77777777" w:rsidTr="000328DE">
        <w:trPr>
          <w:cantSplit/>
          <w:trHeight w:val="20"/>
          <w:tblHeader/>
        </w:trPr>
        <w:tc>
          <w:tcPr>
            <w:tcW w:w="965" w:type="pct"/>
            <w:vAlign w:val="center"/>
          </w:tcPr>
          <w:p w14:paraId="3896BDFE" w14:textId="77777777" w:rsidR="009F429A" w:rsidRPr="00DB0A9F" w:rsidRDefault="008C0FE0" w:rsidP="000328D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035" w:type="pct"/>
            <w:vAlign w:val="center"/>
          </w:tcPr>
          <w:p w14:paraId="0A0391EB" w14:textId="77777777" w:rsidR="009F429A" w:rsidRPr="00DB0A9F" w:rsidRDefault="008C0FE0" w:rsidP="000328D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7D829E77" w14:textId="77777777" w:rsidTr="000328DE">
        <w:trPr>
          <w:cantSplit/>
          <w:trHeight w:val="20"/>
          <w:tblHeader/>
        </w:trPr>
        <w:tc>
          <w:tcPr>
            <w:tcW w:w="965" w:type="pct"/>
            <w:vAlign w:val="center"/>
          </w:tcPr>
          <w:p w14:paraId="457BD965" w14:textId="77777777" w:rsidR="009F429A" w:rsidRPr="00DB0A9F" w:rsidRDefault="008C0FE0" w:rsidP="000328D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035" w:type="pct"/>
            <w:vAlign w:val="center"/>
          </w:tcPr>
          <w:p w14:paraId="3B4FBFEC" w14:textId="77777777" w:rsidR="009F429A" w:rsidRPr="00DB0A9F" w:rsidRDefault="008C0FE0" w:rsidP="000328DE">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DA070C" w:rsidRPr="00DB0A9F" w14:paraId="492C22C2" w14:textId="77777777" w:rsidTr="000328DE">
        <w:trPr>
          <w:cantSplit/>
          <w:trHeight w:val="20"/>
          <w:tblHeader/>
        </w:trPr>
        <w:tc>
          <w:tcPr>
            <w:tcW w:w="965" w:type="pct"/>
            <w:vAlign w:val="center"/>
          </w:tcPr>
          <w:p w14:paraId="1706445A" w14:textId="77777777" w:rsidR="00DA070C" w:rsidRPr="00DB0A9F" w:rsidRDefault="00DA070C" w:rsidP="000328D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4035" w:type="pct"/>
            <w:vAlign w:val="center"/>
          </w:tcPr>
          <w:p w14:paraId="6678F3C1" w14:textId="77777777" w:rsidR="00DA070C" w:rsidRPr="00DB0A9F" w:rsidRDefault="00DA070C" w:rsidP="000328DE">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0B034760" w14:textId="77777777" w:rsidTr="000328DE">
        <w:trPr>
          <w:cantSplit/>
          <w:trHeight w:val="20"/>
          <w:tblHeader/>
        </w:trPr>
        <w:tc>
          <w:tcPr>
            <w:tcW w:w="965" w:type="pct"/>
            <w:vAlign w:val="center"/>
          </w:tcPr>
          <w:p w14:paraId="3D3E38AE" w14:textId="77777777" w:rsidR="009F429A" w:rsidRPr="00DB0A9F" w:rsidRDefault="00DA070C" w:rsidP="000328D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4035" w:type="pct"/>
            <w:vAlign w:val="center"/>
          </w:tcPr>
          <w:p w14:paraId="17113AA3" w14:textId="77777777" w:rsidR="009F429A" w:rsidRPr="00DB0A9F" w:rsidRDefault="008C0FE0" w:rsidP="000328D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provide understanding of basic concepts of Indian Constitution and various organs created by the Constitution and their functions.</w:t>
            </w:r>
          </w:p>
        </w:tc>
      </w:tr>
    </w:tbl>
    <w:tbl>
      <w:tblPr>
        <w:tblStyle w:val="TableGrid"/>
        <w:tblW w:w="4925" w:type="pct"/>
        <w:tblInd w:w="108" w:type="dxa"/>
        <w:tblLook w:val="04A0" w:firstRow="1" w:lastRow="0" w:firstColumn="1" w:lastColumn="0" w:noHBand="0" w:noVBand="1"/>
      </w:tblPr>
      <w:tblGrid>
        <w:gridCol w:w="2439"/>
        <w:gridCol w:w="7156"/>
        <w:gridCol w:w="4804"/>
      </w:tblGrid>
      <w:tr w:rsidR="00DA070C" w:rsidRPr="00DB0A9F" w14:paraId="1AAF6023" w14:textId="77777777" w:rsidTr="007A39A1">
        <w:trPr>
          <w:trHeight w:val="642"/>
        </w:trPr>
        <w:tc>
          <w:tcPr>
            <w:tcW w:w="3332" w:type="pct"/>
            <w:gridSpan w:val="2"/>
            <w:vAlign w:val="center"/>
          </w:tcPr>
          <w:p w14:paraId="5C1A180C" w14:textId="77777777" w:rsidR="00DA070C" w:rsidRPr="00DB0A9F" w:rsidRDefault="00DA070C"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8" w:type="pct"/>
            <w:vAlign w:val="center"/>
          </w:tcPr>
          <w:p w14:paraId="70196E75" w14:textId="77777777" w:rsidR="00DA070C" w:rsidRPr="00DB0A9F" w:rsidRDefault="00DA070C"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F4850" w:rsidRPr="00DB0A9F" w14:paraId="21AAA51F" w14:textId="77777777" w:rsidTr="007A39A1">
        <w:trPr>
          <w:trHeight w:val="321"/>
        </w:trPr>
        <w:tc>
          <w:tcPr>
            <w:tcW w:w="847" w:type="pct"/>
            <w:vAlign w:val="center"/>
          </w:tcPr>
          <w:p w14:paraId="5507EC44" w14:textId="77777777"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85" w:type="pct"/>
            <w:vAlign w:val="center"/>
          </w:tcPr>
          <w:p w14:paraId="2BFFC678" w14:textId="77777777"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Compare the Parliamentary system with other forms of governance</w:t>
            </w:r>
          </w:p>
        </w:tc>
        <w:tc>
          <w:tcPr>
            <w:tcW w:w="1668" w:type="pct"/>
            <w:vAlign w:val="center"/>
          </w:tcPr>
          <w:p w14:paraId="0E6DB44D" w14:textId="10108322"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38409BAB" w14:textId="77777777" w:rsidTr="007A39A1">
        <w:trPr>
          <w:trHeight w:val="654"/>
        </w:trPr>
        <w:tc>
          <w:tcPr>
            <w:tcW w:w="847" w:type="pct"/>
            <w:vAlign w:val="center"/>
          </w:tcPr>
          <w:p w14:paraId="2A8D641D" w14:textId="77777777"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85" w:type="pct"/>
            <w:vAlign w:val="center"/>
          </w:tcPr>
          <w:p w14:paraId="0D467BD0" w14:textId="77777777" w:rsidR="005F4850" w:rsidRPr="00DB0A9F" w:rsidRDefault="005F4850" w:rsidP="000328DE">
            <w:pPr>
              <w:spacing w:after="0"/>
              <w:jc w:val="center"/>
              <w:rPr>
                <w:rFonts w:ascii="Arial Narrow" w:hAnsi="Arial Narrow" w:cs="Times New Roman"/>
                <w:sz w:val="24"/>
                <w:szCs w:val="24"/>
              </w:rPr>
            </w:pPr>
            <w:r w:rsidRPr="00DB0A9F">
              <w:rPr>
                <w:rFonts w:ascii="Arial Narrow" w:hAnsi="Arial Narrow" w:cs="Times New Roman"/>
                <w:sz w:val="24"/>
                <w:szCs w:val="24"/>
              </w:rPr>
              <w:t>To List out the powers and the functions of Union and State Legislature and Executive in India</w:t>
            </w:r>
          </w:p>
        </w:tc>
        <w:tc>
          <w:tcPr>
            <w:tcW w:w="1668" w:type="pct"/>
            <w:vAlign w:val="center"/>
          </w:tcPr>
          <w:p w14:paraId="640894C8" w14:textId="648379AE" w:rsidR="005F4850" w:rsidRPr="00DB0A9F" w:rsidRDefault="005F4850" w:rsidP="000328DE">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4A5651D8" w14:textId="77777777" w:rsidTr="007A39A1">
        <w:trPr>
          <w:trHeight w:val="321"/>
        </w:trPr>
        <w:tc>
          <w:tcPr>
            <w:tcW w:w="847" w:type="pct"/>
            <w:vAlign w:val="center"/>
          </w:tcPr>
          <w:p w14:paraId="21A0AEE3" w14:textId="77777777"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85" w:type="pct"/>
            <w:vAlign w:val="center"/>
          </w:tcPr>
          <w:p w14:paraId="2C62040C" w14:textId="77777777"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jurisdiction and powers of the different courts in India</w:t>
            </w:r>
          </w:p>
        </w:tc>
        <w:tc>
          <w:tcPr>
            <w:tcW w:w="1668" w:type="pct"/>
            <w:vAlign w:val="center"/>
          </w:tcPr>
          <w:p w14:paraId="47420212" w14:textId="22DFE93F"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F4850" w:rsidRPr="00DB0A9F" w14:paraId="11DB4217" w14:textId="77777777" w:rsidTr="007A39A1">
        <w:trPr>
          <w:trHeight w:val="654"/>
        </w:trPr>
        <w:tc>
          <w:tcPr>
            <w:tcW w:w="847" w:type="pct"/>
            <w:vAlign w:val="center"/>
          </w:tcPr>
          <w:p w14:paraId="6C8E951F" w14:textId="77777777"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85" w:type="pct"/>
            <w:vAlign w:val="center"/>
          </w:tcPr>
          <w:p w14:paraId="34FBB54E" w14:textId="33A44DE1"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Describe the governance at Municipality level </w:t>
            </w:r>
            <w:r w:rsidR="001052E1">
              <w:rPr>
                <w:rFonts w:ascii="Arial Narrow" w:hAnsi="Arial Narrow" w:cs="Times New Roman"/>
                <w:sz w:val="24"/>
                <w:szCs w:val="24"/>
              </w:rPr>
              <w:t>and</w:t>
            </w:r>
            <w:r w:rsidRPr="00DB0A9F">
              <w:rPr>
                <w:rFonts w:ascii="Arial Narrow" w:hAnsi="Arial Narrow" w:cs="Times New Roman"/>
                <w:sz w:val="24"/>
                <w:szCs w:val="24"/>
              </w:rPr>
              <w:t xml:space="preserve"> in tribal areas, and suggest effective solutions for social welfare</w:t>
            </w:r>
          </w:p>
        </w:tc>
        <w:tc>
          <w:tcPr>
            <w:tcW w:w="1668" w:type="pct"/>
            <w:vAlign w:val="center"/>
          </w:tcPr>
          <w:p w14:paraId="376752AB" w14:textId="79B07DAD" w:rsidR="005F4850" w:rsidRPr="00DB0A9F" w:rsidRDefault="005F4850"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A070C" w:rsidRPr="00DB0A9F" w14:paraId="50B9BC62" w14:textId="77777777" w:rsidTr="007A39A1">
        <w:trPr>
          <w:trHeight w:val="333"/>
        </w:trPr>
        <w:tc>
          <w:tcPr>
            <w:tcW w:w="847" w:type="pct"/>
            <w:vAlign w:val="center"/>
          </w:tcPr>
          <w:p w14:paraId="23832946" w14:textId="77777777" w:rsidR="00DA070C" w:rsidRPr="00DB0A9F" w:rsidRDefault="00DA070C" w:rsidP="000328D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85" w:type="pct"/>
            <w:vAlign w:val="center"/>
          </w:tcPr>
          <w:p w14:paraId="79D32FC1" w14:textId="77777777" w:rsidR="00DA070C" w:rsidRPr="00DB0A9F" w:rsidRDefault="00DA070C" w:rsidP="000328DE">
            <w:pPr>
              <w:tabs>
                <w:tab w:val="left" w:pos="270"/>
                <w:tab w:val="left" w:pos="8580"/>
              </w:tabs>
              <w:spacing w:after="0"/>
              <w:jc w:val="center"/>
              <w:rPr>
                <w:rFonts w:ascii="Arial Narrow" w:hAnsi="Arial Narrow" w:cs="Times New Roman"/>
                <w:sz w:val="24"/>
                <w:szCs w:val="24"/>
              </w:rPr>
            </w:pPr>
          </w:p>
        </w:tc>
        <w:tc>
          <w:tcPr>
            <w:tcW w:w="1668" w:type="pct"/>
            <w:vAlign w:val="center"/>
          </w:tcPr>
          <w:p w14:paraId="35DBEA56" w14:textId="77777777" w:rsidR="00DA070C" w:rsidRPr="00DB0A9F" w:rsidRDefault="00DA070C" w:rsidP="000328DE">
            <w:pPr>
              <w:tabs>
                <w:tab w:val="left" w:pos="270"/>
                <w:tab w:val="left" w:pos="8580"/>
              </w:tabs>
              <w:spacing w:after="0"/>
              <w:jc w:val="center"/>
              <w:rPr>
                <w:rFonts w:ascii="Arial Narrow" w:hAnsi="Arial Narrow" w:cs="Times New Roman"/>
                <w:sz w:val="24"/>
                <w:szCs w:val="24"/>
              </w:rPr>
            </w:pPr>
          </w:p>
        </w:tc>
      </w:tr>
    </w:tbl>
    <w:p w14:paraId="007CDEF6" w14:textId="77777777" w:rsidR="00DA070C" w:rsidRPr="00DB0A9F" w:rsidRDefault="00DA070C" w:rsidP="00047DCE">
      <w:pPr>
        <w:tabs>
          <w:tab w:val="left" w:pos="270"/>
        </w:tabs>
        <w:spacing w:after="0"/>
        <w:jc w:val="both"/>
        <w:rPr>
          <w:rFonts w:ascii="Arial Narrow" w:hAnsi="Arial Narrow" w:cs="Times New Roman"/>
          <w:sz w:val="24"/>
          <w:szCs w:val="24"/>
        </w:rPr>
      </w:pPr>
    </w:p>
    <w:p w14:paraId="5182314C" w14:textId="297FF0BD" w:rsidR="009F429A" w:rsidRPr="00DB0A9F" w:rsidRDefault="0003449A" w:rsidP="0003449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0AAA17B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Union and the State Executive (Contact hours– 15)</w:t>
      </w:r>
    </w:p>
    <w:p w14:paraId="3A5C8406" w14:textId="77777777" w:rsidR="009F429A" w:rsidRPr="00DB0A9F" w:rsidRDefault="008C0FE0" w:rsidP="00047DCE">
      <w:pPr>
        <w:numPr>
          <w:ilvl w:val="0"/>
          <w:numId w:val="8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President - Qualifications, Election, Term of Office, Powers, Position, Impeachment (Articles 52-62, 72, 123); Union Council of Ministers – aid and advise to President (Article 74); Other Provisions as to Council of ministers(Article 75); Conduct of executive actions (Article 77); Duties of Prime Minister towards President of India (Article 78)</w:t>
      </w:r>
    </w:p>
    <w:p w14:paraId="0A41AB08" w14:textId="77777777" w:rsidR="009F429A" w:rsidRPr="00DB0A9F" w:rsidRDefault="008C0FE0" w:rsidP="00047DCE">
      <w:pPr>
        <w:numPr>
          <w:ilvl w:val="0"/>
          <w:numId w:val="8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Governor - Qualifications, Election, Term of Office, Powers, Position (Articles 153 – 161, 213); State Council of Ministers (Article 163); Other Provisions as to Council of ministers (Article 164); Conduct of executive actions of State (Article 166); Duties of Chief Minister towards Governor (Article 167) </w:t>
      </w:r>
    </w:p>
    <w:p w14:paraId="144B0503"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Section B</w:t>
      </w:r>
    </w:p>
    <w:p w14:paraId="1D0BF2E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Parliament and State Legislature (Contact hours– 15)</w:t>
      </w:r>
    </w:p>
    <w:p w14:paraId="6E730F5D" w14:textId="77777777" w:rsidR="009F429A" w:rsidRPr="00DB0A9F" w:rsidRDefault="008C0FE0" w:rsidP="00047DCE">
      <w:pPr>
        <w:numPr>
          <w:ilvl w:val="0"/>
          <w:numId w:val="4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Composition of Parliament, Qualification of members (Articles 79 - 88); Disqualification of Members (Articles 102-103); Legislative Procedure -Provisions as to passing of Bills (Articles 107-111)</w:t>
      </w:r>
    </w:p>
    <w:p w14:paraId="4F215580" w14:textId="77777777" w:rsidR="009F429A" w:rsidRPr="00DB0A9F" w:rsidRDefault="008C0FE0" w:rsidP="00047DCE">
      <w:pPr>
        <w:numPr>
          <w:ilvl w:val="0"/>
          <w:numId w:val="4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legislatures, Qualification of members (Articles 168 –176); Disqualification of Members (Articles 191-192); Legislative Procedure -Provisions as to passing of Bills(Articles 196- 200) Centre State Relationship – Legislative, Administrative (Articles 245- 263)</w:t>
      </w:r>
    </w:p>
    <w:p w14:paraId="4CD9ECEF" w14:textId="2E22BBD2" w:rsidR="009F429A" w:rsidRPr="00DB0A9F" w:rsidRDefault="008C0FE0" w:rsidP="00047DCE">
      <w:pPr>
        <w:numPr>
          <w:ilvl w:val="0"/>
          <w:numId w:val="4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Trade, Commerce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intercourse within the territory of India (Articles 301-307)</w:t>
      </w:r>
    </w:p>
    <w:p w14:paraId="5F637A11" w14:textId="77777777" w:rsidR="009F429A" w:rsidRPr="00DB0A9F" w:rsidRDefault="009F429A" w:rsidP="00047DCE">
      <w:pPr>
        <w:tabs>
          <w:tab w:val="left" w:pos="270"/>
          <w:tab w:val="center" w:pos="4680"/>
          <w:tab w:val="left" w:pos="5730"/>
        </w:tabs>
        <w:spacing w:after="0"/>
        <w:ind w:left="288" w:hanging="288"/>
        <w:jc w:val="both"/>
        <w:rPr>
          <w:rFonts w:ascii="Arial Narrow" w:hAnsi="Arial Narrow" w:cs="Times New Roman"/>
          <w:sz w:val="24"/>
          <w:szCs w:val="24"/>
        </w:rPr>
      </w:pPr>
    </w:p>
    <w:p w14:paraId="064ED7F0"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Section C</w:t>
      </w:r>
    </w:p>
    <w:p w14:paraId="19BECC09"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Union and State Judiciary (Contact hours– 15)</w:t>
      </w:r>
    </w:p>
    <w:p w14:paraId="47A63170" w14:textId="77777777" w:rsidR="009F429A" w:rsidRPr="00DB0A9F" w:rsidRDefault="008C0FE0" w:rsidP="00047DCE">
      <w:pPr>
        <w:numPr>
          <w:ilvl w:val="0"/>
          <w:numId w:val="5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Supreme Court of India - Composition, Appointment and Removal of Judges (Articles 124-130); Jurisdiction of Supreme Court (Articles 131-134, 136-138); Binding nature of the law (Articles 141- 142), Advisory Jurisdiction (Article 143); Rules of Court (Article 145)</w:t>
      </w:r>
    </w:p>
    <w:p w14:paraId="4DC36A0E" w14:textId="77777777" w:rsidR="009F429A" w:rsidRPr="00DB0A9F" w:rsidRDefault="008C0FE0" w:rsidP="00047DCE">
      <w:pPr>
        <w:numPr>
          <w:ilvl w:val="0"/>
          <w:numId w:val="5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High Courts in the States -  Composition, Appointment and Removal of Judges (Articles 214-228)</w:t>
      </w:r>
    </w:p>
    <w:p w14:paraId="5CC88927" w14:textId="77777777" w:rsidR="009F429A" w:rsidRPr="00DB0A9F" w:rsidRDefault="008C0FE0" w:rsidP="00047DCE">
      <w:pPr>
        <w:numPr>
          <w:ilvl w:val="0"/>
          <w:numId w:val="5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Subordinate courts (Articles 233-237)</w:t>
      </w:r>
    </w:p>
    <w:p w14:paraId="144296DB" w14:textId="77777777" w:rsidR="009F429A" w:rsidRPr="00DB0A9F" w:rsidRDefault="008C0FE0" w:rsidP="00047DCE">
      <w:pPr>
        <w:numPr>
          <w:ilvl w:val="0"/>
          <w:numId w:val="5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Gram Nyayalayas</w:t>
      </w:r>
    </w:p>
    <w:p w14:paraId="59A2026F"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Section D</w:t>
      </w:r>
    </w:p>
    <w:p w14:paraId="374442FA"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Other Provisions (Contact hours– 15)</w:t>
      </w:r>
    </w:p>
    <w:p w14:paraId="50CA44D0" w14:textId="77777777" w:rsidR="009F429A" w:rsidRPr="00DB0A9F" w:rsidRDefault="008C0FE0" w:rsidP="00047DCE">
      <w:pPr>
        <w:numPr>
          <w:ilvl w:val="0"/>
          <w:numId w:val="75"/>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Panchayats</w:t>
      </w:r>
    </w:p>
    <w:p w14:paraId="7ABED127" w14:textId="77777777" w:rsidR="009F429A" w:rsidRPr="00DB0A9F" w:rsidRDefault="008C0FE0" w:rsidP="00047DCE">
      <w:pPr>
        <w:numPr>
          <w:ilvl w:val="0"/>
          <w:numId w:val="75"/>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Municipalities</w:t>
      </w:r>
    </w:p>
    <w:p w14:paraId="056AAD19" w14:textId="77777777" w:rsidR="009F429A" w:rsidRPr="00DB0A9F" w:rsidRDefault="008C0FE0" w:rsidP="00047DCE">
      <w:pPr>
        <w:numPr>
          <w:ilvl w:val="0"/>
          <w:numId w:val="75"/>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Scheduled and Tribal Areas</w:t>
      </w:r>
    </w:p>
    <w:p w14:paraId="687F4928" w14:textId="77777777" w:rsidR="009F429A" w:rsidRPr="00DB0A9F" w:rsidRDefault="008C0FE0" w:rsidP="00047DCE">
      <w:pPr>
        <w:numPr>
          <w:ilvl w:val="0"/>
          <w:numId w:val="75"/>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Proclamation of Emergency on grounds of war, external aggression and armed rebellion (Articles 352 – 353); Duty of the Union to protect the States (Article 355); Imposition of President’s Rule in States (Articles 356-357); Financial Emergency (Article 360)</w:t>
      </w:r>
    </w:p>
    <w:p w14:paraId="762682C2" w14:textId="77777777" w:rsidR="009F429A" w:rsidRPr="00DB0A9F" w:rsidRDefault="008C0FE0" w:rsidP="00047DCE">
      <w:pPr>
        <w:numPr>
          <w:ilvl w:val="0"/>
          <w:numId w:val="75"/>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Power and Procedure to amend the Constitution (Article 368); Limitations on amending Power;Doctrine of Basic Structure.</w:t>
      </w:r>
    </w:p>
    <w:p w14:paraId="3E7336A6"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Tutorial activities 1 Hr /Week</w:t>
      </w:r>
    </w:p>
    <w:p w14:paraId="650466FA" w14:textId="77777777" w:rsidR="009F429A" w:rsidRPr="00DB0A9F" w:rsidRDefault="008C0FE0" w:rsidP="00047DCE">
      <w:pPr>
        <w:numPr>
          <w:ilvl w:val="0"/>
          <w:numId w:val="15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Analysis of Supreme Court cases</w:t>
      </w:r>
    </w:p>
    <w:p w14:paraId="74EF7B81" w14:textId="77777777" w:rsidR="009F429A" w:rsidRPr="00DB0A9F" w:rsidRDefault="008C0FE0" w:rsidP="00047DCE">
      <w:pPr>
        <w:numPr>
          <w:ilvl w:val="0"/>
          <w:numId w:val="15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Mock Parliament – Passing of a Bill</w:t>
      </w:r>
    </w:p>
    <w:p w14:paraId="2261F947" w14:textId="77777777" w:rsidR="009F429A" w:rsidRPr="00DB0A9F" w:rsidRDefault="008C0FE0" w:rsidP="00047DCE">
      <w:pPr>
        <w:numPr>
          <w:ilvl w:val="0"/>
          <w:numId w:val="15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Visit to Parliament</w:t>
      </w:r>
    </w:p>
    <w:p w14:paraId="23A4E48C" w14:textId="77777777" w:rsidR="009F429A" w:rsidRPr="00DB0A9F" w:rsidRDefault="008C0FE0" w:rsidP="00047DCE">
      <w:pPr>
        <w:numPr>
          <w:ilvl w:val="0"/>
          <w:numId w:val="15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judicial system in India</w:t>
      </w:r>
    </w:p>
    <w:p w14:paraId="07E09AD7" w14:textId="77777777" w:rsidR="009F429A" w:rsidRPr="00DB0A9F" w:rsidRDefault="008C0FE0" w:rsidP="00047DCE">
      <w:pPr>
        <w:numPr>
          <w:ilvl w:val="0"/>
          <w:numId w:val="15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Interaction on Gram Nyayalaya Act, 2009</w:t>
      </w:r>
    </w:p>
    <w:p w14:paraId="4EA0E4A0" w14:textId="77777777" w:rsidR="009F429A" w:rsidRPr="00DB0A9F" w:rsidRDefault="008C0FE0" w:rsidP="00047DCE">
      <w:pPr>
        <w:numPr>
          <w:ilvl w:val="0"/>
          <w:numId w:val="15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Moot Court exercise </w:t>
      </w:r>
    </w:p>
    <w:p w14:paraId="0D6FA2A6"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w:t>
      </w:r>
    </w:p>
    <w:p w14:paraId="0EBF6996" w14:textId="77777777" w:rsidR="009F429A" w:rsidRPr="00DB0A9F" w:rsidRDefault="008C0FE0" w:rsidP="00047DCE">
      <w:pPr>
        <w:numPr>
          <w:ilvl w:val="0"/>
          <w:numId w:val="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M.P. Jain, Indian Constitutional Law, 2018 (8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60426A92" w14:textId="77777777" w:rsidR="009F429A" w:rsidRPr="00DB0A9F" w:rsidRDefault="008C0FE0" w:rsidP="00047DCE">
      <w:pPr>
        <w:numPr>
          <w:ilvl w:val="0"/>
          <w:numId w:val="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V.N. Shukla, Constitution of India,2017, (13</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Book Company</w:t>
      </w:r>
    </w:p>
    <w:p w14:paraId="6EFF3D0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50D51527" w14:textId="77777777" w:rsidR="009F429A" w:rsidRPr="00DB0A9F" w:rsidRDefault="008C0FE0" w:rsidP="00047DCE">
      <w:pPr>
        <w:numPr>
          <w:ilvl w:val="0"/>
          <w:numId w:val="36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D.D. Basu, Introduction to the Constitution of India, 2018 (23</w:t>
      </w:r>
      <w:r w:rsidRPr="00DB0A9F">
        <w:rPr>
          <w:rFonts w:ascii="Arial Narrow" w:hAnsi="Arial Narrow" w:cs="Times New Roman"/>
          <w:color w:val="000000"/>
          <w:sz w:val="24"/>
          <w:szCs w:val="24"/>
          <w:vertAlign w:val="superscript"/>
        </w:rPr>
        <w:t xml:space="preserve">rd </w:t>
      </w:r>
      <w:r w:rsidRPr="00DB0A9F">
        <w:rPr>
          <w:rFonts w:ascii="Arial Narrow" w:hAnsi="Arial Narrow" w:cs="Times New Roman"/>
          <w:color w:val="000000"/>
          <w:sz w:val="24"/>
          <w:szCs w:val="24"/>
        </w:rPr>
        <w:t>Edn.), Lexis Nexis</w:t>
      </w:r>
    </w:p>
    <w:p w14:paraId="19994A51" w14:textId="77777777" w:rsidR="009F429A" w:rsidRPr="00DB0A9F" w:rsidRDefault="008C0FE0" w:rsidP="00047DCE">
      <w:pPr>
        <w:numPr>
          <w:ilvl w:val="0"/>
          <w:numId w:val="36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H.M. Seervai, Constitutional Law of India, 2016 (4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Universal Law Publishing Co.</w:t>
      </w:r>
    </w:p>
    <w:p w14:paraId="28C4D467" w14:textId="77777777" w:rsidR="009F429A" w:rsidRPr="00DB0A9F" w:rsidRDefault="008C0FE0" w:rsidP="00047DCE">
      <w:pPr>
        <w:numPr>
          <w:ilvl w:val="0"/>
          <w:numId w:val="36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J.N. Pandey, Constitutional Law of India, 2018 (51</w:t>
      </w:r>
      <w:r w:rsidRPr="00DB0A9F">
        <w:rPr>
          <w:rFonts w:ascii="Arial Narrow" w:hAnsi="Arial Narrow" w:cs="Times New Roman"/>
          <w:color w:val="000000"/>
          <w:sz w:val="24"/>
          <w:szCs w:val="24"/>
          <w:vertAlign w:val="superscript"/>
        </w:rPr>
        <w:t>st</w:t>
      </w:r>
      <w:r w:rsidRPr="00DB0A9F">
        <w:rPr>
          <w:rFonts w:ascii="Arial Narrow" w:hAnsi="Arial Narrow" w:cs="Times New Roman"/>
          <w:color w:val="000000"/>
          <w:sz w:val="24"/>
          <w:szCs w:val="24"/>
        </w:rPr>
        <w:t xml:space="preserve"> Edn.), Central Law Agency</w:t>
      </w:r>
    </w:p>
    <w:p w14:paraId="22153821" w14:textId="77777777" w:rsidR="009F429A" w:rsidRPr="00DB0A9F" w:rsidRDefault="008C0FE0" w:rsidP="00047DCE">
      <w:pPr>
        <w:numPr>
          <w:ilvl w:val="0"/>
          <w:numId w:val="36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Narender Kumar, Constitutional Law of India, 2018, Allahabad Law Agency</w:t>
      </w:r>
    </w:p>
    <w:p w14:paraId="2317131F" w14:textId="77777777" w:rsidR="009F429A" w:rsidRPr="00DB0A9F" w:rsidRDefault="008C0FE0" w:rsidP="00047DCE">
      <w:pPr>
        <w:numPr>
          <w:ilvl w:val="0"/>
          <w:numId w:val="36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P.M. Bakshi, The Constitution of India, 2018 (15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Universal Law Publishing Co.</w:t>
      </w:r>
    </w:p>
    <w:p w14:paraId="47454A8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Important Cases</w:t>
      </w:r>
    </w:p>
    <w:p w14:paraId="4848F4B5"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Anil Kumar Jha v. Union of India, (2005) 3 SCC 150</w:t>
      </w:r>
    </w:p>
    <w:p w14:paraId="31E0B186"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 R. Kapur v. State of T. N. AIR 2001 SC 3435                </w:t>
      </w:r>
    </w:p>
    <w:p w14:paraId="14073F7E"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 C. Wadhwa v. State of Bihar, AIR 1987 SC 579 </w:t>
      </w:r>
    </w:p>
    <w:p w14:paraId="751B8822"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Epuru Sudhakar v. Govt. of A.P., AIR 2006 SC 338</w:t>
      </w:r>
    </w:p>
    <w:p w14:paraId="3C426581"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Government of Delhi v. Lieutenant Governor of Delhi (SC) (Decided on July 4, 2018)</w:t>
      </w:r>
    </w:p>
    <w:p w14:paraId="5A3CE818"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I.R. Coelho v. State of Tamil Nadu, AIR 2007 SC 861 : (2007) 2 SCC 1      </w:t>
      </w:r>
    </w:p>
    <w:p w14:paraId="6DA0BF93"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 re Keshav Singh, AIR 1965 SC 745</w:t>
      </w:r>
    </w:p>
    <w:p w14:paraId="4AE268F5"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 re Special Reference No. 1 of 1998, AIR 1999 SC 1 </w:t>
      </w:r>
    </w:p>
    <w:p w14:paraId="6AE150E6"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Jaya Bachchan v. Union of India, AIR 2006 SC 2119</w:t>
      </w:r>
    </w:p>
    <w:p w14:paraId="60E975D9"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Kesavananda Bharati v. State of Kerala, AIR 1973 SC 1461</w:t>
      </w:r>
    </w:p>
    <w:p w14:paraId="775AEE0E"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Kihoto Hollohon v. Zachillhu, AIR 1993 SC 4120</w:t>
      </w:r>
    </w:p>
    <w:p w14:paraId="766B8253"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 Chandra Kumar v. Union of India, AIR 1997 SC 1125 </w:t>
      </w:r>
    </w:p>
    <w:p w14:paraId="15739215"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Lily Thomas v. Union of India, (2013) 7 SCC 653.                    </w:t>
      </w:r>
    </w:p>
    <w:p w14:paraId="0DB7E0B6"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M.P. Spl. Police Estab. v. State of M.P., (2004) 8 SCC 788 </w:t>
      </w:r>
    </w:p>
    <w:p w14:paraId="6234589E"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Madras Bar Association v. Union of India AIR 2015 SC 1571</w:t>
      </w:r>
    </w:p>
    <w:p w14:paraId="0D388F93"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Raja Ram Pal v. Hon’ble Speaker, Lok Sabha (2007) 3 SCC </w:t>
      </w:r>
    </w:p>
    <w:p w14:paraId="4DE8BCA3"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Rameshwar Prasad v. Union of India, AIR 2006 SC 980    </w:t>
      </w:r>
    </w:p>
    <w:p w14:paraId="7499A8EE"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 P. Gupta v. President of India, AIR 1982 SC 149</w:t>
      </w:r>
    </w:p>
    <w:p w14:paraId="45F2ABFF"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 R. Bommai v. Union of India, AIR 1994 SC 1918       </w:t>
      </w:r>
    </w:p>
    <w:p w14:paraId="09BD2118"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S.P. Anand v. H.D. Deve Gowda, AIR 1997 SC 272          </w:t>
      </w:r>
    </w:p>
    <w:p w14:paraId="37AB45D3"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Samsher Singh v. State of Punjab, AIR 1974 SC 212 </w:t>
      </w:r>
    </w:p>
    <w:p w14:paraId="40A27AA8"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SC Adv. on Record Association v. Union of India, 2015 (11) SCALE 1 </w:t>
      </w:r>
    </w:p>
    <w:p w14:paraId="3448520E"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Spl Ref. No. 1 of 2002 (Gujarat Assembly) AIR 2003 SC 87           </w:t>
      </w:r>
    </w:p>
    <w:p w14:paraId="5580A074"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Rajasthan v. Union of India, AIR 1977 SC 1361</w:t>
      </w:r>
    </w:p>
    <w:p w14:paraId="429852EA" w14:textId="77777777" w:rsidR="009F429A" w:rsidRPr="00DB0A9F" w:rsidRDefault="008C0FE0" w:rsidP="00047DCE">
      <w:pPr>
        <w:numPr>
          <w:ilvl w:val="0"/>
          <w:numId w:val="36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U. N. R. Rao v. Indira Gandhi, AIR 1971 SC 1002 </w:t>
      </w:r>
    </w:p>
    <w:p w14:paraId="12AE134C" w14:textId="6D28ACD0" w:rsidR="009F429A" w:rsidRPr="00DB0A9F" w:rsidRDefault="009F429A" w:rsidP="00047DCE">
      <w:pPr>
        <w:tabs>
          <w:tab w:val="left" w:pos="270"/>
        </w:tabs>
        <w:spacing w:after="0"/>
        <w:jc w:val="both"/>
        <w:rPr>
          <w:rFonts w:ascii="Arial Narrow" w:hAnsi="Arial Narrow" w:cs="Times New Roman"/>
          <w:sz w:val="24"/>
          <w:szCs w:val="24"/>
        </w:rPr>
      </w:pPr>
    </w:p>
    <w:p w14:paraId="3B2714CA" w14:textId="0C4E47C2" w:rsidR="00DA070C" w:rsidRPr="00DB0A9F" w:rsidRDefault="007F45B6"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673"/>
        <w:gridCol w:w="1465"/>
        <w:gridCol w:w="1537"/>
        <w:gridCol w:w="702"/>
        <w:gridCol w:w="701"/>
        <w:gridCol w:w="701"/>
        <w:gridCol w:w="701"/>
        <w:gridCol w:w="701"/>
        <w:gridCol w:w="701"/>
        <w:gridCol w:w="701"/>
        <w:gridCol w:w="701"/>
        <w:gridCol w:w="701"/>
        <w:gridCol w:w="861"/>
        <w:gridCol w:w="826"/>
        <w:gridCol w:w="820"/>
      </w:tblGrid>
      <w:tr w:rsidR="009825FA" w:rsidRPr="00DB0A9F" w14:paraId="6B6CA0D1" w14:textId="77777777" w:rsidTr="00A42498">
        <w:trPr>
          <w:trHeight w:val="20"/>
        </w:trPr>
        <w:tc>
          <w:tcPr>
            <w:tcW w:w="92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5555C7A" w14:textId="77777777" w:rsidR="009825FA" w:rsidRPr="00DB0A9F" w:rsidRDefault="009825FA" w:rsidP="00047DCE">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C99F05" w14:textId="77777777" w:rsidR="009825FA" w:rsidRPr="00DB0A9F" w:rsidRDefault="009825FA" w:rsidP="00047DCE">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3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tcPr>
          <w:p w14:paraId="4FE64F78" w14:textId="77777777" w:rsidR="009825FA" w:rsidRPr="00DB0A9F" w:rsidRDefault="009825FA" w:rsidP="00047DCE">
            <w:pPr>
              <w:spacing w:after="0"/>
              <w:rPr>
                <w:rFonts w:ascii="Arial Narrow" w:hAnsi="Arial Narrow" w:cs="Arial"/>
                <w:bCs/>
                <w:sz w:val="24"/>
                <w:szCs w:val="24"/>
              </w:rPr>
            </w:pPr>
            <w:r w:rsidRPr="00DB0A9F">
              <w:rPr>
                <w:rFonts w:ascii="Arial Narrow" w:hAnsi="Arial Narrow" w:cs="Arial"/>
                <w:bCs/>
                <w:sz w:val="24"/>
                <w:szCs w:val="24"/>
              </w:rPr>
              <w:t>Course Outcome</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838177" w14:textId="77777777" w:rsidR="009825FA" w:rsidRPr="00DB0A9F" w:rsidRDefault="009825FA" w:rsidP="00047DCE">
            <w:pPr>
              <w:spacing w:after="0"/>
              <w:jc w:val="right"/>
              <w:rPr>
                <w:rFonts w:ascii="Arial Narrow" w:hAnsi="Arial Narrow" w:cs="Arial"/>
                <w:sz w:val="24"/>
                <w:szCs w:val="24"/>
              </w:rPr>
            </w:pPr>
            <w:r w:rsidRPr="00DB0A9F">
              <w:rPr>
                <w:rFonts w:ascii="Arial Narrow" w:hAnsi="Arial Narrow" w:cs="Arial"/>
                <w:sz w:val="24"/>
                <w:szCs w:val="24"/>
              </w:rPr>
              <w:t>PO1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A8806"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12731"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97AEA"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PO4</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8D1D00"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PO5</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9E7979"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PO6</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6BCB9"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PO7</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A2CDA9"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PO8</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8BF09"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PO9</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8592A9"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PO10</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5847CB"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PS01</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C70DE4" w14:textId="77777777" w:rsidR="009825FA" w:rsidRPr="00DB0A9F" w:rsidRDefault="009825FA" w:rsidP="00047DCE">
            <w:pPr>
              <w:spacing w:after="0"/>
              <w:jc w:val="center"/>
              <w:rPr>
                <w:rFonts w:ascii="Arial Narrow" w:hAnsi="Arial Narrow" w:cs="Arial"/>
                <w:sz w:val="24"/>
                <w:szCs w:val="24"/>
              </w:rPr>
            </w:pPr>
            <w:r w:rsidRPr="00DB0A9F">
              <w:rPr>
                <w:rFonts w:ascii="Arial Narrow" w:hAnsi="Arial Narrow" w:cs="Arial"/>
                <w:sz w:val="24"/>
                <w:szCs w:val="24"/>
              </w:rPr>
              <w:t>PS02</w:t>
            </w:r>
          </w:p>
        </w:tc>
      </w:tr>
      <w:tr w:rsidR="00D06E4F" w:rsidRPr="00DB0A9F" w14:paraId="26FEC3BE" w14:textId="77777777" w:rsidTr="00A42498">
        <w:trPr>
          <w:trHeight w:val="20"/>
        </w:trPr>
        <w:tc>
          <w:tcPr>
            <w:tcW w:w="92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1626C95" w14:textId="23522B28" w:rsidR="00D06E4F" w:rsidRPr="00DB0A9F" w:rsidRDefault="00D06E4F" w:rsidP="00047DCE">
            <w:pPr>
              <w:spacing w:after="0"/>
              <w:jc w:val="center"/>
              <w:rPr>
                <w:rFonts w:ascii="Arial Narrow" w:hAnsi="Arial Narrow" w:cs="Arial"/>
                <w:bCs/>
                <w:sz w:val="24"/>
                <w:szCs w:val="24"/>
              </w:rPr>
            </w:pPr>
            <w:r w:rsidRPr="00DB0A9F">
              <w:rPr>
                <w:rFonts w:ascii="Arial Narrow" w:hAnsi="Arial Narrow" w:cs="Arial"/>
                <w:bCs/>
                <w:sz w:val="24"/>
                <w:szCs w:val="24"/>
              </w:rPr>
              <w:t>CONSTITUTIONAL LAW-II</w:t>
            </w:r>
          </w:p>
        </w:tc>
        <w:tc>
          <w:tcPr>
            <w:tcW w:w="50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7EC774D" w14:textId="7B71D094" w:rsidR="00D06E4F" w:rsidRPr="00DB0A9F" w:rsidRDefault="00D06E4F" w:rsidP="00047DCE">
            <w:pPr>
              <w:spacing w:after="0"/>
              <w:jc w:val="center"/>
              <w:rPr>
                <w:rFonts w:ascii="Arial Narrow" w:hAnsi="Arial Narrow" w:cs="Arial"/>
                <w:bCs/>
                <w:sz w:val="24"/>
                <w:szCs w:val="24"/>
              </w:rPr>
            </w:pPr>
            <w:r w:rsidRPr="00DB0A9F">
              <w:rPr>
                <w:rFonts w:ascii="Arial Narrow" w:hAnsi="Arial Narrow" w:cs="Arial"/>
                <w:bCs/>
                <w:sz w:val="24"/>
                <w:szCs w:val="24"/>
              </w:rPr>
              <w:t>LWH208</w:t>
            </w:r>
          </w:p>
        </w:tc>
        <w:tc>
          <w:tcPr>
            <w:tcW w:w="53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5A9C9BF" w14:textId="77777777" w:rsidR="00D06E4F" w:rsidRPr="00DB0A9F" w:rsidRDefault="00D06E4F" w:rsidP="00047DCE">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DAD7922" w14:textId="59CFC491" w:rsidR="00D06E4F" w:rsidRPr="00DB0A9F" w:rsidRDefault="00D06E4F" w:rsidP="00047DCE">
            <w:pPr>
              <w:spacing w:after="0"/>
              <w:jc w:val="right"/>
              <w:rPr>
                <w:rFonts w:ascii="Arial Narrow" w:hAnsi="Arial Narrow" w:cs="Arial"/>
                <w:sz w:val="24"/>
                <w:szCs w:val="24"/>
              </w:rPr>
            </w:pPr>
            <w:r w:rsidRPr="00DB0A9F">
              <w:rPr>
                <w:rFonts w:ascii="Arial Narrow" w:hAnsi="Arial Narrow" w:cs="Arial"/>
                <w:color w:val="000000"/>
                <w:sz w:val="24"/>
                <w:szCs w:val="24"/>
              </w:rPr>
              <w:t>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30CD18A" w14:textId="3C2FA51E"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DCF59D9" w14:textId="0C1BD0B5"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56B6B4F2" w14:textId="1CE978BC"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A487CF5" w14:textId="27FE1F50"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9EEA311" w14:textId="43F00C4B"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 xml:space="preserve">    -</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2F27169" w14:textId="0A5F06DE"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49F57F64" w14:textId="12903775"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A250CA5" w14:textId="0744872B"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A6316AB" w14:textId="4F7D2F6C"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6697A35" w14:textId="2D58AF43"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0782262A" w14:textId="7939DD9C"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D06E4F" w:rsidRPr="00DB0A9F" w14:paraId="6A1639A5" w14:textId="77777777" w:rsidTr="00A42498">
        <w:trPr>
          <w:trHeight w:val="20"/>
        </w:trPr>
        <w:tc>
          <w:tcPr>
            <w:tcW w:w="922" w:type="pct"/>
            <w:vMerge/>
            <w:tcBorders>
              <w:top w:val="single" w:sz="6" w:space="0" w:color="000000"/>
              <w:left w:val="single" w:sz="6" w:space="0" w:color="000000"/>
              <w:bottom w:val="single" w:sz="6" w:space="0" w:color="000000"/>
              <w:right w:val="single" w:sz="6" w:space="0" w:color="000000"/>
            </w:tcBorders>
            <w:vAlign w:val="center"/>
            <w:hideMark/>
          </w:tcPr>
          <w:p w14:paraId="16A8297E" w14:textId="77777777" w:rsidR="00D06E4F" w:rsidRPr="00DB0A9F" w:rsidRDefault="00D06E4F" w:rsidP="00047DCE">
            <w:pPr>
              <w:spacing w:after="0"/>
              <w:rPr>
                <w:rFonts w:ascii="Arial Narrow" w:hAnsi="Arial Narrow" w:cs="Arial"/>
                <w:bCs/>
                <w:sz w:val="24"/>
                <w:szCs w:val="24"/>
              </w:rPr>
            </w:pPr>
          </w:p>
        </w:tc>
        <w:tc>
          <w:tcPr>
            <w:tcW w:w="505" w:type="pct"/>
            <w:vMerge/>
            <w:tcBorders>
              <w:left w:val="single" w:sz="6" w:space="0" w:color="CCCCCC"/>
              <w:right w:val="single" w:sz="6" w:space="0" w:color="000000"/>
            </w:tcBorders>
            <w:tcMar>
              <w:top w:w="30" w:type="dxa"/>
              <w:left w:w="45" w:type="dxa"/>
              <w:bottom w:w="30" w:type="dxa"/>
              <w:right w:w="45" w:type="dxa"/>
            </w:tcMar>
            <w:vAlign w:val="center"/>
            <w:hideMark/>
          </w:tcPr>
          <w:p w14:paraId="4C4C759A" w14:textId="77777777" w:rsidR="00D06E4F" w:rsidRPr="00DB0A9F" w:rsidRDefault="00D06E4F" w:rsidP="00047DCE">
            <w:pPr>
              <w:spacing w:after="0"/>
              <w:jc w:val="center"/>
              <w:rPr>
                <w:rFonts w:ascii="Arial Narrow" w:hAnsi="Arial Narrow" w:cs="Arial"/>
                <w:bCs/>
                <w:sz w:val="24"/>
                <w:szCs w:val="24"/>
              </w:rPr>
            </w:pPr>
          </w:p>
        </w:tc>
        <w:tc>
          <w:tcPr>
            <w:tcW w:w="53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C4882F1" w14:textId="77777777" w:rsidR="00D06E4F" w:rsidRPr="00DB0A9F" w:rsidRDefault="00D06E4F" w:rsidP="00047DCE">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D423E6" w14:textId="25AA5A3B" w:rsidR="00D06E4F" w:rsidRPr="00DB0A9F" w:rsidRDefault="00D06E4F" w:rsidP="00047DCE">
            <w:pPr>
              <w:spacing w:after="0"/>
              <w:jc w:val="right"/>
              <w:rPr>
                <w:rFonts w:ascii="Arial Narrow" w:hAnsi="Arial Narrow" w:cs="Arial"/>
                <w:sz w:val="24"/>
                <w:szCs w:val="24"/>
              </w:rPr>
            </w:pPr>
            <w:r w:rsidRPr="00DB0A9F">
              <w:rPr>
                <w:rFonts w:ascii="Arial Narrow" w:hAnsi="Arial Narrow" w:cs="Arial"/>
                <w:color w:val="000000"/>
                <w:sz w:val="24"/>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9723248" w14:textId="22E51A7B"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FFB437" w14:textId="0758F9DA"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B1ADCB" w14:textId="712F6BB3"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6542D9" w14:textId="13B53A3D"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C273A5" w14:textId="3E9E9B68"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 xml:space="preserve">    -</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DB619A" w14:textId="17033341"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3C10B5" w14:textId="4194C2A0"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E59DFB3" w14:textId="7ADCF193"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8E797BC" w14:textId="0F7E9947"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B512F6" w14:textId="33F06C8E"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8A55763" w14:textId="625756DD"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D06E4F" w:rsidRPr="00DB0A9F" w14:paraId="14EF373B" w14:textId="77777777" w:rsidTr="00A42498">
        <w:trPr>
          <w:trHeight w:val="20"/>
        </w:trPr>
        <w:tc>
          <w:tcPr>
            <w:tcW w:w="922" w:type="pct"/>
            <w:vMerge/>
            <w:tcBorders>
              <w:top w:val="single" w:sz="6" w:space="0" w:color="000000"/>
              <w:left w:val="single" w:sz="6" w:space="0" w:color="000000"/>
              <w:bottom w:val="single" w:sz="6" w:space="0" w:color="000000"/>
              <w:right w:val="single" w:sz="6" w:space="0" w:color="000000"/>
            </w:tcBorders>
            <w:vAlign w:val="center"/>
            <w:hideMark/>
          </w:tcPr>
          <w:p w14:paraId="71AE501F" w14:textId="77777777" w:rsidR="00D06E4F" w:rsidRPr="00DB0A9F" w:rsidRDefault="00D06E4F" w:rsidP="00047DCE">
            <w:pPr>
              <w:spacing w:after="0"/>
              <w:rPr>
                <w:rFonts w:ascii="Arial Narrow" w:hAnsi="Arial Narrow" w:cs="Arial"/>
                <w:bCs/>
                <w:sz w:val="24"/>
                <w:szCs w:val="24"/>
              </w:rPr>
            </w:pPr>
          </w:p>
        </w:tc>
        <w:tc>
          <w:tcPr>
            <w:tcW w:w="505" w:type="pct"/>
            <w:vMerge/>
            <w:tcBorders>
              <w:left w:val="single" w:sz="6" w:space="0" w:color="CCCCCC"/>
              <w:right w:val="single" w:sz="6" w:space="0" w:color="000000"/>
            </w:tcBorders>
            <w:tcMar>
              <w:top w:w="30" w:type="dxa"/>
              <w:left w:w="45" w:type="dxa"/>
              <w:bottom w:w="30" w:type="dxa"/>
              <w:right w:w="45" w:type="dxa"/>
            </w:tcMar>
            <w:vAlign w:val="center"/>
            <w:hideMark/>
          </w:tcPr>
          <w:p w14:paraId="4744A5A7" w14:textId="77777777" w:rsidR="00D06E4F" w:rsidRPr="00DB0A9F" w:rsidRDefault="00D06E4F" w:rsidP="00047DCE">
            <w:pPr>
              <w:spacing w:after="0"/>
              <w:jc w:val="center"/>
              <w:rPr>
                <w:rFonts w:ascii="Arial Narrow" w:hAnsi="Arial Narrow" w:cs="Arial"/>
                <w:bCs/>
                <w:sz w:val="24"/>
                <w:szCs w:val="24"/>
              </w:rPr>
            </w:pPr>
          </w:p>
        </w:tc>
        <w:tc>
          <w:tcPr>
            <w:tcW w:w="53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F93E331" w14:textId="77777777" w:rsidR="00D06E4F" w:rsidRPr="00DB0A9F" w:rsidRDefault="00D06E4F" w:rsidP="00047DCE">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7F9B60" w14:textId="2B543C64" w:rsidR="00D06E4F" w:rsidRPr="00DB0A9F" w:rsidRDefault="00D06E4F" w:rsidP="00047DCE">
            <w:pPr>
              <w:spacing w:after="0"/>
              <w:jc w:val="right"/>
              <w:rPr>
                <w:rFonts w:ascii="Arial Narrow" w:hAnsi="Arial Narrow" w:cs="Arial"/>
                <w:sz w:val="24"/>
                <w:szCs w:val="24"/>
              </w:rPr>
            </w:pPr>
            <w:r w:rsidRPr="00DB0A9F">
              <w:rPr>
                <w:rFonts w:ascii="Arial Narrow" w:hAnsi="Arial Narrow" w:cs="Arial"/>
                <w:color w:val="000000"/>
                <w:sz w:val="24"/>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78A424" w14:textId="0B722AB1"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03DD2FF" w14:textId="64C20744"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ED432EA" w14:textId="7766EEA6"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B21047" w14:textId="66EBBF00"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3274264" w14:textId="35D31721"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42AE4ED" w14:textId="55CB83BA"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C9D0F79" w14:textId="5C912CD1"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0675159" w14:textId="3AAA3DDF"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A8AC9C" w14:textId="1B28D179"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F29804" w14:textId="6F3657C0"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8BEA5E7" w14:textId="02B2A2B9"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D06E4F" w:rsidRPr="00DB0A9F" w14:paraId="39E9B406" w14:textId="77777777" w:rsidTr="00A42498">
        <w:trPr>
          <w:trHeight w:val="20"/>
        </w:trPr>
        <w:tc>
          <w:tcPr>
            <w:tcW w:w="922" w:type="pct"/>
            <w:vMerge/>
            <w:tcBorders>
              <w:top w:val="single" w:sz="6" w:space="0" w:color="000000"/>
              <w:left w:val="single" w:sz="6" w:space="0" w:color="000000"/>
              <w:bottom w:val="single" w:sz="6" w:space="0" w:color="000000"/>
              <w:right w:val="single" w:sz="6" w:space="0" w:color="000000"/>
            </w:tcBorders>
            <w:vAlign w:val="center"/>
            <w:hideMark/>
          </w:tcPr>
          <w:p w14:paraId="3826A1A2" w14:textId="77777777" w:rsidR="00D06E4F" w:rsidRPr="00DB0A9F" w:rsidRDefault="00D06E4F" w:rsidP="00047DCE">
            <w:pPr>
              <w:spacing w:after="0"/>
              <w:rPr>
                <w:rFonts w:ascii="Arial Narrow" w:hAnsi="Arial Narrow" w:cs="Arial"/>
                <w:bCs/>
                <w:sz w:val="24"/>
                <w:szCs w:val="24"/>
              </w:rPr>
            </w:pPr>
          </w:p>
        </w:tc>
        <w:tc>
          <w:tcPr>
            <w:tcW w:w="50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39D77" w14:textId="77777777" w:rsidR="00D06E4F" w:rsidRPr="00DB0A9F" w:rsidRDefault="00D06E4F" w:rsidP="00047DCE">
            <w:pPr>
              <w:spacing w:after="0"/>
              <w:jc w:val="center"/>
              <w:rPr>
                <w:rFonts w:ascii="Arial Narrow" w:hAnsi="Arial Narrow" w:cs="Arial"/>
                <w:bCs/>
                <w:sz w:val="24"/>
                <w:szCs w:val="24"/>
              </w:rPr>
            </w:pPr>
          </w:p>
        </w:tc>
        <w:tc>
          <w:tcPr>
            <w:tcW w:w="53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48CC15D" w14:textId="77777777" w:rsidR="00D06E4F" w:rsidRPr="00DB0A9F" w:rsidRDefault="00D06E4F" w:rsidP="00047DCE">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E2CC2D" w14:textId="56DED791" w:rsidR="00D06E4F" w:rsidRPr="00DB0A9F" w:rsidRDefault="00D06E4F" w:rsidP="00047DCE">
            <w:pPr>
              <w:spacing w:after="0"/>
              <w:jc w:val="right"/>
              <w:rPr>
                <w:rFonts w:ascii="Arial Narrow" w:hAnsi="Arial Narrow" w:cs="Arial"/>
                <w:sz w:val="24"/>
                <w:szCs w:val="24"/>
              </w:rPr>
            </w:pPr>
            <w:r w:rsidRPr="00DB0A9F">
              <w:rPr>
                <w:rFonts w:ascii="Arial Narrow" w:hAnsi="Arial Narrow" w:cs="Arial"/>
                <w:color w:val="000000"/>
                <w:sz w:val="24"/>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BFA774" w14:textId="3C73DFF4"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87BD18" w14:textId="32527D0D"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6E2527" w14:textId="4BC0FF0A"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A93FE25" w14:textId="482881B3"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A899507" w14:textId="287AAEB9"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B27013D" w14:textId="263C5E86"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6756E1" w14:textId="0EC76B91"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17CC7C9" w14:textId="3BABAC27"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093FE3" w14:textId="2171A6C4"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E4C772" w14:textId="3D4934D9"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FC4547A" w14:textId="2A8AE825" w:rsidR="00D06E4F" w:rsidRPr="00DB0A9F" w:rsidRDefault="00D06E4F" w:rsidP="00047DCE">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55AC0CA4" w14:textId="77777777" w:rsidR="009F429A" w:rsidRPr="00DB0A9F" w:rsidRDefault="009F429A" w:rsidP="00047DCE">
      <w:pPr>
        <w:tabs>
          <w:tab w:val="left" w:pos="270"/>
        </w:tabs>
        <w:spacing w:after="0"/>
        <w:jc w:val="both"/>
        <w:rPr>
          <w:rFonts w:ascii="Arial Narrow" w:hAnsi="Arial Narrow" w:cs="Times New Roman"/>
          <w:sz w:val="24"/>
          <w:szCs w:val="24"/>
        </w:rPr>
      </w:pPr>
    </w:p>
    <w:p w14:paraId="446DCDD7" w14:textId="77777777" w:rsidR="009F429A" w:rsidRPr="00DB0A9F" w:rsidRDefault="009F429A" w:rsidP="00047DCE">
      <w:pPr>
        <w:tabs>
          <w:tab w:val="left" w:pos="270"/>
        </w:tabs>
        <w:spacing w:after="0"/>
        <w:jc w:val="both"/>
        <w:rPr>
          <w:rFonts w:ascii="Arial Narrow" w:hAnsi="Arial Narrow" w:cs="Times New Roman"/>
          <w:sz w:val="24"/>
          <w:szCs w:val="24"/>
        </w:rPr>
      </w:pPr>
    </w:p>
    <w:p w14:paraId="437E77EA" w14:textId="224E5DE6" w:rsidR="009F429A" w:rsidRPr="00DB0A9F" w:rsidRDefault="009F429A" w:rsidP="00047DCE">
      <w:pPr>
        <w:tabs>
          <w:tab w:val="left" w:pos="270"/>
        </w:tabs>
        <w:spacing w:after="0"/>
        <w:jc w:val="both"/>
        <w:rPr>
          <w:rFonts w:ascii="Arial Narrow" w:hAnsi="Arial Narrow" w:cs="Times New Roman"/>
          <w:sz w:val="24"/>
          <w:szCs w:val="24"/>
        </w:rPr>
      </w:pPr>
    </w:p>
    <w:p w14:paraId="3374F528" w14:textId="19B06FFD" w:rsidR="007F45B6" w:rsidRPr="00DB0A9F" w:rsidRDefault="007F45B6"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6"/>
        <w:gridCol w:w="11426"/>
      </w:tblGrid>
      <w:tr w:rsidR="009F429A" w:rsidRPr="00DB0A9F" w14:paraId="413EBBD4" w14:textId="77777777" w:rsidTr="007F45B6">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31A4AECA" w14:textId="77777777" w:rsidR="009F429A" w:rsidRPr="00DB0A9F" w:rsidRDefault="008C0FE0" w:rsidP="007F45B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64" w:type="pct"/>
            <w:tcBorders>
              <w:top w:val="single" w:sz="4" w:space="0" w:color="000000"/>
              <w:left w:val="single" w:sz="4" w:space="0" w:color="000000"/>
              <w:bottom w:val="single" w:sz="4" w:space="0" w:color="000000"/>
              <w:right w:val="single" w:sz="4" w:space="0" w:color="000000"/>
            </w:tcBorders>
            <w:vAlign w:val="center"/>
          </w:tcPr>
          <w:p w14:paraId="15D25620" w14:textId="5FEAE43B" w:rsidR="009F429A" w:rsidRPr="00DB0A9F" w:rsidRDefault="008C0FE0" w:rsidP="007F45B6">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Family Law</w:t>
            </w:r>
            <w:r w:rsidR="00F27833" w:rsidRPr="00DB0A9F">
              <w:rPr>
                <w:rFonts w:ascii="Arial Narrow" w:hAnsi="Arial Narrow" w:cs="Times New Roman"/>
                <w:b w:val="0"/>
                <w:szCs w:val="24"/>
              </w:rPr>
              <w:t>-</w:t>
            </w:r>
            <w:r w:rsidRPr="00DB0A9F">
              <w:rPr>
                <w:rFonts w:ascii="Arial Narrow" w:hAnsi="Arial Narrow" w:cs="Times New Roman"/>
                <w:b w:val="0"/>
                <w:szCs w:val="24"/>
              </w:rPr>
              <w:t>II (LWH209)</w:t>
            </w:r>
          </w:p>
        </w:tc>
      </w:tr>
      <w:tr w:rsidR="009F429A" w:rsidRPr="00DB0A9F" w14:paraId="7C7FE9A8" w14:textId="77777777" w:rsidTr="007F45B6">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1EB88251" w14:textId="77777777" w:rsidR="009F429A" w:rsidRPr="00DB0A9F" w:rsidRDefault="008C0FE0" w:rsidP="007F45B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64" w:type="pct"/>
            <w:tcBorders>
              <w:top w:val="single" w:sz="4" w:space="0" w:color="000000"/>
              <w:left w:val="single" w:sz="4" w:space="0" w:color="000000"/>
              <w:bottom w:val="single" w:sz="4" w:space="0" w:color="000000"/>
              <w:right w:val="single" w:sz="4" w:space="0" w:color="000000"/>
            </w:tcBorders>
            <w:vAlign w:val="center"/>
          </w:tcPr>
          <w:p w14:paraId="276C3026" w14:textId="77777777" w:rsidR="009F429A" w:rsidRPr="00DB0A9F" w:rsidRDefault="008C0FE0" w:rsidP="007F45B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4EBF9CE6" w14:textId="77777777" w:rsidTr="007F45B6">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5233D9A7" w14:textId="77777777" w:rsidR="009F429A" w:rsidRPr="00DB0A9F" w:rsidRDefault="008C0FE0" w:rsidP="007F45B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64" w:type="pct"/>
            <w:tcBorders>
              <w:top w:val="single" w:sz="4" w:space="0" w:color="000000"/>
              <w:left w:val="single" w:sz="4" w:space="0" w:color="000000"/>
              <w:bottom w:val="single" w:sz="4" w:space="0" w:color="000000"/>
              <w:right w:val="single" w:sz="4" w:space="0" w:color="000000"/>
            </w:tcBorders>
            <w:vAlign w:val="center"/>
          </w:tcPr>
          <w:p w14:paraId="2A31ACD1" w14:textId="77777777" w:rsidR="009F429A" w:rsidRPr="00DB0A9F" w:rsidRDefault="008C0FE0" w:rsidP="007F45B6">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347E23" w:rsidRPr="00DB0A9F" w14:paraId="334F3507" w14:textId="77777777" w:rsidTr="007F45B6">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27F30EA1" w14:textId="77777777" w:rsidR="00347E23" w:rsidRPr="00DB0A9F" w:rsidRDefault="00347E23" w:rsidP="007F45B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64" w:type="pct"/>
            <w:tcBorders>
              <w:top w:val="single" w:sz="4" w:space="0" w:color="000000"/>
              <w:left w:val="single" w:sz="4" w:space="0" w:color="000000"/>
              <w:bottom w:val="single" w:sz="4" w:space="0" w:color="000000"/>
              <w:right w:val="single" w:sz="4" w:space="0" w:color="000000"/>
            </w:tcBorders>
            <w:vAlign w:val="center"/>
          </w:tcPr>
          <w:p w14:paraId="3284FF9F" w14:textId="77777777" w:rsidR="00347E23" w:rsidRPr="00DB0A9F" w:rsidRDefault="00347E23" w:rsidP="007F45B6">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36ECD3FE" w14:textId="77777777" w:rsidTr="007F45B6">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00B22537" w14:textId="77777777" w:rsidR="009F429A" w:rsidRPr="00DB0A9F" w:rsidRDefault="00347E23" w:rsidP="007F45B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64" w:type="pct"/>
            <w:tcBorders>
              <w:top w:val="single" w:sz="4" w:space="0" w:color="000000"/>
              <w:left w:val="single" w:sz="4" w:space="0" w:color="000000"/>
              <w:bottom w:val="single" w:sz="4" w:space="0" w:color="000000"/>
              <w:right w:val="single" w:sz="4" w:space="0" w:color="000000"/>
            </w:tcBorders>
            <w:vAlign w:val="center"/>
          </w:tcPr>
          <w:p w14:paraId="4D4A5006" w14:textId="4AEBD525" w:rsidR="009F429A" w:rsidRPr="00DB0A9F" w:rsidRDefault="008C0FE0" w:rsidP="007F45B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the paper is to familiarize students with the Source, School and property relations in the familial relationship.  The legal incidence of joint family and the laws of succession – testamentary and intestate – according to the personal laws of Muslims shall be discussed in depth to create insights amongst the students who develop visions and perceptions that may promote loud thinking on a Uniform Civil Code and equality among sexes in property relations within the family.</w:t>
            </w:r>
          </w:p>
        </w:tc>
      </w:tr>
    </w:tbl>
    <w:tbl>
      <w:tblPr>
        <w:tblStyle w:val="TableGrid"/>
        <w:tblW w:w="4934" w:type="pct"/>
        <w:tblInd w:w="108" w:type="dxa"/>
        <w:tblLook w:val="04A0" w:firstRow="1" w:lastRow="0" w:firstColumn="1" w:lastColumn="0" w:noHBand="0" w:noVBand="1"/>
      </w:tblPr>
      <w:tblGrid>
        <w:gridCol w:w="2444"/>
        <w:gridCol w:w="7169"/>
        <w:gridCol w:w="4812"/>
      </w:tblGrid>
      <w:tr w:rsidR="005F7C68" w:rsidRPr="00DB0A9F" w14:paraId="6D967D20" w14:textId="77777777" w:rsidTr="007A39A1">
        <w:trPr>
          <w:trHeight w:val="20"/>
        </w:trPr>
        <w:tc>
          <w:tcPr>
            <w:tcW w:w="3332" w:type="pct"/>
            <w:gridSpan w:val="2"/>
            <w:vAlign w:val="center"/>
          </w:tcPr>
          <w:p w14:paraId="5F408F40" w14:textId="77777777" w:rsidR="005F7C68" w:rsidRPr="00DB0A9F" w:rsidRDefault="005F7C68"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8" w:type="pct"/>
            <w:vAlign w:val="center"/>
          </w:tcPr>
          <w:p w14:paraId="4AC473AC" w14:textId="77777777" w:rsidR="005F7C68" w:rsidRPr="00DB0A9F" w:rsidRDefault="005F7C68"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F4850" w:rsidRPr="00DB0A9F" w14:paraId="6EAC48BA" w14:textId="77777777" w:rsidTr="007A39A1">
        <w:trPr>
          <w:trHeight w:val="20"/>
        </w:trPr>
        <w:tc>
          <w:tcPr>
            <w:tcW w:w="847" w:type="pct"/>
            <w:vAlign w:val="center"/>
          </w:tcPr>
          <w:p w14:paraId="414B2731" w14:textId="77777777"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85" w:type="pct"/>
            <w:vAlign w:val="center"/>
          </w:tcPr>
          <w:p w14:paraId="7B2B524C" w14:textId="77777777"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sources and schools of Muslim Law</w:t>
            </w:r>
          </w:p>
        </w:tc>
        <w:tc>
          <w:tcPr>
            <w:tcW w:w="1668" w:type="pct"/>
            <w:vAlign w:val="center"/>
          </w:tcPr>
          <w:p w14:paraId="48012319" w14:textId="3E975404"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5F4850" w:rsidRPr="00DB0A9F" w14:paraId="42E592BA" w14:textId="77777777" w:rsidTr="007A39A1">
        <w:trPr>
          <w:trHeight w:val="20"/>
        </w:trPr>
        <w:tc>
          <w:tcPr>
            <w:tcW w:w="847" w:type="pct"/>
            <w:vAlign w:val="center"/>
          </w:tcPr>
          <w:p w14:paraId="626EEED2" w14:textId="77777777"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85" w:type="pct"/>
            <w:vAlign w:val="center"/>
          </w:tcPr>
          <w:p w14:paraId="54CCD3D1" w14:textId="77777777" w:rsidR="005F4850" w:rsidRPr="00DB0A9F" w:rsidRDefault="005F4850" w:rsidP="007F45B6">
            <w:pPr>
              <w:spacing w:after="0"/>
              <w:jc w:val="center"/>
              <w:rPr>
                <w:rFonts w:ascii="Arial Narrow" w:hAnsi="Arial Narrow" w:cs="Times New Roman"/>
                <w:sz w:val="24"/>
                <w:szCs w:val="24"/>
              </w:rPr>
            </w:pPr>
            <w:r w:rsidRPr="00DB0A9F">
              <w:rPr>
                <w:rFonts w:ascii="Arial Narrow" w:hAnsi="Arial Narrow" w:cs="Times New Roman"/>
                <w:sz w:val="24"/>
                <w:szCs w:val="24"/>
              </w:rPr>
              <w:t>To Counsel and represent the parties on the matters of marriage, dower, maintenance and dissolution of marriage</w:t>
            </w:r>
          </w:p>
        </w:tc>
        <w:tc>
          <w:tcPr>
            <w:tcW w:w="1668" w:type="pct"/>
            <w:vAlign w:val="center"/>
          </w:tcPr>
          <w:p w14:paraId="50E6D77C" w14:textId="4E7EF68B" w:rsidR="005F4850" w:rsidRPr="00DB0A9F" w:rsidRDefault="005F4850" w:rsidP="007F45B6">
            <w:pPr>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F4850" w:rsidRPr="00DB0A9F" w14:paraId="1C3A5B83" w14:textId="77777777" w:rsidTr="007A39A1">
        <w:trPr>
          <w:trHeight w:val="20"/>
        </w:trPr>
        <w:tc>
          <w:tcPr>
            <w:tcW w:w="847" w:type="pct"/>
            <w:vAlign w:val="center"/>
          </w:tcPr>
          <w:p w14:paraId="7C3ACBDF" w14:textId="77777777"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85" w:type="pct"/>
            <w:vAlign w:val="center"/>
          </w:tcPr>
          <w:p w14:paraId="76AC3633" w14:textId="77777777"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in property matters in succession, Hiba and wakf</w:t>
            </w:r>
          </w:p>
        </w:tc>
        <w:tc>
          <w:tcPr>
            <w:tcW w:w="1668" w:type="pct"/>
            <w:vAlign w:val="center"/>
          </w:tcPr>
          <w:p w14:paraId="47A83D09" w14:textId="77C50B35"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F4850" w:rsidRPr="00DB0A9F" w14:paraId="23820A9B" w14:textId="77777777" w:rsidTr="007A39A1">
        <w:trPr>
          <w:trHeight w:val="20"/>
        </w:trPr>
        <w:tc>
          <w:tcPr>
            <w:tcW w:w="847" w:type="pct"/>
            <w:vAlign w:val="center"/>
          </w:tcPr>
          <w:p w14:paraId="05D570E2" w14:textId="77777777"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85" w:type="pct"/>
            <w:vAlign w:val="center"/>
          </w:tcPr>
          <w:p w14:paraId="68583BBB" w14:textId="77777777"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Analyze the contemporary issues and changes in the Muslim Law</w:t>
            </w:r>
          </w:p>
        </w:tc>
        <w:tc>
          <w:tcPr>
            <w:tcW w:w="1668" w:type="pct"/>
            <w:vAlign w:val="center"/>
          </w:tcPr>
          <w:p w14:paraId="1BF86687" w14:textId="5D4BF2DA" w:rsidR="005F4850" w:rsidRPr="00DB0A9F" w:rsidRDefault="005F4850"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F7C68" w:rsidRPr="00DB0A9F" w14:paraId="134B23A7" w14:textId="77777777" w:rsidTr="007A39A1">
        <w:trPr>
          <w:trHeight w:val="20"/>
        </w:trPr>
        <w:tc>
          <w:tcPr>
            <w:tcW w:w="847" w:type="pct"/>
            <w:vAlign w:val="center"/>
          </w:tcPr>
          <w:p w14:paraId="4EDDB3AD" w14:textId="77777777" w:rsidR="005F7C68" w:rsidRPr="00DB0A9F" w:rsidRDefault="005F7C68"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85" w:type="pct"/>
            <w:vAlign w:val="center"/>
          </w:tcPr>
          <w:p w14:paraId="2A42C5BF" w14:textId="77777777" w:rsidR="005F7C68" w:rsidRPr="00DB0A9F" w:rsidRDefault="005F7C68" w:rsidP="007F45B6">
            <w:pPr>
              <w:tabs>
                <w:tab w:val="left" w:pos="270"/>
                <w:tab w:val="left" w:pos="8580"/>
              </w:tabs>
              <w:spacing w:after="0"/>
              <w:jc w:val="center"/>
              <w:rPr>
                <w:rFonts w:ascii="Arial Narrow" w:hAnsi="Arial Narrow" w:cs="Times New Roman"/>
                <w:sz w:val="24"/>
                <w:szCs w:val="24"/>
              </w:rPr>
            </w:pPr>
          </w:p>
        </w:tc>
        <w:tc>
          <w:tcPr>
            <w:tcW w:w="1668" w:type="pct"/>
            <w:vAlign w:val="center"/>
          </w:tcPr>
          <w:p w14:paraId="5EA8F851" w14:textId="77777777" w:rsidR="005F7C68" w:rsidRPr="00DB0A9F" w:rsidRDefault="005F7C68" w:rsidP="007F45B6">
            <w:pPr>
              <w:tabs>
                <w:tab w:val="left" w:pos="270"/>
                <w:tab w:val="left" w:pos="8580"/>
              </w:tabs>
              <w:spacing w:after="0"/>
              <w:jc w:val="center"/>
              <w:rPr>
                <w:rFonts w:ascii="Arial Narrow" w:hAnsi="Arial Narrow" w:cs="Times New Roman"/>
                <w:sz w:val="24"/>
                <w:szCs w:val="24"/>
              </w:rPr>
            </w:pPr>
          </w:p>
        </w:tc>
      </w:tr>
    </w:tbl>
    <w:p w14:paraId="44A38A8B" w14:textId="77777777" w:rsidR="005F7C68" w:rsidRPr="00DB0A9F" w:rsidRDefault="005F7C68" w:rsidP="00047DCE">
      <w:pPr>
        <w:tabs>
          <w:tab w:val="left" w:pos="270"/>
          <w:tab w:val="left" w:pos="8580"/>
        </w:tabs>
        <w:spacing w:after="0"/>
        <w:jc w:val="both"/>
        <w:rPr>
          <w:rFonts w:ascii="Arial Narrow" w:hAnsi="Arial Narrow" w:cs="Times New Roman"/>
          <w:sz w:val="24"/>
          <w:szCs w:val="24"/>
        </w:rPr>
      </w:pPr>
    </w:p>
    <w:p w14:paraId="5106DE45" w14:textId="2015D61C" w:rsidR="009F429A" w:rsidRPr="00DB0A9F" w:rsidRDefault="007F45B6" w:rsidP="007F45B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0F89ECDD"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Sources and Schools of Muslim Law (Contact hours- 15)</w:t>
      </w:r>
    </w:p>
    <w:p w14:paraId="39508E10" w14:textId="77777777" w:rsidR="009F429A" w:rsidRPr="00DB0A9F" w:rsidRDefault="008C0FE0" w:rsidP="00047DCE">
      <w:pPr>
        <w:numPr>
          <w:ilvl w:val="0"/>
          <w:numId w:val="35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Historical Background and Advent of Muslim Era</w:t>
      </w:r>
    </w:p>
    <w:p w14:paraId="6266C2FE" w14:textId="77777777" w:rsidR="009F429A" w:rsidRPr="00DB0A9F" w:rsidRDefault="008C0FE0" w:rsidP="00047DCE">
      <w:pPr>
        <w:numPr>
          <w:ilvl w:val="0"/>
          <w:numId w:val="35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Sources- Primary and Other</w:t>
      </w:r>
    </w:p>
    <w:p w14:paraId="1B53798B" w14:textId="77777777" w:rsidR="009F429A" w:rsidRPr="00DB0A9F" w:rsidRDefault="008C0FE0" w:rsidP="00047DCE">
      <w:pPr>
        <w:numPr>
          <w:ilvl w:val="0"/>
          <w:numId w:val="35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Schools of Muslim Law- Sunnis and Shias</w:t>
      </w:r>
    </w:p>
    <w:p w14:paraId="6C6A9938" w14:textId="77777777" w:rsidR="009F429A" w:rsidRPr="00DB0A9F" w:rsidRDefault="008C0FE0" w:rsidP="007F45B6">
      <w:pPr>
        <w:numPr>
          <w:ilvl w:val="0"/>
          <w:numId w:val="353"/>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of Muslim Law</w:t>
      </w:r>
    </w:p>
    <w:p w14:paraId="5084DD5F" w14:textId="301E65BC" w:rsidR="009F429A" w:rsidRPr="00DB0A9F" w:rsidRDefault="007F45B6" w:rsidP="007F45B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142D723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Nikah (Contact hours- 15)</w:t>
      </w:r>
    </w:p>
    <w:p w14:paraId="2E8430C7" w14:textId="77777777" w:rsidR="009F429A" w:rsidRPr="00DB0A9F" w:rsidRDefault="008C0FE0" w:rsidP="00047DCE">
      <w:pPr>
        <w:numPr>
          <w:ilvl w:val="0"/>
          <w:numId w:val="23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Solemnization of Marriage</w:t>
      </w:r>
    </w:p>
    <w:p w14:paraId="205018FD" w14:textId="77777777" w:rsidR="009F429A" w:rsidRPr="00DB0A9F" w:rsidRDefault="008C0FE0" w:rsidP="00047DCE">
      <w:pPr>
        <w:numPr>
          <w:ilvl w:val="0"/>
          <w:numId w:val="23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Conditions for validity</w:t>
      </w:r>
    </w:p>
    <w:p w14:paraId="3BDB5B75" w14:textId="77777777" w:rsidR="009F429A" w:rsidRPr="00DB0A9F" w:rsidRDefault="008C0FE0" w:rsidP="00047DCE">
      <w:pPr>
        <w:numPr>
          <w:ilvl w:val="0"/>
          <w:numId w:val="23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Classification and types </w:t>
      </w:r>
    </w:p>
    <w:p w14:paraId="69505E29" w14:textId="77777777" w:rsidR="009F429A" w:rsidRPr="00DB0A9F" w:rsidRDefault="008C0FE0" w:rsidP="00047DCE">
      <w:pPr>
        <w:numPr>
          <w:ilvl w:val="0"/>
          <w:numId w:val="23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Dower</w:t>
      </w:r>
    </w:p>
    <w:p w14:paraId="4B392FBF" w14:textId="77777777" w:rsidR="009F429A" w:rsidRPr="00DB0A9F" w:rsidRDefault="008C0FE0" w:rsidP="00047DCE">
      <w:pPr>
        <w:numPr>
          <w:ilvl w:val="0"/>
          <w:numId w:val="23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Maintenance </w:t>
      </w:r>
    </w:p>
    <w:p w14:paraId="6BE99EF5" w14:textId="77777777" w:rsidR="009F429A" w:rsidRPr="00DB0A9F" w:rsidRDefault="008C0FE0" w:rsidP="00047DCE">
      <w:pPr>
        <w:numPr>
          <w:ilvl w:val="0"/>
          <w:numId w:val="23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Acknowledgement of Paternity</w:t>
      </w:r>
    </w:p>
    <w:p w14:paraId="7C83FE68" w14:textId="77777777" w:rsidR="009F429A" w:rsidRPr="00DB0A9F" w:rsidRDefault="008C0FE0" w:rsidP="007F45B6">
      <w:pPr>
        <w:numPr>
          <w:ilvl w:val="0"/>
          <w:numId w:val="233"/>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Special Marriage </w:t>
      </w:r>
    </w:p>
    <w:p w14:paraId="6EC3E113" w14:textId="4A16E358" w:rsidR="009F429A" w:rsidRPr="00DB0A9F" w:rsidRDefault="007F45B6" w:rsidP="007F45B6">
      <w:pPr>
        <w:tabs>
          <w:tab w:val="left" w:pos="270"/>
        </w:tabs>
        <w:spacing w:after="0"/>
        <w:ind w:left="289" w:hanging="289"/>
        <w:jc w:val="center"/>
        <w:rPr>
          <w:rFonts w:ascii="Arial Narrow" w:hAnsi="Arial Narrow" w:cs="Times New Roman"/>
          <w:sz w:val="24"/>
          <w:szCs w:val="24"/>
        </w:rPr>
      </w:pPr>
      <w:r w:rsidRPr="00DB0A9F">
        <w:rPr>
          <w:rFonts w:ascii="Arial Narrow" w:hAnsi="Arial Narrow" w:cs="Times New Roman"/>
          <w:sz w:val="24"/>
          <w:szCs w:val="24"/>
        </w:rPr>
        <w:t>SECTION C</w:t>
      </w:r>
    </w:p>
    <w:p w14:paraId="6B9E9B7F" w14:textId="77777777" w:rsidR="009F429A" w:rsidRPr="00DB0A9F" w:rsidRDefault="008C0FE0" w:rsidP="00047DCE">
      <w:pPr>
        <w:tabs>
          <w:tab w:val="left" w:pos="270"/>
        </w:tabs>
        <w:spacing w:after="0"/>
        <w:ind w:left="289" w:hanging="289"/>
        <w:jc w:val="both"/>
        <w:rPr>
          <w:rFonts w:ascii="Arial Narrow" w:hAnsi="Arial Narrow" w:cs="Times New Roman"/>
          <w:sz w:val="24"/>
          <w:szCs w:val="24"/>
        </w:rPr>
      </w:pPr>
      <w:r w:rsidRPr="00DB0A9F">
        <w:rPr>
          <w:rFonts w:ascii="Arial Narrow" w:hAnsi="Arial Narrow" w:cs="Times New Roman"/>
          <w:sz w:val="24"/>
          <w:szCs w:val="24"/>
        </w:rPr>
        <w:t>Divorce (Contact hours- 15)</w:t>
      </w:r>
    </w:p>
    <w:p w14:paraId="3EC0523F" w14:textId="77777777" w:rsidR="009F429A" w:rsidRPr="00DB0A9F" w:rsidRDefault="008C0FE0" w:rsidP="00047DCE">
      <w:pPr>
        <w:numPr>
          <w:ilvl w:val="0"/>
          <w:numId w:val="35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Extra-judicial - Talaq, Khula, Mubarat</w:t>
      </w:r>
    </w:p>
    <w:p w14:paraId="731FFF25" w14:textId="77777777" w:rsidR="009F429A" w:rsidRPr="00DB0A9F" w:rsidRDefault="008C0FE0" w:rsidP="007F45B6">
      <w:pPr>
        <w:numPr>
          <w:ilvl w:val="0"/>
          <w:numId w:val="352"/>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Judicial - The Dissolution of Muslim Marriages Act, 1939</w:t>
      </w:r>
    </w:p>
    <w:p w14:paraId="2D8C1A7D" w14:textId="2ABFA13B" w:rsidR="009F429A" w:rsidRPr="00DB0A9F" w:rsidRDefault="007F45B6" w:rsidP="007F45B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72E1048D"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Succession (Contact hours- 15)</w:t>
      </w:r>
    </w:p>
    <w:p w14:paraId="3D787894" w14:textId="77777777" w:rsidR="009F429A" w:rsidRPr="00DB0A9F" w:rsidRDefault="008C0FE0" w:rsidP="00047DCE">
      <w:pPr>
        <w:numPr>
          <w:ilvl w:val="0"/>
          <w:numId w:val="23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Gifts:Meaning and essentials of a valid gift; Gift of Mushaa; Gift made during Marz-ul-Maut </w:t>
      </w:r>
    </w:p>
    <w:p w14:paraId="51B69A36" w14:textId="77777777" w:rsidR="009F429A" w:rsidRPr="00DB0A9F" w:rsidRDefault="008C0FE0" w:rsidP="00047DCE">
      <w:pPr>
        <w:numPr>
          <w:ilvl w:val="0"/>
          <w:numId w:val="23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Wills: Capacity to make Will ; Subject matter of Will; To whom Will can be made;  Abatement of legacies</w:t>
      </w:r>
    </w:p>
    <w:p w14:paraId="6546D84A" w14:textId="77777777" w:rsidR="009F429A" w:rsidRPr="00DB0A9F" w:rsidRDefault="008C0FE0" w:rsidP="00047DCE">
      <w:pPr>
        <w:numPr>
          <w:ilvl w:val="0"/>
          <w:numId w:val="23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Inheritance:General rules of inheritance of Sunnis and Shias; Classification of heirs </w:t>
      </w:r>
    </w:p>
    <w:p w14:paraId="69E48471" w14:textId="77777777" w:rsidR="009F429A" w:rsidRPr="00DB0A9F" w:rsidRDefault="008C0FE0" w:rsidP="007F45B6">
      <w:pPr>
        <w:numPr>
          <w:ilvl w:val="0"/>
          <w:numId w:val="232"/>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Wakfs </w:t>
      </w:r>
    </w:p>
    <w:p w14:paraId="7EB9E306" w14:textId="77777777" w:rsidR="009F429A" w:rsidRPr="00DB0A9F" w:rsidRDefault="008C0FE0" w:rsidP="00047DCE">
      <w:p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3C4766AC" w14:textId="77777777" w:rsidR="009F429A" w:rsidRPr="00DB0A9F" w:rsidRDefault="008C0FE0" w:rsidP="00047DCE">
      <w:pPr>
        <w:numPr>
          <w:ilvl w:val="0"/>
          <w:numId w:val="24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Abdul Hafiz Beg v. Sahebbi, AIR 1975 Bom. 165 178</w:t>
      </w:r>
    </w:p>
    <w:p w14:paraId="1A3ABA51" w14:textId="77777777" w:rsidR="009F429A" w:rsidRPr="00DB0A9F" w:rsidRDefault="008C0FE0" w:rsidP="00047DCE">
      <w:pPr>
        <w:numPr>
          <w:ilvl w:val="0"/>
          <w:numId w:val="24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Hayatuddin v. Abdul Gani, AIR 1976 Bom. 23 171</w:t>
      </w:r>
    </w:p>
    <w:p w14:paraId="5A0A6321" w14:textId="77777777" w:rsidR="009F429A" w:rsidRPr="00DB0A9F" w:rsidRDefault="008C0FE0" w:rsidP="00047DCE">
      <w:pPr>
        <w:numPr>
          <w:ilvl w:val="0"/>
          <w:numId w:val="24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Mussa Miya walad Mahammed Shaffi v. Kadar Bax, AIR 1928 PC 108 160</w:t>
      </w:r>
    </w:p>
    <w:p w14:paraId="5B89E18C" w14:textId="77777777" w:rsidR="009F429A" w:rsidRPr="00DB0A9F" w:rsidRDefault="008C0FE0" w:rsidP="00047DCE">
      <w:pPr>
        <w:numPr>
          <w:ilvl w:val="0"/>
          <w:numId w:val="24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Valia Peedikakkandi Katheessa Umma v. Pathakkalan Narayanath Kunhamu, AIR 1964 SCC 275 165</w:t>
      </w:r>
    </w:p>
    <w:p w14:paraId="539E9BAA"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 Yousuf Rawther v. Sowramma, AIR 1971 Ker. 261</w:t>
      </w:r>
    </w:p>
    <w:p w14:paraId="06C6A081"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Chand Patel v. Bismillah Begum, 1 (2008) DMC 588 (SC)</w:t>
      </w:r>
    </w:p>
    <w:p w14:paraId="0D081CE1"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Danial Latifi v. Union of India (2001) 7 SCC 740</w:t>
      </w:r>
    </w:p>
    <w:p w14:paraId="0B489711"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Ghulam Sakina v. Falak Sher Allah Baksh, AIR 1950 Lah. 45</w:t>
      </w:r>
    </w:p>
    <w:p w14:paraId="7AD82AE8"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Itwari v. Asghari, AIR 1960 All. 684</w:t>
      </w:r>
    </w:p>
    <w:p w14:paraId="51F30E46"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Masroor Ahmed v. Delhi (NCT) 2008 (103) DRJ 137 (Del.)</w:t>
      </w:r>
    </w:p>
    <w:p w14:paraId="74778757"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Mt. Ghulam Kubra Bibi v. Mohd. Shafi Mohd. Din, AIR 1940 Pesh. 2</w:t>
      </w:r>
    </w:p>
    <w:p w14:paraId="289014BC"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Noor Saba Khatoon v. Mohd. Quasim, AIR 1997 SC 3280</w:t>
      </w:r>
    </w:p>
    <w:p w14:paraId="3A783B27"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Saiyid Rashid Ahmad v. Mt. Anisa Khatun, AIR 1932 PC 25</w:t>
      </w:r>
    </w:p>
    <w:p w14:paraId="31820C41" w14:textId="77777777" w:rsidR="009F429A" w:rsidRPr="00DB0A9F" w:rsidRDefault="008C0FE0" w:rsidP="00047DCE">
      <w:pPr>
        <w:numPr>
          <w:ilvl w:val="0"/>
          <w:numId w:val="246"/>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Shamim Ara v. State of U.P., 2002 Cr LJ 4726 (SC)</w:t>
      </w:r>
    </w:p>
    <w:p w14:paraId="651CDF38" w14:textId="77777777" w:rsidR="009F429A" w:rsidRPr="00DB0A9F" w:rsidRDefault="008C0FE0" w:rsidP="007F45B6">
      <w:pPr>
        <w:numPr>
          <w:ilvl w:val="0"/>
          <w:numId w:val="246"/>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Shayara Bano v. UoI (SC) (Decided on August 22, 2017)</w:t>
      </w:r>
    </w:p>
    <w:p w14:paraId="1FAC5DB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Text Books: </w:t>
      </w:r>
    </w:p>
    <w:p w14:paraId="3294A879" w14:textId="77777777" w:rsidR="009F429A" w:rsidRPr="00DB0A9F" w:rsidRDefault="00000000" w:rsidP="00047DCE">
      <w:pPr>
        <w:pStyle w:val="Heading1"/>
        <w:numPr>
          <w:ilvl w:val="0"/>
          <w:numId w:val="351"/>
        </w:numPr>
        <w:shd w:val="clear" w:color="auto" w:fill="FFFFFF"/>
        <w:tabs>
          <w:tab w:val="left" w:pos="270"/>
        </w:tabs>
        <w:spacing w:before="0"/>
        <w:ind w:left="288" w:hanging="288"/>
        <w:jc w:val="both"/>
        <w:rPr>
          <w:rFonts w:ascii="Arial Narrow" w:hAnsi="Arial Narrow" w:cs="Times New Roman"/>
          <w:color w:val="000000"/>
          <w:sz w:val="24"/>
          <w:szCs w:val="24"/>
        </w:rPr>
      </w:pPr>
      <w:hyperlink r:id="rId16">
        <w:r w:rsidR="008C0FE0" w:rsidRPr="00DB0A9F">
          <w:rPr>
            <w:rFonts w:ascii="Arial Narrow" w:hAnsi="Arial Narrow" w:cs="Times New Roman"/>
            <w:color w:val="000000"/>
            <w:sz w:val="24"/>
            <w:szCs w:val="24"/>
          </w:rPr>
          <w:t>Asaf A. A. Fyzee</w:t>
        </w:r>
      </w:hyperlink>
      <w:r w:rsidR="008C0FE0" w:rsidRPr="00DB0A9F">
        <w:rPr>
          <w:rFonts w:ascii="Arial Narrow" w:hAnsi="Arial Narrow" w:cs="Times New Roman"/>
          <w:color w:val="000000"/>
          <w:sz w:val="24"/>
          <w:szCs w:val="24"/>
        </w:rPr>
        <w:t>, Outlines of Muhammadan Law, 2018, Oxford University Press</w:t>
      </w:r>
    </w:p>
    <w:p w14:paraId="0C10061F" w14:textId="701BA720" w:rsidR="009F429A" w:rsidRPr="00DB0A9F" w:rsidRDefault="008C0FE0" w:rsidP="007F45B6">
      <w:pPr>
        <w:pStyle w:val="Heading1"/>
        <w:numPr>
          <w:ilvl w:val="0"/>
          <w:numId w:val="351"/>
        </w:numPr>
        <w:shd w:val="clear" w:color="auto" w:fill="FFFFFF"/>
        <w:tabs>
          <w:tab w:val="left" w:pos="270"/>
        </w:tabs>
        <w:spacing w:before="0" w:after="24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Noshirvan Jhabwala, Muhammadan Law, 2017, C. Jamnadas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w:t>
      </w:r>
    </w:p>
    <w:p w14:paraId="5DC796C5"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Reference Books:</w:t>
      </w:r>
    </w:p>
    <w:p w14:paraId="4CEFF6A8" w14:textId="77777777" w:rsidR="009F429A" w:rsidRPr="00DB0A9F" w:rsidRDefault="008C0FE0" w:rsidP="00047DCE">
      <w:pPr>
        <w:numPr>
          <w:ilvl w:val="0"/>
          <w:numId w:val="365"/>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Aqeel Ahmad, Mohammedan Law, 2016, Central Law Agency</w:t>
      </w:r>
    </w:p>
    <w:p w14:paraId="2CD664DF" w14:textId="77777777" w:rsidR="009F429A" w:rsidRPr="00DB0A9F" w:rsidRDefault="008C0FE0" w:rsidP="00047DCE">
      <w:pPr>
        <w:numPr>
          <w:ilvl w:val="0"/>
          <w:numId w:val="365"/>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M. Hidayatulla and Arshad Hidayatulla, Mulla’s Principles of Mahomedan Law, 2010, Lexis Nexis</w:t>
      </w:r>
    </w:p>
    <w:p w14:paraId="37E890AF" w14:textId="77777777" w:rsidR="009F429A" w:rsidRPr="00DB0A9F" w:rsidRDefault="008C0FE0" w:rsidP="00047DCE">
      <w:pPr>
        <w:numPr>
          <w:ilvl w:val="0"/>
          <w:numId w:val="365"/>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Satyajeet A. Desai, Mulla’s Hindu Law, 2018, Lexis Nexis</w:t>
      </w:r>
    </w:p>
    <w:p w14:paraId="4FB85F8E" w14:textId="77777777" w:rsidR="007F45B6" w:rsidRPr="00DB0A9F" w:rsidRDefault="007F45B6" w:rsidP="00047DCE">
      <w:pPr>
        <w:autoSpaceDE w:val="0"/>
        <w:autoSpaceDN w:val="0"/>
        <w:adjustRightInd w:val="0"/>
        <w:spacing w:after="0"/>
        <w:jc w:val="center"/>
        <w:rPr>
          <w:rFonts w:ascii="Arial Narrow" w:hAnsi="Arial Narrow" w:cstheme="minorHAnsi"/>
          <w:bCs/>
          <w:sz w:val="24"/>
          <w:szCs w:val="24"/>
          <w:u w:val="single"/>
        </w:rPr>
      </w:pPr>
    </w:p>
    <w:p w14:paraId="41B13AEF" w14:textId="1E777DD3" w:rsidR="009106C2" w:rsidRPr="00DB0A9F" w:rsidRDefault="007F45B6"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54"/>
        <w:gridCol w:w="1799"/>
        <w:gridCol w:w="2295"/>
        <w:gridCol w:w="664"/>
        <w:gridCol w:w="664"/>
        <w:gridCol w:w="664"/>
        <w:gridCol w:w="664"/>
        <w:gridCol w:w="664"/>
        <w:gridCol w:w="664"/>
        <w:gridCol w:w="664"/>
        <w:gridCol w:w="664"/>
        <w:gridCol w:w="664"/>
        <w:gridCol w:w="814"/>
        <w:gridCol w:w="783"/>
        <w:gridCol w:w="771"/>
      </w:tblGrid>
      <w:tr w:rsidR="00350DE7" w:rsidRPr="00DB0A9F" w14:paraId="59FD6CA0" w14:textId="77777777" w:rsidTr="007F45B6">
        <w:trPr>
          <w:trHeight w:val="20"/>
        </w:trPr>
        <w:tc>
          <w:tcPr>
            <w:tcW w:w="709"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72EAE80" w14:textId="77777777" w:rsidR="00350DE7" w:rsidRPr="00DB0A9F" w:rsidRDefault="00350DE7" w:rsidP="007F45B6">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2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E94FDF" w14:textId="77777777" w:rsidR="00350DE7" w:rsidRPr="00DB0A9F" w:rsidRDefault="00350DE7" w:rsidP="007F45B6">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79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5AA0303" w14:textId="77777777" w:rsidR="00350DE7" w:rsidRPr="00DB0A9F" w:rsidRDefault="00350DE7" w:rsidP="007F45B6">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28499"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E5BAC0"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3A1113"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ADB7A8"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PO4</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6B7E63"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PO5</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DC6FBC"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PO6</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B75BFC"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PO7</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50A078"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PO8</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91832"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PO9</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23911"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PO10</w:t>
            </w: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4013D"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PS01</w:t>
            </w: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0669D" w14:textId="77777777" w:rsidR="00350DE7" w:rsidRPr="00DB0A9F" w:rsidRDefault="00350DE7" w:rsidP="007F45B6">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55949AFF" w14:textId="77777777" w:rsidTr="007F45B6">
        <w:trPr>
          <w:trHeight w:val="20"/>
        </w:trPr>
        <w:tc>
          <w:tcPr>
            <w:tcW w:w="709"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A3D1CED" w14:textId="013C670B" w:rsidR="00CE0160" w:rsidRPr="00DB0A9F" w:rsidRDefault="00CE0160" w:rsidP="007F45B6">
            <w:pPr>
              <w:spacing w:after="0"/>
              <w:jc w:val="center"/>
              <w:rPr>
                <w:rFonts w:ascii="Arial Narrow" w:hAnsi="Arial Narrow" w:cs="Arial"/>
                <w:bCs/>
                <w:sz w:val="24"/>
                <w:szCs w:val="24"/>
              </w:rPr>
            </w:pPr>
            <w:r w:rsidRPr="00DB0A9F">
              <w:rPr>
                <w:rFonts w:ascii="Arial Narrow" w:hAnsi="Arial Narrow" w:cs="Arial"/>
                <w:bCs/>
                <w:sz w:val="24"/>
                <w:szCs w:val="24"/>
              </w:rPr>
              <w:t>FAMILY LAW-II</w:t>
            </w:r>
          </w:p>
        </w:tc>
        <w:tc>
          <w:tcPr>
            <w:tcW w:w="621"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58B9207" w14:textId="585BB161" w:rsidR="00CE0160" w:rsidRPr="00DB0A9F" w:rsidRDefault="00CE0160" w:rsidP="007F45B6">
            <w:pPr>
              <w:spacing w:after="0"/>
              <w:jc w:val="center"/>
              <w:rPr>
                <w:rFonts w:ascii="Arial Narrow" w:hAnsi="Arial Narrow" w:cs="Arial"/>
                <w:bCs/>
                <w:sz w:val="24"/>
                <w:szCs w:val="24"/>
              </w:rPr>
            </w:pPr>
            <w:r w:rsidRPr="00DB0A9F">
              <w:rPr>
                <w:rFonts w:ascii="Arial Narrow" w:hAnsi="Arial Narrow" w:cs="Arial"/>
                <w:bCs/>
                <w:sz w:val="24"/>
                <w:szCs w:val="24"/>
              </w:rPr>
              <w:t>LWH209</w:t>
            </w:r>
          </w:p>
        </w:tc>
        <w:tc>
          <w:tcPr>
            <w:tcW w:w="79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66DFFE5" w14:textId="77777777" w:rsidR="00CE0160" w:rsidRPr="00DB0A9F" w:rsidRDefault="00CE0160" w:rsidP="007F45B6">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FEB682" w14:textId="6FA650AC"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AC4331" w14:textId="597FEF8D"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A577E" w14:textId="0E8E8AF5"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B2216" w14:textId="735E680C"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F7915E" w14:textId="026741FE"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9081DD" w14:textId="7EB72AE6"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D2D666" w14:textId="44BFDC75"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7DC19" w14:textId="3CF01566"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38B24" w14:textId="60F70215"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3DB8AB" w14:textId="4E7A8803"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E27B19" w14:textId="75F813F9"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99350B" w14:textId="667A2762"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77E38A54" w14:textId="77777777" w:rsidTr="007F45B6">
        <w:trPr>
          <w:trHeight w:val="20"/>
        </w:trPr>
        <w:tc>
          <w:tcPr>
            <w:tcW w:w="709" w:type="pct"/>
            <w:vMerge/>
            <w:tcBorders>
              <w:top w:val="single" w:sz="6" w:space="0" w:color="000000"/>
              <w:left w:val="single" w:sz="6" w:space="0" w:color="000000"/>
              <w:bottom w:val="single" w:sz="6" w:space="0" w:color="000000"/>
              <w:right w:val="single" w:sz="6" w:space="0" w:color="000000"/>
            </w:tcBorders>
            <w:vAlign w:val="center"/>
            <w:hideMark/>
          </w:tcPr>
          <w:p w14:paraId="410B04B9" w14:textId="77777777" w:rsidR="00CE0160" w:rsidRPr="00DB0A9F" w:rsidRDefault="00CE0160" w:rsidP="007F45B6">
            <w:pPr>
              <w:spacing w:after="0"/>
              <w:jc w:val="center"/>
              <w:rPr>
                <w:rFonts w:ascii="Arial Narrow" w:hAnsi="Arial Narrow" w:cs="Arial"/>
                <w:bCs/>
                <w:sz w:val="24"/>
                <w:szCs w:val="24"/>
              </w:rPr>
            </w:pPr>
          </w:p>
        </w:tc>
        <w:tc>
          <w:tcPr>
            <w:tcW w:w="621" w:type="pct"/>
            <w:vMerge/>
            <w:tcBorders>
              <w:left w:val="single" w:sz="6" w:space="0" w:color="CCCCCC"/>
              <w:right w:val="single" w:sz="6" w:space="0" w:color="000000"/>
            </w:tcBorders>
            <w:tcMar>
              <w:top w:w="30" w:type="dxa"/>
              <w:left w:w="45" w:type="dxa"/>
              <w:bottom w:w="30" w:type="dxa"/>
              <w:right w:w="45" w:type="dxa"/>
            </w:tcMar>
            <w:vAlign w:val="center"/>
            <w:hideMark/>
          </w:tcPr>
          <w:p w14:paraId="5EC1101C" w14:textId="77777777" w:rsidR="00CE0160" w:rsidRPr="00DB0A9F" w:rsidRDefault="00CE0160" w:rsidP="007F45B6">
            <w:pPr>
              <w:spacing w:after="0"/>
              <w:jc w:val="center"/>
              <w:rPr>
                <w:rFonts w:ascii="Arial Narrow" w:hAnsi="Arial Narrow" w:cs="Arial"/>
                <w:bCs/>
                <w:sz w:val="24"/>
                <w:szCs w:val="24"/>
              </w:rPr>
            </w:pPr>
          </w:p>
        </w:tc>
        <w:tc>
          <w:tcPr>
            <w:tcW w:w="7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F93F962" w14:textId="77777777" w:rsidR="00CE0160" w:rsidRPr="00DB0A9F" w:rsidRDefault="00CE0160" w:rsidP="007F45B6">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D2FE11" w14:textId="49393870"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69A75E" w14:textId="5DF9ACF0"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6AF24" w14:textId="307421EF"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B9EACB" w14:textId="1A0E4847"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714B1C" w14:textId="268615F1"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B3117" w14:textId="53F5AD78"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76F082" w14:textId="20063877"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58B0F" w14:textId="06B6D73C"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4A481" w14:textId="53830261"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7AB7A" w14:textId="4EE88478"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CA2D26" w14:textId="23D86EA7"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31619" w14:textId="13CBF2FE"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4E9ECDA0" w14:textId="77777777" w:rsidTr="007F45B6">
        <w:trPr>
          <w:trHeight w:val="20"/>
        </w:trPr>
        <w:tc>
          <w:tcPr>
            <w:tcW w:w="709" w:type="pct"/>
            <w:vMerge/>
            <w:tcBorders>
              <w:top w:val="single" w:sz="6" w:space="0" w:color="000000"/>
              <w:left w:val="single" w:sz="6" w:space="0" w:color="000000"/>
              <w:bottom w:val="single" w:sz="6" w:space="0" w:color="000000"/>
              <w:right w:val="single" w:sz="6" w:space="0" w:color="000000"/>
            </w:tcBorders>
            <w:vAlign w:val="center"/>
            <w:hideMark/>
          </w:tcPr>
          <w:p w14:paraId="6F3EC321" w14:textId="77777777" w:rsidR="00CE0160" w:rsidRPr="00DB0A9F" w:rsidRDefault="00CE0160" w:rsidP="007F45B6">
            <w:pPr>
              <w:spacing w:after="0"/>
              <w:jc w:val="center"/>
              <w:rPr>
                <w:rFonts w:ascii="Arial Narrow" w:hAnsi="Arial Narrow" w:cs="Arial"/>
                <w:bCs/>
                <w:sz w:val="24"/>
                <w:szCs w:val="24"/>
              </w:rPr>
            </w:pPr>
          </w:p>
        </w:tc>
        <w:tc>
          <w:tcPr>
            <w:tcW w:w="621" w:type="pct"/>
            <w:vMerge/>
            <w:tcBorders>
              <w:left w:val="single" w:sz="6" w:space="0" w:color="CCCCCC"/>
              <w:right w:val="single" w:sz="6" w:space="0" w:color="000000"/>
            </w:tcBorders>
            <w:tcMar>
              <w:top w:w="30" w:type="dxa"/>
              <w:left w:w="45" w:type="dxa"/>
              <w:bottom w:w="30" w:type="dxa"/>
              <w:right w:w="45" w:type="dxa"/>
            </w:tcMar>
            <w:vAlign w:val="center"/>
            <w:hideMark/>
          </w:tcPr>
          <w:p w14:paraId="55D0CAB0" w14:textId="77777777" w:rsidR="00CE0160" w:rsidRPr="00DB0A9F" w:rsidRDefault="00CE0160" w:rsidP="007F45B6">
            <w:pPr>
              <w:spacing w:after="0"/>
              <w:jc w:val="center"/>
              <w:rPr>
                <w:rFonts w:ascii="Arial Narrow" w:hAnsi="Arial Narrow" w:cs="Arial"/>
                <w:bCs/>
                <w:sz w:val="24"/>
                <w:szCs w:val="24"/>
              </w:rPr>
            </w:pPr>
          </w:p>
        </w:tc>
        <w:tc>
          <w:tcPr>
            <w:tcW w:w="7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5FCABF6" w14:textId="77777777" w:rsidR="00CE0160" w:rsidRPr="00DB0A9F" w:rsidRDefault="00CE0160" w:rsidP="007F45B6">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5DD709" w14:textId="3200DD48"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0F1F80" w14:textId="3E55FE5C"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86A4A" w14:textId="58457DE8"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244DF" w14:textId="6E05A6C6"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8C407" w14:textId="33D061DD"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5100C" w14:textId="30249CF3"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55C20" w14:textId="00CC052C"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5C0134" w14:textId="4B5FB2CE"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A70FF8" w14:textId="19628E5E"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C5C09" w14:textId="1570DAD0"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38EEC" w14:textId="48860B3D"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EE2C7" w14:textId="508F0C85"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26A2E806" w14:textId="77777777" w:rsidTr="007F45B6">
        <w:trPr>
          <w:trHeight w:val="20"/>
        </w:trPr>
        <w:tc>
          <w:tcPr>
            <w:tcW w:w="709" w:type="pct"/>
            <w:vMerge/>
            <w:tcBorders>
              <w:top w:val="single" w:sz="6" w:space="0" w:color="000000"/>
              <w:left w:val="single" w:sz="6" w:space="0" w:color="000000"/>
              <w:bottom w:val="single" w:sz="6" w:space="0" w:color="000000"/>
              <w:right w:val="single" w:sz="6" w:space="0" w:color="000000"/>
            </w:tcBorders>
            <w:vAlign w:val="center"/>
            <w:hideMark/>
          </w:tcPr>
          <w:p w14:paraId="3D434B17" w14:textId="77777777" w:rsidR="00CE0160" w:rsidRPr="00DB0A9F" w:rsidRDefault="00CE0160" w:rsidP="007F45B6">
            <w:pPr>
              <w:spacing w:after="0"/>
              <w:jc w:val="center"/>
              <w:rPr>
                <w:rFonts w:ascii="Arial Narrow" w:hAnsi="Arial Narrow" w:cs="Arial"/>
                <w:bCs/>
                <w:sz w:val="24"/>
                <w:szCs w:val="24"/>
              </w:rPr>
            </w:pPr>
          </w:p>
        </w:tc>
        <w:tc>
          <w:tcPr>
            <w:tcW w:w="621"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A494A2" w14:textId="77777777" w:rsidR="00CE0160" w:rsidRPr="00DB0A9F" w:rsidRDefault="00CE0160" w:rsidP="007F45B6">
            <w:pPr>
              <w:spacing w:after="0"/>
              <w:jc w:val="center"/>
              <w:rPr>
                <w:rFonts w:ascii="Arial Narrow" w:hAnsi="Arial Narrow" w:cs="Arial"/>
                <w:bCs/>
                <w:sz w:val="24"/>
                <w:szCs w:val="24"/>
              </w:rPr>
            </w:pPr>
          </w:p>
        </w:tc>
        <w:tc>
          <w:tcPr>
            <w:tcW w:w="7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9E6FE8B" w14:textId="77777777" w:rsidR="00CE0160" w:rsidRPr="00DB0A9F" w:rsidRDefault="00CE0160" w:rsidP="007F45B6">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BFDF5B" w14:textId="22C3F09F"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E87D20" w14:textId="69271CEA"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51102" w14:textId="6E41B704"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A7882" w14:textId="0F9AA426"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2DD397" w14:textId="72997875"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1B22D2" w14:textId="49A6DE31"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139966" w14:textId="1B0A04F7"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09FFE" w14:textId="7AF9AC95"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6A71F" w14:textId="6CEF2D3D"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B60D8D" w14:textId="69A3D490"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32CA65" w14:textId="27A30A96"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B4356" w14:textId="2730DF0C" w:rsidR="00CE0160" w:rsidRPr="00DB0A9F" w:rsidRDefault="00CE0160" w:rsidP="007F45B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042E8458" w14:textId="77777777" w:rsidR="0077295C" w:rsidRPr="00DB0A9F" w:rsidRDefault="0077295C" w:rsidP="00047DCE">
      <w:pPr>
        <w:tabs>
          <w:tab w:val="left" w:pos="270"/>
          <w:tab w:val="left" w:pos="3780"/>
        </w:tabs>
        <w:spacing w:after="0"/>
        <w:rPr>
          <w:rFonts w:ascii="Arial Narrow" w:hAnsi="Arial Narrow" w:cs="Times New Roman"/>
          <w:sz w:val="24"/>
          <w:szCs w:val="24"/>
        </w:rPr>
      </w:pPr>
    </w:p>
    <w:p w14:paraId="3F8CAE53" w14:textId="77777777" w:rsidR="007F45B6" w:rsidRPr="00DB0A9F" w:rsidRDefault="007F45B6" w:rsidP="00047DCE">
      <w:pPr>
        <w:tabs>
          <w:tab w:val="left" w:pos="270"/>
          <w:tab w:val="left" w:pos="3780"/>
        </w:tabs>
        <w:spacing w:after="0"/>
        <w:rPr>
          <w:rFonts w:ascii="Arial Narrow" w:hAnsi="Arial Narrow" w:cs="Times New Roman"/>
          <w:sz w:val="24"/>
          <w:szCs w:val="24"/>
        </w:rPr>
      </w:pPr>
    </w:p>
    <w:p w14:paraId="130888B0" w14:textId="65CF0D7A" w:rsidR="003F1C33" w:rsidRPr="00DB0A9F" w:rsidRDefault="003F1C33" w:rsidP="00047DCE">
      <w:pPr>
        <w:tabs>
          <w:tab w:val="left" w:pos="270"/>
          <w:tab w:val="left" w:pos="3780"/>
        </w:tabs>
        <w:spacing w:after="0"/>
        <w:rPr>
          <w:rFonts w:ascii="Arial Narrow" w:hAnsi="Arial Narrow" w:cs="Times New Roman"/>
          <w:sz w:val="24"/>
          <w:szCs w:val="24"/>
        </w:rPr>
      </w:pPr>
      <w:r w:rsidRPr="00DB0A9F">
        <w:rPr>
          <w:rFonts w:ascii="Arial Narrow" w:hAnsi="Arial Narrow" w:cs="Times New Roman"/>
          <w:sz w:val="24"/>
          <w:szCs w:val="24"/>
        </w:rPr>
        <w:br w:type="page"/>
      </w:r>
    </w:p>
    <w:p w14:paraId="548E688A" w14:textId="77777777" w:rsidR="007F45B6" w:rsidRPr="00DB0A9F" w:rsidRDefault="007F45B6" w:rsidP="00047DCE">
      <w:pPr>
        <w:tabs>
          <w:tab w:val="left" w:pos="270"/>
          <w:tab w:val="left" w:pos="3780"/>
        </w:tabs>
        <w:spacing w:after="0"/>
        <w:rPr>
          <w:rFonts w:ascii="Arial Narrow" w:hAnsi="Arial Narrow" w:cs="Times New Roman"/>
          <w:sz w:val="24"/>
          <w:szCs w:val="24"/>
        </w:rPr>
      </w:pPr>
    </w:p>
    <w:p w14:paraId="764D5F8E" w14:textId="77777777" w:rsidR="007F45B6" w:rsidRPr="00DB0A9F" w:rsidRDefault="007F45B6" w:rsidP="00047DCE">
      <w:pPr>
        <w:tabs>
          <w:tab w:val="left" w:pos="270"/>
          <w:tab w:val="left" w:pos="3780"/>
        </w:tabs>
        <w:spacing w:after="0"/>
        <w:rPr>
          <w:rFonts w:ascii="Arial Narrow" w:hAnsi="Arial Narrow" w:cs="Times New Roman"/>
          <w:sz w:val="24"/>
          <w:szCs w:val="24"/>
        </w:rPr>
      </w:pPr>
    </w:p>
    <w:tbl>
      <w:tblPr>
        <w:tblStyle w:val="afffffffff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6"/>
        <w:gridCol w:w="11426"/>
      </w:tblGrid>
      <w:tr w:rsidR="003F1C33" w:rsidRPr="00DB0A9F" w14:paraId="51E9B252" w14:textId="77777777" w:rsidTr="00015ACA">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0226ABD1" w14:textId="77777777" w:rsidR="003F1C33" w:rsidRPr="00DB0A9F" w:rsidRDefault="003F1C33" w:rsidP="003F1C3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64" w:type="pct"/>
            <w:tcBorders>
              <w:top w:val="single" w:sz="4" w:space="0" w:color="000000"/>
              <w:left w:val="single" w:sz="4" w:space="0" w:color="000000"/>
              <w:bottom w:val="single" w:sz="4" w:space="0" w:color="000000"/>
              <w:right w:val="single" w:sz="4" w:space="0" w:color="000000"/>
            </w:tcBorders>
            <w:vAlign w:val="center"/>
          </w:tcPr>
          <w:p w14:paraId="209A1378" w14:textId="5F00ED28" w:rsidR="003F1C33" w:rsidRPr="00DB0A9F" w:rsidRDefault="003F1C33" w:rsidP="002F2FC5">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 xml:space="preserve">Law </w:t>
            </w:r>
            <w:r w:rsidR="002F2FC5">
              <w:rPr>
                <w:rFonts w:ascii="Arial Narrow" w:hAnsi="Arial Narrow" w:cs="Times New Roman"/>
                <w:b w:val="0"/>
                <w:szCs w:val="24"/>
              </w:rPr>
              <w:t>o</w:t>
            </w:r>
            <w:r w:rsidRPr="00DB0A9F">
              <w:rPr>
                <w:rFonts w:ascii="Arial Narrow" w:hAnsi="Arial Narrow" w:cs="Times New Roman"/>
                <w:b w:val="0"/>
                <w:szCs w:val="24"/>
              </w:rPr>
              <w:t>f Crimes-II (LWH210)</w:t>
            </w:r>
          </w:p>
        </w:tc>
      </w:tr>
      <w:tr w:rsidR="003F1C33" w:rsidRPr="00DB0A9F" w14:paraId="0FA452D5" w14:textId="77777777" w:rsidTr="00015ACA">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0D6AC876" w14:textId="77777777" w:rsidR="003F1C33" w:rsidRPr="00DB0A9F" w:rsidRDefault="003F1C33" w:rsidP="00015AC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64" w:type="pct"/>
            <w:tcBorders>
              <w:top w:val="single" w:sz="4" w:space="0" w:color="000000"/>
              <w:left w:val="single" w:sz="4" w:space="0" w:color="000000"/>
              <w:bottom w:val="single" w:sz="4" w:space="0" w:color="000000"/>
              <w:right w:val="single" w:sz="4" w:space="0" w:color="000000"/>
            </w:tcBorders>
            <w:vAlign w:val="center"/>
          </w:tcPr>
          <w:p w14:paraId="54991415" w14:textId="77777777" w:rsidR="003F1C33" w:rsidRPr="00DB0A9F" w:rsidRDefault="003F1C33" w:rsidP="00015AC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3F1C33" w:rsidRPr="00DB0A9F" w14:paraId="591C8683" w14:textId="77777777" w:rsidTr="00015ACA">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2E0A69C1" w14:textId="77777777" w:rsidR="003F1C33" w:rsidRPr="00DB0A9F" w:rsidRDefault="003F1C33" w:rsidP="00015AC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64" w:type="pct"/>
            <w:tcBorders>
              <w:top w:val="single" w:sz="4" w:space="0" w:color="000000"/>
              <w:left w:val="single" w:sz="4" w:space="0" w:color="000000"/>
              <w:bottom w:val="single" w:sz="4" w:space="0" w:color="000000"/>
              <w:right w:val="single" w:sz="4" w:space="0" w:color="000000"/>
            </w:tcBorders>
            <w:vAlign w:val="center"/>
          </w:tcPr>
          <w:p w14:paraId="6087E9AD" w14:textId="77777777" w:rsidR="003F1C33" w:rsidRPr="00DB0A9F" w:rsidRDefault="003F1C33" w:rsidP="00015AC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3F1C33" w:rsidRPr="00DB0A9F" w14:paraId="66A4FEA0" w14:textId="77777777" w:rsidTr="00015ACA">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36612250" w14:textId="77777777" w:rsidR="003F1C33" w:rsidRPr="00DB0A9F" w:rsidRDefault="003F1C33" w:rsidP="00015AC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64" w:type="pct"/>
            <w:tcBorders>
              <w:top w:val="single" w:sz="4" w:space="0" w:color="000000"/>
              <w:left w:val="single" w:sz="4" w:space="0" w:color="000000"/>
              <w:bottom w:val="single" w:sz="4" w:space="0" w:color="000000"/>
              <w:right w:val="single" w:sz="4" w:space="0" w:color="000000"/>
            </w:tcBorders>
            <w:vAlign w:val="center"/>
          </w:tcPr>
          <w:p w14:paraId="476E1EEB" w14:textId="77777777" w:rsidR="003F1C33" w:rsidRPr="00DB0A9F" w:rsidRDefault="003F1C33" w:rsidP="00015AC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3F1C33" w:rsidRPr="00DB0A9F" w14:paraId="488D43BA" w14:textId="77777777" w:rsidTr="00015ACA">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62C9377C" w14:textId="77777777" w:rsidR="003F1C33" w:rsidRPr="00DB0A9F" w:rsidRDefault="003F1C33" w:rsidP="003F1C3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964" w:type="pct"/>
            <w:tcBorders>
              <w:top w:val="single" w:sz="4" w:space="0" w:color="000000"/>
              <w:left w:val="single" w:sz="4" w:space="0" w:color="000000"/>
              <w:bottom w:val="single" w:sz="4" w:space="0" w:color="000000"/>
              <w:right w:val="single" w:sz="4" w:space="0" w:color="000000"/>
            </w:tcBorders>
            <w:vAlign w:val="center"/>
          </w:tcPr>
          <w:p w14:paraId="5C627772" w14:textId="58EEEB32" w:rsidR="003F1C33" w:rsidRPr="00DB0A9F" w:rsidRDefault="003F1C33" w:rsidP="003F1C3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acquaint students with substantive criminal law. The paper focuses on understanding of provisions ranging from section 298 to 511 under Indian Penal Code,1860.</w:t>
            </w:r>
          </w:p>
        </w:tc>
      </w:tr>
    </w:tbl>
    <w:tbl>
      <w:tblPr>
        <w:tblStyle w:val="TableGrid"/>
        <w:tblW w:w="4934" w:type="pct"/>
        <w:tblInd w:w="108" w:type="dxa"/>
        <w:tblLook w:val="04A0" w:firstRow="1" w:lastRow="0" w:firstColumn="1" w:lastColumn="0" w:noHBand="0" w:noVBand="1"/>
      </w:tblPr>
      <w:tblGrid>
        <w:gridCol w:w="2432"/>
        <w:gridCol w:w="7146"/>
        <w:gridCol w:w="4847"/>
      </w:tblGrid>
      <w:tr w:rsidR="0011743F" w:rsidRPr="00DB0A9F" w14:paraId="5618FE9A" w14:textId="77777777" w:rsidTr="007A39A1">
        <w:trPr>
          <w:trHeight w:val="20"/>
        </w:trPr>
        <w:tc>
          <w:tcPr>
            <w:tcW w:w="3320" w:type="pct"/>
            <w:gridSpan w:val="2"/>
            <w:vAlign w:val="center"/>
          </w:tcPr>
          <w:p w14:paraId="6D5BAE48"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80" w:type="pct"/>
            <w:vAlign w:val="center"/>
          </w:tcPr>
          <w:p w14:paraId="7139EBD3"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11743F" w:rsidRPr="00DB0A9F" w14:paraId="6F536562" w14:textId="77777777" w:rsidTr="007A39A1">
        <w:trPr>
          <w:trHeight w:val="20"/>
        </w:trPr>
        <w:tc>
          <w:tcPr>
            <w:tcW w:w="843" w:type="pct"/>
            <w:vAlign w:val="center"/>
          </w:tcPr>
          <w:p w14:paraId="17EC4B04"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77" w:type="pct"/>
            <w:vAlign w:val="center"/>
          </w:tcPr>
          <w:p w14:paraId="5F068F99"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diffrentiate between civil wrongs and crimes and explain various stages of crime</w:t>
            </w:r>
          </w:p>
        </w:tc>
        <w:tc>
          <w:tcPr>
            <w:tcW w:w="1680" w:type="pct"/>
            <w:vAlign w:val="center"/>
          </w:tcPr>
          <w:p w14:paraId="19BFD4CC" w14:textId="753BB255"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11743F" w:rsidRPr="00DB0A9F" w14:paraId="1D1023D2" w14:textId="77777777" w:rsidTr="007A39A1">
        <w:trPr>
          <w:trHeight w:val="20"/>
        </w:trPr>
        <w:tc>
          <w:tcPr>
            <w:tcW w:w="843" w:type="pct"/>
            <w:vAlign w:val="center"/>
          </w:tcPr>
          <w:p w14:paraId="6D65412F"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77" w:type="pct"/>
            <w:vAlign w:val="center"/>
          </w:tcPr>
          <w:p w14:paraId="60828728" w14:textId="77777777" w:rsidR="0011743F" w:rsidRPr="00DB0A9F" w:rsidRDefault="0011743F" w:rsidP="0011743F">
            <w:pPr>
              <w:spacing w:after="0"/>
              <w:jc w:val="center"/>
              <w:rPr>
                <w:rFonts w:ascii="Arial Narrow" w:hAnsi="Arial Narrow" w:cs="Times New Roman"/>
                <w:sz w:val="24"/>
                <w:szCs w:val="24"/>
              </w:rPr>
            </w:pPr>
            <w:r w:rsidRPr="00DB0A9F">
              <w:rPr>
                <w:rFonts w:ascii="Arial Narrow" w:hAnsi="Arial Narrow" w:cs="Times New Roman"/>
                <w:sz w:val="24"/>
                <w:szCs w:val="24"/>
              </w:rPr>
              <w:t>To List out the essential elements of crimes against the body, property, women and marriage.</w:t>
            </w:r>
          </w:p>
        </w:tc>
        <w:tc>
          <w:tcPr>
            <w:tcW w:w="1680" w:type="pct"/>
            <w:vAlign w:val="center"/>
          </w:tcPr>
          <w:p w14:paraId="0A87F6B5" w14:textId="77777777" w:rsidR="0011743F" w:rsidRPr="00DB0A9F" w:rsidRDefault="0011743F" w:rsidP="0011743F">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11743F" w:rsidRPr="00DB0A9F" w14:paraId="08C4A5D2" w14:textId="77777777" w:rsidTr="007A39A1">
        <w:trPr>
          <w:trHeight w:val="20"/>
        </w:trPr>
        <w:tc>
          <w:tcPr>
            <w:tcW w:w="843" w:type="pct"/>
            <w:vAlign w:val="center"/>
          </w:tcPr>
          <w:p w14:paraId="0F3AED42"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77" w:type="pct"/>
            <w:vAlign w:val="center"/>
          </w:tcPr>
          <w:p w14:paraId="62ACB8C4"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Counsel and represent the parties through investigation and trial.</w:t>
            </w:r>
          </w:p>
        </w:tc>
        <w:tc>
          <w:tcPr>
            <w:tcW w:w="1680" w:type="pct"/>
            <w:vAlign w:val="center"/>
          </w:tcPr>
          <w:p w14:paraId="17393576" w14:textId="0E354B36"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11743F" w:rsidRPr="00DB0A9F" w14:paraId="1851D4B9" w14:textId="77777777" w:rsidTr="007A39A1">
        <w:trPr>
          <w:trHeight w:val="20"/>
        </w:trPr>
        <w:tc>
          <w:tcPr>
            <w:tcW w:w="843" w:type="pct"/>
            <w:vAlign w:val="center"/>
          </w:tcPr>
          <w:p w14:paraId="7B1A145F"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77" w:type="pct"/>
            <w:vAlign w:val="center"/>
          </w:tcPr>
          <w:p w14:paraId="328C6B5C"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Formulate and express opinions based on statutory provisions, relevent judgments and contemporary issues in criminal law</w:t>
            </w:r>
          </w:p>
        </w:tc>
        <w:tc>
          <w:tcPr>
            <w:tcW w:w="1680" w:type="pct"/>
            <w:vAlign w:val="center"/>
          </w:tcPr>
          <w:p w14:paraId="4FFF8302"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11743F" w:rsidRPr="00DB0A9F" w14:paraId="71195E18" w14:textId="77777777" w:rsidTr="007A39A1">
        <w:trPr>
          <w:trHeight w:val="20"/>
        </w:trPr>
        <w:tc>
          <w:tcPr>
            <w:tcW w:w="843" w:type="pct"/>
            <w:vAlign w:val="center"/>
          </w:tcPr>
          <w:p w14:paraId="165A6D64"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262340F0"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p>
        </w:tc>
        <w:tc>
          <w:tcPr>
            <w:tcW w:w="1680" w:type="pct"/>
            <w:vAlign w:val="center"/>
          </w:tcPr>
          <w:p w14:paraId="317F0617" w14:textId="77777777" w:rsidR="0011743F" w:rsidRPr="00DB0A9F" w:rsidRDefault="0011743F" w:rsidP="0011743F">
            <w:pPr>
              <w:tabs>
                <w:tab w:val="left" w:pos="270"/>
                <w:tab w:val="left" w:pos="8580"/>
              </w:tabs>
              <w:spacing w:after="0"/>
              <w:jc w:val="center"/>
              <w:rPr>
                <w:rFonts w:ascii="Arial Narrow" w:hAnsi="Arial Narrow" w:cs="Times New Roman"/>
                <w:sz w:val="24"/>
                <w:szCs w:val="24"/>
              </w:rPr>
            </w:pPr>
          </w:p>
        </w:tc>
      </w:tr>
    </w:tbl>
    <w:p w14:paraId="5926AF7C" w14:textId="77777777" w:rsidR="0011743F" w:rsidRPr="00DB0A9F" w:rsidRDefault="0011743F" w:rsidP="00047DCE">
      <w:pPr>
        <w:tabs>
          <w:tab w:val="left" w:pos="270"/>
          <w:tab w:val="left" w:pos="3780"/>
        </w:tabs>
        <w:spacing w:after="0"/>
        <w:rPr>
          <w:rFonts w:ascii="Arial Narrow" w:hAnsi="Arial Narrow" w:cs="Times New Roman"/>
          <w:sz w:val="24"/>
          <w:szCs w:val="24"/>
        </w:rPr>
      </w:pPr>
    </w:p>
    <w:p w14:paraId="46FDBFC5" w14:textId="7E38FDE7" w:rsidR="009F429A" w:rsidRPr="00DB0A9F" w:rsidRDefault="0011743F" w:rsidP="0011743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0FB2BD04"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Offences against Human Body- I   (Contact hours- 15)</w:t>
      </w:r>
    </w:p>
    <w:p w14:paraId="5709EAC3" w14:textId="77777777" w:rsidR="009F429A" w:rsidRPr="00DB0A9F" w:rsidRDefault="008C0FE0" w:rsidP="00047DCE">
      <w:pPr>
        <w:numPr>
          <w:ilvl w:val="0"/>
          <w:numId w:val="2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Offences affecting life</w:t>
      </w:r>
    </w:p>
    <w:p w14:paraId="32803067" w14:textId="77777777" w:rsidR="009F429A" w:rsidRPr="00DB0A9F" w:rsidRDefault="008C0FE0" w:rsidP="00047DCE">
      <w:pPr>
        <w:numPr>
          <w:ilvl w:val="0"/>
          <w:numId w:val="2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Offences of Hurt</w:t>
      </w:r>
    </w:p>
    <w:p w14:paraId="7ACDB907" w14:textId="77777777" w:rsidR="009F429A" w:rsidRPr="00DB0A9F" w:rsidRDefault="008C0FE0" w:rsidP="00047DCE">
      <w:pPr>
        <w:numPr>
          <w:ilvl w:val="0"/>
          <w:numId w:val="2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Wrongful restraint and Wrongful confinement</w:t>
      </w:r>
    </w:p>
    <w:p w14:paraId="41404B09" w14:textId="77777777" w:rsidR="009F429A" w:rsidRPr="00DB0A9F" w:rsidRDefault="008C0FE0" w:rsidP="0011743F">
      <w:pPr>
        <w:numPr>
          <w:ilvl w:val="0"/>
          <w:numId w:val="22"/>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Criminal Force and Assault. </w:t>
      </w:r>
    </w:p>
    <w:p w14:paraId="5A8B7E19" w14:textId="13822247" w:rsidR="009F429A" w:rsidRPr="00DB0A9F" w:rsidRDefault="0011743F" w:rsidP="0011743F">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3471592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Offences against Human Body -II (Contact hours- 15)</w:t>
      </w:r>
    </w:p>
    <w:p w14:paraId="7B75FF5C" w14:textId="77777777" w:rsidR="009F429A" w:rsidRPr="00DB0A9F" w:rsidRDefault="008C0FE0" w:rsidP="00047DCE">
      <w:pPr>
        <w:numPr>
          <w:ilvl w:val="0"/>
          <w:numId w:val="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Kidnapping and Abduction</w:t>
      </w:r>
    </w:p>
    <w:p w14:paraId="78D27696" w14:textId="77777777" w:rsidR="009F429A" w:rsidRPr="00DB0A9F" w:rsidRDefault="008C0FE0" w:rsidP="00047DCE">
      <w:pPr>
        <w:numPr>
          <w:ilvl w:val="0"/>
          <w:numId w:val="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Sexual Offences</w:t>
      </w:r>
    </w:p>
    <w:p w14:paraId="3D1C5699" w14:textId="77777777" w:rsidR="009F429A" w:rsidRPr="00DB0A9F" w:rsidRDefault="008C0FE0" w:rsidP="0011743F">
      <w:pPr>
        <w:numPr>
          <w:ilvl w:val="0"/>
          <w:numId w:val="8"/>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Unnatural Offence</w:t>
      </w:r>
    </w:p>
    <w:p w14:paraId="0332FA09" w14:textId="5C780A0E" w:rsidR="009F429A" w:rsidRPr="00DB0A9F" w:rsidRDefault="0011743F" w:rsidP="0011743F">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55AEE590" w14:textId="77777777" w:rsidR="009F429A" w:rsidRPr="00DB0A9F" w:rsidRDefault="008C0FE0" w:rsidP="00047DCE">
      <w:p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Offences relating to Marriage (Contact hours- 15)</w:t>
      </w:r>
    </w:p>
    <w:p w14:paraId="551D2EE4" w14:textId="77777777" w:rsidR="009F429A" w:rsidRPr="00DB0A9F" w:rsidRDefault="008C0FE0" w:rsidP="00047DCE">
      <w:pPr>
        <w:numPr>
          <w:ilvl w:val="0"/>
          <w:numId w:val="1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Cruelty by Husband or Relatives of Husband</w:t>
      </w:r>
    </w:p>
    <w:p w14:paraId="5B9CC814" w14:textId="77777777" w:rsidR="009F429A" w:rsidRPr="00DB0A9F" w:rsidRDefault="008C0FE0" w:rsidP="00047DCE">
      <w:pPr>
        <w:numPr>
          <w:ilvl w:val="0"/>
          <w:numId w:val="1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Criminal Intimidation, Insult or Annoyance</w:t>
      </w:r>
    </w:p>
    <w:p w14:paraId="28B48CA5" w14:textId="77777777" w:rsidR="009F429A" w:rsidRPr="00DB0A9F" w:rsidRDefault="008C0FE0" w:rsidP="00047DCE">
      <w:pPr>
        <w:numPr>
          <w:ilvl w:val="0"/>
          <w:numId w:val="1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Attempt to Commit Offences</w:t>
      </w:r>
    </w:p>
    <w:p w14:paraId="31846691" w14:textId="77777777" w:rsidR="009F429A" w:rsidRPr="00DB0A9F" w:rsidRDefault="008C0FE0" w:rsidP="0011743F">
      <w:pPr>
        <w:numPr>
          <w:ilvl w:val="0"/>
          <w:numId w:val="14"/>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Defamation</w:t>
      </w:r>
    </w:p>
    <w:p w14:paraId="3F5F8D3C" w14:textId="549D51F6" w:rsidR="009F429A" w:rsidRPr="00DB0A9F" w:rsidRDefault="0011743F" w:rsidP="0011743F">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4FBA185A"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Offences against Property (Contact hours- 15)</w:t>
      </w:r>
    </w:p>
    <w:p w14:paraId="31452191" w14:textId="77777777" w:rsidR="009F429A" w:rsidRPr="00DB0A9F" w:rsidRDefault="008C0FE0" w:rsidP="00047DCE">
      <w:pPr>
        <w:numPr>
          <w:ilvl w:val="0"/>
          <w:numId w:val="2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Theft, Extortion, Robbery and Dacoity </w:t>
      </w:r>
    </w:p>
    <w:p w14:paraId="44258E98" w14:textId="77777777" w:rsidR="009F429A" w:rsidRPr="00DB0A9F" w:rsidRDefault="008C0FE0" w:rsidP="00047DCE">
      <w:pPr>
        <w:numPr>
          <w:ilvl w:val="0"/>
          <w:numId w:val="2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Criminal Misappropriation of Property </w:t>
      </w:r>
    </w:p>
    <w:p w14:paraId="6FDC2BAB" w14:textId="77777777" w:rsidR="009F429A" w:rsidRPr="00DB0A9F" w:rsidRDefault="008C0FE0" w:rsidP="00047DCE">
      <w:pPr>
        <w:numPr>
          <w:ilvl w:val="0"/>
          <w:numId w:val="2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Criminal Breach of Trust </w:t>
      </w:r>
    </w:p>
    <w:p w14:paraId="6C841FC7" w14:textId="77777777" w:rsidR="009F429A" w:rsidRPr="00DB0A9F" w:rsidRDefault="008C0FE0" w:rsidP="00047DCE">
      <w:pPr>
        <w:numPr>
          <w:ilvl w:val="0"/>
          <w:numId w:val="2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Cheating</w:t>
      </w:r>
    </w:p>
    <w:p w14:paraId="23C3FB6C" w14:textId="77777777" w:rsidR="009F429A" w:rsidRPr="00DB0A9F" w:rsidRDefault="008C0FE0" w:rsidP="00047DCE">
      <w:pPr>
        <w:numPr>
          <w:ilvl w:val="0"/>
          <w:numId w:val="2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Mischief </w:t>
      </w:r>
    </w:p>
    <w:p w14:paraId="309127E4" w14:textId="77777777" w:rsidR="009F429A" w:rsidRPr="00DB0A9F" w:rsidRDefault="008C0FE0" w:rsidP="00047DCE">
      <w:pPr>
        <w:numPr>
          <w:ilvl w:val="0"/>
          <w:numId w:val="24"/>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Criminal Trespass</w:t>
      </w:r>
    </w:p>
    <w:p w14:paraId="4BB41E82" w14:textId="77777777" w:rsidR="009F429A" w:rsidRPr="00DB0A9F" w:rsidRDefault="008C0FE0" w:rsidP="0011743F">
      <w:pPr>
        <w:numPr>
          <w:ilvl w:val="0"/>
          <w:numId w:val="24"/>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Defamation – with relation to torts</w:t>
      </w:r>
    </w:p>
    <w:p w14:paraId="58034268"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Tutorial activities 1 Hr/per week</w:t>
      </w:r>
    </w:p>
    <w:p w14:paraId="1017802D"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“Without Culpable Homicide there cannot be a Murder”– Analyzing Culpable Homicide amounting/not amounting to Murder. – (BT – Level  IV)</w:t>
      </w:r>
    </w:p>
    <w:p w14:paraId="709D0381"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Understanding the difference between Culpable Homicide and Murder. – (BT – Level  II)</w:t>
      </w:r>
    </w:p>
    <w:p w14:paraId="529C5ECD"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Classifying the distinction between Hurt and Grievous Hurt. – (BT – Level  II)</w:t>
      </w:r>
    </w:p>
    <w:p w14:paraId="53EDD0E3"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Explaining the difference between Criminal Force and Assault. – (BT – Level  I)</w:t>
      </w:r>
    </w:p>
    <w:p w14:paraId="65737C50"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Listing the laws relating to grave and sudden provocation. – (BT – Level  III)</w:t>
      </w:r>
    </w:p>
    <w:p w14:paraId="1A74FFD4"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Analysis on Evolution of Women Related Crimes – S.376. – (BT – Level  IV)</w:t>
      </w:r>
    </w:p>
    <w:p w14:paraId="158717AC"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Test of provisions under the Criminal Amendment Act. – (BT – Level  VI)</w:t>
      </w:r>
    </w:p>
    <w:p w14:paraId="7AA3E90A"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Recall of different stages of Crime and difference between commission and attempt to commit a crime. – (BT – Level  I,II)</w:t>
      </w:r>
    </w:p>
    <w:p w14:paraId="7D301060"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Case Law on wrongful restraint and wrongful confinement. – (BT – Level  II)</w:t>
      </w:r>
    </w:p>
    <w:p w14:paraId="37F13ADF"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Understanding the difference between theft and Robbery – (BT – Level  IV)</w:t>
      </w:r>
    </w:p>
    <w:p w14:paraId="3C6C4A90" w14:textId="77777777" w:rsidR="009F429A" w:rsidRPr="00DB0A9F" w:rsidRDefault="008C0FE0" w:rsidP="00047DCE">
      <w:pPr>
        <w:numPr>
          <w:ilvl w:val="0"/>
          <w:numId w:val="183"/>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Examining when Theft amounts to Extortion. – (BT – Level  IV)</w:t>
      </w:r>
    </w:p>
    <w:p w14:paraId="21755014" w14:textId="77777777" w:rsidR="009F429A" w:rsidRPr="00DB0A9F" w:rsidRDefault="008C0FE0" w:rsidP="0011743F">
      <w:pPr>
        <w:numPr>
          <w:ilvl w:val="0"/>
          <w:numId w:val="183"/>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List out the differences between Robbery and Dacoity – (BT – Level  I)</w:t>
      </w:r>
    </w:p>
    <w:p w14:paraId="58EFDC9A"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04EEF42A"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1. H.S. Gaur, Indian Penal Code, 2014 (15</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Eastern Book Company</w:t>
      </w:r>
    </w:p>
    <w:p w14:paraId="5E19982B" w14:textId="77777777" w:rsidR="009F429A" w:rsidRPr="00DB0A9F" w:rsidRDefault="008C0FE0" w:rsidP="0011743F">
      <w:pPr>
        <w:tabs>
          <w:tab w:val="left" w:pos="270"/>
        </w:tabs>
        <w:jc w:val="both"/>
        <w:rPr>
          <w:rFonts w:ascii="Arial Narrow" w:hAnsi="Arial Narrow" w:cs="Times New Roman"/>
          <w:sz w:val="24"/>
          <w:szCs w:val="24"/>
        </w:rPr>
      </w:pPr>
      <w:r w:rsidRPr="00DB0A9F">
        <w:rPr>
          <w:rFonts w:ascii="Arial Narrow" w:hAnsi="Arial Narrow" w:cs="Times New Roman"/>
          <w:sz w:val="24"/>
          <w:szCs w:val="24"/>
        </w:rPr>
        <w:t>2. K.D. Gaur, Textbook on Indian Penal Code, 2016 (6</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Universal Law Publishing</w:t>
      </w:r>
    </w:p>
    <w:p w14:paraId="7E95CBE5"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53BC1CAE" w14:textId="1A179F2F"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1. Glanville Williams, Textbook of Criminal Law, 2012 (3</w:t>
      </w:r>
      <w:r w:rsidRPr="00DB0A9F">
        <w:rPr>
          <w:rFonts w:ascii="Arial Narrow" w:hAnsi="Arial Narrow" w:cs="Times New Roman"/>
          <w:sz w:val="24"/>
          <w:szCs w:val="24"/>
          <w:vertAlign w:val="superscript"/>
        </w:rPr>
        <w:t>rd</w:t>
      </w:r>
      <w:r w:rsidRPr="00DB0A9F">
        <w:rPr>
          <w:rFonts w:ascii="Arial Narrow" w:hAnsi="Arial Narrow" w:cs="Times New Roman"/>
          <w:sz w:val="24"/>
          <w:szCs w:val="24"/>
        </w:rPr>
        <w:t xml:space="preserve"> Edn.), Sweet </w:t>
      </w:r>
      <w:r w:rsidR="001052E1">
        <w:rPr>
          <w:rFonts w:ascii="Arial Narrow" w:hAnsi="Arial Narrow" w:cs="Times New Roman"/>
          <w:sz w:val="24"/>
          <w:szCs w:val="24"/>
        </w:rPr>
        <w:t>and</w:t>
      </w:r>
      <w:r w:rsidRPr="00DB0A9F">
        <w:rPr>
          <w:rFonts w:ascii="Arial Narrow" w:hAnsi="Arial Narrow" w:cs="Times New Roman"/>
          <w:sz w:val="24"/>
          <w:szCs w:val="24"/>
        </w:rPr>
        <w:t xml:space="preserve"> Maxwell</w:t>
      </w:r>
    </w:p>
    <w:p w14:paraId="72A52F3A"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2. J.W.C. Turner, Russell on Crime, 1964 (latest Edn.) </w:t>
      </w:r>
    </w:p>
    <w:p w14:paraId="4611B31D"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3. K.I. Vibhute (Rev.), P.S.A. Pillai’s Criminal Law, 2017 (13th Edn.), Lexis Nexis</w:t>
      </w:r>
    </w:p>
    <w:p w14:paraId="301140DE" w14:textId="6FC6B4FE" w:rsidR="009F429A" w:rsidRPr="00DB0A9F" w:rsidRDefault="008C0FE0" w:rsidP="0011743F">
      <w:pPr>
        <w:tabs>
          <w:tab w:val="left" w:pos="270"/>
        </w:tabs>
        <w:jc w:val="both"/>
        <w:rPr>
          <w:rFonts w:ascii="Arial Narrow" w:hAnsi="Arial Narrow" w:cs="Times New Roman"/>
          <w:sz w:val="24"/>
          <w:szCs w:val="24"/>
        </w:rPr>
      </w:pPr>
      <w:r w:rsidRPr="00DB0A9F">
        <w:rPr>
          <w:rFonts w:ascii="Arial Narrow" w:hAnsi="Arial Narrow" w:cs="Times New Roman"/>
          <w:sz w:val="24"/>
          <w:szCs w:val="24"/>
        </w:rPr>
        <w:t xml:space="preserve">4. K.N.C. Pillai </w:t>
      </w:r>
      <w:r w:rsidR="001052E1">
        <w:rPr>
          <w:rFonts w:ascii="Arial Narrow" w:hAnsi="Arial Narrow" w:cs="Times New Roman"/>
          <w:sz w:val="24"/>
          <w:szCs w:val="24"/>
        </w:rPr>
        <w:t>and</w:t>
      </w:r>
      <w:r w:rsidRPr="00DB0A9F">
        <w:rPr>
          <w:rFonts w:ascii="Arial Narrow" w:hAnsi="Arial Narrow" w:cs="Times New Roman"/>
          <w:sz w:val="24"/>
          <w:szCs w:val="24"/>
        </w:rPr>
        <w:t xml:space="preserve"> Shabistan Aquil (Rev.), Essays on the Indian Penal Code, 2005, The Indian Law Institute, New Delhi</w:t>
      </w:r>
    </w:p>
    <w:p w14:paraId="51834D04" w14:textId="4B074589" w:rsidR="00F2575D" w:rsidRPr="00DB0A9F" w:rsidRDefault="0011743F" w:rsidP="0011743F">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955"/>
        <w:gridCol w:w="1783"/>
        <w:gridCol w:w="1756"/>
        <w:gridCol w:w="719"/>
        <w:gridCol w:w="719"/>
        <w:gridCol w:w="719"/>
        <w:gridCol w:w="719"/>
        <w:gridCol w:w="719"/>
        <w:gridCol w:w="719"/>
        <w:gridCol w:w="719"/>
        <w:gridCol w:w="719"/>
        <w:gridCol w:w="719"/>
        <w:gridCol w:w="832"/>
        <w:gridCol w:w="849"/>
        <w:gridCol w:w="846"/>
      </w:tblGrid>
      <w:tr w:rsidR="007456E8" w:rsidRPr="00DB0A9F" w14:paraId="43B4F438" w14:textId="77777777" w:rsidTr="0011743F">
        <w:trPr>
          <w:trHeight w:val="20"/>
        </w:trPr>
        <w:tc>
          <w:tcPr>
            <w:tcW w:w="675"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52E70DD" w14:textId="77777777" w:rsidR="007456E8" w:rsidRPr="00DB0A9F" w:rsidRDefault="007456E8" w:rsidP="0011743F">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ACA307" w14:textId="77777777" w:rsidR="007456E8" w:rsidRPr="00DB0A9F" w:rsidRDefault="007456E8" w:rsidP="0011743F">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06" w:type="pct"/>
            <w:tcBorders>
              <w:top w:val="single" w:sz="6" w:space="0" w:color="000000"/>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66F72E17" w14:textId="77777777" w:rsidR="007456E8" w:rsidRPr="00DB0A9F" w:rsidRDefault="007456E8" w:rsidP="0011743F">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00D6F"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003671"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353BBC"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4154FD"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PO4</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668DF"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PO5</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D1E956"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PO6</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1562B"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PO7</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8385DC"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PO8</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34BC0"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PO9</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6DBDEB"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Po10</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BD0E9"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PS01</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2A741B" w14:textId="77777777" w:rsidR="007456E8" w:rsidRPr="00DB0A9F" w:rsidRDefault="007456E8" w:rsidP="0011743F">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1AE21250" w14:textId="77777777" w:rsidTr="0011743F">
        <w:trPr>
          <w:trHeight w:val="20"/>
        </w:trPr>
        <w:tc>
          <w:tcPr>
            <w:tcW w:w="67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009DBF8" w14:textId="2103EC8A" w:rsidR="00CE0160" w:rsidRPr="00DB0A9F" w:rsidRDefault="00CE0160" w:rsidP="0011743F">
            <w:pPr>
              <w:spacing w:after="0"/>
              <w:jc w:val="center"/>
              <w:rPr>
                <w:rFonts w:ascii="Arial Narrow" w:hAnsi="Arial Narrow" w:cs="Arial"/>
                <w:bCs/>
                <w:sz w:val="24"/>
                <w:szCs w:val="24"/>
              </w:rPr>
            </w:pPr>
            <w:r w:rsidRPr="00DB0A9F">
              <w:rPr>
                <w:rFonts w:ascii="Arial Narrow" w:hAnsi="Arial Narrow" w:cs="Arial"/>
                <w:bCs/>
                <w:sz w:val="24"/>
                <w:szCs w:val="24"/>
              </w:rPr>
              <w:t>LAW OF CRIMES-II</w:t>
            </w:r>
          </w:p>
        </w:tc>
        <w:tc>
          <w:tcPr>
            <w:tcW w:w="61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548617A" w14:textId="50B0BA91" w:rsidR="00CE0160" w:rsidRPr="00DB0A9F" w:rsidRDefault="00CE0160" w:rsidP="0011743F">
            <w:pPr>
              <w:spacing w:after="0"/>
              <w:jc w:val="center"/>
              <w:rPr>
                <w:rFonts w:ascii="Arial Narrow" w:hAnsi="Arial Narrow" w:cs="Arial"/>
                <w:bCs/>
                <w:sz w:val="24"/>
                <w:szCs w:val="24"/>
              </w:rPr>
            </w:pPr>
            <w:r w:rsidRPr="00DB0A9F">
              <w:rPr>
                <w:rFonts w:ascii="Arial Narrow" w:hAnsi="Arial Narrow" w:cs="Arial"/>
                <w:bCs/>
                <w:sz w:val="24"/>
                <w:szCs w:val="24"/>
              </w:rPr>
              <w:t>LWH210</w:t>
            </w:r>
          </w:p>
        </w:tc>
        <w:tc>
          <w:tcPr>
            <w:tcW w:w="606" w:type="pct"/>
            <w:tcBorders>
              <w:top w:val="single" w:sz="6" w:space="0" w:color="000000"/>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24D081DA" w14:textId="77777777" w:rsidR="00CE0160" w:rsidRPr="00DB0A9F" w:rsidRDefault="00CE0160" w:rsidP="0011743F">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25DB0" w14:textId="417AFA9C"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A10C71" w14:textId="12872972"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72D49" w14:textId="4DF7EB48"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410204" w14:textId="0D048113"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72BA4" w14:textId="0B8006B2"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522AC3" w14:textId="71037082"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3F622B" w14:textId="1925A4B7"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A5D19C" w14:textId="55BDC49C"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6F3CF" w14:textId="00D77AE9"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A4377F" w14:textId="51746289"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F1ECA3" w14:textId="6D0B974F"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FF976" w14:textId="7900B77D"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31EB5005" w14:textId="77777777" w:rsidTr="0011743F">
        <w:trPr>
          <w:trHeight w:val="20"/>
        </w:trPr>
        <w:tc>
          <w:tcPr>
            <w:tcW w:w="675" w:type="pct"/>
            <w:vMerge/>
            <w:tcBorders>
              <w:top w:val="single" w:sz="6" w:space="0" w:color="000000"/>
              <w:left w:val="single" w:sz="6" w:space="0" w:color="000000"/>
              <w:bottom w:val="single" w:sz="6" w:space="0" w:color="000000"/>
              <w:right w:val="single" w:sz="6" w:space="0" w:color="000000"/>
            </w:tcBorders>
            <w:vAlign w:val="center"/>
            <w:hideMark/>
          </w:tcPr>
          <w:p w14:paraId="6DE556DC" w14:textId="77777777" w:rsidR="00CE0160" w:rsidRPr="00DB0A9F" w:rsidRDefault="00CE0160" w:rsidP="0011743F">
            <w:pPr>
              <w:spacing w:after="0"/>
              <w:jc w:val="center"/>
              <w:rPr>
                <w:rFonts w:ascii="Arial Narrow" w:hAnsi="Arial Narrow" w:cs="Arial"/>
                <w:bCs/>
                <w:sz w:val="24"/>
                <w:szCs w:val="24"/>
              </w:rPr>
            </w:pPr>
          </w:p>
        </w:tc>
        <w:tc>
          <w:tcPr>
            <w:tcW w:w="615" w:type="pct"/>
            <w:vMerge/>
            <w:tcBorders>
              <w:left w:val="single" w:sz="6" w:space="0" w:color="CCCCCC"/>
              <w:right w:val="single" w:sz="6" w:space="0" w:color="000000"/>
            </w:tcBorders>
            <w:tcMar>
              <w:top w:w="30" w:type="dxa"/>
              <w:left w:w="45" w:type="dxa"/>
              <w:bottom w:w="30" w:type="dxa"/>
              <w:right w:w="45" w:type="dxa"/>
            </w:tcMar>
            <w:vAlign w:val="center"/>
            <w:hideMark/>
          </w:tcPr>
          <w:p w14:paraId="124220EC" w14:textId="77777777" w:rsidR="00CE0160" w:rsidRPr="00DB0A9F" w:rsidRDefault="00CE0160" w:rsidP="0011743F">
            <w:pPr>
              <w:spacing w:after="0"/>
              <w:jc w:val="center"/>
              <w:rPr>
                <w:rFonts w:ascii="Arial Narrow" w:hAnsi="Arial Narrow" w:cs="Arial"/>
                <w:bCs/>
                <w:sz w:val="24"/>
                <w:szCs w:val="24"/>
              </w:rPr>
            </w:pPr>
          </w:p>
        </w:tc>
        <w:tc>
          <w:tcPr>
            <w:tcW w:w="606" w:type="pct"/>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0DF5BFE6" w14:textId="77777777" w:rsidR="00CE0160" w:rsidRPr="00DB0A9F" w:rsidRDefault="00CE0160" w:rsidP="0011743F">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F9CF1" w14:textId="3C5FFF0F"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4A0D7" w14:textId="352E5195"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B4966" w14:textId="0F0BEDB6"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B9A1B" w14:textId="5BF4A05C"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F3E5A9" w14:textId="16EAFEB6"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BE54CA" w14:textId="2C001FF7"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C7C5C4" w14:textId="430EF658"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FAB7C2" w14:textId="0C76EBD5"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687939" w14:textId="0532DB09"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F6131" w14:textId="08F0F3D9"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405457" w14:textId="68DB8F4E"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068A5" w14:textId="39556C25"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152633EF" w14:textId="77777777" w:rsidTr="0011743F">
        <w:trPr>
          <w:trHeight w:val="20"/>
        </w:trPr>
        <w:tc>
          <w:tcPr>
            <w:tcW w:w="675" w:type="pct"/>
            <w:vMerge/>
            <w:tcBorders>
              <w:top w:val="single" w:sz="6" w:space="0" w:color="000000"/>
              <w:left w:val="single" w:sz="6" w:space="0" w:color="000000"/>
              <w:bottom w:val="single" w:sz="6" w:space="0" w:color="000000"/>
              <w:right w:val="single" w:sz="6" w:space="0" w:color="000000"/>
            </w:tcBorders>
            <w:vAlign w:val="center"/>
            <w:hideMark/>
          </w:tcPr>
          <w:p w14:paraId="2B698DA2" w14:textId="77777777" w:rsidR="00CE0160" w:rsidRPr="00DB0A9F" w:rsidRDefault="00CE0160" w:rsidP="0011743F">
            <w:pPr>
              <w:spacing w:after="0"/>
              <w:jc w:val="center"/>
              <w:rPr>
                <w:rFonts w:ascii="Arial Narrow" w:hAnsi="Arial Narrow" w:cs="Arial"/>
                <w:bCs/>
                <w:sz w:val="24"/>
                <w:szCs w:val="24"/>
              </w:rPr>
            </w:pPr>
          </w:p>
        </w:tc>
        <w:tc>
          <w:tcPr>
            <w:tcW w:w="615" w:type="pct"/>
            <w:vMerge/>
            <w:tcBorders>
              <w:left w:val="single" w:sz="6" w:space="0" w:color="CCCCCC"/>
              <w:right w:val="single" w:sz="6" w:space="0" w:color="000000"/>
            </w:tcBorders>
            <w:tcMar>
              <w:top w:w="30" w:type="dxa"/>
              <w:left w:w="45" w:type="dxa"/>
              <w:bottom w:w="30" w:type="dxa"/>
              <w:right w:w="45" w:type="dxa"/>
            </w:tcMar>
            <w:vAlign w:val="center"/>
            <w:hideMark/>
          </w:tcPr>
          <w:p w14:paraId="0B6B5413" w14:textId="77777777" w:rsidR="00CE0160" w:rsidRPr="00DB0A9F" w:rsidRDefault="00CE0160" w:rsidP="0011743F">
            <w:pPr>
              <w:spacing w:after="0"/>
              <w:jc w:val="center"/>
              <w:rPr>
                <w:rFonts w:ascii="Arial Narrow" w:hAnsi="Arial Narrow" w:cs="Arial"/>
                <w:bCs/>
                <w:sz w:val="24"/>
                <w:szCs w:val="24"/>
              </w:rPr>
            </w:pPr>
          </w:p>
        </w:tc>
        <w:tc>
          <w:tcPr>
            <w:tcW w:w="606" w:type="pct"/>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2F8516AC" w14:textId="77777777" w:rsidR="00CE0160" w:rsidRPr="00DB0A9F" w:rsidRDefault="00CE0160" w:rsidP="0011743F">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C3A00D" w14:textId="52EB8BD7"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FC4DA" w14:textId="5F609433"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FA687" w14:textId="1913B96B"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45FE2" w14:textId="7F8C549D"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0F4EF3" w14:textId="4CAB6AF2"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47ED8" w14:textId="1E35891F"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92F1A6" w14:textId="7A997779"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4D243A" w14:textId="6BD36AB5"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73A461" w14:textId="3EA827E5"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5F8E1" w14:textId="68AF81BE"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D988D4" w14:textId="2370A8E4"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33CF4" w14:textId="4BE77DF5"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341860E2" w14:textId="77777777" w:rsidTr="0011743F">
        <w:trPr>
          <w:trHeight w:val="20"/>
        </w:trPr>
        <w:tc>
          <w:tcPr>
            <w:tcW w:w="675" w:type="pct"/>
            <w:vMerge/>
            <w:tcBorders>
              <w:top w:val="single" w:sz="6" w:space="0" w:color="000000"/>
              <w:left w:val="single" w:sz="6" w:space="0" w:color="000000"/>
              <w:bottom w:val="single" w:sz="6" w:space="0" w:color="000000"/>
              <w:right w:val="single" w:sz="6" w:space="0" w:color="000000"/>
            </w:tcBorders>
            <w:vAlign w:val="center"/>
            <w:hideMark/>
          </w:tcPr>
          <w:p w14:paraId="75A322C0" w14:textId="77777777" w:rsidR="00CE0160" w:rsidRPr="00DB0A9F" w:rsidRDefault="00CE0160" w:rsidP="0011743F">
            <w:pPr>
              <w:spacing w:after="0"/>
              <w:jc w:val="center"/>
              <w:rPr>
                <w:rFonts w:ascii="Arial Narrow" w:hAnsi="Arial Narrow" w:cs="Arial"/>
                <w:bCs/>
                <w:sz w:val="24"/>
                <w:szCs w:val="24"/>
              </w:rPr>
            </w:pPr>
          </w:p>
        </w:tc>
        <w:tc>
          <w:tcPr>
            <w:tcW w:w="61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79122B" w14:textId="77777777" w:rsidR="00CE0160" w:rsidRPr="00DB0A9F" w:rsidRDefault="00CE0160" w:rsidP="0011743F">
            <w:pPr>
              <w:spacing w:after="0"/>
              <w:jc w:val="center"/>
              <w:rPr>
                <w:rFonts w:ascii="Arial Narrow" w:hAnsi="Arial Narrow" w:cs="Arial"/>
                <w:bCs/>
                <w:sz w:val="24"/>
                <w:szCs w:val="24"/>
              </w:rPr>
            </w:pPr>
          </w:p>
        </w:tc>
        <w:tc>
          <w:tcPr>
            <w:tcW w:w="606" w:type="pct"/>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center"/>
          </w:tcPr>
          <w:p w14:paraId="55BABD2F" w14:textId="77777777" w:rsidR="00CE0160" w:rsidRPr="00DB0A9F" w:rsidRDefault="00CE0160" w:rsidP="0011743F">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88B70" w14:textId="1CFCE999"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0A3FF3" w14:textId="131C9803"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441549" w14:textId="68AE8D0B"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15A59" w14:textId="5BCC34BF"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23F773" w14:textId="4214B468"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D8DEEF" w14:textId="25296026"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ED165F" w14:textId="09A158F9"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0000B" w14:textId="3DF27751"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8E956B" w14:textId="15EDC626"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06E13F" w14:textId="2746F27A"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FBEA48" w14:textId="59B83378"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578F11" w14:textId="09774EFC" w:rsidR="00CE0160" w:rsidRPr="00DB0A9F" w:rsidRDefault="00CE0160" w:rsidP="0011743F">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2649928C" w14:textId="77777777" w:rsidR="009F429A" w:rsidRPr="00DB0A9F" w:rsidRDefault="009F429A" w:rsidP="00047DCE">
      <w:pPr>
        <w:spacing w:after="0"/>
        <w:rPr>
          <w:rFonts w:ascii="Arial Narrow" w:hAnsi="Arial Narrow" w:cs="Times New Roman"/>
          <w:sz w:val="24"/>
          <w:szCs w:val="24"/>
        </w:rPr>
      </w:pPr>
    </w:p>
    <w:p w14:paraId="1BD7206C" w14:textId="1F30106A" w:rsidR="00341DEC" w:rsidRPr="00DB0A9F" w:rsidRDefault="00341DEC" w:rsidP="00047DCE">
      <w:pPr>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8"/>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63"/>
        <w:gridCol w:w="12564"/>
      </w:tblGrid>
      <w:tr w:rsidR="009F429A" w:rsidRPr="00DB0A9F" w14:paraId="2F953815" w14:textId="77777777" w:rsidTr="00341DEC">
        <w:trPr>
          <w:cantSplit/>
          <w:trHeight w:val="20"/>
          <w:tblHeader/>
        </w:trPr>
        <w:tc>
          <w:tcPr>
            <w:tcW w:w="1963" w:type="dxa"/>
            <w:vAlign w:val="center"/>
          </w:tcPr>
          <w:p w14:paraId="636433BE" w14:textId="77777777" w:rsidR="009F429A" w:rsidRPr="00DB0A9F" w:rsidRDefault="008C0FE0" w:rsidP="00341DEC">
            <w:pPr>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12564" w:type="dxa"/>
            <w:vAlign w:val="center"/>
          </w:tcPr>
          <w:p w14:paraId="1621F3DE" w14:textId="6A637AE7" w:rsidR="009F429A" w:rsidRPr="00DB0A9F" w:rsidRDefault="008C0FE0" w:rsidP="00341DEC">
            <w:pPr>
              <w:pStyle w:val="Heading3"/>
              <w:spacing w:before="0"/>
              <w:rPr>
                <w:rFonts w:ascii="Arial Narrow" w:hAnsi="Arial Narrow" w:cs="Times New Roman"/>
                <w:b w:val="0"/>
                <w:szCs w:val="24"/>
              </w:rPr>
            </w:pPr>
            <w:r w:rsidRPr="00DB0A9F">
              <w:rPr>
                <w:rFonts w:ascii="Arial Narrow" w:hAnsi="Arial Narrow" w:cs="Times New Roman"/>
                <w:b w:val="0"/>
                <w:szCs w:val="24"/>
              </w:rPr>
              <w:t>Political Science-IV (LWH 211)</w:t>
            </w:r>
          </w:p>
        </w:tc>
      </w:tr>
      <w:tr w:rsidR="009F429A" w:rsidRPr="00DB0A9F" w14:paraId="2EC3042B" w14:textId="77777777" w:rsidTr="00341DEC">
        <w:trPr>
          <w:cantSplit/>
          <w:trHeight w:val="20"/>
          <w:tblHeader/>
        </w:trPr>
        <w:tc>
          <w:tcPr>
            <w:tcW w:w="1963" w:type="dxa"/>
            <w:vAlign w:val="center"/>
          </w:tcPr>
          <w:p w14:paraId="0A954C75" w14:textId="1D3EEF33" w:rsidR="009F429A" w:rsidRPr="00DB0A9F" w:rsidRDefault="008C0FE0" w:rsidP="00341DEC">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12564" w:type="dxa"/>
            <w:vAlign w:val="center"/>
          </w:tcPr>
          <w:p w14:paraId="1CA2DB47" w14:textId="77777777" w:rsidR="009F429A" w:rsidRPr="00DB0A9F" w:rsidRDefault="008C0FE0" w:rsidP="00341DEC">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2EB1A3DA" w14:textId="77777777" w:rsidTr="00341DEC">
        <w:trPr>
          <w:cantSplit/>
          <w:trHeight w:val="20"/>
          <w:tblHeader/>
        </w:trPr>
        <w:tc>
          <w:tcPr>
            <w:tcW w:w="1963" w:type="dxa"/>
            <w:vAlign w:val="center"/>
          </w:tcPr>
          <w:p w14:paraId="0A83A324" w14:textId="77777777" w:rsidR="009F429A" w:rsidRPr="00DB0A9F" w:rsidRDefault="008C0FE0" w:rsidP="00341DEC">
            <w:pPr>
              <w:spacing w:after="0"/>
              <w:jc w:val="center"/>
              <w:rPr>
                <w:rFonts w:ascii="Arial Narrow" w:hAnsi="Arial Narrow" w:cs="Times New Roman"/>
                <w:sz w:val="24"/>
                <w:szCs w:val="24"/>
              </w:rPr>
            </w:pPr>
            <w:r w:rsidRPr="00DB0A9F">
              <w:rPr>
                <w:rFonts w:ascii="Arial Narrow" w:hAnsi="Arial Narrow" w:cs="Times New Roman"/>
                <w:sz w:val="24"/>
                <w:szCs w:val="24"/>
              </w:rPr>
              <w:t>L-T-P-O Structure</w:t>
            </w:r>
          </w:p>
        </w:tc>
        <w:tc>
          <w:tcPr>
            <w:tcW w:w="12564" w:type="dxa"/>
            <w:vAlign w:val="center"/>
          </w:tcPr>
          <w:p w14:paraId="7716546C" w14:textId="77777777" w:rsidR="009F429A" w:rsidRPr="00DB0A9F" w:rsidRDefault="008C0FE0" w:rsidP="00341DEC">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F2575D" w:rsidRPr="00DB0A9F" w14:paraId="796A7CA6" w14:textId="77777777" w:rsidTr="00341DEC">
        <w:trPr>
          <w:cantSplit/>
          <w:trHeight w:val="20"/>
          <w:tblHeader/>
        </w:trPr>
        <w:tc>
          <w:tcPr>
            <w:tcW w:w="1963" w:type="dxa"/>
            <w:vAlign w:val="center"/>
          </w:tcPr>
          <w:p w14:paraId="6FE7BC55" w14:textId="77777777" w:rsidR="00F2575D" w:rsidRPr="00DB0A9F" w:rsidRDefault="00F2575D" w:rsidP="00341DEC">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12564" w:type="dxa"/>
            <w:vAlign w:val="center"/>
          </w:tcPr>
          <w:p w14:paraId="2830F66D" w14:textId="77777777" w:rsidR="00F2575D" w:rsidRPr="00DB0A9F" w:rsidRDefault="00F2575D" w:rsidP="00341DEC">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6451111B" w14:textId="77777777" w:rsidTr="00341DEC">
        <w:trPr>
          <w:cantSplit/>
          <w:trHeight w:val="20"/>
          <w:tblHeader/>
        </w:trPr>
        <w:tc>
          <w:tcPr>
            <w:tcW w:w="1963" w:type="dxa"/>
            <w:vAlign w:val="center"/>
          </w:tcPr>
          <w:p w14:paraId="053CF055" w14:textId="77777777" w:rsidR="009F429A" w:rsidRPr="00DB0A9F" w:rsidRDefault="00F2575D" w:rsidP="00341DEC">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12564" w:type="dxa"/>
            <w:vAlign w:val="center"/>
          </w:tcPr>
          <w:p w14:paraId="0DDCA275" w14:textId="77777777" w:rsidR="009F429A" w:rsidRPr="00DB0A9F" w:rsidRDefault="008C0FE0" w:rsidP="00341DEC">
            <w:pPr>
              <w:spacing w:after="0"/>
              <w:jc w:val="center"/>
              <w:rPr>
                <w:rFonts w:ascii="Arial Narrow" w:hAnsi="Arial Narrow" w:cs="Times New Roman"/>
                <w:sz w:val="24"/>
                <w:szCs w:val="24"/>
              </w:rPr>
            </w:pPr>
            <w:r w:rsidRPr="00DB0A9F">
              <w:rPr>
                <w:rFonts w:ascii="Arial Narrow" w:hAnsi="Arial Narrow" w:cs="Times New Roman"/>
                <w:sz w:val="24"/>
                <w:szCs w:val="24"/>
              </w:rPr>
              <w:t>The course is structured to condense the most important components of International Relations and the key contemporary issues that concern Law undergraduates. The course covers the theories relating to global politics and regional issues which are most commonly taught in undergraduate programmes thus enabling students to gain knowledge of both Core Law and International Politics.</w:t>
            </w:r>
          </w:p>
        </w:tc>
      </w:tr>
    </w:tbl>
    <w:tbl>
      <w:tblPr>
        <w:tblStyle w:val="TableGrid"/>
        <w:tblW w:w="4971" w:type="pct"/>
        <w:tblLook w:val="04A0" w:firstRow="1" w:lastRow="0" w:firstColumn="1" w:lastColumn="0" w:noHBand="0" w:noVBand="1"/>
      </w:tblPr>
      <w:tblGrid>
        <w:gridCol w:w="2541"/>
        <w:gridCol w:w="7147"/>
        <w:gridCol w:w="4845"/>
      </w:tblGrid>
      <w:tr w:rsidR="00AB1568" w:rsidRPr="00DB0A9F" w14:paraId="5C7C55A5" w14:textId="77777777" w:rsidTr="007A39A1">
        <w:trPr>
          <w:trHeight w:val="20"/>
        </w:trPr>
        <w:tc>
          <w:tcPr>
            <w:tcW w:w="3333" w:type="pct"/>
            <w:gridSpan w:val="2"/>
            <w:vAlign w:val="center"/>
          </w:tcPr>
          <w:p w14:paraId="5E0E6CAF" w14:textId="77777777" w:rsidR="00AB1568" w:rsidRPr="00DB0A9F" w:rsidRDefault="00AB1568"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6A6C6C1C" w14:textId="77777777" w:rsidR="00AB1568" w:rsidRPr="00DB0A9F" w:rsidRDefault="00AB1568"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F4850" w:rsidRPr="00DB0A9F" w14:paraId="22FD6B4E" w14:textId="77777777" w:rsidTr="007A39A1">
        <w:trPr>
          <w:trHeight w:val="20"/>
        </w:trPr>
        <w:tc>
          <w:tcPr>
            <w:tcW w:w="874" w:type="pct"/>
            <w:vAlign w:val="center"/>
          </w:tcPr>
          <w:p w14:paraId="28EE953A" w14:textId="77777777"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63DF9654" w14:textId="77777777"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sources of Hindu Law and Apply them to the real life situations</w:t>
            </w:r>
          </w:p>
        </w:tc>
        <w:tc>
          <w:tcPr>
            <w:tcW w:w="1667" w:type="pct"/>
            <w:vAlign w:val="center"/>
          </w:tcPr>
          <w:p w14:paraId="13970091" w14:textId="4797B51D"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2D0FD577" w14:textId="77777777" w:rsidTr="007A39A1">
        <w:trPr>
          <w:trHeight w:val="20"/>
        </w:trPr>
        <w:tc>
          <w:tcPr>
            <w:tcW w:w="874" w:type="pct"/>
            <w:vAlign w:val="center"/>
          </w:tcPr>
          <w:p w14:paraId="6F0A64C0" w14:textId="77777777"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7CC81CA5" w14:textId="77777777" w:rsidR="005F4850" w:rsidRPr="00DB0A9F" w:rsidRDefault="005F4850" w:rsidP="00341DEC">
            <w:pPr>
              <w:spacing w:after="0"/>
              <w:jc w:val="center"/>
              <w:rPr>
                <w:rFonts w:ascii="Arial Narrow" w:hAnsi="Arial Narrow" w:cs="Times New Roman"/>
                <w:sz w:val="24"/>
                <w:szCs w:val="24"/>
              </w:rPr>
            </w:pPr>
            <w:r w:rsidRPr="00DB0A9F">
              <w:rPr>
                <w:rFonts w:ascii="Arial Narrow" w:hAnsi="Arial Narrow" w:cs="Times New Roman"/>
                <w:sz w:val="24"/>
                <w:szCs w:val="24"/>
              </w:rPr>
              <w:t>To Undertake advocacy on Matrimonial Issues including marriage, divorce and maintanence</w:t>
            </w:r>
          </w:p>
        </w:tc>
        <w:tc>
          <w:tcPr>
            <w:tcW w:w="1667" w:type="pct"/>
            <w:vAlign w:val="center"/>
          </w:tcPr>
          <w:p w14:paraId="23FFF2BC" w14:textId="0385AC00" w:rsidR="005F4850" w:rsidRPr="00DB0A9F" w:rsidRDefault="005F4850" w:rsidP="00341DEC">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5F4850" w:rsidRPr="00DB0A9F" w14:paraId="7A29F0E8" w14:textId="77777777" w:rsidTr="007A39A1">
        <w:trPr>
          <w:trHeight w:val="20"/>
        </w:trPr>
        <w:tc>
          <w:tcPr>
            <w:tcW w:w="874" w:type="pct"/>
            <w:vAlign w:val="center"/>
          </w:tcPr>
          <w:p w14:paraId="537CEE6D" w14:textId="77777777"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7AD3AE46" w14:textId="77777777"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in the matrimonial disputes in courts and other appropriate forums</w:t>
            </w:r>
          </w:p>
        </w:tc>
        <w:tc>
          <w:tcPr>
            <w:tcW w:w="1667" w:type="pct"/>
            <w:vAlign w:val="center"/>
          </w:tcPr>
          <w:p w14:paraId="25D1BC1A" w14:textId="220BF4A6"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F4850" w:rsidRPr="00DB0A9F" w14:paraId="6C369631" w14:textId="77777777" w:rsidTr="007A39A1">
        <w:trPr>
          <w:trHeight w:val="20"/>
        </w:trPr>
        <w:tc>
          <w:tcPr>
            <w:tcW w:w="874" w:type="pct"/>
            <w:vAlign w:val="center"/>
          </w:tcPr>
          <w:p w14:paraId="360BEEB7" w14:textId="77777777"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02D1B4D5" w14:textId="77777777"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Analyse the laws keping in mind the changes hapening in family life in contemporary society</w:t>
            </w:r>
          </w:p>
        </w:tc>
        <w:tc>
          <w:tcPr>
            <w:tcW w:w="1667" w:type="pct"/>
            <w:vAlign w:val="center"/>
          </w:tcPr>
          <w:p w14:paraId="4212F465" w14:textId="1A1E62E8" w:rsidR="005F4850" w:rsidRPr="00DB0A9F" w:rsidRDefault="005F4850"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AB1568" w:rsidRPr="00DB0A9F" w14:paraId="589A94F2" w14:textId="77777777" w:rsidTr="007A39A1">
        <w:trPr>
          <w:trHeight w:val="20"/>
        </w:trPr>
        <w:tc>
          <w:tcPr>
            <w:tcW w:w="874" w:type="pct"/>
            <w:vAlign w:val="center"/>
          </w:tcPr>
          <w:p w14:paraId="052CBBEF" w14:textId="77777777" w:rsidR="00AB1568" w:rsidRPr="00DB0A9F" w:rsidRDefault="00AB1568" w:rsidP="00341DE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2032631E" w14:textId="77777777" w:rsidR="00AB1568" w:rsidRPr="00DB0A9F" w:rsidRDefault="00AB1568" w:rsidP="00341DEC">
            <w:pPr>
              <w:tabs>
                <w:tab w:val="left" w:pos="270"/>
                <w:tab w:val="left" w:pos="8580"/>
              </w:tabs>
              <w:spacing w:after="0"/>
              <w:jc w:val="center"/>
              <w:rPr>
                <w:rFonts w:ascii="Arial Narrow" w:hAnsi="Arial Narrow" w:cs="Times New Roman"/>
                <w:sz w:val="24"/>
                <w:szCs w:val="24"/>
              </w:rPr>
            </w:pPr>
          </w:p>
        </w:tc>
        <w:tc>
          <w:tcPr>
            <w:tcW w:w="1667" w:type="pct"/>
            <w:vAlign w:val="center"/>
          </w:tcPr>
          <w:p w14:paraId="48113E94" w14:textId="77777777" w:rsidR="00AB1568" w:rsidRPr="00DB0A9F" w:rsidRDefault="00AB1568" w:rsidP="00341DEC">
            <w:pPr>
              <w:tabs>
                <w:tab w:val="left" w:pos="270"/>
                <w:tab w:val="left" w:pos="8580"/>
              </w:tabs>
              <w:spacing w:after="0"/>
              <w:jc w:val="center"/>
              <w:rPr>
                <w:rFonts w:ascii="Arial Narrow" w:hAnsi="Arial Narrow" w:cs="Times New Roman"/>
                <w:sz w:val="24"/>
                <w:szCs w:val="24"/>
              </w:rPr>
            </w:pPr>
          </w:p>
        </w:tc>
      </w:tr>
    </w:tbl>
    <w:p w14:paraId="3D50F84F" w14:textId="77777777" w:rsidR="00AB1568" w:rsidRPr="00DB0A9F" w:rsidRDefault="00AB1568" w:rsidP="00047DCE">
      <w:pPr>
        <w:spacing w:after="0"/>
        <w:rPr>
          <w:rFonts w:ascii="Arial Narrow" w:hAnsi="Arial Narrow" w:cs="Times New Roman"/>
          <w:sz w:val="24"/>
          <w:szCs w:val="24"/>
        </w:rPr>
      </w:pPr>
    </w:p>
    <w:p w14:paraId="37EDB967" w14:textId="26BD4FED" w:rsidR="009F429A" w:rsidRPr="00DB0A9F" w:rsidRDefault="00341DEC" w:rsidP="00341DEC">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35EE7E55"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The Theoretical Perspectives in International Relations (Contact Hours – 15)</w:t>
      </w:r>
    </w:p>
    <w:p w14:paraId="19715B86" w14:textId="77777777" w:rsidR="009F429A" w:rsidRPr="00DB0A9F" w:rsidRDefault="008C0FE0" w:rsidP="00047DCE">
      <w:pPr>
        <w:numPr>
          <w:ilvl w:val="0"/>
          <w:numId w:val="171"/>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Meaning, Evolution, Nature, Scope and Significance of International Relations</w:t>
      </w:r>
    </w:p>
    <w:p w14:paraId="2CD0D296" w14:textId="77777777" w:rsidR="009F429A" w:rsidRPr="00DB0A9F" w:rsidRDefault="008C0FE0" w:rsidP="00047DCE">
      <w:pPr>
        <w:numPr>
          <w:ilvl w:val="0"/>
          <w:numId w:val="171"/>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Approaches to Studying International Relations:</w:t>
      </w:r>
    </w:p>
    <w:p w14:paraId="622B9317" w14:textId="77777777" w:rsidR="009F429A" w:rsidRPr="00DB0A9F" w:rsidRDefault="008C0FE0" w:rsidP="00047DCE">
      <w:pPr>
        <w:numPr>
          <w:ilvl w:val="0"/>
          <w:numId w:val="171"/>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Liberalisms and Neo-Liberalism</w:t>
      </w:r>
    </w:p>
    <w:p w14:paraId="3CB6C7F3" w14:textId="77777777" w:rsidR="009F429A" w:rsidRPr="00DB0A9F" w:rsidRDefault="008C0FE0" w:rsidP="00047DCE">
      <w:pPr>
        <w:numPr>
          <w:ilvl w:val="0"/>
          <w:numId w:val="171"/>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Realism and Neo-Realism</w:t>
      </w:r>
    </w:p>
    <w:p w14:paraId="6211BCD8" w14:textId="47F2DEC2" w:rsidR="009F429A" w:rsidRPr="00DB0A9F" w:rsidRDefault="008C0FE0" w:rsidP="00341DEC">
      <w:pPr>
        <w:numPr>
          <w:ilvl w:val="0"/>
          <w:numId w:val="171"/>
        </w:numPr>
        <w:pBdr>
          <w:top w:val="nil"/>
          <w:left w:val="nil"/>
          <w:bottom w:val="nil"/>
          <w:right w:val="nil"/>
          <w:between w:val="nil"/>
        </w:pBdr>
        <w:tabs>
          <w:tab w:val="center" w:pos="4680"/>
          <w:tab w:val="left" w:pos="5730"/>
        </w:tabs>
        <w:rPr>
          <w:rFonts w:ascii="Arial Narrow" w:hAnsi="Arial Narrow" w:cs="Times New Roman"/>
          <w:sz w:val="24"/>
          <w:szCs w:val="24"/>
        </w:rPr>
      </w:pPr>
      <w:r w:rsidRPr="00DB0A9F">
        <w:rPr>
          <w:rFonts w:ascii="Arial Narrow" w:hAnsi="Arial Narrow" w:cs="Times New Roman"/>
          <w:color w:val="000000"/>
          <w:sz w:val="24"/>
          <w:szCs w:val="24"/>
        </w:rPr>
        <w:t>World Systems Theory</w:t>
      </w:r>
    </w:p>
    <w:p w14:paraId="0EDEC1BC" w14:textId="04EF0E63" w:rsidR="009F429A" w:rsidRPr="00DB0A9F" w:rsidRDefault="00341DEC" w:rsidP="00341DEC">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12BAF762" w14:textId="77777777" w:rsidR="009F429A" w:rsidRPr="00DB0A9F" w:rsidRDefault="008C0FE0" w:rsidP="00047DCE">
      <w:pPr>
        <w:tabs>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An Overview of Twentieth Century International Relations (Contact Hours – 15)</w:t>
      </w:r>
    </w:p>
    <w:p w14:paraId="29B112EA" w14:textId="77777777" w:rsidR="009F429A" w:rsidRPr="00DB0A9F" w:rsidRDefault="008C0FE0" w:rsidP="00047DCE">
      <w:pPr>
        <w:numPr>
          <w:ilvl w:val="0"/>
          <w:numId w:val="137"/>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World War –I: Causes, Consequences and the Paris Peace Process</w:t>
      </w:r>
    </w:p>
    <w:p w14:paraId="092F6A36" w14:textId="77777777" w:rsidR="009F429A" w:rsidRPr="00DB0A9F" w:rsidRDefault="008C0FE0" w:rsidP="00047DCE">
      <w:pPr>
        <w:numPr>
          <w:ilvl w:val="0"/>
          <w:numId w:val="137"/>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World Was-II: Causes, Consequences and its impact on International Relations</w:t>
      </w:r>
    </w:p>
    <w:p w14:paraId="7B0A4CDD" w14:textId="77777777" w:rsidR="009F429A" w:rsidRPr="00DB0A9F" w:rsidRDefault="008C0FE0" w:rsidP="00047DCE">
      <w:pPr>
        <w:numPr>
          <w:ilvl w:val="0"/>
          <w:numId w:val="137"/>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Cold War: Origin, and Evaluation of Cold War, Factors Contributing to the end of Cold War</w:t>
      </w:r>
    </w:p>
    <w:p w14:paraId="5533C3C7" w14:textId="77777777" w:rsidR="009F429A" w:rsidRPr="00DB0A9F" w:rsidRDefault="008C0FE0" w:rsidP="00341DEC">
      <w:pPr>
        <w:numPr>
          <w:ilvl w:val="0"/>
          <w:numId w:val="137"/>
        </w:numPr>
        <w:pBdr>
          <w:top w:val="nil"/>
          <w:left w:val="nil"/>
          <w:bottom w:val="nil"/>
          <w:right w:val="nil"/>
          <w:between w:val="nil"/>
        </w:pBdr>
        <w:tabs>
          <w:tab w:val="center" w:pos="4680"/>
          <w:tab w:val="left" w:pos="5730"/>
        </w:tabs>
        <w:rPr>
          <w:rFonts w:ascii="Arial Narrow" w:hAnsi="Arial Narrow" w:cs="Times New Roman"/>
          <w:color w:val="000000"/>
          <w:sz w:val="24"/>
          <w:szCs w:val="24"/>
        </w:rPr>
      </w:pPr>
      <w:r w:rsidRPr="00DB0A9F">
        <w:rPr>
          <w:rFonts w:ascii="Arial Narrow" w:hAnsi="Arial Narrow" w:cs="Times New Roman"/>
          <w:color w:val="000000"/>
          <w:sz w:val="24"/>
          <w:szCs w:val="24"/>
        </w:rPr>
        <w:t>Non Aligned Movement: Objectives, Achievements and its relevance in the present era</w:t>
      </w:r>
    </w:p>
    <w:p w14:paraId="6A816C54" w14:textId="5E8040EF" w:rsidR="009F429A" w:rsidRPr="00DB0A9F" w:rsidRDefault="00341DEC" w:rsidP="00341DEC">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7EEC7BB4" w14:textId="50E8159B" w:rsidR="009F429A" w:rsidRPr="00DB0A9F" w:rsidRDefault="008C0FE0" w:rsidP="00047DCE">
      <w:pPr>
        <w:tabs>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The United Nations</w:t>
      </w:r>
      <w:r w:rsidR="001052E1">
        <w:rPr>
          <w:rFonts w:ascii="Arial Narrow" w:hAnsi="Arial Narrow" w:cs="Times New Roman"/>
          <w:sz w:val="24"/>
          <w:szCs w:val="24"/>
        </w:rPr>
        <w:t>and</w:t>
      </w:r>
      <w:r w:rsidRPr="00DB0A9F">
        <w:rPr>
          <w:rFonts w:ascii="Arial Narrow" w:hAnsi="Arial Narrow" w:cs="Times New Roman"/>
          <w:sz w:val="24"/>
          <w:szCs w:val="24"/>
        </w:rPr>
        <w:t xml:space="preserve"> Emergence of Regional Organizations (Contact Hours – 15)</w:t>
      </w:r>
    </w:p>
    <w:p w14:paraId="5152A67F" w14:textId="77777777" w:rsidR="009F429A" w:rsidRPr="00DB0A9F" w:rsidRDefault="008C0FE0" w:rsidP="00047DCE">
      <w:pPr>
        <w:numPr>
          <w:ilvl w:val="0"/>
          <w:numId w:val="180"/>
        </w:numPr>
        <w:pBdr>
          <w:top w:val="nil"/>
          <w:left w:val="nil"/>
          <w:bottom w:val="nil"/>
          <w:right w:val="nil"/>
          <w:between w:val="nil"/>
        </w:pBdr>
        <w:tabs>
          <w:tab w:val="center" w:pos="4680"/>
          <w:tab w:val="left" w:pos="573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League of Nations</w:t>
      </w:r>
    </w:p>
    <w:p w14:paraId="6ACA3B83" w14:textId="594436F8" w:rsidR="009F429A" w:rsidRPr="00DB0A9F" w:rsidRDefault="008C0FE0" w:rsidP="00047DCE">
      <w:pPr>
        <w:numPr>
          <w:ilvl w:val="0"/>
          <w:numId w:val="180"/>
        </w:numPr>
        <w:pBdr>
          <w:top w:val="nil"/>
          <w:left w:val="nil"/>
          <w:bottom w:val="nil"/>
          <w:right w:val="nil"/>
          <w:between w:val="nil"/>
        </w:pBdr>
        <w:tabs>
          <w:tab w:val="center" w:pos="4680"/>
          <w:tab w:val="left" w:pos="573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The UNO: Origin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Objectives</w:t>
      </w:r>
    </w:p>
    <w:p w14:paraId="6B5A0793" w14:textId="77777777" w:rsidR="009F429A" w:rsidRPr="00DB0A9F" w:rsidRDefault="008C0FE0" w:rsidP="00047DCE">
      <w:pPr>
        <w:numPr>
          <w:ilvl w:val="0"/>
          <w:numId w:val="180"/>
        </w:numPr>
        <w:pBdr>
          <w:top w:val="nil"/>
          <w:left w:val="nil"/>
          <w:bottom w:val="nil"/>
          <w:right w:val="nil"/>
          <w:between w:val="nil"/>
        </w:pBdr>
        <w:tabs>
          <w:tab w:val="center" w:pos="4680"/>
          <w:tab w:val="left" w:pos="573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Principal Organs of the UNO: Structures, Powers and Functions(GA, SC, ESC, ICJ, TC, Secretariat)</w:t>
      </w:r>
    </w:p>
    <w:p w14:paraId="77E17D52" w14:textId="77777777" w:rsidR="009F429A" w:rsidRPr="00DB0A9F" w:rsidRDefault="008C0FE0" w:rsidP="00047DCE">
      <w:pPr>
        <w:numPr>
          <w:ilvl w:val="0"/>
          <w:numId w:val="180"/>
        </w:numPr>
        <w:pBdr>
          <w:top w:val="nil"/>
          <w:left w:val="nil"/>
          <w:bottom w:val="nil"/>
          <w:right w:val="nil"/>
          <w:between w:val="nil"/>
        </w:pBdr>
        <w:tabs>
          <w:tab w:val="center" w:pos="4680"/>
          <w:tab w:val="left" w:pos="573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Emergence of Regional Organizations</w:t>
      </w:r>
    </w:p>
    <w:p w14:paraId="2091BAC9" w14:textId="77777777" w:rsidR="009F429A" w:rsidRPr="00DB0A9F" w:rsidRDefault="008C0FE0" w:rsidP="00341DEC">
      <w:pPr>
        <w:numPr>
          <w:ilvl w:val="0"/>
          <w:numId w:val="180"/>
        </w:numPr>
        <w:pBdr>
          <w:top w:val="nil"/>
          <w:left w:val="nil"/>
          <w:bottom w:val="nil"/>
          <w:right w:val="nil"/>
          <w:between w:val="nil"/>
        </w:pBdr>
        <w:tabs>
          <w:tab w:val="center" w:pos="4680"/>
          <w:tab w:val="left" w:pos="5730"/>
        </w:tabs>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Prominent Regional Organizations: The African Union(AU) The European Union(EU),Association of South East Asian Nations(ASEAN) and South Asian Association for Regional Cooperation (SAARC) </w:t>
      </w:r>
    </w:p>
    <w:p w14:paraId="477F80CE" w14:textId="2B996965" w:rsidR="009F429A" w:rsidRPr="00DB0A9F" w:rsidRDefault="00341DEC" w:rsidP="00341DEC">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9AF70A5" w14:textId="77777777" w:rsidR="009F429A" w:rsidRPr="00DB0A9F" w:rsidRDefault="008C0FE0" w:rsidP="00047DCE">
      <w:pPr>
        <w:tabs>
          <w:tab w:val="center" w:pos="4680"/>
          <w:tab w:val="left" w:pos="5730"/>
        </w:tabs>
        <w:spacing w:after="0"/>
        <w:rPr>
          <w:rFonts w:ascii="Arial Narrow" w:hAnsi="Arial Narrow" w:cs="Times New Roman"/>
          <w:sz w:val="24"/>
          <w:szCs w:val="24"/>
        </w:rPr>
      </w:pPr>
      <w:r w:rsidRPr="00DB0A9F">
        <w:rPr>
          <w:rFonts w:ascii="Arial Narrow" w:hAnsi="Arial Narrow" w:cs="Times New Roman"/>
          <w:sz w:val="24"/>
          <w:szCs w:val="24"/>
        </w:rPr>
        <w:t>Global Economic, Political and International Issues (Contact Hours – 15)</w:t>
      </w:r>
    </w:p>
    <w:p w14:paraId="1A8137CC" w14:textId="77777777" w:rsidR="009F429A" w:rsidRPr="00DB0A9F" w:rsidRDefault="008C0FE0" w:rsidP="00047DCE">
      <w:pPr>
        <w:numPr>
          <w:ilvl w:val="0"/>
          <w:numId w:val="177"/>
        </w:numPr>
        <w:pBdr>
          <w:top w:val="nil"/>
          <w:left w:val="nil"/>
          <w:bottom w:val="nil"/>
          <w:right w:val="nil"/>
          <w:between w:val="nil"/>
        </w:pBdr>
        <w:tabs>
          <w:tab w:val="center" w:pos="4680"/>
          <w:tab w:val="left" w:pos="5730"/>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Globalization: Meaning and Impact on International Relations</w:t>
      </w:r>
    </w:p>
    <w:p w14:paraId="6A46417B" w14:textId="77777777" w:rsidR="009F429A" w:rsidRPr="00DB0A9F" w:rsidRDefault="008C0FE0" w:rsidP="00047DCE">
      <w:pPr>
        <w:numPr>
          <w:ilvl w:val="0"/>
          <w:numId w:val="177"/>
        </w:numPr>
        <w:pBdr>
          <w:top w:val="nil"/>
          <w:left w:val="nil"/>
          <w:bottom w:val="nil"/>
          <w:right w:val="nil"/>
          <w:between w:val="nil"/>
        </w:pBdr>
        <w:tabs>
          <w:tab w:val="center" w:pos="4680"/>
          <w:tab w:val="left" w:pos="5730"/>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Human Rights: UDHR, UNHRC</w:t>
      </w:r>
    </w:p>
    <w:p w14:paraId="244B0A9D" w14:textId="77777777" w:rsidR="009F429A" w:rsidRPr="00DB0A9F" w:rsidRDefault="008C0FE0" w:rsidP="00047DCE">
      <w:pPr>
        <w:numPr>
          <w:ilvl w:val="0"/>
          <w:numId w:val="177"/>
        </w:numPr>
        <w:pBdr>
          <w:top w:val="nil"/>
          <w:left w:val="nil"/>
          <w:bottom w:val="nil"/>
          <w:right w:val="nil"/>
          <w:between w:val="nil"/>
        </w:pBdr>
        <w:tabs>
          <w:tab w:val="center" w:pos="4680"/>
          <w:tab w:val="left" w:pos="5730"/>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International Terrorism: Effects on World Security</w:t>
      </w:r>
    </w:p>
    <w:p w14:paraId="6DE2F755" w14:textId="77777777" w:rsidR="009F429A" w:rsidRPr="00DB0A9F" w:rsidRDefault="008C0FE0" w:rsidP="00047DCE">
      <w:pPr>
        <w:numPr>
          <w:ilvl w:val="0"/>
          <w:numId w:val="177"/>
        </w:numPr>
        <w:pBdr>
          <w:top w:val="nil"/>
          <w:left w:val="nil"/>
          <w:bottom w:val="nil"/>
          <w:right w:val="nil"/>
          <w:between w:val="nil"/>
        </w:pBdr>
        <w:tabs>
          <w:tab w:val="center" w:pos="4680"/>
          <w:tab w:val="left" w:pos="5730"/>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Foreign Policy</w:t>
      </w:r>
    </w:p>
    <w:p w14:paraId="373770F7" w14:textId="273F8838" w:rsidR="009F429A" w:rsidRPr="00DB0A9F" w:rsidRDefault="008C0FE0" w:rsidP="00047DCE">
      <w:pPr>
        <w:numPr>
          <w:ilvl w:val="0"/>
          <w:numId w:val="177"/>
        </w:numPr>
        <w:pBdr>
          <w:top w:val="nil"/>
          <w:left w:val="nil"/>
          <w:bottom w:val="nil"/>
          <w:right w:val="nil"/>
          <w:between w:val="nil"/>
        </w:pBdr>
        <w:tabs>
          <w:tab w:val="center" w:pos="4680"/>
          <w:tab w:val="left" w:pos="5730"/>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India’s  Relations with its Neighbours: Pakistan, China, Nepal, Bangladesh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Sri Lanka</w:t>
      </w:r>
    </w:p>
    <w:p w14:paraId="64F57B96" w14:textId="77777777" w:rsidR="009F429A" w:rsidRPr="00DB0A9F" w:rsidRDefault="008C0FE0" w:rsidP="00341DEC">
      <w:pPr>
        <w:numPr>
          <w:ilvl w:val="0"/>
          <w:numId w:val="177"/>
        </w:numPr>
        <w:pBdr>
          <w:top w:val="nil"/>
          <w:left w:val="nil"/>
          <w:bottom w:val="nil"/>
          <w:right w:val="nil"/>
          <w:between w:val="nil"/>
        </w:pBdr>
        <w:tabs>
          <w:tab w:val="center" w:pos="4680"/>
          <w:tab w:val="left" w:pos="5730"/>
        </w:tabs>
        <w:ind w:left="360"/>
        <w:rPr>
          <w:rFonts w:ascii="Arial Narrow" w:hAnsi="Arial Narrow" w:cs="Times New Roman"/>
          <w:color w:val="000000"/>
          <w:sz w:val="24"/>
          <w:szCs w:val="24"/>
        </w:rPr>
      </w:pPr>
      <w:r w:rsidRPr="00DB0A9F">
        <w:rPr>
          <w:rFonts w:ascii="Arial Narrow" w:hAnsi="Arial Narrow" w:cs="Times New Roman"/>
          <w:color w:val="000000"/>
          <w:sz w:val="24"/>
          <w:szCs w:val="24"/>
        </w:rPr>
        <w:t>International Relations: Ancient India: Kautilya’s theory of peace</w:t>
      </w:r>
    </w:p>
    <w:p w14:paraId="7C1038BF" w14:textId="77777777" w:rsidR="009F429A" w:rsidRPr="00DB0A9F" w:rsidRDefault="008C0FE0" w:rsidP="00047DCE">
      <w:pPr>
        <w:spacing w:after="0"/>
        <w:rPr>
          <w:rFonts w:ascii="Arial Narrow" w:hAnsi="Arial Narrow" w:cs="Times New Roman"/>
          <w:sz w:val="24"/>
          <w:szCs w:val="24"/>
        </w:rPr>
      </w:pPr>
      <w:bookmarkStart w:id="10" w:name="_Hlk127208756"/>
      <w:r w:rsidRPr="00DB0A9F">
        <w:rPr>
          <w:rFonts w:ascii="Arial Narrow" w:hAnsi="Arial Narrow" w:cs="Times New Roman"/>
          <w:sz w:val="24"/>
          <w:szCs w:val="24"/>
        </w:rPr>
        <w:t xml:space="preserve">Tutorial activities 1 Hr/Week </w:t>
      </w:r>
    </w:p>
    <w:p w14:paraId="155DDECA" w14:textId="77777777" w:rsidR="009F429A" w:rsidRPr="00DB0A9F" w:rsidRDefault="008C0FE0" w:rsidP="00047DCE">
      <w:pPr>
        <w:numPr>
          <w:ilvl w:val="0"/>
          <w:numId w:val="11"/>
        </w:numPr>
        <w:pBdr>
          <w:top w:val="nil"/>
          <w:left w:val="nil"/>
          <w:bottom w:val="nil"/>
          <w:right w:val="nil"/>
          <w:between w:val="nil"/>
        </w:pBdr>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Arrangement of Interviews </w:t>
      </w:r>
    </w:p>
    <w:p w14:paraId="4D38B855" w14:textId="77777777" w:rsidR="009F429A" w:rsidRPr="00DB0A9F" w:rsidRDefault="008C0FE0" w:rsidP="00047DCE">
      <w:pPr>
        <w:numPr>
          <w:ilvl w:val="0"/>
          <w:numId w:val="11"/>
        </w:numPr>
        <w:pBdr>
          <w:top w:val="nil"/>
          <w:left w:val="nil"/>
          <w:bottom w:val="nil"/>
          <w:right w:val="nil"/>
          <w:between w:val="nil"/>
        </w:pBdr>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Creating Interview Protocol-semi structured Interview Guide</w:t>
      </w:r>
    </w:p>
    <w:p w14:paraId="140483A0" w14:textId="77777777" w:rsidR="009F429A" w:rsidRPr="00DB0A9F" w:rsidRDefault="008C0FE0" w:rsidP="00047DCE">
      <w:pPr>
        <w:numPr>
          <w:ilvl w:val="0"/>
          <w:numId w:val="11"/>
        </w:numPr>
        <w:pBdr>
          <w:top w:val="nil"/>
          <w:left w:val="nil"/>
          <w:bottom w:val="nil"/>
          <w:right w:val="nil"/>
          <w:between w:val="nil"/>
        </w:pBdr>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Presenting literature and policy review in written form</w:t>
      </w:r>
    </w:p>
    <w:p w14:paraId="0C3A5670" w14:textId="77777777" w:rsidR="009F429A" w:rsidRPr="00DB0A9F" w:rsidRDefault="008C0FE0" w:rsidP="00047DCE">
      <w:pPr>
        <w:numPr>
          <w:ilvl w:val="0"/>
          <w:numId w:val="11"/>
        </w:numPr>
        <w:pBdr>
          <w:top w:val="nil"/>
          <w:left w:val="nil"/>
          <w:bottom w:val="nil"/>
          <w:right w:val="nil"/>
          <w:between w:val="nil"/>
        </w:pBdr>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Simulating War and Peace Class room Activity</w:t>
      </w:r>
    </w:p>
    <w:p w14:paraId="3512BAD7" w14:textId="77777777" w:rsidR="009F429A" w:rsidRPr="00DB0A9F" w:rsidRDefault="008C0FE0" w:rsidP="00047DCE">
      <w:pPr>
        <w:numPr>
          <w:ilvl w:val="0"/>
          <w:numId w:val="11"/>
        </w:numPr>
        <w:pBdr>
          <w:top w:val="nil"/>
          <w:left w:val="nil"/>
          <w:bottom w:val="nil"/>
          <w:right w:val="nil"/>
          <w:between w:val="nil"/>
        </w:pBdr>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Debates and Discussions on current International Issues</w:t>
      </w:r>
    </w:p>
    <w:p w14:paraId="2A968DC4" w14:textId="77777777" w:rsidR="009F429A" w:rsidRPr="00DB0A9F" w:rsidRDefault="008C0FE0" w:rsidP="00047DCE">
      <w:pPr>
        <w:numPr>
          <w:ilvl w:val="0"/>
          <w:numId w:val="11"/>
        </w:numPr>
        <w:pBdr>
          <w:top w:val="nil"/>
          <w:left w:val="nil"/>
          <w:bottom w:val="nil"/>
          <w:right w:val="nil"/>
          <w:between w:val="nil"/>
        </w:pBdr>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Preparation of Reports of Interviews/Interactions</w:t>
      </w:r>
    </w:p>
    <w:p w14:paraId="6CC972DD" w14:textId="77777777" w:rsidR="009F429A" w:rsidRPr="00DB0A9F" w:rsidRDefault="008C0FE0" w:rsidP="00341DEC">
      <w:pPr>
        <w:numPr>
          <w:ilvl w:val="0"/>
          <w:numId w:val="11"/>
        </w:numPr>
        <w:pBdr>
          <w:top w:val="nil"/>
          <w:left w:val="nil"/>
          <w:bottom w:val="nil"/>
          <w:right w:val="nil"/>
          <w:between w:val="nil"/>
        </w:pBdr>
        <w:ind w:left="360"/>
        <w:rPr>
          <w:rFonts w:ascii="Arial Narrow" w:hAnsi="Arial Narrow" w:cs="Times New Roman"/>
          <w:color w:val="000000"/>
          <w:sz w:val="24"/>
          <w:szCs w:val="24"/>
        </w:rPr>
      </w:pPr>
      <w:r w:rsidRPr="00DB0A9F">
        <w:rPr>
          <w:rFonts w:ascii="Arial Narrow" w:hAnsi="Arial Narrow" w:cs="Times New Roman"/>
          <w:color w:val="000000"/>
          <w:sz w:val="24"/>
          <w:szCs w:val="24"/>
        </w:rPr>
        <w:t>Learning the  basics of research and project preparation</w:t>
      </w:r>
    </w:p>
    <w:p w14:paraId="036CC363"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Text Books:</w:t>
      </w:r>
    </w:p>
    <w:p w14:paraId="7E905FEA" w14:textId="77777777" w:rsidR="009F429A" w:rsidRPr="00DB0A9F" w:rsidRDefault="008C0FE0" w:rsidP="00047DCE">
      <w:pPr>
        <w:spacing w:after="0"/>
        <w:ind w:left="360"/>
        <w:rPr>
          <w:rFonts w:ascii="Arial Narrow" w:hAnsi="Arial Narrow" w:cs="Times New Roman"/>
          <w:sz w:val="24"/>
          <w:szCs w:val="24"/>
        </w:rPr>
      </w:pPr>
      <w:r w:rsidRPr="00DB0A9F">
        <w:rPr>
          <w:rFonts w:ascii="Arial Narrow" w:hAnsi="Arial Narrow" w:cs="Times New Roman"/>
          <w:sz w:val="24"/>
          <w:szCs w:val="24"/>
        </w:rPr>
        <w:t>1.  Prakash Chandra, International Relations (Vikas Publishing House, New Delhi)</w:t>
      </w:r>
    </w:p>
    <w:p w14:paraId="03BC81A2" w14:textId="77777777" w:rsidR="009F429A" w:rsidRPr="00DB0A9F" w:rsidRDefault="008C0FE0" w:rsidP="00047DCE">
      <w:pPr>
        <w:spacing w:after="0"/>
        <w:ind w:left="360"/>
        <w:rPr>
          <w:rFonts w:ascii="Arial Narrow" w:hAnsi="Arial Narrow" w:cs="Times New Roman"/>
          <w:sz w:val="24"/>
          <w:szCs w:val="24"/>
        </w:rPr>
      </w:pPr>
      <w:r w:rsidRPr="00DB0A9F">
        <w:rPr>
          <w:rFonts w:ascii="Arial Narrow" w:hAnsi="Arial Narrow" w:cs="Times New Roman"/>
          <w:sz w:val="24"/>
          <w:szCs w:val="24"/>
        </w:rPr>
        <w:t>2.   Peu Ghosh, International Relations, 2013 (3</w:t>
      </w:r>
      <w:r w:rsidRPr="00DB0A9F">
        <w:rPr>
          <w:rFonts w:ascii="Arial Narrow" w:hAnsi="Arial Narrow" w:cs="Times New Roman"/>
          <w:sz w:val="24"/>
          <w:szCs w:val="24"/>
          <w:vertAlign w:val="superscript"/>
        </w:rPr>
        <w:t>rd</w:t>
      </w:r>
      <w:r w:rsidRPr="00DB0A9F">
        <w:rPr>
          <w:rFonts w:ascii="Arial Narrow" w:hAnsi="Arial Narrow" w:cs="Times New Roman"/>
          <w:sz w:val="24"/>
          <w:szCs w:val="24"/>
        </w:rPr>
        <w:t xml:space="preserve"> Ed.) (PHI Learning Pvt. Ltd., Delhi) </w:t>
      </w:r>
    </w:p>
    <w:p w14:paraId="71C5CD6F" w14:textId="77777777" w:rsidR="009F429A" w:rsidRPr="00DB0A9F" w:rsidRDefault="008C0FE0" w:rsidP="00047DCE">
      <w:pPr>
        <w:numPr>
          <w:ilvl w:val="0"/>
          <w:numId w:val="153"/>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Reetika Sharma, Ramvir Goria, and Vivek Mishra  India and the Dynamics of World Politics 2011 (Pearson, Chandigarh) </w:t>
      </w:r>
    </w:p>
    <w:p w14:paraId="4C671442" w14:textId="77777777" w:rsidR="009F429A" w:rsidRPr="00DB0A9F" w:rsidRDefault="008C0FE0" w:rsidP="00341DEC">
      <w:pPr>
        <w:numPr>
          <w:ilvl w:val="0"/>
          <w:numId w:val="153"/>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V.N.  Khanna, International Relations 2015 (5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 (Vikas Publishing House, New Delhi)</w:t>
      </w:r>
    </w:p>
    <w:p w14:paraId="0299AD5B"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5C9C1E86" w14:textId="77777777" w:rsidR="009F429A" w:rsidRPr="00DB0A9F" w:rsidRDefault="008C0FE0" w:rsidP="00047DCE">
      <w:pPr>
        <w:numPr>
          <w:ilvl w:val="1"/>
          <w:numId w:val="255"/>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Chris Brown and Ainley Kirsten, Understanding International Relations, 2009 (4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 (Palgrave Macmillan, New York) </w:t>
      </w:r>
    </w:p>
    <w:p w14:paraId="6C4BE9CC" w14:textId="77777777" w:rsidR="009F429A" w:rsidRPr="00DB0A9F" w:rsidRDefault="008C0FE0" w:rsidP="00047DCE">
      <w:pPr>
        <w:numPr>
          <w:ilvl w:val="1"/>
          <w:numId w:val="255"/>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J Baylis, S. Smith, Globalization of World Politics: An Introduction to International Relations</w:t>
      </w:r>
    </w:p>
    <w:p w14:paraId="37553643" w14:textId="77777777" w:rsidR="009F429A" w:rsidRPr="00DB0A9F" w:rsidRDefault="008C0FE0" w:rsidP="00047DCE">
      <w:pPr>
        <w:numPr>
          <w:ilvl w:val="1"/>
          <w:numId w:val="255"/>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Mahendra Kumar, International Relations</w:t>
      </w:r>
    </w:p>
    <w:p w14:paraId="5B0F8B9E" w14:textId="474981C4" w:rsidR="009F429A" w:rsidRPr="00DB0A9F" w:rsidRDefault="008C0FE0" w:rsidP="00047DCE">
      <w:pPr>
        <w:numPr>
          <w:ilvl w:val="1"/>
          <w:numId w:val="255"/>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Palmer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Perkins, International Relations: The World Community in Transition, 2001 (CBS Publishers, New Delhi)</w:t>
      </w:r>
    </w:p>
    <w:p w14:paraId="7E6C2016" w14:textId="77777777" w:rsidR="009F429A" w:rsidRPr="00DB0A9F" w:rsidRDefault="008C0FE0" w:rsidP="00341DEC">
      <w:pPr>
        <w:numPr>
          <w:ilvl w:val="1"/>
          <w:numId w:val="255"/>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V.N.  Khanna, International Relations 2015 (5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 (Vikas Publishing House, New Delhi)</w:t>
      </w:r>
    </w:p>
    <w:bookmarkEnd w:id="10"/>
    <w:p w14:paraId="78091419" w14:textId="4EE5701E" w:rsidR="00AB1568" w:rsidRPr="00DB0A9F" w:rsidRDefault="00341DEC" w:rsidP="00341DEC">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239"/>
        <w:gridCol w:w="1644"/>
        <w:gridCol w:w="1427"/>
        <w:gridCol w:w="728"/>
        <w:gridCol w:w="728"/>
        <w:gridCol w:w="728"/>
        <w:gridCol w:w="728"/>
        <w:gridCol w:w="728"/>
        <w:gridCol w:w="728"/>
        <w:gridCol w:w="728"/>
        <w:gridCol w:w="727"/>
        <w:gridCol w:w="727"/>
        <w:gridCol w:w="916"/>
        <w:gridCol w:w="858"/>
        <w:gridCol w:w="858"/>
      </w:tblGrid>
      <w:tr w:rsidR="001F5F7C" w:rsidRPr="00DB0A9F" w14:paraId="04D081BA" w14:textId="77777777" w:rsidTr="00341DEC">
        <w:trPr>
          <w:trHeight w:val="20"/>
        </w:trPr>
        <w:tc>
          <w:tcPr>
            <w:tcW w:w="772"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0F54F4E7" w14:textId="77777777" w:rsidR="001F5F7C" w:rsidRPr="00DB0A9F" w:rsidRDefault="001F5F7C" w:rsidP="00341DEC">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3F219" w14:textId="77777777" w:rsidR="001F5F7C" w:rsidRPr="00DB0A9F" w:rsidRDefault="001F5F7C" w:rsidP="00341DEC">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49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EAB7B0E"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Course Outcome</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9C96FD"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5925A7"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0644EA"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ECFA1"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PO4</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C00876"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PO5</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1180D1"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PO6</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87A5A0"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PO7</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99A7B"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PO8</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D832BB"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PO9</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F05CD"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PO10</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E6975"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PS01</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907B22" w14:textId="77777777" w:rsidR="001F5F7C" w:rsidRPr="00DB0A9F" w:rsidRDefault="001F5F7C" w:rsidP="00341DEC">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2D263583" w14:textId="77777777" w:rsidTr="00341DEC">
        <w:trPr>
          <w:trHeight w:val="20"/>
        </w:trPr>
        <w:tc>
          <w:tcPr>
            <w:tcW w:w="77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E0D5CCA" w14:textId="530B02BE" w:rsidR="00CE0160" w:rsidRPr="00DB0A9F" w:rsidRDefault="00CE0160" w:rsidP="00341DEC">
            <w:pPr>
              <w:spacing w:after="0"/>
              <w:jc w:val="center"/>
              <w:rPr>
                <w:rFonts w:ascii="Arial Narrow" w:hAnsi="Arial Narrow" w:cs="Arial"/>
                <w:bCs/>
                <w:sz w:val="24"/>
                <w:szCs w:val="24"/>
              </w:rPr>
            </w:pPr>
            <w:r w:rsidRPr="00DB0A9F">
              <w:rPr>
                <w:rFonts w:ascii="Arial Narrow" w:hAnsi="Arial Narrow" w:cs="Arial"/>
                <w:bCs/>
                <w:sz w:val="24"/>
                <w:szCs w:val="24"/>
              </w:rPr>
              <w:t>POLITICAL SCIENCE-IV</w:t>
            </w:r>
          </w:p>
        </w:tc>
        <w:tc>
          <w:tcPr>
            <w:tcW w:w="56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1AD8F44" w14:textId="49575C48" w:rsidR="00CE0160" w:rsidRPr="00DB0A9F" w:rsidRDefault="00CE0160" w:rsidP="00341DEC">
            <w:pPr>
              <w:spacing w:after="0"/>
              <w:jc w:val="center"/>
              <w:rPr>
                <w:rFonts w:ascii="Arial Narrow" w:hAnsi="Arial Narrow" w:cs="Arial"/>
                <w:bCs/>
                <w:sz w:val="24"/>
                <w:szCs w:val="24"/>
              </w:rPr>
            </w:pPr>
            <w:r w:rsidRPr="00DB0A9F">
              <w:rPr>
                <w:rFonts w:ascii="Arial Narrow" w:hAnsi="Arial Narrow" w:cs="Arial"/>
                <w:bCs/>
                <w:sz w:val="24"/>
                <w:szCs w:val="24"/>
              </w:rPr>
              <w:t>LWH211</w:t>
            </w:r>
          </w:p>
        </w:tc>
        <w:tc>
          <w:tcPr>
            <w:tcW w:w="49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A5E1466" w14:textId="77777777" w:rsidR="00CE0160" w:rsidRPr="00DB0A9F" w:rsidRDefault="00CE0160" w:rsidP="00341DEC">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4147B8" w14:textId="32495956"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6966AA" w14:textId="4ECF00C8"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945550" w14:textId="0B973ED3"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99176" w14:textId="14642A13"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E4CEF" w14:textId="0C5DD7D3"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A4A69" w14:textId="687516AD"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572F6" w14:textId="702CF4BA"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2838E2" w14:textId="589E7F56"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1B170F" w14:textId="1E1F7DA4"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075F0" w14:textId="2A98AA14"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C949B7" w14:textId="42690608"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D9691" w14:textId="2BBBF0E6"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CE0160" w:rsidRPr="00DB0A9F" w14:paraId="584C9FC1" w14:textId="77777777" w:rsidTr="00341DEC">
        <w:trPr>
          <w:trHeight w:val="20"/>
        </w:trPr>
        <w:tc>
          <w:tcPr>
            <w:tcW w:w="772" w:type="pct"/>
            <w:vMerge/>
            <w:tcBorders>
              <w:top w:val="single" w:sz="6" w:space="0" w:color="000000"/>
              <w:left w:val="single" w:sz="6" w:space="0" w:color="000000"/>
              <w:bottom w:val="single" w:sz="6" w:space="0" w:color="000000"/>
              <w:right w:val="single" w:sz="6" w:space="0" w:color="000000"/>
            </w:tcBorders>
            <w:vAlign w:val="center"/>
            <w:hideMark/>
          </w:tcPr>
          <w:p w14:paraId="2DDF9E4F" w14:textId="77777777" w:rsidR="00CE0160" w:rsidRPr="00DB0A9F" w:rsidRDefault="00CE0160" w:rsidP="00341DEC">
            <w:pPr>
              <w:spacing w:after="0"/>
              <w:jc w:val="center"/>
              <w:rPr>
                <w:rFonts w:ascii="Arial Narrow" w:hAnsi="Arial Narrow" w:cs="Arial"/>
                <w:bCs/>
                <w:sz w:val="24"/>
                <w:szCs w:val="24"/>
              </w:rPr>
            </w:pPr>
          </w:p>
        </w:tc>
        <w:tc>
          <w:tcPr>
            <w:tcW w:w="567" w:type="pct"/>
            <w:vMerge/>
            <w:tcBorders>
              <w:left w:val="single" w:sz="6" w:space="0" w:color="CCCCCC"/>
              <w:right w:val="single" w:sz="6" w:space="0" w:color="000000"/>
            </w:tcBorders>
            <w:tcMar>
              <w:top w:w="30" w:type="dxa"/>
              <w:left w:w="45" w:type="dxa"/>
              <w:bottom w:w="30" w:type="dxa"/>
              <w:right w:w="45" w:type="dxa"/>
            </w:tcMar>
            <w:vAlign w:val="center"/>
            <w:hideMark/>
          </w:tcPr>
          <w:p w14:paraId="76C90D9E" w14:textId="77777777" w:rsidR="00CE0160" w:rsidRPr="00DB0A9F" w:rsidRDefault="00CE0160" w:rsidP="00341DEC">
            <w:pPr>
              <w:spacing w:after="0"/>
              <w:jc w:val="center"/>
              <w:rPr>
                <w:rFonts w:ascii="Arial Narrow" w:hAnsi="Arial Narrow" w:cs="Arial"/>
                <w:bCs/>
                <w:sz w:val="24"/>
                <w:szCs w:val="24"/>
              </w:rPr>
            </w:pPr>
          </w:p>
        </w:tc>
        <w:tc>
          <w:tcPr>
            <w:tcW w:w="4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A1C6D32" w14:textId="77777777" w:rsidR="00CE0160" w:rsidRPr="00DB0A9F" w:rsidRDefault="00CE0160" w:rsidP="00341DEC">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5E850" w14:textId="251813A3"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FE1409" w14:textId="0FEFA4D8"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538857" w14:textId="7615A94C"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26119" w14:textId="5EEAD503"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73E0B6" w14:textId="3C958B1A"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07DC8" w14:textId="6EF3DB03"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64F6E" w14:textId="0D0D0324"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01E668" w14:textId="3779AED8"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10D81" w14:textId="679ED551"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FFE7B" w14:textId="35610956"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28EBF" w14:textId="0A7D6399"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5B1BF8" w14:textId="6A25E380"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CE0160" w:rsidRPr="00DB0A9F" w14:paraId="1EAF66AB" w14:textId="77777777" w:rsidTr="00341DEC">
        <w:trPr>
          <w:trHeight w:val="20"/>
        </w:trPr>
        <w:tc>
          <w:tcPr>
            <w:tcW w:w="772" w:type="pct"/>
            <w:vMerge/>
            <w:tcBorders>
              <w:top w:val="single" w:sz="6" w:space="0" w:color="000000"/>
              <w:left w:val="single" w:sz="6" w:space="0" w:color="000000"/>
              <w:bottom w:val="single" w:sz="6" w:space="0" w:color="000000"/>
              <w:right w:val="single" w:sz="6" w:space="0" w:color="000000"/>
            </w:tcBorders>
            <w:vAlign w:val="center"/>
            <w:hideMark/>
          </w:tcPr>
          <w:p w14:paraId="0E99A4D4" w14:textId="77777777" w:rsidR="00CE0160" w:rsidRPr="00DB0A9F" w:rsidRDefault="00CE0160" w:rsidP="00341DEC">
            <w:pPr>
              <w:spacing w:after="0"/>
              <w:jc w:val="center"/>
              <w:rPr>
                <w:rFonts w:ascii="Arial Narrow" w:hAnsi="Arial Narrow" w:cs="Arial"/>
                <w:bCs/>
                <w:sz w:val="24"/>
                <w:szCs w:val="24"/>
              </w:rPr>
            </w:pPr>
          </w:p>
        </w:tc>
        <w:tc>
          <w:tcPr>
            <w:tcW w:w="567" w:type="pct"/>
            <w:vMerge/>
            <w:tcBorders>
              <w:left w:val="single" w:sz="6" w:space="0" w:color="CCCCCC"/>
              <w:right w:val="single" w:sz="6" w:space="0" w:color="000000"/>
            </w:tcBorders>
            <w:tcMar>
              <w:top w:w="30" w:type="dxa"/>
              <w:left w:w="45" w:type="dxa"/>
              <w:bottom w:w="30" w:type="dxa"/>
              <w:right w:w="45" w:type="dxa"/>
            </w:tcMar>
            <w:vAlign w:val="center"/>
            <w:hideMark/>
          </w:tcPr>
          <w:p w14:paraId="37551A34" w14:textId="77777777" w:rsidR="00CE0160" w:rsidRPr="00DB0A9F" w:rsidRDefault="00CE0160" w:rsidP="00341DEC">
            <w:pPr>
              <w:spacing w:after="0"/>
              <w:jc w:val="center"/>
              <w:rPr>
                <w:rFonts w:ascii="Arial Narrow" w:hAnsi="Arial Narrow" w:cs="Arial"/>
                <w:bCs/>
                <w:sz w:val="24"/>
                <w:szCs w:val="24"/>
              </w:rPr>
            </w:pPr>
          </w:p>
        </w:tc>
        <w:tc>
          <w:tcPr>
            <w:tcW w:w="4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6DB17C7" w14:textId="77777777" w:rsidR="00CE0160" w:rsidRPr="00DB0A9F" w:rsidRDefault="00CE0160" w:rsidP="00341DEC">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C13CC" w14:textId="69730287"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003F2A" w14:textId="13026DFB"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842817" w14:textId="7FFB3B10"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2E1AE" w14:textId="31E22B7F"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98BC90" w14:textId="6B741D7F"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68674" w14:textId="70AEB1DE"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E0D514" w14:textId="5546FF6D"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5B17F0" w14:textId="6DD4B4C4"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B22A74" w14:textId="5161227B"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37CEE" w14:textId="13BC9E28"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C99AB" w14:textId="59F06BAA"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8FFB7B" w14:textId="1A8F4479"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CE0160" w:rsidRPr="00DB0A9F" w14:paraId="4C4233C7" w14:textId="77777777" w:rsidTr="00341DEC">
        <w:trPr>
          <w:trHeight w:val="20"/>
        </w:trPr>
        <w:tc>
          <w:tcPr>
            <w:tcW w:w="772" w:type="pct"/>
            <w:vMerge/>
            <w:tcBorders>
              <w:top w:val="single" w:sz="6" w:space="0" w:color="000000"/>
              <w:left w:val="single" w:sz="6" w:space="0" w:color="000000"/>
              <w:bottom w:val="single" w:sz="6" w:space="0" w:color="000000"/>
              <w:right w:val="single" w:sz="6" w:space="0" w:color="000000"/>
            </w:tcBorders>
            <w:vAlign w:val="center"/>
            <w:hideMark/>
          </w:tcPr>
          <w:p w14:paraId="4A025E73" w14:textId="77777777" w:rsidR="00CE0160" w:rsidRPr="00DB0A9F" w:rsidRDefault="00CE0160" w:rsidP="00341DEC">
            <w:pPr>
              <w:spacing w:after="0"/>
              <w:jc w:val="center"/>
              <w:rPr>
                <w:rFonts w:ascii="Arial Narrow" w:hAnsi="Arial Narrow" w:cs="Arial"/>
                <w:bCs/>
                <w:sz w:val="24"/>
                <w:szCs w:val="24"/>
              </w:rPr>
            </w:pPr>
          </w:p>
        </w:tc>
        <w:tc>
          <w:tcPr>
            <w:tcW w:w="56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E41AF" w14:textId="77777777" w:rsidR="00CE0160" w:rsidRPr="00DB0A9F" w:rsidRDefault="00CE0160" w:rsidP="00341DEC">
            <w:pPr>
              <w:spacing w:after="0"/>
              <w:jc w:val="center"/>
              <w:rPr>
                <w:rFonts w:ascii="Arial Narrow" w:hAnsi="Arial Narrow" w:cs="Arial"/>
                <w:bCs/>
                <w:sz w:val="24"/>
                <w:szCs w:val="24"/>
              </w:rPr>
            </w:pPr>
          </w:p>
        </w:tc>
        <w:tc>
          <w:tcPr>
            <w:tcW w:w="49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A5AC398" w14:textId="77777777" w:rsidR="00CE0160" w:rsidRPr="00DB0A9F" w:rsidRDefault="00CE0160" w:rsidP="00341DEC">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E8313" w14:textId="64B637F6"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C7361C" w14:textId="00B82465"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73B193" w14:textId="7486CC04"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7059B3" w14:textId="29855829"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E0743" w14:textId="71C75182"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D96A02" w14:textId="305E3967"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C4B24F" w14:textId="3737A7AD"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9439C" w14:textId="437EA008"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39961" w14:textId="609461AD"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FF2B0" w14:textId="7BD7A4E9"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4DF240" w14:textId="66A94613"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35074" w14:textId="149F2B03" w:rsidR="00CE0160" w:rsidRPr="00DB0A9F" w:rsidRDefault="00CE0160" w:rsidP="00341DEC">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bl>
    <w:p w14:paraId="2D145C07" w14:textId="77777777" w:rsidR="00AB1568" w:rsidRPr="00DB0A9F" w:rsidRDefault="00AB1568" w:rsidP="00047DCE">
      <w:pPr>
        <w:tabs>
          <w:tab w:val="left" w:pos="270"/>
          <w:tab w:val="left" w:pos="3780"/>
        </w:tabs>
        <w:spacing w:after="0"/>
        <w:rPr>
          <w:rFonts w:ascii="Arial Narrow" w:hAnsi="Arial Narrow" w:cs="Times New Roman"/>
          <w:sz w:val="24"/>
          <w:szCs w:val="24"/>
        </w:rPr>
      </w:pPr>
    </w:p>
    <w:p w14:paraId="011B4666" w14:textId="77777777" w:rsidR="00AB1568" w:rsidRPr="00DB0A9F" w:rsidRDefault="00AB1568" w:rsidP="00047DCE">
      <w:pPr>
        <w:tabs>
          <w:tab w:val="left" w:pos="270"/>
          <w:tab w:val="left" w:pos="3780"/>
        </w:tabs>
        <w:spacing w:after="0"/>
        <w:rPr>
          <w:rFonts w:ascii="Arial Narrow" w:hAnsi="Arial Narrow" w:cs="Times New Roman"/>
          <w:sz w:val="24"/>
          <w:szCs w:val="24"/>
        </w:rPr>
      </w:pPr>
    </w:p>
    <w:p w14:paraId="7636B862" w14:textId="57EDECEF" w:rsidR="00C46C2D" w:rsidRPr="00DB0A9F" w:rsidRDefault="00C46C2D" w:rsidP="00047DCE">
      <w:pPr>
        <w:tabs>
          <w:tab w:val="left" w:pos="270"/>
          <w:tab w:val="left" w:pos="3780"/>
        </w:tabs>
        <w:spacing w:after="0"/>
        <w:rPr>
          <w:rFonts w:ascii="Arial Narrow" w:hAnsi="Arial Narrow" w:cs="Times New Roman"/>
          <w:sz w:val="24"/>
          <w:szCs w:val="24"/>
        </w:rPr>
      </w:pPr>
      <w:r w:rsidRPr="00DB0A9F">
        <w:rPr>
          <w:rFonts w:ascii="Arial Narrow" w:hAnsi="Arial Narrow" w:cs="Times New Roman"/>
          <w:sz w:val="24"/>
          <w:szCs w:val="24"/>
        </w:rPr>
        <w:br w:type="page"/>
      </w:r>
    </w:p>
    <w:p w14:paraId="5DA7610B" w14:textId="77777777" w:rsidR="00341DEC" w:rsidRPr="00DB0A9F" w:rsidRDefault="00341DEC" w:rsidP="00047DCE">
      <w:pPr>
        <w:tabs>
          <w:tab w:val="left" w:pos="270"/>
          <w:tab w:val="left" w:pos="3780"/>
        </w:tabs>
        <w:spacing w:after="0"/>
        <w:rPr>
          <w:rFonts w:ascii="Arial Narrow" w:hAnsi="Arial Narrow" w:cs="Times New Roman"/>
          <w:sz w:val="24"/>
          <w:szCs w:val="24"/>
        </w:rPr>
      </w:pPr>
    </w:p>
    <w:p w14:paraId="7942C320" w14:textId="77777777" w:rsidR="00C46C2D" w:rsidRPr="00DB0A9F" w:rsidRDefault="00C46C2D" w:rsidP="00047DCE">
      <w:pPr>
        <w:tabs>
          <w:tab w:val="left" w:pos="270"/>
          <w:tab w:val="left" w:pos="3780"/>
        </w:tabs>
        <w:spacing w:after="0"/>
        <w:rPr>
          <w:rFonts w:ascii="Arial Narrow" w:hAnsi="Arial Narrow" w:cs="Times New Roman"/>
          <w:sz w:val="24"/>
          <w:szCs w:val="24"/>
        </w:rPr>
      </w:pPr>
    </w:p>
    <w:tbl>
      <w:tblPr>
        <w:tblStyle w:val="afffffffffffff8"/>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63"/>
        <w:gridCol w:w="12564"/>
      </w:tblGrid>
      <w:tr w:rsidR="00AC433D" w:rsidRPr="00DB0A9F" w14:paraId="6F412A4B" w14:textId="77777777" w:rsidTr="00015ACA">
        <w:trPr>
          <w:cantSplit/>
          <w:trHeight w:val="20"/>
          <w:tblHeader/>
        </w:trPr>
        <w:tc>
          <w:tcPr>
            <w:tcW w:w="1963" w:type="dxa"/>
            <w:vAlign w:val="center"/>
          </w:tcPr>
          <w:p w14:paraId="724466EA" w14:textId="77777777" w:rsidR="00AC433D" w:rsidRPr="00DB0A9F" w:rsidRDefault="00AC433D" w:rsidP="00015ACA">
            <w:pPr>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12564" w:type="dxa"/>
            <w:vAlign w:val="center"/>
          </w:tcPr>
          <w:p w14:paraId="452D2069" w14:textId="3A6F6E6D" w:rsidR="00AC433D" w:rsidRPr="00DB0A9F" w:rsidRDefault="00AC433D" w:rsidP="00015ACA">
            <w:pPr>
              <w:pStyle w:val="Heading3"/>
              <w:spacing w:before="0"/>
              <w:rPr>
                <w:rFonts w:ascii="Arial Narrow" w:hAnsi="Arial Narrow" w:cs="Times New Roman"/>
                <w:b w:val="0"/>
                <w:szCs w:val="24"/>
              </w:rPr>
            </w:pPr>
            <w:r w:rsidRPr="00DB0A9F">
              <w:rPr>
                <w:rFonts w:ascii="Arial Narrow" w:hAnsi="Arial Narrow"/>
                <w:b w:val="0"/>
                <w:szCs w:val="24"/>
              </w:rPr>
              <w:t xml:space="preserve">Legal </w:t>
            </w:r>
            <w:r w:rsidR="001052E1">
              <w:rPr>
                <w:rFonts w:ascii="Arial Narrow" w:hAnsi="Arial Narrow"/>
                <w:b w:val="0"/>
                <w:szCs w:val="24"/>
              </w:rPr>
              <w:t>and</w:t>
            </w:r>
            <w:r w:rsidRPr="00DB0A9F">
              <w:rPr>
                <w:rFonts w:ascii="Arial Narrow" w:hAnsi="Arial Narrow"/>
                <w:b w:val="0"/>
                <w:szCs w:val="24"/>
              </w:rPr>
              <w:t xml:space="preserve"> Constitutional History (LWH212)</w:t>
            </w:r>
          </w:p>
        </w:tc>
      </w:tr>
      <w:tr w:rsidR="00AC433D" w:rsidRPr="00DB0A9F" w14:paraId="40D349E4" w14:textId="77777777" w:rsidTr="00015ACA">
        <w:trPr>
          <w:cantSplit/>
          <w:trHeight w:val="20"/>
          <w:tblHeader/>
        </w:trPr>
        <w:tc>
          <w:tcPr>
            <w:tcW w:w="1963" w:type="dxa"/>
            <w:vAlign w:val="center"/>
          </w:tcPr>
          <w:p w14:paraId="32006A65" w14:textId="77777777" w:rsidR="00AC433D" w:rsidRPr="00DB0A9F" w:rsidRDefault="00AC433D" w:rsidP="00015ACA">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12564" w:type="dxa"/>
            <w:vAlign w:val="center"/>
          </w:tcPr>
          <w:p w14:paraId="54FE74CA" w14:textId="77777777" w:rsidR="00AC433D" w:rsidRPr="00DB0A9F" w:rsidRDefault="00AC433D" w:rsidP="00015ACA">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AC433D" w:rsidRPr="00DB0A9F" w14:paraId="6054F5C2" w14:textId="77777777" w:rsidTr="00015ACA">
        <w:trPr>
          <w:cantSplit/>
          <w:trHeight w:val="20"/>
          <w:tblHeader/>
        </w:trPr>
        <w:tc>
          <w:tcPr>
            <w:tcW w:w="1963" w:type="dxa"/>
            <w:vAlign w:val="center"/>
          </w:tcPr>
          <w:p w14:paraId="04C687DF" w14:textId="77777777" w:rsidR="00AC433D" w:rsidRPr="00DB0A9F" w:rsidRDefault="00AC433D" w:rsidP="00015ACA">
            <w:pPr>
              <w:spacing w:after="0"/>
              <w:jc w:val="center"/>
              <w:rPr>
                <w:rFonts w:ascii="Arial Narrow" w:hAnsi="Arial Narrow" w:cs="Times New Roman"/>
                <w:sz w:val="24"/>
                <w:szCs w:val="24"/>
              </w:rPr>
            </w:pPr>
            <w:r w:rsidRPr="00DB0A9F">
              <w:rPr>
                <w:rFonts w:ascii="Arial Narrow" w:hAnsi="Arial Narrow" w:cs="Times New Roman"/>
                <w:sz w:val="24"/>
                <w:szCs w:val="24"/>
              </w:rPr>
              <w:t>L-T-P-O Structure</w:t>
            </w:r>
          </w:p>
        </w:tc>
        <w:tc>
          <w:tcPr>
            <w:tcW w:w="12564" w:type="dxa"/>
            <w:vAlign w:val="center"/>
          </w:tcPr>
          <w:p w14:paraId="4F5739E5" w14:textId="77777777" w:rsidR="00AC433D" w:rsidRPr="00DB0A9F" w:rsidRDefault="00AC433D" w:rsidP="00015ACA">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AC433D" w:rsidRPr="00DB0A9F" w14:paraId="49E6B68F" w14:textId="77777777" w:rsidTr="00015ACA">
        <w:trPr>
          <w:cantSplit/>
          <w:trHeight w:val="20"/>
          <w:tblHeader/>
        </w:trPr>
        <w:tc>
          <w:tcPr>
            <w:tcW w:w="1963" w:type="dxa"/>
            <w:vAlign w:val="center"/>
          </w:tcPr>
          <w:p w14:paraId="3664FF13" w14:textId="77777777" w:rsidR="00AC433D" w:rsidRPr="00DB0A9F" w:rsidRDefault="00AC433D" w:rsidP="00015ACA">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12564" w:type="dxa"/>
            <w:vAlign w:val="center"/>
          </w:tcPr>
          <w:p w14:paraId="5B9A4F72" w14:textId="77777777" w:rsidR="00AC433D" w:rsidRPr="00DB0A9F" w:rsidRDefault="00AC433D" w:rsidP="00015ACA">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AC433D" w:rsidRPr="00DB0A9F" w14:paraId="3BCD15D2" w14:textId="77777777" w:rsidTr="002F2FC5">
        <w:trPr>
          <w:cantSplit/>
          <w:trHeight w:val="20"/>
          <w:tblHeader/>
        </w:trPr>
        <w:tc>
          <w:tcPr>
            <w:tcW w:w="1963" w:type="dxa"/>
            <w:vAlign w:val="center"/>
          </w:tcPr>
          <w:p w14:paraId="32F6663D" w14:textId="77777777" w:rsidR="00AC433D" w:rsidRPr="00DB0A9F" w:rsidRDefault="00AC433D" w:rsidP="00015ACA">
            <w:pPr>
              <w:spacing w:after="0"/>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12564" w:type="dxa"/>
            <w:vAlign w:val="center"/>
          </w:tcPr>
          <w:p w14:paraId="31BD0748" w14:textId="013CCD2D" w:rsidR="00AC433D" w:rsidRPr="00DB0A9F" w:rsidRDefault="00AC433D" w:rsidP="002F2FC5">
            <w:pPr>
              <w:jc w:val="center"/>
              <w:rPr>
                <w:rFonts w:ascii="Arial Narrow" w:hAnsi="Arial Narrow" w:cs="Times New Roman"/>
                <w:sz w:val="24"/>
                <w:szCs w:val="24"/>
              </w:rPr>
            </w:pPr>
            <w:r w:rsidRPr="00DB0A9F">
              <w:rPr>
                <w:rFonts w:ascii="Arial Narrow" w:hAnsi="Arial Narrow"/>
                <w:sz w:val="24"/>
                <w:szCs w:val="24"/>
              </w:rPr>
              <w:t xml:space="preserve">The objective of this paper is to make student understand changes that took place in the colonial times in the Indian society and the economy in general, the legal system in particular. It seeks to answer some basic questions- How did contemporary India emerge? What were the processes and events that shaped it? Why and how did the present legal system evolve? What were the various ideas and elements that went into the making of British policies? What were the changes that took place in the courts and laws in the colonial times and how they impacted the Indians and their old systems? How did Indian Nationalism emerge </w:t>
            </w:r>
            <w:r w:rsidR="001052E1">
              <w:rPr>
                <w:rFonts w:ascii="Arial Narrow" w:hAnsi="Arial Narrow"/>
                <w:sz w:val="24"/>
                <w:szCs w:val="24"/>
              </w:rPr>
              <w:t>and</w:t>
            </w:r>
            <w:r w:rsidRPr="00DB0A9F">
              <w:rPr>
                <w:rFonts w:ascii="Arial Narrow" w:hAnsi="Arial Narrow"/>
                <w:sz w:val="24"/>
                <w:szCs w:val="24"/>
              </w:rPr>
              <w:t xml:space="preserve"> what were the forms it took? What was the genesis of some of the problems like communalism? What were the concerns of the framers of the constitution and the major debates? Finally how the concept of Indian secularism emerged during the national movement and was adopted post- independence.</w:t>
            </w:r>
          </w:p>
        </w:tc>
      </w:tr>
    </w:tbl>
    <w:tbl>
      <w:tblPr>
        <w:tblStyle w:val="TableGrid"/>
        <w:tblW w:w="4967" w:type="pct"/>
        <w:tblLook w:val="04A0" w:firstRow="1" w:lastRow="0" w:firstColumn="1" w:lastColumn="0" w:noHBand="0" w:noVBand="1"/>
      </w:tblPr>
      <w:tblGrid>
        <w:gridCol w:w="2538"/>
        <w:gridCol w:w="7142"/>
        <w:gridCol w:w="4842"/>
      </w:tblGrid>
      <w:tr w:rsidR="00AC433D" w:rsidRPr="00DB0A9F" w14:paraId="23265293" w14:textId="77777777" w:rsidTr="007A39A1">
        <w:trPr>
          <w:trHeight w:val="21"/>
        </w:trPr>
        <w:tc>
          <w:tcPr>
            <w:tcW w:w="3333" w:type="pct"/>
            <w:gridSpan w:val="2"/>
            <w:vAlign w:val="center"/>
          </w:tcPr>
          <w:p w14:paraId="0E685FF8" w14:textId="77777777" w:rsidR="00AB1568" w:rsidRPr="00DB0A9F" w:rsidRDefault="00AB1568"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55366750" w14:textId="77777777" w:rsidR="00AB1568" w:rsidRPr="00DB0A9F" w:rsidRDefault="00AB1568"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AC433D" w:rsidRPr="00DB0A9F" w14:paraId="109914CB" w14:textId="77777777" w:rsidTr="007A39A1">
        <w:trPr>
          <w:trHeight w:val="21"/>
        </w:trPr>
        <w:tc>
          <w:tcPr>
            <w:tcW w:w="874" w:type="pct"/>
            <w:vAlign w:val="center"/>
          </w:tcPr>
          <w:p w14:paraId="103A9FC8" w14:textId="77777777"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34106EFC" w14:textId="77777777"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Trace the history of contemporary legal and court system</w:t>
            </w:r>
          </w:p>
        </w:tc>
        <w:tc>
          <w:tcPr>
            <w:tcW w:w="1667" w:type="pct"/>
            <w:vAlign w:val="center"/>
          </w:tcPr>
          <w:p w14:paraId="757E7D47" w14:textId="29EA1A74"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AC433D" w:rsidRPr="00DB0A9F" w14:paraId="7D865275" w14:textId="77777777" w:rsidTr="007A39A1">
        <w:trPr>
          <w:trHeight w:val="21"/>
        </w:trPr>
        <w:tc>
          <w:tcPr>
            <w:tcW w:w="874" w:type="pct"/>
            <w:vAlign w:val="center"/>
          </w:tcPr>
          <w:p w14:paraId="5BBF56EF" w14:textId="77777777"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5676E896" w14:textId="77777777" w:rsidR="0085242D" w:rsidRPr="00DB0A9F" w:rsidRDefault="0085242D" w:rsidP="00AC433D">
            <w:pPr>
              <w:spacing w:after="0"/>
              <w:jc w:val="center"/>
              <w:rPr>
                <w:rFonts w:ascii="Arial Narrow" w:hAnsi="Arial Narrow" w:cs="Times New Roman"/>
                <w:sz w:val="24"/>
                <w:szCs w:val="24"/>
              </w:rPr>
            </w:pPr>
            <w:r w:rsidRPr="00DB0A9F">
              <w:rPr>
                <w:rFonts w:ascii="Arial Narrow" w:hAnsi="Arial Narrow" w:cs="Times New Roman"/>
                <w:sz w:val="24"/>
                <w:szCs w:val="24"/>
              </w:rPr>
              <w:t>To Illustrate the impact of Freedom and other socio-legal movements on Indian Legal and Court System</w:t>
            </w:r>
          </w:p>
        </w:tc>
        <w:tc>
          <w:tcPr>
            <w:tcW w:w="1667" w:type="pct"/>
            <w:vAlign w:val="center"/>
          </w:tcPr>
          <w:p w14:paraId="2AC5B390" w14:textId="564718CB" w:rsidR="0085242D" w:rsidRPr="00DB0A9F" w:rsidRDefault="0085242D" w:rsidP="00AC433D">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AC433D" w:rsidRPr="00DB0A9F" w14:paraId="05FD8A96" w14:textId="77777777" w:rsidTr="007A39A1">
        <w:trPr>
          <w:trHeight w:val="21"/>
        </w:trPr>
        <w:tc>
          <w:tcPr>
            <w:tcW w:w="874" w:type="pct"/>
            <w:vAlign w:val="center"/>
          </w:tcPr>
          <w:p w14:paraId="251646B8" w14:textId="77777777"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62A3D031" w14:textId="77777777"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Highlight the constituent assembly debates regarding Indian legal and Court system</w:t>
            </w:r>
          </w:p>
        </w:tc>
        <w:tc>
          <w:tcPr>
            <w:tcW w:w="1667" w:type="pct"/>
            <w:vAlign w:val="center"/>
          </w:tcPr>
          <w:p w14:paraId="4176CF5A" w14:textId="150599E7"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AC433D" w:rsidRPr="00DB0A9F" w14:paraId="31137DB6" w14:textId="77777777" w:rsidTr="007A39A1">
        <w:trPr>
          <w:trHeight w:val="21"/>
        </w:trPr>
        <w:tc>
          <w:tcPr>
            <w:tcW w:w="874" w:type="pct"/>
            <w:vAlign w:val="center"/>
          </w:tcPr>
          <w:p w14:paraId="6ABA5CA1" w14:textId="77777777"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0A8078EA" w14:textId="77777777"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Compare the contemporary court system and other Dispute Redressal Authorities in different states in India</w:t>
            </w:r>
          </w:p>
        </w:tc>
        <w:tc>
          <w:tcPr>
            <w:tcW w:w="1667" w:type="pct"/>
            <w:vAlign w:val="center"/>
          </w:tcPr>
          <w:p w14:paraId="7DAB561C" w14:textId="12EDEA85" w:rsidR="0085242D" w:rsidRPr="00DB0A9F" w:rsidRDefault="0085242D"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AC433D" w:rsidRPr="00DB0A9F" w14:paraId="5E8BBCF5" w14:textId="77777777" w:rsidTr="007A39A1">
        <w:trPr>
          <w:trHeight w:val="21"/>
        </w:trPr>
        <w:tc>
          <w:tcPr>
            <w:tcW w:w="874" w:type="pct"/>
            <w:vAlign w:val="center"/>
          </w:tcPr>
          <w:p w14:paraId="53CA8D9A" w14:textId="77777777" w:rsidR="00AB1568" w:rsidRPr="00DB0A9F" w:rsidRDefault="00AB1568" w:rsidP="00AC433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1CA728A9" w14:textId="77777777" w:rsidR="00AB1568" w:rsidRPr="00DB0A9F" w:rsidRDefault="00AB1568" w:rsidP="00AC433D">
            <w:pPr>
              <w:tabs>
                <w:tab w:val="left" w:pos="270"/>
                <w:tab w:val="left" w:pos="8580"/>
              </w:tabs>
              <w:spacing w:after="0"/>
              <w:jc w:val="center"/>
              <w:rPr>
                <w:rFonts w:ascii="Arial Narrow" w:hAnsi="Arial Narrow" w:cs="Times New Roman"/>
                <w:sz w:val="24"/>
                <w:szCs w:val="24"/>
              </w:rPr>
            </w:pPr>
          </w:p>
        </w:tc>
        <w:tc>
          <w:tcPr>
            <w:tcW w:w="1667" w:type="pct"/>
            <w:vAlign w:val="center"/>
          </w:tcPr>
          <w:p w14:paraId="53CF9B75" w14:textId="77777777" w:rsidR="00AB1568" w:rsidRPr="00DB0A9F" w:rsidRDefault="00AB1568" w:rsidP="00AC433D">
            <w:pPr>
              <w:tabs>
                <w:tab w:val="left" w:pos="270"/>
                <w:tab w:val="left" w:pos="8580"/>
              </w:tabs>
              <w:spacing w:after="0"/>
              <w:jc w:val="center"/>
              <w:rPr>
                <w:rFonts w:ascii="Arial Narrow" w:hAnsi="Arial Narrow" w:cs="Times New Roman"/>
                <w:sz w:val="24"/>
                <w:szCs w:val="24"/>
              </w:rPr>
            </w:pPr>
          </w:p>
        </w:tc>
      </w:tr>
    </w:tbl>
    <w:p w14:paraId="31DCDA99" w14:textId="77777777" w:rsidR="00AB1568" w:rsidRPr="00DB0A9F" w:rsidRDefault="00AB1568" w:rsidP="00047DCE">
      <w:pPr>
        <w:tabs>
          <w:tab w:val="left" w:pos="270"/>
          <w:tab w:val="left" w:pos="3780"/>
        </w:tabs>
        <w:spacing w:after="0"/>
        <w:rPr>
          <w:rFonts w:ascii="Arial Narrow" w:hAnsi="Arial Narrow" w:cs="Times New Roman"/>
          <w:sz w:val="24"/>
          <w:szCs w:val="24"/>
        </w:rPr>
      </w:pPr>
    </w:p>
    <w:p w14:paraId="00BAE006" w14:textId="1C1C66EA" w:rsidR="009F429A" w:rsidRPr="00DB0A9F" w:rsidRDefault="00AC433D" w:rsidP="00AC433D">
      <w:p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A</w:t>
      </w:r>
    </w:p>
    <w:p w14:paraId="1C3101C0" w14:textId="77777777" w:rsidR="009F429A" w:rsidRPr="00DB0A9F" w:rsidRDefault="008C0FE0" w:rsidP="00047DCE">
      <w:p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Colonialism, its nature and various stages in India (Contact hours– 15)</w:t>
      </w:r>
    </w:p>
    <w:p w14:paraId="1F1CE5BD" w14:textId="77777777" w:rsidR="009F429A" w:rsidRPr="00DB0A9F" w:rsidRDefault="008C0FE0" w:rsidP="00047DCE">
      <w:pPr>
        <w:widowControl w:val="0"/>
        <w:numPr>
          <w:ilvl w:val="0"/>
          <w:numId w:val="3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Early settlements in Surat, Madras, Bombay, Calcutta</w:t>
      </w:r>
    </w:p>
    <w:p w14:paraId="32A65179" w14:textId="77777777" w:rsidR="009F429A" w:rsidRPr="00DB0A9F" w:rsidRDefault="008C0FE0" w:rsidP="00047DCE">
      <w:pPr>
        <w:widowControl w:val="0"/>
        <w:numPr>
          <w:ilvl w:val="0"/>
          <w:numId w:val="3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Establishment of Supreme Court in Calcutta and cases of Nand Kumar, Patna case, and Cossijurah case.</w:t>
      </w:r>
    </w:p>
    <w:p w14:paraId="31906DEE" w14:textId="77777777" w:rsidR="009F429A" w:rsidRPr="00DB0A9F" w:rsidRDefault="008C0FE0" w:rsidP="00047DCE">
      <w:pPr>
        <w:widowControl w:val="0"/>
        <w:numPr>
          <w:ilvl w:val="0"/>
          <w:numId w:val="3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Establishment of Adalat system and reforms</w:t>
      </w:r>
    </w:p>
    <w:p w14:paraId="0CD612ED" w14:textId="202D13F4" w:rsidR="009F429A" w:rsidRPr="00DB0A9F" w:rsidRDefault="008C0FE0" w:rsidP="00047DCE">
      <w:pPr>
        <w:widowControl w:val="0"/>
        <w:numPr>
          <w:ilvl w:val="0"/>
          <w:numId w:val="3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Charter Act of 1833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1853 and Codification of laws</w:t>
      </w:r>
    </w:p>
    <w:p w14:paraId="0BA0C68F" w14:textId="77777777" w:rsidR="009F429A" w:rsidRPr="00DB0A9F" w:rsidRDefault="008C0FE0" w:rsidP="00047DCE">
      <w:pPr>
        <w:widowControl w:val="0"/>
        <w:numPr>
          <w:ilvl w:val="0"/>
          <w:numId w:val="3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Establishment of High Courts under the Indian High Courts Act, 1861</w:t>
      </w:r>
    </w:p>
    <w:p w14:paraId="31EE1D7A" w14:textId="77777777" w:rsidR="009F429A" w:rsidRPr="00DB0A9F" w:rsidRDefault="008C0FE0" w:rsidP="00047DCE">
      <w:pPr>
        <w:widowControl w:val="0"/>
        <w:numPr>
          <w:ilvl w:val="0"/>
          <w:numId w:val="33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Federal court and Privy Council- an appraisal</w:t>
      </w:r>
    </w:p>
    <w:p w14:paraId="16ED9206" w14:textId="77777777" w:rsidR="009F429A" w:rsidRPr="00DB0A9F" w:rsidRDefault="008C0FE0" w:rsidP="00AC433D">
      <w:pPr>
        <w:widowControl w:val="0"/>
        <w:numPr>
          <w:ilvl w:val="0"/>
          <w:numId w:val="339"/>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Development of the Legal profession.</w:t>
      </w:r>
    </w:p>
    <w:p w14:paraId="3307B0F5" w14:textId="02CD16D4" w:rsidR="009F429A" w:rsidRPr="00DB0A9F" w:rsidRDefault="00AC433D" w:rsidP="00AC433D">
      <w:pPr>
        <w:pBdr>
          <w:top w:val="nil"/>
          <w:left w:val="nil"/>
          <w:bottom w:val="nil"/>
          <w:right w:val="nil"/>
          <w:between w:val="nil"/>
        </w:pBdr>
        <w:tabs>
          <w:tab w:val="left" w:pos="270"/>
          <w:tab w:val="center" w:pos="4680"/>
          <w:tab w:val="left" w:pos="573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491C6EBF" w14:textId="77777777" w:rsidR="009F429A" w:rsidRPr="00DB0A9F" w:rsidRDefault="008C0FE0" w:rsidP="00047DCE">
      <w:p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awakening and law reforms (Contact hours– 15)</w:t>
      </w:r>
    </w:p>
    <w:p w14:paraId="62D17F5F" w14:textId="77777777" w:rsidR="009F429A" w:rsidRPr="00DB0A9F" w:rsidRDefault="008C0FE0" w:rsidP="00047DCE">
      <w:pPr>
        <w:widowControl w:val="0"/>
        <w:numPr>
          <w:ilvl w:val="0"/>
          <w:numId w:val="38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Socio- Religious reform movement in the 19th Century</w:t>
      </w:r>
    </w:p>
    <w:p w14:paraId="1A1049EA" w14:textId="77777777" w:rsidR="009F429A" w:rsidRPr="00DB0A9F" w:rsidRDefault="008C0FE0" w:rsidP="00047DCE">
      <w:pPr>
        <w:widowControl w:val="0"/>
        <w:numPr>
          <w:ilvl w:val="0"/>
          <w:numId w:val="38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Struggle against caste and the efforts made for the emancipation of women</w:t>
      </w:r>
    </w:p>
    <w:p w14:paraId="7DF046C8" w14:textId="77777777" w:rsidR="009F429A" w:rsidRPr="00DB0A9F" w:rsidRDefault="008C0FE0" w:rsidP="00AC433D">
      <w:pPr>
        <w:widowControl w:val="0"/>
        <w:numPr>
          <w:ilvl w:val="0"/>
          <w:numId w:val="381"/>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Progressive social reforms - The Abolition of Sati Act, 1828, Abolition of slavery Act, 1833, Caste Disability Removal Act, 1850, Infanticide Act</w:t>
      </w:r>
    </w:p>
    <w:p w14:paraId="05D87061" w14:textId="76183840" w:rsidR="009F429A" w:rsidRPr="00DB0A9F" w:rsidRDefault="00AC433D" w:rsidP="00AC433D">
      <w:pPr>
        <w:pBdr>
          <w:top w:val="nil"/>
          <w:left w:val="nil"/>
          <w:bottom w:val="nil"/>
          <w:right w:val="nil"/>
          <w:between w:val="nil"/>
        </w:pBdr>
        <w:tabs>
          <w:tab w:val="left" w:pos="270"/>
          <w:tab w:val="center" w:pos="4680"/>
          <w:tab w:val="left" w:pos="573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5B5BE751" w14:textId="77777777" w:rsidR="009F429A" w:rsidRPr="00DB0A9F" w:rsidRDefault="008C0FE0" w:rsidP="00047DCE">
      <w:p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Rise and Growth of the Indian National Movement (Contact hours– 15)</w:t>
      </w:r>
    </w:p>
    <w:p w14:paraId="6FC60376"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revolt of 1857 and its impact</w:t>
      </w:r>
    </w:p>
    <w:p w14:paraId="1A7FBB6F"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Indian National Congress- its genesis, aims and objectives; Moderates and extremists</w:t>
      </w:r>
    </w:p>
    <w:p w14:paraId="314644A7"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Partition of Bengal and Swadeshi movement</w:t>
      </w:r>
    </w:p>
    <w:p w14:paraId="6FC47E67"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Emergence of Mahatma Gandhi</w:t>
      </w:r>
    </w:p>
    <w:p w14:paraId="6032170C"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Non Co-operation and Khilafat movement 1919-1922</w:t>
      </w:r>
    </w:p>
    <w:p w14:paraId="7CAB1B45"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Civil Disobedience Movement 1930-1934</w:t>
      </w:r>
    </w:p>
    <w:p w14:paraId="4B422632"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Quit India movement</w:t>
      </w:r>
    </w:p>
    <w:p w14:paraId="43C01704"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Simla conference</w:t>
      </w:r>
    </w:p>
    <w:p w14:paraId="3B3FDFE7"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Cabinet Mission</w:t>
      </w:r>
    </w:p>
    <w:p w14:paraId="1C7D6687" w14:textId="77777777" w:rsidR="009F429A" w:rsidRPr="00DB0A9F" w:rsidRDefault="008C0FE0" w:rsidP="00047DCE">
      <w:pPr>
        <w:widowControl w:val="0"/>
        <w:numPr>
          <w:ilvl w:val="0"/>
          <w:numId w:val="34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Partition of India</w:t>
      </w:r>
    </w:p>
    <w:p w14:paraId="11D31912" w14:textId="77777777" w:rsidR="009F429A" w:rsidRPr="00DB0A9F" w:rsidRDefault="008C0FE0" w:rsidP="00047DCE">
      <w:pPr>
        <w:widowControl w:val="0"/>
        <w:numPr>
          <w:ilvl w:val="0"/>
          <w:numId w:val="34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Government of India Act, 1935</w:t>
      </w:r>
    </w:p>
    <w:p w14:paraId="6A757AB6" w14:textId="77777777" w:rsidR="009F429A" w:rsidRPr="00DB0A9F" w:rsidRDefault="008C0FE0" w:rsidP="00AC433D">
      <w:pPr>
        <w:widowControl w:val="0"/>
        <w:numPr>
          <w:ilvl w:val="0"/>
          <w:numId w:val="349"/>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Independence Act, 1947</w:t>
      </w:r>
    </w:p>
    <w:p w14:paraId="37F19AA5" w14:textId="79AA4252" w:rsidR="009F429A" w:rsidRPr="00DB0A9F" w:rsidRDefault="00AC433D" w:rsidP="00AC433D">
      <w:pPr>
        <w:pBdr>
          <w:top w:val="nil"/>
          <w:left w:val="nil"/>
          <w:bottom w:val="nil"/>
          <w:right w:val="nil"/>
          <w:between w:val="nil"/>
        </w:pBdr>
        <w:tabs>
          <w:tab w:val="left" w:pos="270"/>
          <w:tab w:val="center" w:pos="4680"/>
          <w:tab w:val="left" w:pos="573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4AC66F74" w14:textId="77777777" w:rsidR="009F429A" w:rsidRPr="00DB0A9F" w:rsidRDefault="008C0FE0" w:rsidP="00047DCE">
      <w:p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Birth of Constitution of India (Contact hours– 15)</w:t>
      </w:r>
    </w:p>
    <w:p w14:paraId="39AE81DE" w14:textId="77777777" w:rsidR="009F429A" w:rsidRPr="00DB0A9F" w:rsidRDefault="008C0FE0" w:rsidP="00047DCE">
      <w:pPr>
        <w:widowControl w:val="0"/>
        <w:numPr>
          <w:ilvl w:val="0"/>
          <w:numId w:val="34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Constituent assembly</w:t>
      </w:r>
    </w:p>
    <w:p w14:paraId="76B8FB7C" w14:textId="04BA7128" w:rsidR="009F429A" w:rsidRPr="00DB0A9F" w:rsidRDefault="008C0FE0" w:rsidP="00047DCE">
      <w:pPr>
        <w:widowControl w:val="0"/>
        <w:numPr>
          <w:ilvl w:val="0"/>
          <w:numId w:val="34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Framing of the constitution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the issues of federal polity vs centralism</w:t>
      </w:r>
    </w:p>
    <w:p w14:paraId="3194BC15" w14:textId="5F44E1BA" w:rsidR="009F429A" w:rsidRPr="00DB0A9F" w:rsidRDefault="008C0FE0" w:rsidP="00047DCE">
      <w:pPr>
        <w:widowControl w:val="0"/>
        <w:numPr>
          <w:ilvl w:val="0"/>
          <w:numId w:val="34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Fundamental Rights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Directive principles</w:t>
      </w:r>
    </w:p>
    <w:p w14:paraId="32004B2B" w14:textId="77777777" w:rsidR="009F429A" w:rsidRPr="00DB0A9F" w:rsidRDefault="008C0FE0" w:rsidP="00047DCE">
      <w:pPr>
        <w:widowControl w:val="0"/>
        <w:numPr>
          <w:ilvl w:val="0"/>
          <w:numId w:val="34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Secularism</w:t>
      </w:r>
    </w:p>
    <w:p w14:paraId="50508CC8" w14:textId="77777777" w:rsidR="009F429A" w:rsidRPr="00DB0A9F" w:rsidRDefault="008C0FE0" w:rsidP="00047DCE">
      <w:pPr>
        <w:widowControl w:val="0"/>
        <w:numPr>
          <w:ilvl w:val="0"/>
          <w:numId w:val="34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Uniform Civil Code</w:t>
      </w:r>
    </w:p>
    <w:p w14:paraId="3D35BE88" w14:textId="77777777" w:rsidR="009F429A" w:rsidRPr="00DB0A9F" w:rsidRDefault="008C0FE0" w:rsidP="00047DCE">
      <w:pPr>
        <w:widowControl w:val="0"/>
        <w:numPr>
          <w:ilvl w:val="0"/>
          <w:numId w:val="342"/>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Accession of the princely states</w:t>
      </w:r>
    </w:p>
    <w:p w14:paraId="51DB3422" w14:textId="77777777" w:rsidR="009F429A" w:rsidRPr="00DB0A9F" w:rsidRDefault="008C0FE0" w:rsidP="00AC433D">
      <w:pPr>
        <w:widowControl w:val="0"/>
        <w:numPr>
          <w:ilvl w:val="0"/>
          <w:numId w:val="342"/>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Re-organisation of the states and growth of regionalism</w:t>
      </w:r>
    </w:p>
    <w:p w14:paraId="616BD630" w14:textId="77777777" w:rsidR="009F429A" w:rsidRPr="00DB0A9F" w:rsidRDefault="008C0FE0" w:rsidP="00047DCE">
      <w:p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Tutorial activities 1 Hr/Week</w:t>
      </w:r>
    </w:p>
    <w:p w14:paraId="0104E77A" w14:textId="77777777" w:rsidR="009F429A" w:rsidRPr="00DB0A9F" w:rsidRDefault="008C0FE0" w:rsidP="00047DCE">
      <w:pPr>
        <w:widowControl w:val="0"/>
        <w:numPr>
          <w:ilvl w:val="0"/>
          <w:numId w:val="249"/>
        </w:numPr>
        <w:pBdr>
          <w:top w:val="nil"/>
          <w:left w:val="nil"/>
          <w:bottom w:val="nil"/>
          <w:right w:val="nil"/>
          <w:between w:val="nil"/>
        </w:pBdr>
        <w:tabs>
          <w:tab w:val="left" w:pos="270"/>
        </w:tabs>
        <w:spacing w:after="0"/>
        <w:ind w:left="360"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Nand Kumar (Judicial Murder case)</w:t>
      </w:r>
    </w:p>
    <w:p w14:paraId="3430E659" w14:textId="77777777" w:rsidR="009F429A" w:rsidRPr="00DB0A9F" w:rsidRDefault="008C0FE0" w:rsidP="00047DCE">
      <w:pPr>
        <w:widowControl w:val="0"/>
        <w:numPr>
          <w:ilvl w:val="0"/>
          <w:numId w:val="249"/>
        </w:numPr>
        <w:pBdr>
          <w:top w:val="nil"/>
          <w:left w:val="nil"/>
          <w:bottom w:val="nil"/>
          <w:right w:val="nil"/>
          <w:between w:val="nil"/>
        </w:pBdr>
        <w:tabs>
          <w:tab w:val="left" w:pos="270"/>
        </w:tabs>
        <w:spacing w:after="0"/>
        <w:ind w:left="360"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Hastings impeachment</w:t>
      </w:r>
    </w:p>
    <w:p w14:paraId="5301B28F" w14:textId="77777777" w:rsidR="009F429A" w:rsidRPr="00DB0A9F" w:rsidRDefault="008C0FE0" w:rsidP="00047DCE">
      <w:pPr>
        <w:widowControl w:val="0"/>
        <w:numPr>
          <w:ilvl w:val="0"/>
          <w:numId w:val="249"/>
        </w:numPr>
        <w:pBdr>
          <w:top w:val="nil"/>
          <w:left w:val="nil"/>
          <w:bottom w:val="nil"/>
          <w:right w:val="nil"/>
          <w:between w:val="nil"/>
        </w:pBdr>
        <w:tabs>
          <w:tab w:val="left" w:pos="270"/>
        </w:tabs>
        <w:spacing w:after="0"/>
        <w:ind w:left="360"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Patna case</w:t>
      </w:r>
    </w:p>
    <w:p w14:paraId="032BEF35" w14:textId="77777777" w:rsidR="009F429A" w:rsidRPr="00DB0A9F" w:rsidRDefault="008C0FE0" w:rsidP="00047DCE">
      <w:pPr>
        <w:widowControl w:val="0"/>
        <w:numPr>
          <w:ilvl w:val="0"/>
          <w:numId w:val="249"/>
        </w:numPr>
        <w:pBdr>
          <w:top w:val="nil"/>
          <w:left w:val="nil"/>
          <w:bottom w:val="nil"/>
          <w:right w:val="nil"/>
          <w:between w:val="nil"/>
        </w:pBdr>
        <w:tabs>
          <w:tab w:val="left" w:pos="270"/>
        </w:tabs>
        <w:spacing w:after="0"/>
        <w:ind w:left="360"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Cossijurah Case</w:t>
      </w:r>
    </w:p>
    <w:p w14:paraId="4784788E" w14:textId="77777777" w:rsidR="009F429A" w:rsidRPr="00DB0A9F" w:rsidRDefault="008C0FE0" w:rsidP="00047DCE">
      <w:pPr>
        <w:widowControl w:val="0"/>
        <w:numPr>
          <w:ilvl w:val="0"/>
          <w:numId w:val="249"/>
        </w:numPr>
        <w:pBdr>
          <w:top w:val="nil"/>
          <w:left w:val="nil"/>
          <w:bottom w:val="nil"/>
          <w:right w:val="nil"/>
          <w:between w:val="nil"/>
        </w:pBdr>
        <w:tabs>
          <w:tab w:val="left" w:pos="270"/>
        </w:tabs>
        <w:spacing w:after="0"/>
        <w:ind w:left="360"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Law commission- Macaulay</w:t>
      </w:r>
    </w:p>
    <w:p w14:paraId="4011B12F" w14:textId="77777777" w:rsidR="009F429A" w:rsidRPr="00DB0A9F" w:rsidRDefault="008C0FE0" w:rsidP="00047DCE">
      <w:pPr>
        <w:widowControl w:val="0"/>
        <w:numPr>
          <w:ilvl w:val="0"/>
          <w:numId w:val="249"/>
        </w:numPr>
        <w:pBdr>
          <w:top w:val="nil"/>
          <w:left w:val="nil"/>
          <w:bottom w:val="nil"/>
          <w:right w:val="nil"/>
          <w:between w:val="nil"/>
        </w:pBdr>
        <w:tabs>
          <w:tab w:val="left" w:pos="270"/>
        </w:tabs>
        <w:spacing w:after="0"/>
        <w:ind w:left="360"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Film Les Miserables/ Mother India and discussion on changing concept of justice</w:t>
      </w:r>
    </w:p>
    <w:p w14:paraId="01C74181" w14:textId="77777777" w:rsidR="009F429A" w:rsidRPr="00DB0A9F" w:rsidRDefault="008C0FE0" w:rsidP="00047DCE">
      <w:pPr>
        <w:widowControl w:val="0"/>
        <w:numPr>
          <w:ilvl w:val="0"/>
          <w:numId w:val="249"/>
        </w:numPr>
        <w:pBdr>
          <w:top w:val="nil"/>
          <w:left w:val="nil"/>
          <w:bottom w:val="nil"/>
          <w:right w:val="nil"/>
          <w:between w:val="nil"/>
        </w:pBdr>
        <w:tabs>
          <w:tab w:val="left" w:pos="270"/>
        </w:tabs>
        <w:spacing w:after="0"/>
        <w:ind w:left="360"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Retrospective of films on Partition: Pinjar, Tamas</w:t>
      </w:r>
    </w:p>
    <w:p w14:paraId="542894C7" w14:textId="77777777" w:rsidR="009F429A" w:rsidRPr="00DB0A9F" w:rsidRDefault="008C0FE0" w:rsidP="00AC433D">
      <w:pPr>
        <w:widowControl w:val="0"/>
        <w:numPr>
          <w:ilvl w:val="0"/>
          <w:numId w:val="249"/>
        </w:numPr>
        <w:pBdr>
          <w:top w:val="nil"/>
          <w:left w:val="nil"/>
          <w:bottom w:val="nil"/>
          <w:right w:val="nil"/>
          <w:between w:val="nil"/>
        </w:pBdr>
        <w:tabs>
          <w:tab w:val="left" w:pos="270"/>
        </w:tabs>
        <w:ind w:left="360"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on Ramachandra Guha, India After Gandhi: The History of World’s Largest Democracy</w:t>
      </w:r>
    </w:p>
    <w:p w14:paraId="33E088DD" w14:textId="77777777" w:rsidR="009F429A" w:rsidRPr="00DB0A9F" w:rsidRDefault="008C0FE0" w:rsidP="00047DCE">
      <w:pPr>
        <w:pBdr>
          <w:top w:val="nil"/>
          <w:left w:val="nil"/>
          <w:bottom w:val="nil"/>
          <w:right w:val="nil"/>
          <w:between w:val="nil"/>
        </w:pBdr>
        <w:tabs>
          <w:tab w:val="left" w:pos="270"/>
          <w:tab w:val="left" w:pos="750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Books</w:t>
      </w:r>
      <w:r w:rsidRPr="00DB0A9F">
        <w:rPr>
          <w:rFonts w:ascii="Arial Narrow" w:hAnsi="Arial Narrow" w:cs="Times New Roman"/>
          <w:color w:val="000000"/>
          <w:sz w:val="24"/>
          <w:szCs w:val="24"/>
        </w:rPr>
        <w:tab/>
      </w:r>
    </w:p>
    <w:p w14:paraId="47EF4659" w14:textId="0F6933F3" w:rsidR="009F429A" w:rsidRPr="00DB0A9F" w:rsidRDefault="008C0FE0" w:rsidP="00047DCE">
      <w:pPr>
        <w:numPr>
          <w:ilvl w:val="0"/>
          <w:numId w:val="32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H.L.O. Garren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Abdul Hamid, A Constitutional History of India, 1600-1935, 1936, London</w:t>
      </w:r>
    </w:p>
    <w:p w14:paraId="416AA9C9" w14:textId="1AE7EB40" w:rsidR="009F429A" w:rsidRPr="00DB0A9F" w:rsidRDefault="008C0FE0" w:rsidP="00047DCE">
      <w:pPr>
        <w:numPr>
          <w:ilvl w:val="0"/>
          <w:numId w:val="32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M.P. Jain, Outlines of Indian Legal History, 2010 (6th Edn.), Wadhwa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 Nagpur</w:t>
      </w:r>
    </w:p>
    <w:p w14:paraId="34005B9D" w14:textId="77777777" w:rsidR="009F429A" w:rsidRPr="00DB0A9F" w:rsidRDefault="008C0FE0" w:rsidP="00047DCE">
      <w:pPr>
        <w:numPr>
          <w:ilvl w:val="0"/>
          <w:numId w:val="32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M.P. Singh, Outlines of Indian Legal History, 2010, Universal Law Publishing Co, New Delhi</w:t>
      </w:r>
    </w:p>
    <w:p w14:paraId="0CC7567A" w14:textId="77777777" w:rsidR="009F429A" w:rsidRPr="00DB0A9F" w:rsidRDefault="008C0FE0" w:rsidP="00AC433D">
      <w:pPr>
        <w:numPr>
          <w:ilvl w:val="0"/>
          <w:numId w:val="32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V.D. Kulshrehtha and V.M. Gandhi, Landmarks of Indian Legal and Constitutional History,2005, Eastern Book Company</w:t>
      </w:r>
    </w:p>
    <w:p w14:paraId="6CE58AD0" w14:textId="77777777" w:rsidR="009F429A" w:rsidRPr="00DB0A9F" w:rsidRDefault="008C0FE0" w:rsidP="00047DCE">
      <w:p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 Books</w:t>
      </w:r>
    </w:p>
    <w:p w14:paraId="3D0B363D" w14:textId="77777777" w:rsidR="009F429A" w:rsidRPr="00DB0A9F" w:rsidRDefault="008C0FE0" w:rsidP="00047DCE">
      <w:pPr>
        <w:numPr>
          <w:ilvl w:val="0"/>
          <w:numId w:val="3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Ania Loomba, Colonialism/ Post-colonialism, 1992, Routledge, New Delhi</w:t>
      </w:r>
    </w:p>
    <w:p w14:paraId="722C928E" w14:textId="77777777" w:rsidR="009F429A" w:rsidRPr="00DB0A9F" w:rsidRDefault="008C0FE0" w:rsidP="00047DCE">
      <w:pPr>
        <w:numPr>
          <w:ilvl w:val="0"/>
          <w:numId w:val="3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Bipan Chandra, Communalism in Modern India, 2008, Har Anand Publication Pvt. Ltd.</w:t>
      </w:r>
    </w:p>
    <w:p w14:paraId="32FF4DF8" w14:textId="6EB197CB" w:rsidR="009F429A" w:rsidRPr="00DB0A9F" w:rsidRDefault="008C0FE0" w:rsidP="00047DCE">
      <w:pPr>
        <w:numPr>
          <w:ilvl w:val="0"/>
          <w:numId w:val="3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Bipan Chandra, Mridula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Aditya Muherjee, India Since Independence, 2008, Penguin</w:t>
      </w:r>
    </w:p>
    <w:p w14:paraId="075EEAA7" w14:textId="77777777" w:rsidR="009F429A" w:rsidRPr="00DB0A9F" w:rsidRDefault="008C0FE0" w:rsidP="00047DCE">
      <w:pPr>
        <w:numPr>
          <w:ilvl w:val="0"/>
          <w:numId w:val="3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David Ludden, India and South Asia: A Short History (Including Bangladesh, Bhutan, Nepal, Pakistan and Sri Lanka), 2004, Oxford</w:t>
      </w:r>
    </w:p>
    <w:p w14:paraId="5F5CCE0D" w14:textId="77777777" w:rsidR="009F429A" w:rsidRPr="00DB0A9F" w:rsidRDefault="008C0FE0" w:rsidP="00047DCE">
      <w:pPr>
        <w:numPr>
          <w:ilvl w:val="0"/>
          <w:numId w:val="3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Granville Austin, The Making of Indian Constitution, 1999, Oxford University Press</w:t>
      </w:r>
    </w:p>
    <w:p w14:paraId="0659AA35" w14:textId="77777777" w:rsidR="009F429A" w:rsidRPr="00DB0A9F" w:rsidRDefault="008C0FE0" w:rsidP="00047DCE">
      <w:pPr>
        <w:numPr>
          <w:ilvl w:val="0"/>
          <w:numId w:val="3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Radha Kumar, The History of Doing: An Illustrated Account of Movements for Women’s Rights and Feminism in India, 1800-1990, 1993, Zubaan</w:t>
      </w:r>
    </w:p>
    <w:p w14:paraId="38E372CB" w14:textId="77777777" w:rsidR="009F429A" w:rsidRPr="00DB0A9F" w:rsidRDefault="008C0FE0" w:rsidP="00047DCE">
      <w:pPr>
        <w:numPr>
          <w:ilvl w:val="0"/>
          <w:numId w:val="37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Ramachandra Guha, India After Gandhi : The History of World Largest Democracy, 2008, Macmilan</w:t>
      </w:r>
    </w:p>
    <w:p w14:paraId="0C4FCB44" w14:textId="77777777" w:rsidR="002E7792" w:rsidRPr="00DB0A9F" w:rsidRDefault="002E7792" w:rsidP="00047DCE">
      <w:p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p>
    <w:p w14:paraId="6C359D42" w14:textId="77777777" w:rsidR="002E7792" w:rsidRPr="00DB0A9F" w:rsidRDefault="002E7792" w:rsidP="00047DCE">
      <w:p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p>
    <w:p w14:paraId="5FDEEE97" w14:textId="037C18C6" w:rsidR="00AB1568" w:rsidRPr="00DB0A9F" w:rsidRDefault="00AC433D"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701"/>
        <w:gridCol w:w="1368"/>
        <w:gridCol w:w="1400"/>
        <w:gridCol w:w="716"/>
        <w:gridCol w:w="716"/>
        <w:gridCol w:w="716"/>
        <w:gridCol w:w="716"/>
        <w:gridCol w:w="716"/>
        <w:gridCol w:w="716"/>
        <w:gridCol w:w="716"/>
        <w:gridCol w:w="716"/>
        <w:gridCol w:w="716"/>
        <w:gridCol w:w="884"/>
        <w:gridCol w:w="852"/>
        <w:gridCol w:w="843"/>
      </w:tblGrid>
      <w:tr w:rsidR="001B6528" w:rsidRPr="00DB0A9F" w14:paraId="511C0456" w14:textId="77777777" w:rsidTr="00AC433D">
        <w:trPr>
          <w:trHeight w:val="20"/>
        </w:trPr>
        <w:tc>
          <w:tcPr>
            <w:tcW w:w="93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06741111" w14:textId="77777777" w:rsidR="002E7792" w:rsidRPr="00DB0A9F" w:rsidRDefault="001B6528" w:rsidP="00AC433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4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BF7678" w14:textId="77777777" w:rsidR="002E7792" w:rsidRPr="00DB0A9F" w:rsidRDefault="001B6528" w:rsidP="00AC433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48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530A366" w14:textId="77777777" w:rsidR="002E7792" w:rsidRPr="00DB0A9F" w:rsidRDefault="001B6528" w:rsidP="00AC433D">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956AC"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7EDD6C"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16960"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346C5B"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PO4</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2DA8DD"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PO5</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3FCE7"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PO6</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A02DC"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PO7</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4C7CB3"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PO8</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8C381"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PO9</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11BF5"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PO10</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AA55A7"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PS01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4C4BB" w14:textId="77777777" w:rsidR="002E7792" w:rsidRPr="00DB0A9F" w:rsidRDefault="001B6528" w:rsidP="00AC433D">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655D4D7C" w14:textId="77777777" w:rsidTr="00AC433D">
        <w:trPr>
          <w:trHeight w:val="20"/>
        </w:trPr>
        <w:tc>
          <w:tcPr>
            <w:tcW w:w="93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ADF3F3E" w14:textId="77777777" w:rsidR="00CE0160" w:rsidRPr="00DB0A9F" w:rsidRDefault="00CE0160" w:rsidP="00AC433D">
            <w:pPr>
              <w:spacing w:after="0"/>
              <w:jc w:val="center"/>
              <w:rPr>
                <w:rFonts w:ascii="Arial Narrow" w:hAnsi="Arial Narrow" w:cs="Arial"/>
                <w:bCs/>
                <w:sz w:val="24"/>
                <w:szCs w:val="24"/>
              </w:rPr>
            </w:pPr>
            <w:r w:rsidRPr="00DB0A9F">
              <w:rPr>
                <w:rFonts w:ascii="Arial Narrow" w:hAnsi="Arial Narrow" w:cs="Arial"/>
                <w:bCs/>
                <w:sz w:val="24"/>
                <w:szCs w:val="24"/>
              </w:rPr>
              <w:t>LEGAL AND CONSTITUTIONAL HISTORY</w:t>
            </w:r>
          </w:p>
        </w:tc>
        <w:tc>
          <w:tcPr>
            <w:tcW w:w="47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18A0BDC" w14:textId="377C0CB3" w:rsidR="00CE0160" w:rsidRPr="00DB0A9F" w:rsidRDefault="00CE0160" w:rsidP="00AC433D">
            <w:pPr>
              <w:spacing w:after="0"/>
              <w:jc w:val="center"/>
              <w:rPr>
                <w:rFonts w:ascii="Arial Narrow" w:hAnsi="Arial Narrow" w:cs="Arial"/>
                <w:bCs/>
                <w:sz w:val="24"/>
                <w:szCs w:val="24"/>
              </w:rPr>
            </w:pPr>
            <w:r w:rsidRPr="00DB0A9F">
              <w:rPr>
                <w:rFonts w:ascii="Arial Narrow" w:hAnsi="Arial Narrow" w:cs="Arial"/>
                <w:bCs/>
                <w:sz w:val="24"/>
                <w:szCs w:val="24"/>
              </w:rPr>
              <w:t>LWH212</w:t>
            </w:r>
          </w:p>
        </w:tc>
        <w:tc>
          <w:tcPr>
            <w:tcW w:w="48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7F5C4B3" w14:textId="77777777" w:rsidR="00CE0160" w:rsidRPr="00DB0A9F" w:rsidRDefault="00CE0160" w:rsidP="00AC433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87CF55" w14:textId="05CE5757"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9D496" w14:textId="1527BE9F"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D36C3" w14:textId="199FC62B"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BAC07D" w14:textId="1AAFA361"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759BE" w14:textId="3DF90536"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BAC229" w14:textId="4693D842"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B78D90" w14:textId="0ACD0751"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EB203" w14:textId="3685FC6D"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C02217" w14:textId="056CA655"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88FB7" w14:textId="0D1F375F"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DE44A3" w14:textId="56B230A6"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FBDD14" w14:textId="0224DA49"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CE0160" w:rsidRPr="00DB0A9F" w14:paraId="713FC68B" w14:textId="77777777" w:rsidTr="00AC433D">
        <w:trPr>
          <w:trHeight w:val="20"/>
        </w:trPr>
        <w:tc>
          <w:tcPr>
            <w:tcW w:w="932" w:type="pct"/>
            <w:vMerge/>
            <w:tcBorders>
              <w:top w:val="single" w:sz="6" w:space="0" w:color="000000"/>
              <w:left w:val="single" w:sz="6" w:space="0" w:color="000000"/>
              <w:bottom w:val="single" w:sz="6" w:space="0" w:color="000000"/>
              <w:right w:val="single" w:sz="6" w:space="0" w:color="000000"/>
            </w:tcBorders>
            <w:vAlign w:val="center"/>
            <w:hideMark/>
          </w:tcPr>
          <w:p w14:paraId="47728CC0" w14:textId="77777777" w:rsidR="00CE0160" w:rsidRPr="00DB0A9F" w:rsidRDefault="00CE0160" w:rsidP="00AC433D">
            <w:pPr>
              <w:spacing w:after="0"/>
              <w:jc w:val="center"/>
              <w:rPr>
                <w:rFonts w:ascii="Arial Narrow" w:hAnsi="Arial Narrow" w:cs="Arial"/>
                <w:bCs/>
                <w:sz w:val="24"/>
                <w:szCs w:val="24"/>
              </w:rPr>
            </w:pPr>
          </w:p>
        </w:tc>
        <w:tc>
          <w:tcPr>
            <w:tcW w:w="472" w:type="pct"/>
            <w:vMerge/>
            <w:tcBorders>
              <w:left w:val="single" w:sz="6" w:space="0" w:color="CCCCCC"/>
              <w:right w:val="single" w:sz="6" w:space="0" w:color="000000"/>
            </w:tcBorders>
            <w:tcMar>
              <w:top w:w="30" w:type="dxa"/>
              <w:left w:w="45" w:type="dxa"/>
              <w:bottom w:w="30" w:type="dxa"/>
              <w:right w:w="45" w:type="dxa"/>
            </w:tcMar>
            <w:vAlign w:val="center"/>
            <w:hideMark/>
          </w:tcPr>
          <w:p w14:paraId="108E8183" w14:textId="77777777" w:rsidR="00CE0160" w:rsidRPr="00DB0A9F" w:rsidRDefault="00CE0160" w:rsidP="00AC433D">
            <w:pPr>
              <w:spacing w:after="0"/>
              <w:jc w:val="center"/>
              <w:rPr>
                <w:rFonts w:ascii="Arial Narrow" w:hAnsi="Arial Narrow" w:cs="Arial"/>
                <w:bCs/>
                <w:sz w:val="24"/>
                <w:szCs w:val="24"/>
              </w:rPr>
            </w:pPr>
          </w:p>
        </w:tc>
        <w:tc>
          <w:tcPr>
            <w:tcW w:w="48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60B374F" w14:textId="77777777" w:rsidR="00CE0160" w:rsidRPr="00DB0A9F" w:rsidRDefault="00CE0160" w:rsidP="00AC433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55BECC" w14:textId="0043B926"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55D91" w14:textId="68714339"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636C20" w14:textId="3E5416CE"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37E98F" w14:textId="629F3EEB"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7D5F0" w14:textId="631A9F0B"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71A81" w14:textId="2EDF9A0E"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087D3" w14:textId="6B2BDF0D"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79600" w14:textId="0D49C8C5"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224A81" w14:textId="5B57ACDA"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90FBCC" w14:textId="0297A2E7"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189F25" w14:textId="59D280AF"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E26B4" w14:textId="37A72FFC"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CE0160" w:rsidRPr="00DB0A9F" w14:paraId="07B35505" w14:textId="77777777" w:rsidTr="00AC433D">
        <w:trPr>
          <w:trHeight w:val="20"/>
        </w:trPr>
        <w:tc>
          <w:tcPr>
            <w:tcW w:w="932" w:type="pct"/>
            <w:vMerge/>
            <w:tcBorders>
              <w:top w:val="single" w:sz="6" w:space="0" w:color="000000"/>
              <w:left w:val="single" w:sz="6" w:space="0" w:color="000000"/>
              <w:bottom w:val="single" w:sz="6" w:space="0" w:color="000000"/>
              <w:right w:val="single" w:sz="6" w:space="0" w:color="000000"/>
            </w:tcBorders>
            <w:vAlign w:val="center"/>
            <w:hideMark/>
          </w:tcPr>
          <w:p w14:paraId="36B0A5C7" w14:textId="77777777" w:rsidR="00CE0160" w:rsidRPr="00DB0A9F" w:rsidRDefault="00CE0160" w:rsidP="00AC433D">
            <w:pPr>
              <w:spacing w:after="0"/>
              <w:jc w:val="center"/>
              <w:rPr>
                <w:rFonts w:ascii="Arial Narrow" w:hAnsi="Arial Narrow" w:cs="Arial"/>
                <w:bCs/>
                <w:sz w:val="24"/>
                <w:szCs w:val="24"/>
              </w:rPr>
            </w:pPr>
          </w:p>
        </w:tc>
        <w:tc>
          <w:tcPr>
            <w:tcW w:w="472" w:type="pct"/>
            <w:vMerge/>
            <w:tcBorders>
              <w:left w:val="single" w:sz="6" w:space="0" w:color="CCCCCC"/>
              <w:right w:val="single" w:sz="6" w:space="0" w:color="000000"/>
            </w:tcBorders>
            <w:tcMar>
              <w:top w:w="30" w:type="dxa"/>
              <w:left w:w="45" w:type="dxa"/>
              <w:bottom w:w="30" w:type="dxa"/>
              <w:right w:w="45" w:type="dxa"/>
            </w:tcMar>
            <w:vAlign w:val="center"/>
            <w:hideMark/>
          </w:tcPr>
          <w:p w14:paraId="31D490B2" w14:textId="77777777" w:rsidR="00CE0160" w:rsidRPr="00DB0A9F" w:rsidRDefault="00CE0160" w:rsidP="00AC433D">
            <w:pPr>
              <w:spacing w:after="0"/>
              <w:jc w:val="center"/>
              <w:rPr>
                <w:rFonts w:ascii="Arial Narrow" w:hAnsi="Arial Narrow" w:cs="Arial"/>
                <w:bCs/>
                <w:sz w:val="24"/>
                <w:szCs w:val="24"/>
              </w:rPr>
            </w:pPr>
          </w:p>
        </w:tc>
        <w:tc>
          <w:tcPr>
            <w:tcW w:w="48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2BFC87E" w14:textId="77777777" w:rsidR="00CE0160" w:rsidRPr="00DB0A9F" w:rsidRDefault="00CE0160" w:rsidP="00AC433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B5CB8" w14:textId="31649065"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A0DB9A" w14:textId="11D090E4"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59E33" w14:textId="59F8976B"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30304" w14:textId="12630639"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766ED" w14:textId="210CF7A4"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46DF5" w14:textId="5181042B"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EB445F" w14:textId="080A28F9"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AAA75C" w14:textId="132F0064"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E34CC3" w14:textId="55E9E32D"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4B499" w14:textId="58BFED50"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9130AB" w14:textId="5A915553"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4D6DA" w14:textId="09540A15"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CE0160" w:rsidRPr="00DB0A9F" w14:paraId="0B5777FD" w14:textId="77777777" w:rsidTr="00AC433D">
        <w:trPr>
          <w:trHeight w:val="20"/>
        </w:trPr>
        <w:tc>
          <w:tcPr>
            <w:tcW w:w="932" w:type="pct"/>
            <w:vMerge/>
            <w:tcBorders>
              <w:top w:val="single" w:sz="6" w:space="0" w:color="000000"/>
              <w:left w:val="single" w:sz="6" w:space="0" w:color="000000"/>
              <w:bottom w:val="single" w:sz="6" w:space="0" w:color="000000"/>
              <w:right w:val="single" w:sz="6" w:space="0" w:color="000000"/>
            </w:tcBorders>
            <w:vAlign w:val="center"/>
            <w:hideMark/>
          </w:tcPr>
          <w:p w14:paraId="05D162E8" w14:textId="77777777" w:rsidR="00CE0160" w:rsidRPr="00DB0A9F" w:rsidRDefault="00CE0160" w:rsidP="00AC433D">
            <w:pPr>
              <w:spacing w:after="0"/>
              <w:jc w:val="center"/>
              <w:rPr>
                <w:rFonts w:ascii="Arial Narrow" w:hAnsi="Arial Narrow" w:cs="Arial"/>
                <w:bCs/>
                <w:sz w:val="24"/>
                <w:szCs w:val="24"/>
              </w:rPr>
            </w:pPr>
          </w:p>
        </w:tc>
        <w:tc>
          <w:tcPr>
            <w:tcW w:w="47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C19B3" w14:textId="77777777" w:rsidR="00CE0160" w:rsidRPr="00DB0A9F" w:rsidRDefault="00CE0160" w:rsidP="00AC433D">
            <w:pPr>
              <w:spacing w:after="0"/>
              <w:jc w:val="center"/>
              <w:rPr>
                <w:rFonts w:ascii="Arial Narrow" w:hAnsi="Arial Narrow" w:cs="Arial"/>
                <w:bCs/>
                <w:sz w:val="24"/>
                <w:szCs w:val="24"/>
              </w:rPr>
            </w:pPr>
          </w:p>
        </w:tc>
        <w:tc>
          <w:tcPr>
            <w:tcW w:w="48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D02C370" w14:textId="77777777" w:rsidR="00CE0160" w:rsidRPr="00DB0A9F" w:rsidRDefault="00CE0160" w:rsidP="00AC433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10909A" w14:textId="214C2B1E"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8859E2" w14:textId="74E58F70"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ED0957" w14:textId="543645DD"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8C516F" w14:textId="7B43DE36"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1CC87F" w14:textId="1888D1CD"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447A51" w14:textId="20B4B266"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154886" w14:textId="030292C9"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C0104" w14:textId="02F6E4DA"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0FC31C" w14:textId="6EE209B7"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CB5AE" w14:textId="1BE047A8"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92AA01" w14:textId="0A740B92"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90C161" w14:textId="2FA777D5" w:rsidR="00CE0160" w:rsidRPr="00DB0A9F" w:rsidRDefault="00CE0160" w:rsidP="00AC433D">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bl>
    <w:p w14:paraId="35A2DEE8" w14:textId="77777777" w:rsidR="009F429A" w:rsidRPr="00DB0A9F" w:rsidRDefault="009F429A" w:rsidP="00047DCE">
      <w:p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p>
    <w:p w14:paraId="444E3463" w14:textId="77777777" w:rsidR="009F429A" w:rsidRPr="00DB0A9F" w:rsidRDefault="009F429A" w:rsidP="00047DCE">
      <w:p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p>
    <w:p w14:paraId="073C8619" w14:textId="2A8F52B1" w:rsidR="00015ACA" w:rsidRPr="00DB0A9F" w:rsidRDefault="00015ACA"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36"/>
        <w:gridCol w:w="10676"/>
      </w:tblGrid>
      <w:tr w:rsidR="009F429A" w:rsidRPr="00DB0A9F" w14:paraId="0F057B1A" w14:textId="77777777" w:rsidTr="00015ACA">
        <w:trPr>
          <w:cantSplit/>
          <w:trHeight w:val="20"/>
          <w:tblHeader/>
        </w:trPr>
        <w:tc>
          <w:tcPr>
            <w:tcW w:w="1296" w:type="pct"/>
            <w:vAlign w:val="center"/>
          </w:tcPr>
          <w:p w14:paraId="35DFFDA0" w14:textId="77777777" w:rsidR="009F429A" w:rsidRPr="00DB0A9F" w:rsidRDefault="009F429A" w:rsidP="00015ACA">
            <w:pPr>
              <w:widowControl w:val="0"/>
              <w:tabs>
                <w:tab w:val="left" w:pos="270"/>
              </w:tabs>
              <w:spacing w:after="0"/>
              <w:ind w:left="288" w:hanging="288"/>
              <w:jc w:val="center"/>
              <w:rPr>
                <w:rFonts w:ascii="Arial Narrow" w:hAnsi="Arial Narrow" w:cs="Times New Roman"/>
                <w:sz w:val="24"/>
                <w:szCs w:val="24"/>
              </w:rPr>
            </w:pPr>
          </w:p>
          <w:p w14:paraId="6D11B984" w14:textId="3755A866" w:rsidR="009F429A" w:rsidRPr="00DB0A9F" w:rsidRDefault="008C0FE0" w:rsidP="00015ACA">
            <w:pPr>
              <w:widowControl w:val="0"/>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Title/Code</w:t>
            </w:r>
          </w:p>
          <w:p w14:paraId="5C06E75A" w14:textId="77777777" w:rsidR="009F429A" w:rsidRPr="00DB0A9F" w:rsidRDefault="009F429A" w:rsidP="00015ACA">
            <w:pPr>
              <w:widowControl w:val="0"/>
              <w:tabs>
                <w:tab w:val="left" w:pos="270"/>
              </w:tabs>
              <w:spacing w:after="0"/>
              <w:ind w:left="288" w:hanging="288"/>
              <w:jc w:val="center"/>
              <w:rPr>
                <w:rFonts w:ascii="Arial Narrow" w:hAnsi="Arial Narrow" w:cs="Times New Roman"/>
                <w:sz w:val="24"/>
                <w:szCs w:val="24"/>
              </w:rPr>
            </w:pPr>
          </w:p>
        </w:tc>
        <w:tc>
          <w:tcPr>
            <w:tcW w:w="3704" w:type="pct"/>
            <w:vAlign w:val="center"/>
          </w:tcPr>
          <w:p w14:paraId="0FE63ED7" w14:textId="6C2A2A5E" w:rsidR="009F429A" w:rsidRPr="00DB0A9F" w:rsidRDefault="008C0FE0" w:rsidP="00015ACA">
            <w:pPr>
              <w:widowControl w:val="0"/>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ENVIRONMENTAL SCIENCE (CHH137)</w:t>
            </w:r>
          </w:p>
        </w:tc>
      </w:tr>
      <w:tr w:rsidR="009F429A" w:rsidRPr="00DB0A9F" w14:paraId="1EAFA544" w14:textId="77777777" w:rsidTr="00015ACA">
        <w:trPr>
          <w:cantSplit/>
          <w:trHeight w:val="20"/>
          <w:tblHeader/>
        </w:trPr>
        <w:tc>
          <w:tcPr>
            <w:tcW w:w="1296" w:type="pct"/>
            <w:vAlign w:val="center"/>
          </w:tcPr>
          <w:p w14:paraId="60504260" w14:textId="77777777" w:rsidR="009F429A" w:rsidRPr="00DB0A9F" w:rsidRDefault="008C0FE0" w:rsidP="00015ACA">
            <w:pPr>
              <w:widowControl w:val="0"/>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CourseType:</w:t>
            </w:r>
          </w:p>
        </w:tc>
        <w:tc>
          <w:tcPr>
            <w:tcW w:w="3704" w:type="pct"/>
            <w:vAlign w:val="center"/>
          </w:tcPr>
          <w:p w14:paraId="020F43FB" w14:textId="36365168" w:rsidR="009F429A" w:rsidRPr="00793FFA" w:rsidRDefault="00793FFA" w:rsidP="00015ACA">
            <w:pPr>
              <w:tabs>
                <w:tab w:val="left" w:pos="270"/>
              </w:tabs>
              <w:spacing w:after="0"/>
              <w:ind w:left="288" w:hanging="288"/>
              <w:jc w:val="center"/>
              <w:rPr>
                <w:rFonts w:ascii="Arial Narrow" w:hAnsi="Arial Narrow" w:cs="Times New Roman"/>
                <w:sz w:val="24"/>
                <w:szCs w:val="24"/>
              </w:rPr>
            </w:pPr>
            <w:r w:rsidRPr="00793FFA">
              <w:rPr>
                <w:rFonts w:ascii="Arial Narrow" w:hAnsi="Arial Narrow" w:cstheme="minorHAnsi"/>
                <w:sz w:val="24"/>
              </w:rPr>
              <w:t>University Compulsory</w:t>
            </w:r>
          </w:p>
        </w:tc>
      </w:tr>
      <w:tr w:rsidR="009F429A" w:rsidRPr="00DB0A9F" w14:paraId="60CAFBB5" w14:textId="77777777" w:rsidTr="00015ACA">
        <w:trPr>
          <w:cantSplit/>
          <w:trHeight w:val="20"/>
          <w:tblHeader/>
        </w:trPr>
        <w:tc>
          <w:tcPr>
            <w:tcW w:w="1296" w:type="pct"/>
            <w:vAlign w:val="center"/>
          </w:tcPr>
          <w:p w14:paraId="5363D435" w14:textId="77777777" w:rsidR="009F429A" w:rsidRPr="00DB0A9F" w:rsidRDefault="008C0FE0" w:rsidP="00015ACA">
            <w:pPr>
              <w:widowControl w:val="0"/>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L-T-PStructure</w:t>
            </w:r>
          </w:p>
        </w:tc>
        <w:tc>
          <w:tcPr>
            <w:tcW w:w="3704" w:type="pct"/>
            <w:vAlign w:val="center"/>
          </w:tcPr>
          <w:p w14:paraId="37D0D011" w14:textId="77777777" w:rsidR="009F429A" w:rsidRPr="00DB0A9F" w:rsidRDefault="008C0FE0" w:rsidP="00015AC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(2-1-1)</w:t>
            </w:r>
          </w:p>
        </w:tc>
      </w:tr>
      <w:tr w:rsidR="00AB1568" w:rsidRPr="00DB0A9F" w14:paraId="3A4AF917" w14:textId="77777777" w:rsidTr="00015ACA">
        <w:trPr>
          <w:cantSplit/>
          <w:trHeight w:val="20"/>
          <w:tblHeader/>
        </w:trPr>
        <w:tc>
          <w:tcPr>
            <w:tcW w:w="1296" w:type="pct"/>
            <w:vAlign w:val="center"/>
          </w:tcPr>
          <w:p w14:paraId="66273F4B" w14:textId="77777777" w:rsidR="00AB1568" w:rsidRPr="00DB0A9F" w:rsidRDefault="00AB1568" w:rsidP="00015ACA">
            <w:pPr>
              <w:widowControl w:val="0"/>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704" w:type="pct"/>
            <w:vAlign w:val="center"/>
          </w:tcPr>
          <w:p w14:paraId="0AB419B5" w14:textId="77777777" w:rsidR="00AB1568" w:rsidRPr="00DB0A9F" w:rsidRDefault="00AB1568" w:rsidP="00015AC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11C55A61" w14:textId="77777777" w:rsidTr="00015ACA">
        <w:trPr>
          <w:cantSplit/>
          <w:trHeight w:val="20"/>
          <w:tblHeader/>
        </w:trPr>
        <w:tc>
          <w:tcPr>
            <w:tcW w:w="1296" w:type="pct"/>
            <w:vAlign w:val="center"/>
          </w:tcPr>
          <w:p w14:paraId="6942B401" w14:textId="77777777" w:rsidR="009F429A" w:rsidRPr="00DB0A9F" w:rsidRDefault="00AB1568" w:rsidP="00015ACA">
            <w:pPr>
              <w:widowControl w:val="0"/>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704" w:type="pct"/>
            <w:vAlign w:val="center"/>
          </w:tcPr>
          <w:p w14:paraId="3F008399" w14:textId="77777777" w:rsidR="009F429A" w:rsidRPr="00DB0A9F" w:rsidRDefault="008C0FE0" w:rsidP="00015ACA">
            <w:pPr>
              <w:widowControl w:val="0"/>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make the student identify the areas of environmental degradation, to make the student identify the impact of environmental degradation on the surroundings, to enable student apply the concept of sustainable development in real life and to help the student to correlate his/her field with various aspects of environment.</w:t>
            </w:r>
          </w:p>
        </w:tc>
      </w:tr>
    </w:tbl>
    <w:tbl>
      <w:tblPr>
        <w:tblStyle w:val="TableGrid"/>
        <w:tblW w:w="4935" w:type="pct"/>
        <w:tblInd w:w="108" w:type="dxa"/>
        <w:tblLook w:val="04A0" w:firstRow="1" w:lastRow="0" w:firstColumn="1" w:lastColumn="0" w:noHBand="0" w:noVBand="1"/>
      </w:tblPr>
      <w:tblGrid>
        <w:gridCol w:w="2432"/>
        <w:gridCol w:w="7148"/>
        <w:gridCol w:w="4848"/>
      </w:tblGrid>
      <w:tr w:rsidR="00152233" w:rsidRPr="00DB0A9F" w14:paraId="49066AF2" w14:textId="77777777" w:rsidTr="007A39A1">
        <w:trPr>
          <w:trHeight w:val="20"/>
        </w:trPr>
        <w:tc>
          <w:tcPr>
            <w:tcW w:w="3320" w:type="pct"/>
            <w:gridSpan w:val="2"/>
            <w:vAlign w:val="center"/>
          </w:tcPr>
          <w:p w14:paraId="4C3B1593" w14:textId="77777777" w:rsidR="00152233" w:rsidRPr="00DB0A9F" w:rsidRDefault="00152233" w:rsidP="00015AC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80" w:type="pct"/>
            <w:vAlign w:val="center"/>
          </w:tcPr>
          <w:p w14:paraId="11B788C3" w14:textId="77777777" w:rsidR="00152233" w:rsidRPr="00DB0A9F" w:rsidRDefault="00152233" w:rsidP="00015AC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5242D" w:rsidRPr="00DB0A9F" w14:paraId="66C9CD69" w14:textId="77777777" w:rsidTr="007A39A1">
        <w:trPr>
          <w:trHeight w:val="20"/>
        </w:trPr>
        <w:tc>
          <w:tcPr>
            <w:tcW w:w="843" w:type="pct"/>
            <w:vAlign w:val="center"/>
          </w:tcPr>
          <w:p w14:paraId="1641920B" w14:textId="77777777" w:rsidR="0085242D" w:rsidRPr="00793FFA" w:rsidRDefault="0085242D" w:rsidP="00015ACA">
            <w:pPr>
              <w:tabs>
                <w:tab w:val="left" w:pos="270"/>
                <w:tab w:val="left" w:pos="8580"/>
              </w:tabs>
              <w:spacing w:after="0"/>
              <w:jc w:val="center"/>
              <w:rPr>
                <w:rFonts w:ascii="Arial Narrow" w:hAnsi="Arial Narrow" w:cs="Times New Roman"/>
                <w:sz w:val="24"/>
                <w:szCs w:val="24"/>
              </w:rPr>
            </w:pPr>
            <w:r w:rsidRPr="00793FFA">
              <w:rPr>
                <w:rFonts w:ascii="Arial Narrow" w:hAnsi="Arial Narrow" w:cs="Times New Roman"/>
                <w:sz w:val="24"/>
                <w:szCs w:val="24"/>
              </w:rPr>
              <w:t>CO1</w:t>
            </w:r>
          </w:p>
        </w:tc>
        <w:tc>
          <w:tcPr>
            <w:tcW w:w="2477" w:type="pct"/>
            <w:vAlign w:val="center"/>
          </w:tcPr>
          <w:p w14:paraId="6C8C7873" w14:textId="7F854F53" w:rsidR="0085242D" w:rsidRPr="00793FFA" w:rsidRDefault="00793FFA" w:rsidP="00015ACA">
            <w:pPr>
              <w:tabs>
                <w:tab w:val="left" w:pos="270"/>
                <w:tab w:val="left" w:pos="8580"/>
              </w:tabs>
              <w:spacing w:after="0"/>
              <w:jc w:val="center"/>
              <w:rPr>
                <w:rFonts w:ascii="Arial Narrow" w:hAnsi="Arial Narrow" w:cs="Times New Roman"/>
                <w:sz w:val="24"/>
                <w:szCs w:val="24"/>
              </w:rPr>
            </w:pPr>
            <w:r w:rsidRPr="00793FFA">
              <w:rPr>
                <w:rFonts w:ascii="Arial Narrow" w:hAnsi="Arial Narrow" w:cstheme="minorHAnsi"/>
                <w:sz w:val="24"/>
              </w:rPr>
              <w:t>Explain the multidisciplinary dimensions of environmental issues and suggest potential solutions</w:t>
            </w:r>
          </w:p>
        </w:tc>
        <w:tc>
          <w:tcPr>
            <w:tcW w:w="1680" w:type="pct"/>
            <w:vAlign w:val="center"/>
          </w:tcPr>
          <w:p w14:paraId="63F5C66A" w14:textId="103714D9" w:rsidR="0085242D" w:rsidRPr="00793FFA" w:rsidRDefault="00793FFA" w:rsidP="00015ACA">
            <w:pPr>
              <w:tabs>
                <w:tab w:val="left" w:pos="270"/>
                <w:tab w:val="left" w:pos="8580"/>
              </w:tabs>
              <w:spacing w:after="0"/>
              <w:jc w:val="center"/>
              <w:rPr>
                <w:rFonts w:ascii="Arial Narrow" w:hAnsi="Arial Narrow" w:cs="Times New Roman"/>
                <w:sz w:val="24"/>
                <w:szCs w:val="24"/>
              </w:rPr>
            </w:pPr>
            <w:r w:rsidRPr="00793FFA">
              <w:rPr>
                <w:rFonts w:ascii="Arial Narrow" w:hAnsi="Arial Narrow" w:cstheme="minorHAnsi"/>
                <w:sz w:val="24"/>
              </w:rPr>
              <w:t>Employability, Skill development, Entrepreneurship</w:t>
            </w:r>
          </w:p>
        </w:tc>
      </w:tr>
      <w:tr w:rsidR="0085242D" w:rsidRPr="00DB0A9F" w14:paraId="1C2BE90D" w14:textId="77777777" w:rsidTr="007A39A1">
        <w:trPr>
          <w:trHeight w:val="20"/>
        </w:trPr>
        <w:tc>
          <w:tcPr>
            <w:tcW w:w="843" w:type="pct"/>
            <w:vAlign w:val="center"/>
          </w:tcPr>
          <w:p w14:paraId="66DA2D7A" w14:textId="77777777" w:rsidR="0085242D" w:rsidRPr="00793FFA" w:rsidRDefault="0085242D" w:rsidP="00015ACA">
            <w:pPr>
              <w:tabs>
                <w:tab w:val="left" w:pos="270"/>
                <w:tab w:val="left" w:pos="8580"/>
              </w:tabs>
              <w:spacing w:after="0"/>
              <w:jc w:val="center"/>
              <w:rPr>
                <w:rFonts w:ascii="Arial Narrow" w:hAnsi="Arial Narrow" w:cs="Times New Roman"/>
                <w:sz w:val="24"/>
                <w:szCs w:val="24"/>
              </w:rPr>
            </w:pPr>
            <w:r w:rsidRPr="00793FFA">
              <w:rPr>
                <w:rFonts w:ascii="Arial Narrow" w:hAnsi="Arial Narrow" w:cs="Times New Roman"/>
                <w:sz w:val="24"/>
                <w:szCs w:val="24"/>
              </w:rPr>
              <w:t>CO2</w:t>
            </w:r>
          </w:p>
        </w:tc>
        <w:tc>
          <w:tcPr>
            <w:tcW w:w="2477" w:type="pct"/>
            <w:vAlign w:val="center"/>
          </w:tcPr>
          <w:p w14:paraId="5B0F9695" w14:textId="1EA4A25F" w:rsidR="0085242D" w:rsidRPr="00793FFA" w:rsidRDefault="00793FFA" w:rsidP="00015ACA">
            <w:pPr>
              <w:spacing w:after="0"/>
              <w:jc w:val="center"/>
              <w:rPr>
                <w:rFonts w:ascii="Arial Narrow" w:hAnsi="Arial Narrow" w:cs="Times New Roman"/>
                <w:sz w:val="24"/>
                <w:szCs w:val="24"/>
              </w:rPr>
            </w:pPr>
            <w:r w:rsidRPr="00793FFA">
              <w:rPr>
                <w:rFonts w:ascii="Arial Narrow" w:hAnsi="Arial Narrow" w:cstheme="minorHAnsi"/>
                <w:sz w:val="24"/>
              </w:rPr>
              <w:t>Discuss about the various types of organisms and draw inferences about their interactions in different e systems</w:t>
            </w:r>
          </w:p>
        </w:tc>
        <w:tc>
          <w:tcPr>
            <w:tcW w:w="1680" w:type="pct"/>
            <w:vAlign w:val="center"/>
          </w:tcPr>
          <w:p w14:paraId="0010B63D" w14:textId="7FFE69B5" w:rsidR="0085242D" w:rsidRPr="00793FFA" w:rsidRDefault="00793FFA" w:rsidP="00015ACA">
            <w:pPr>
              <w:spacing w:after="0"/>
              <w:jc w:val="center"/>
              <w:rPr>
                <w:rFonts w:ascii="Arial Narrow" w:hAnsi="Arial Narrow" w:cs="Times New Roman"/>
                <w:sz w:val="24"/>
                <w:szCs w:val="24"/>
              </w:rPr>
            </w:pPr>
            <w:r w:rsidRPr="00793FFA">
              <w:rPr>
                <w:rFonts w:ascii="Arial Narrow" w:hAnsi="Arial Narrow" w:cstheme="minorHAnsi"/>
                <w:sz w:val="24"/>
              </w:rPr>
              <w:t>Employability, Skill development, Entrepreneurship</w:t>
            </w:r>
          </w:p>
        </w:tc>
      </w:tr>
      <w:tr w:rsidR="00152233" w:rsidRPr="00DB0A9F" w14:paraId="78EB2F51" w14:textId="77777777" w:rsidTr="007A39A1">
        <w:trPr>
          <w:trHeight w:val="20"/>
        </w:trPr>
        <w:tc>
          <w:tcPr>
            <w:tcW w:w="843" w:type="pct"/>
            <w:vAlign w:val="center"/>
          </w:tcPr>
          <w:p w14:paraId="02625338" w14:textId="77777777" w:rsidR="00152233" w:rsidRPr="00DB0A9F" w:rsidRDefault="00152233" w:rsidP="00015AC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111F3A54" w14:textId="77777777" w:rsidR="00152233" w:rsidRPr="00DB0A9F" w:rsidRDefault="00152233" w:rsidP="00015ACA">
            <w:pPr>
              <w:tabs>
                <w:tab w:val="left" w:pos="270"/>
                <w:tab w:val="left" w:pos="8580"/>
              </w:tabs>
              <w:spacing w:after="0"/>
              <w:jc w:val="center"/>
              <w:rPr>
                <w:rFonts w:ascii="Arial Narrow" w:hAnsi="Arial Narrow" w:cs="Times New Roman"/>
                <w:sz w:val="24"/>
                <w:szCs w:val="24"/>
              </w:rPr>
            </w:pPr>
          </w:p>
        </w:tc>
        <w:tc>
          <w:tcPr>
            <w:tcW w:w="1680" w:type="pct"/>
            <w:vAlign w:val="center"/>
          </w:tcPr>
          <w:p w14:paraId="760D57B8" w14:textId="77777777" w:rsidR="00152233" w:rsidRPr="00DB0A9F" w:rsidRDefault="00152233" w:rsidP="00015ACA">
            <w:pPr>
              <w:tabs>
                <w:tab w:val="left" w:pos="270"/>
                <w:tab w:val="left" w:pos="8580"/>
              </w:tabs>
              <w:spacing w:after="0"/>
              <w:jc w:val="center"/>
              <w:rPr>
                <w:rFonts w:ascii="Arial Narrow" w:hAnsi="Arial Narrow" w:cs="Times New Roman"/>
                <w:sz w:val="24"/>
                <w:szCs w:val="24"/>
              </w:rPr>
            </w:pPr>
          </w:p>
        </w:tc>
      </w:tr>
    </w:tbl>
    <w:p w14:paraId="511B9883" w14:textId="77777777" w:rsidR="00E265CA" w:rsidRPr="00DB0A9F" w:rsidRDefault="00E265CA" w:rsidP="00047DCE">
      <w:pPr>
        <w:widowControl w:val="0"/>
        <w:tabs>
          <w:tab w:val="left" w:pos="270"/>
        </w:tabs>
        <w:spacing w:after="0"/>
        <w:jc w:val="both"/>
        <w:rPr>
          <w:rFonts w:ascii="Arial Narrow" w:hAnsi="Arial Narrow" w:cs="Times New Roman"/>
          <w:sz w:val="24"/>
          <w:szCs w:val="24"/>
        </w:rPr>
      </w:pPr>
    </w:p>
    <w:p w14:paraId="1BA6BD5A" w14:textId="77777777" w:rsidR="00A86ECE" w:rsidRPr="00A86ECE" w:rsidRDefault="00A86ECE" w:rsidP="00A86ECE">
      <w:pPr>
        <w:shd w:val="clear" w:color="auto" w:fill="FFFFFF"/>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SECTION-A</w:t>
      </w:r>
    </w:p>
    <w:p w14:paraId="66BAF93D"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Multidisciplinary nature of environmental studies:</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Definition, scope and importance</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 xml:space="preserve">Need for public awareness (OC) </w:t>
      </w:r>
    </w:p>
    <w:p w14:paraId="2DF8874E"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Renewable and Non-Renewable Resources:</w:t>
      </w:r>
      <w:r w:rsidRPr="00A86ECE">
        <w:rPr>
          <w:rFonts w:ascii="Arial Narrow" w:eastAsia="Calibri" w:hAnsi="Arial Narrow" w:cs="Times New Roman"/>
          <w:sz w:val="24"/>
          <w:szCs w:val="24"/>
          <w:shd w:val="clear" w:color="auto" w:fill="FFFFFF"/>
          <w:lang w:val="en-IN"/>
        </w:rPr>
        <w:t xml:space="preserve"> Forest resources:</w:t>
      </w:r>
      <w:r w:rsidRPr="00A86ECE">
        <w:rPr>
          <w:rFonts w:ascii="Arial Narrow" w:eastAsia="Calibri" w:hAnsi="Arial Narrow" w:cs="Times New Roman"/>
          <w:sz w:val="24"/>
          <w:szCs w:val="24"/>
          <w:lang w:val="en-IN"/>
        </w:rPr>
        <w:t xml:space="preserve"> Use and over-exploitation, deforestation, case studies. Timber extraction, mining, dams and their effects on forest and tribal people. </w:t>
      </w:r>
    </w:p>
    <w:p w14:paraId="326B95A0"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Water resources: Use and over-utilization of surface and ground water, floods, drought, conflicts over water, dams-benefits and problems. </w:t>
      </w:r>
    </w:p>
    <w:p w14:paraId="6457F03E"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Mineral resources</w:t>
      </w:r>
      <w:r w:rsidRPr="00A86ECE">
        <w:rPr>
          <w:rFonts w:ascii="Arial Narrow" w:eastAsia="Calibri" w:hAnsi="Arial Narrow" w:cs="Times New Roman"/>
          <w:sz w:val="24"/>
          <w:szCs w:val="24"/>
          <w:lang w:val="en-IN"/>
        </w:rPr>
        <w:t>: Use and exploitation, environmental effects of extracting and using mineral resources, case studies.</w:t>
      </w:r>
    </w:p>
    <w:p w14:paraId="1CA8618D" w14:textId="77777777" w:rsidR="00A86ECE" w:rsidRPr="00A86ECE" w:rsidRDefault="00A86ECE" w:rsidP="00A86ECE">
      <w:pPr>
        <w:shd w:val="clear" w:color="auto" w:fill="FFFFFF"/>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sz w:val="24"/>
          <w:szCs w:val="24"/>
          <w:shd w:val="clear" w:color="auto" w:fill="FFFFFF"/>
          <w:lang w:val="en-IN"/>
        </w:rPr>
        <w:t xml:space="preserve"> </w:t>
      </w:r>
      <w:r w:rsidRPr="00A86ECE">
        <w:rPr>
          <w:rFonts w:ascii="Arial Narrow" w:eastAsia="Calibri" w:hAnsi="Arial Narrow" w:cs="Times New Roman"/>
          <w:b/>
          <w:sz w:val="24"/>
          <w:szCs w:val="24"/>
          <w:lang w:val="en-IN"/>
        </w:rPr>
        <w:t>Food resources</w:t>
      </w:r>
      <w:r w:rsidRPr="00A86ECE">
        <w:rPr>
          <w:rFonts w:ascii="Arial Narrow" w:eastAsia="Calibri" w:hAnsi="Arial Narrow" w:cs="Times New Roman"/>
          <w:sz w:val="24"/>
          <w:szCs w:val="24"/>
          <w:lang w:val="en-IN"/>
        </w:rPr>
        <w:t>: World food problems, changes caused by agriculture and overgrazing, effects of modern agriculture, fertilizer-pesticide problems, water logging, salinity, case studies.</w:t>
      </w:r>
    </w:p>
    <w:p w14:paraId="02B32EB3" w14:textId="77777777" w:rsidR="00A86ECE" w:rsidRPr="00A86ECE" w:rsidRDefault="00A86ECE" w:rsidP="00A86ECE">
      <w:pPr>
        <w:shd w:val="clear" w:color="auto" w:fill="FFFFFF"/>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SECTION-B</w:t>
      </w:r>
    </w:p>
    <w:p w14:paraId="2F133FA7" w14:textId="77777777" w:rsidR="00A86ECE" w:rsidRPr="00A86ECE" w:rsidRDefault="00A86ECE" w:rsidP="00A86ECE">
      <w:pPr>
        <w:shd w:val="clear" w:color="auto" w:fill="FFFFFF"/>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sz w:val="24"/>
          <w:szCs w:val="24"/>
          <w:lang w:val="en-IN"/>
        </w:rPr>
        <w:t>Energy resources: Growing energy needs, renewable and non-renewable energy sources, use of alternate energy sources. Case studies (OC). Land resources: Land as a resource, land degradation, man induced landslides, soil erosion and desertification.</w:t>
      </w:r>
    </w:p>
    <w:p w14:paraId="107DAD1C"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Role of an individual in conservation of natural resources. (OC) Equitable use of resources for sustainable lifestyle</w:t>
      </w:r>
    </w:p>
    <w:p w14:paraId="4066C192"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Ecosystems: Concept of an ecosystem. Structure and function of an ecosystem</w:t>
      </w:r>
      <w:r w:rsidRPr="00A86ECE">
        <w:rPr>
          <w:rFonts w:ascii="Arial Narrow" w:eastAsia="Calibri" w:hAnsi="Arial Narrow" w:cs="Times New Roman"/>
          <w:sz w:val="24"/>
          <w:szCs w:val="24"/>
          <w:shd w:val="clear" w:color="auto" w:fill="FFFFFF"/>
          <w:lang w:val="en-IN"/>
        </w:rPr>
        <w:t>., Producers, consumers and decomposers,</w:t>
      </w:r>
      <w:r w:rsidRPr="00A86ECE">
        <w:rPr>
          <w:rFonts w:ascii="Arial Narrow" w:eastAsia="Calibri" w:hAnsi="Arial Narrow" w:cs="Times New Roman"/>
          <w:sz w:val="24"/>
          <w:szCs w:val="24"/>
          <w:lang w:val="en-IN"/>
        </w:rPr>
        <w:t xml:space="preserve"> Energy flow in the ecosystem, Ecological succession, Food chains, food webs and ecological pyramids, Introduction, types, characteristic features, structure and function of the following ecosystem :- Forest ecosystem, Grassland ecosystem, Desert ecosystem, Aquatic ecosystems (ponds, streams, lakes, rivers, oceans, estuaries) (OC)</w:t>
      </w:r>
    </w:p>
    <w:p w14:paraId="411CD2EF"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Biodiversity and its conservation: Introduction – Definition: genetic, species and ecosystem diversity, Biogeographical classification of India. </w:t>
      </w:r>
    </w:p>
    <w:p w14:paraId="09D4ECF3"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Value of biodiversity</w:t>
      </w:r>
      <w:r w:rsidRPr="00A86ECE">
        <w:rPr>
          <w:rFonts w:ascii="Arial Narrow" w:eastAsia="Calibri" w:hAnsi="Arial Narrow" w:cs="Times New Roman"/>
          <w:sz w:val="24"/>
          <w:szCs w:val="24"/>
          <w:lang w:val="en-IN"/>
        </w:rPr>
        <w:t>: consumptive use, productive use, social, ethical, aesthetic and option values (OC), Biodiversity at global, National and local levels, India as a mega-diversity nation</w:t>
      </w:r>
      <w:r w:rsidRPr="00A86ECE">
        <w:rPr>
          <w:rFonts w:ascii="Arial Narrow" w:eastAsia="Calibri" w:hAnsi="Arial Narrow" w:cs="Times New Roman"/>
          <w:sz w:val="24"/>
          <w:szCs w:val="24"/>
          <w:shd w:val="clear" w:color="auto" w:fill="FFFFFF"/>
          <w:lang w:val="en-IN"/>
        </w:rPr>
        <w:t>,</w:t>
      </w:r>
      <w:r w:rsidRPr="00A86ECE">
        <w:rPr>
          <w:rFonts w:ascii="Arial Narrow" w:eastAsia="Calibri" w:hAnsi="Arial Narrow" w:cs="Times New Roman"/>
          <w:sz w:val="24"/>
          <w:szCs w:val="24"/>
          <w:lang w:val="en-IN"/>
        </w:rPr>
        <w:t xml:space="preserve"> Hot-sports of biodiversity, Threats to biodiversity: habitat loss, poaching of wildlife, man-wildlife conflicts, Endangered and endemic species of India, Conservation of biodiversity: In-situ and Ex-situ conservation of biodiversity (OC).</w:t>
      </w:r>
    </w:p>
    <w:p w14:paraId="4892DCC0" w14:textId="77777777" w:rsidR="00A86ECE" w:rsidRPr="00A86ECE" w:rsidRDefault="00A86ECE" w:rsidP="00A86ECE">
      <w:pPr>
        <w:shd w:val="clear" w:color="auto" w:fill="FFFFFF"/>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SECTION-C</w:t>
      </w:r>
    </w:p>
    <w:p w14:paraId="452B8D9D" w14:textId="77777777" w:rsidR="00A86ECE" w:rsidRPr="00A86ECE" w:rsidRDefault="00A86ECE" w:rsidP="00A86ECE">
      <w:pPr>
        <w:shd w:val="clear" w:color="auto" w:fill="FFFFFF"/>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sz w:val="24"/>
          <w:szCs w:val="24"/>
          <w:lang w:val="en-IN"/>
        </w:rPr>
        <w:t>Environmental Pollution:</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Definition</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Cause, effects and control measures of :-</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Air pollution</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Water pollution</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Soil pollution</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Marine pollution</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Noise pollution</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Thermal pollution</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Nuclear hazards</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Solid waste Management : Causes, effects and control measures of urban and</w:t>
      </w:r>
    </w:p>
    <w:p w14:paraId="32E48E09"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Industrial wastes. (OC), Role of an individual in prevention of pollution. (OC), Pollution case studies. (OC), Disaster management: floods, earthquake, cyclone and landslides.</w:t>
      </w:r>
    </w:p>
    <w:p w14:paraId="0529CC7C" w14:textId="77777777" w:rsidR="00A86ECE" w:rsidRPr="00A86ECE" w:rsidRDefault="00A86ECE" w:rsidP="00A86ECE">
      <w:pPr>
        <w:shd w:val="clear" w:color="auto" w:fill="FFFFFF"/>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sz w:val="24"/>
          <w:szCs w:val="24"/>
          <w:lang w:val="en-IN"/>
        </w:rPr>
        <w:t>Social Issues and the Environment:</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From Unsustainable to Sustainable development</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Urban problems related to energy</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Water conservation, rain water harvesting, watershed management</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Resettlement and rehabilitation of people; its problems and concerns. Case</w:t>
      </w:r>
    </w:p>
    <w:p w14:paraId="2F966306"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Studies, Environmental ethics: Issues and possible solutions.</w:t>
      </w:r>
    </w:p>
    <w:p w14:paraId="3761BCF0" w14:textId="77777777" w:rsidR="00A86ECE" w:rsidRPr="00A86ECE" w:rsidRDefault="00A86ECE" w:rsidP="00A86ECE">
      <w:pPr>
        <w:shd w:val="clear" w:color="auto" w:fill="FFFFFF"/>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SECTION-D</w:t>
      </w:r>
    </w:p>
    <w:p w14:paraId="3B9A2246" w14:textId="77777777" w:rsidR="00A86ECE" w:rsidRPr="00A86ECE" w:rsidRDefault="00A86ECE" w:rsidP="00A86ECE">
      <w:pPr>
        <w:shd w:val="clear" w:color="auto" w:fill="FFFFFF"/>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sz w:val="24"/>
          <w:szCs w:val="24"/>
          <w:lang w:val="en-IN"/>
        </w:rPr>
        <w:t>Climate change, global warming, acid rain, ozone layer depletion, nuclear accidents and holocaust. Case Studies (OC):</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Wasteland reclamation, Consumerism and waste products, Environment Protection Act, Air (Prevention and Control of Pollution) Act (OC)</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Water (Prevention and control of Pollution) Act (OC)</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Wildlife Protection Act</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Forest Conservation Act</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Issues involved in enforcement of environmental legislation (OC), Public awareness (OC).</w:t>
      </w:r>
    </w:p>
    <w:p w14:paraId="23219E2A" w14:textId="77777777" w:rsidR="00A86ECE" w:rsidRPr="00A86ECE" w:rsidRDefault="00A86ECE" w:rsidP="00A86ECE">
      <w:pPr>
        <w:shd w:val="clear" w:color="auto" w:fill="FFFFFF"/>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sz w:val="24"/>
          <w:szCs w:val="24"/>
          <w:lang w:val="en-IN"/>
        </w:rPr>
        <w:t>Human Population and the Environment:</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Population growth, variation among nations, Population explosion – Family Welfare Programme, Environment and human health, Human Rights (OC)</w:t>
      </w:r>
      <w:r w:rsidRPr="00A86ECE">
        <w:rPr>
          <w:rFonts w:ascii="Arial Narrow" w:eastAsia="Calibri" w:hAnsi="Arial Narrow" w:cs="Times New Roman"/>
          <w:b/>
          <w:sz w:val="24"/>
          <w:szCs w:val="24"/>
          <w:lang w:val="en-IN"/>
        </w:rPr>
        <w:t xml:space="preserve">, </w:t>
      </w:r>
      <w:r w:rsidRPr="00A86ECE">
        <w:rPr>
          <w:rFonts w:ascii="Arial Narrow" w:eastAsia="Calibri" w:hAnsi="Arial Narrow" w:cs="Times New Roman"/>
          <w:sz w:val="24"/>
          <w:szCs w:val="24"/>
          <w:lang w:val="en-IN"/>
        </w:rPr>
        <w:t>Value Education (OC), HIV/AIDS (OC), Women and Child Welfare (OC), Role of Information Technology in Environment and human health, Case Studies (OC).</w:t>
      </w:r>
    </w:p>
    <w:p w14:paraId="5BBD76B7"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*OC = Outcome component</w:t>
      </w:r>
    </w:p>
    <w:p w14:paraId="0E8032EF" w14:textId="77777777" w:rsidR="00A86ECE" w:rsidRPr="00A86ECE" w:rsidRDefault="00A86ECE" w:rsidP="00A86ECE">
      <w:pPr>
        <w:shd w:val="clear" w:color="auto" w:fill="FFFFFF"/>
        <w:spacing w:after="0" w:line="240" w:lineRule="auto"/>
        <w:jc w:val="both"/>
        <w:rPr>
          <w:rFonts w:ascii="Arial Narrow" w:eastAsia="Calibri" w:hAnsi="Arial Narrow" w:cs="Times New Roman"/>
          <w:sz w:val="24"/>
          <w:lang w:val="en-IN"/>
        </w:rPr>
      </w:pPr>
    </w:p>
    <w:p w14:paraId="672EB63E" w14:textId="77777777" w:rsidR="00A86ECE" w:rsidRPr="00A86ECE" w:rsidRDefault="00A86ECE" w:rsidP="00A86ECE">
      <w:pPr>
        <w:shd w:val="clear" w:color="auto" w:fill="FFFFFF"/>
        <w:spacing w:after="0" w:line="240" w:lineRule="auto"/>
        <w:jc w:val="both"/>
        <w:rPr>
          <w:rFonts w:ascii="Arial Narrow" w:eastAsia="Calibri" w:hAnsi="Arial Narrow"/>
          <w:b/>
          <w:sz w:val="24"/>
          <w:szCs w:val="24"/>
          <w:lang w:val="en-IN"/>
        </w:rPr>
      </w:pPr>
      <w:r w:rsidRPr="00A86ECE">
        <w:rPr>
          <w:rFonts w:ascii="Arial Narrow" w:eastAsia="Calibri" w:hAnsi="Arial Narrow"/>
          <w:b/>
          <w:sz w:val="24"/>
          <w:szCs w:val="24"/>
          <w:lang w:val="en-IN"/>
        </w:rPr>
        <w:t>Field work</w:t>
      </w:r>
    </w:p>
    <w:p w14:paraId="061243F1" w14:textId="77777777" w:rsidR="00A86ECE" w:rsidRPr="00A86ECE" w:rsidRDefault="00A86ECE" w:rsidP="00A86ECE">
      <w:pPr>
        <w:numPr>
          <w:ilvl w:val="0"/>
          <w:numId w:val="389"/>
        </w:numPr>
        <w:shd w:val="clear" w:color="auto" w:fill="FFFFFF"/>
        <w:spacing w:after="0" w:line="240" w:lineRule="auto"/>
        <w:contextualSpacing/>
        <w:jc w:val="both"/>
        <w:rPr>
          <w:rFonts w:ascii="Arial Narrow" w:hAnsi="Arial Narrow"/>
          <w:sz w:val="24"/>
          <w:szCs w:val="24"/>
          <w:lang w:eastAsia="en-IN"/>
        </w:rPr>
      </w:pPr>
      <w:r w:rsidRPr="00A86ECE">
        <w:rPr>
          <w:rFonts w:ascii="Arial Narrow" w:hAnsi="Arial Narrow"/>
          <w:sz w:val="24"/>
          <w:szCs w:val="24"/>
          <w:lang w:eastAsia="en-IN"/>
        </w:rPr>
        <w:t>Visit to a local area to document environmental assets river/ forest/grassland/hill/mountain</w:t>
      </w:r>
    </w:p>
    <w:p w14:paraId="05C518BF" w14:textId="77777777" w:rsidR="00A86ECE" w:rsidRPr="00A86ECE" w:rsidRDefault="00A86ECE" w:rsidP="00A86ECE">
      <w:pPr>
        <w:numPr>
          <w:ilvl w:val="0"/>
          <w:numId w:val="389"/>
        </w:numPr>
        <w:shd w:val="clear" w:color="auto" w:fill="FFFFFF"/>
        <w:spacing w:after="0" w:line="240" w:lineRule="auto"/>
        <w:contextualSpacing/>
        <w:jc w:val="both"/>
        <w:rPr>
          <w:rFonts w:ascii="Arial Narrow" w:hAnsi="Arial Narrow"/>
          <w:sz w:val="24"/>
          <w:szCs w:val="24"/>
          <w:lang w:eastAsia="en-IN"/>
        </w:rPr>
      </w:pPr>
      <w:r w:rsidRPr="00A86ECE">
        <w:rPr>
          <w:rFonts w:ascii="Arial Narrow" w:hAnsi="Arial Narrow"/>
          <w:sz w:val="24"/>
          <w:szCs w:val="24"/>
          <w:lang w:eastAsia="en-IN"/>
        </w:rPr>
        <w:t>Visit to a local polluted site-Urban/Rural/Industrial/Agricultural</w:t>
      </w:r>
    </w:p>
    <w:p w14:paraId="75530098" w14:textId="77777777" w:rsidR="00A86ECE" w:rsidRPr="00A86ECE" w:rsidRDefault="00A86ECE" w:rsidP="00A86ECE">
      <w:pPr>
        <w:numPr>
          <w:ilvl w:val="0"/>
          <w:numId w:val="389"/>
        </w:numPr>
        <w:shd w:val="clear" w:color="auto" w:fill="FFFFFF"/>
        <w:spacing w:after="0" w:line="240" w:lineRule="auto"/>
        <w:contextualSpacing/>
        <w:jc w:val="both"/>
        <w:rPr>
          <w:rFonts w:ascii="Arial Narrow" w:hAnsi="Arial Narrow"/>
          <w:sz w:val="24"/>
          <w:szCs w:val="24"/>
          <w:lang w:eastAsia="en-IN"/>
        </w:rPr>
      </w:pPr>
      <w:r w:rsidRPr="00A86ECE">
        <w:rPr>
          <w:rFonts w:ascii="Arial Narrow" w:hAnsi="Arial Narrow"/>
          <w:sz w:val="24"/>
          <w:szCs w:val="24"/>
          <w:lang w:eastAsia="en-IN"/>
        </w:rPr>
        <w:t>Study of common plants, insects, birds.</w:t>
      </w:r>
    </w:p>
    <w:p w14:paraId="0C4AC3AE" w14:textId="77777777" w:rsidR="00A86ECE" w:rsidRPr="00A86ECE" w:rsidRDefault="00A86ECE" w:rsidP="00A86ECE">
      <w:pPr>
        <w:numPr>
          <w:ilvl w:val="0"/>
          <w:numId w:val="389"/>
        </w:numPr>
        <w:shd w:val="clear" w:color="auto" w:fill="FFFFFF"/>
        <w:spacing w:after="0" w:line="240" w:lineRule="auto"/>
        <w:contextualSpacing/>
        <w:jc w:val="both"/>
        <w:rPr>
          <w:rFonts w:ascii="Arial Narrow" w:hAnsi="Arial Narrow"/>
          <w:sz w:val="24"/>
          <w:szCs w:val="24"/>
          <w:lang w:eastAsia="en-IN"/>
        </w:rPr>
      </w:pPr>
      <w:r w:rsidRPr="00A86ECE">
        <w:rPr>
          <w:rFonts w:ascii="Arial Narrow" w:hAnsi="Arial Narrow"/>
          <w:sz w:val="24"/>
          <w:szCs w:val="24"/>
          <w:lang w:eastAsia="en-IN"/>
        </w:rPr>
        <w:t xml:space="preserve">Study of simple ecosystems-pond, river, hill slopes, etc. </w:t>
      </w:r>
    </w:p>
    <w:p w14:paraId="2B419273" w14:textId="77777777" w:rsidR="00A86ECE" w:rsidRPr="00A86ECE" w:rsidRDefault="00A86ECE" w:rsidP="00A86ECE">
      <w:pPr>
        <w:numPr>
          <w:ilvl w:val="0"/>
          <w:numId w:val="388"/>
        </w:numPr>
        <w:shd w:val="clear" w:color="auto" w:fill="FFFFFF"/>
        <w:spacing w:after="0" w:line="240" w:lineRule="auto"/>
        <w:contextualSpacing/>
        <w:jc w:val="both"/>
        <w:rPr>
          <w:rFonts w:ascii="Arial Narrow" w:hAnsi="Arial Narrow"/>
          <w:sz w:val="24"/>
          <w:szCs w:val="24"/>
          <w:lang w:eastAsia="en-IN"/>
        </w:rPr>
      </w:pPr>
      <w:r w:rsidRPr="00A86ECE">
        <w:rPr>
          <w:rFonts w:ascii="Arial Narrow" w:hAnsi="Arial Narrow"/>
          <w:sz w:val="24"/>
          <w:szCs w:val="24"/>
          <w:lang w:eastAsia="en-IN"/>
        </w:rPr>
        <w:t>Any socially relevant problem identification and proposing its possible solution</w:t>
      </w:r>
    </w:p>
    <w:p w14:paraId="0D9C0E03" w14:textId="77777777" w:rsidR="00A86ECE" w:rsidRPr="00A86ECE" w:rsidRDefault="00A86ECE" w:rsidP="00A86ECE">
      <w:pPr>
        <w:pBdr>
          <w:top w:val="nil"/>
          <w:left w:val="nil"/>
          <w:bottom w:val="nil"/>
          <w:right w:val="nil"/>
          <w:between w:val="nil"/>
        </w:pBdr>
        <w:shd w:val="clear" w:color="auto" w:fill="FFFFFF"/>
        <w:spacing w:after="0" w:line="240" w:lineRule="auto"/>
        <w:jc w:val="both"/>
        <w:rPr>
          <w:rFonts w:ascii="Arial Narrow" w:eastAsia="Calibri" w:hAnsi="Arial Narrow"/>
          <w:color w:val="000000"/>
          <w:sz w:val="24"/>
          <w:szCs w:val="24"/>
          <w:lang w:val="en-IN"/>
        </w:rPr>
      </w:pPr>
      <w:r w:rsidRPr="00A86ECE">
        <w:rPr>
          <w:rFonts w:ascii="Arial Narrow" w:eastAsia="Calibri" w:hAnsi="Arial Narrow"/>
          <w:color w:val="000000"/>
          <w:sz w:val="24"/>
          <w:szCs w:val="24"/>
          <w:lang w:val="en-IN"/>
        </w:rPr>
        <w:t>NOTE:  Manav Rachna has adopted five villages, where students would be visiting, will identify the socially relevant issues and work on to provide possible solution.</w:t>
      </w:r>
    </w:p>
    <w:p w14:paraId="74625146" w14:textId="77777777" w:rsidR="0083600D" w:rsidRPr="0083600D" w:rsidRDefault="0083600D" w:rsidP="0083600D">
      <w:pPr>
        <w:spacing w:after="0" w:line="240" w:lineRule="auto"/>
        <w:jc w:val="both"/>
      </w:pPr>
    </w:p>
    <w:p w14:paraId="04AC5380" w14:textId="77777777" w:rsidR="009F429A" w:rsidRPr="00DB0A9F" w:rsidRDefault="008C0FE0" w:rsidP="00047DCE">
      <w:pPr>
        <w:widowControl w:val="0"/>
        <w:tabs>
          <w:tab w:val="left" w:pos="270"/>
        </w:tabs>
        <w:spacing w:after="0"/>
        <w:ind w:hanging="288"/>
        <w:jc w:val="both"/>
        <w:rPr>
          <w:rFonts w:ascii="Arial Narrow" w:hAnsi="Arial Narrow" w:cs="Times New Roman"/>
          <w:sz w:val="24"/>
          <w:szCs w:val="24"/>
        </w:rPr>
      </w:pPr>
      <w:r w:rsidRPr="00DB0A9F">
        <w:rPr>
          <w:rFonts w:ascii="Arial Narrow" w:hAnsi="Arial Narrow" w:cs="Times New Roman"/>
          <w:sz w:val="24"/>
          <w:szCs w:val="24"/>
        </w:rPr>
        <w:t xml:space="preserve">EVS Practical (CHS102) </w:t>
      </w:r>
    </w:p>
    <w:p w14:paraId="620BF80A" w14:textId="77777777" w:rsidR="009F429A" w:rsidRPr="00DB0A9F" w:rsidRDefault="008C0FE0" w:rsidP="00047DCE">
      <w:pPr>
        <w:widowControl w:val="0"/>
        <w:numPr>
          <w:ilvl w:val="0"/>
          <w:numId w:val="221"/>
        </w:numPr>
        <w:pBdr>
          <w:top w:val="nil"/>
          <w:left w:val="nil"/>
          <w:bottom w:val="nil"/>
          <w:right w:val="nil"/>
          <w:between w:val="nil"/>
        </w:pBdr>
        <w:tabs>
          <w:tab w:val="left" w:pos="270"/>
        </w:tabs>
        <w:spacing w:after="0"/>
        <w:ind w:left="0"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Visit to a local area to document environmental assets- river/forest/grassland/hill/mountain</w:t>
      </w:r>
    </w:p>
    <w:p w14:paraId="00378DB9" w14:textId="77777777" w:rsidR="009F429A" w:rsidRPr="00DB0A9F" w:rsidRDefault="008C0FE0" w:rsidP="00047DCE">
      <w:pPr>
        <w:widowControl w:val="0"/>
        <w:numPr>
          <w:ilvl w:val="0"/>
          <w:numId w:val="221"/>
        </w:numPr>
        <w:pBdr>
          <w:top w:val="nil"/>
          <w:left w:val="nil"/>
          <w:bottom w:val="nil"/>
          <w:right w:val="nil"/>
          <w:between w:val="nil"/>
        </w:pBdr>
        <w:tabs>
          <w:tab w:val="left" w:pos="270"/>
        </w:tabs>
        <w:spacing w:after="0"/>
        <w:ind w:left="0"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Visit to a local polluted site-Urban/Rural/Industrial/Agricultural</w:t>
      </w:r>
    </w:p>
    <w:p w14:paraId="6E44AFDF" w14:textId="77777777" w:rsidR="009F429A" w:rsidRPr="00DB0A9F" w:rsidRDefault="008C0FE0" w:rsidP="00047DCE">
      <w:pPr>
        <w:widowControl w:val="0"/>
        <w:numPr>
          <w:ilvl w:val="0"/>
          <w:numId w:val="221"/>
        </w:numPr>
        <w:pBdr>
          <w:top w:val="nil"/>
          <w:left w:val="nil"/>
          <w:bottom w:val="nil"/>
          <w:right w:val="nil"/>
          <w:between w:val="nil"/>
        </w:pBdr>
        <w:tabs>
          <w:tab w:val="left" w:pos="270"/>
        </w:tabs>
        <w:spacing w:after="0"/>
        <w:ind w:left="0"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Study of common plants, insects, birds</w:t>
      </w:r>
    </w:p>
    <w:p w14:paraId="5C1BEAA8" w14:textId="77777777" w:rsidR="009F429A" w:rsidRPr="00DB0A9F" w:rsidRDefault="008C0FE0" w:rsidP="0030328C">
      <w:pPr>
        <w:widowControl w:val="0"/>
        <w:numPr>
          <w:ilvl w:val="0"/>
          <w:numId w:val="221"/>
        </w:numPr>
        <w:pBdr>
          <w:top w:val="nil"/>
          <w:left w:val="nil"/>
          <w:bottom w:val="nil"/>
          <w:right w:val="nil"/>
          <w:between w:val="nil"/>
        </w:pBdr>
        <w:tabs>
          <w:tab w:val="left" w:pos="270"/>
        </w:tabs>
        <w:ind w:left="0"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Study of simple ecosystems-pond, river, hill slopes, etc. (Field work Equal to 5 lecture hours)</w:t>
      </w:r>
    </w:p>
    <w:p w14:paraId="360625CB" w14:textId="77777777" w:rsidR="009F429A" w:rsidRPr="00DB0A9F" w:rsidRDefault="008C0FE0" w:rsidP="00047DCE">
      <w:pPr>
        <w:widowControl w:val="0"/>
        <w:tabs>
          <w:tab w:val="left" w:pos="270"/>
        </w:tabs>
        <w:spacing w:after="0"/>
        <w:ind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24E4B2C4" w14:textId="77777777" w:rsidR="009F429A" w:rsidRPr="00DB0A9F" w:rsidRDefault="008C0FE0" w:rsidP="00047DCE">
      <w:pPr>
        <w:widowControl w:val="0"/>
        <w:numPr>
          <w:ilvl w:val="0"/>
          <w:numId w:val="159"/>
        </w:numPr>
        <w:pBdr>
          <w:top w:val="nil"/>
          <w:left w:val="nil"/>
          <w:bottom w:val="nil"/>
          <w:right w:val="nil"/>
          <w:between w:val="nil"/>
        </w:pBdr>
        <w:tabs>
          <w:tab w:val="left" w:pos="270"/>
        </w:tabs>
        <w:spacing w:after="0"/>
        <w:ind w:left="0"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A.K. De, Environmental Chemistry, 2016, Wiley Eastern Ltd.</w:t>
      </w:r>
    </w:p>
    <w:p w14:paraId="74AAD0C2" w14:textId="6C6ED13E" w:rsidR="009F429A" w:rsidRPr="00DB0A9F" w:rsidRDefault="008C0FE0" w:rsidP="00047DCE">
      <w:pPr>
        <w:widowControl w:val="0"/>
        <w:numPr>
          <w:ilvl w:val="0"/>
          <w:numId w:val="159"/>
        </w:numPr>
        <w:pBdr>
          <w:top w:val="nil"/>
          <w:left w:val="nil"/>
          <w:bottom w:val="nil"/>
          <w:right w:val="nil"/>
          <w:between w:val="nil"/>
        </w:pBdr>
        <w:tabs>
          <w:tab w:val="left" w:pos="270"/>
        </w:tabs>
        <w:spacing w:after="0"/>
        <w:ind w:left="0"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Erach</w:t>
      </w:r>
      <w:r w:rsidR="00793FFA">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Bharucha, The Biodiversity of India , Mapin Publishing Pvt. Ltd., Ahmedabad</w:t>
      </w:r>
    </w:p>
    <w:p w14:paraId="58178E39" w14:textId="77777777" w:rsidR="009F429A" w:rsidRPr="00DB0A9F" w:rsidRDefault="008C0FE0" w:rsidP="00047DCE">
      <w:pPr>
        <w:widowControl w:val="0"/>
        <w:numPr>
          <w:ilvl w:val="0"/>
          <w:numId w:val="159"/>
        </w:numPr>
        <w:pBdr>
          <w:top w:val="nil"/>
          <w:left w:val="nil"/>
          <w:bottom w:val="nil"/>
          <w:right w:val="nil"/>
          <w:between w:val="nil"/>
        </w:pBdr>
        <w:tabs>
          <w:tab w:val="left" w:pos="270"/>
        </w:tabs>
        <w:spacing w:after="0"/>
        <w:ind w:left="0"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K.C. Agarwal, Environmental Biology, 2001, Nidi Publ. Ltd. Bikaner</w:t>
      </w:r>
    </w:p>
    <w:p w14:paraId="1AB80257" w14:textId="77777777" w:rsidR="009F429A" w:rsidRPr="00DB0A9F" w:rsidRDefault="008C0FE0" w:rsidP="0030328C">
      <w:pPr>
        <w:widowControl w:val="0"/>
        <w:numPr>
          <w:ilvl w:val="0"/>
          <w:numId w:val="159"/>
        </w:numPr>
        <w:pBdr>
          <w:top w:val="nil"/>
          <w:left w:val="nil"/>
          <w:bottom w:val="nil"/>
          <w:right w:val="nil"/>
          <w:between w:val="nil"/>
        </w:pBdr>
        <w:tabs>
          <w:tab w:val="left" w:pos="270"/>
        </w:tabs>
        <w:ind w:left="0"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R.S. Clark, Marine Pollution, 2001, Clanderson Press Oxford</w:t>
      </w:r>
    </w:p>
    <w:p w14:paraId="203E9115" w14:textId="77777777" w:rsidR="009F429A" w:rsidRPr="00DB0A9F" w:rsidRDefault="008C0FE0" w:rsidP="00047DCE">
      <w:pPr>
        <w:widowControl w:val="0"/>
        <w:tabs>
          <w:tab w:val="left" w:pos="270"/>
        </w:tabs>
        <w:spacing w:after="0"/>
        <w:ind w:hanging="288"/>
        <w:jc w:val="both"/>
        <w:rPr>
          <w:rFonts w:ascii="Arial Narrow" w:hAnsi="Arial Narrow" w:cs="Times New Roman"/>
          <w:sz w:val="24"/>
          <w:szCs w:val="24"/>
        </w:rPr>
      </w:pPr>
      <w:r w:rsidRPr="00DB0A9F">
        <w:rPr>
          <w:rFonts w:ascii="Arial Narrow" w:hAnsi="Arial Narrow" w:cs="Times New Roman"/>
          <w:sz w:val="24"/>
          <w:szCs w:val="24"/>
        </w:rPr>
        <w:t>Reference Books</w:t>
      </w:r>
    </w:p>
    <w:p w14:paraId="1B50A56D" w14:textId="77777777" w:rsidR="009F429A" w:rsidRPr="00DB0A9F" w:rsidRDefault="008C0FE0" w:rsidP="00047DCE">
      <w:pPr>
        <w:widowControl w:val="0"/>
        <w:numPr>
          <w:ilvl w:val="0"/>
          <w:numId w:val="243"/>
        </w:numPr>
        <w:pBdr>
          <w:top w:val="nil"/>
          <w:left w:val="nil"/>
          <w:bottom w:val="nil"/>
          <w:right w:val="nil"/>
          <w:between w:val="nil"/>
        </w:pBdr>
        <w:tabs>
          <w:tab w:val="left" w:pos="270"/>
        </w:tabs>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C. Baird and W. H. M. Cann, Environmental Chemistry, 2012,  Freeman and Company, New York</w:t>
      </w:r>
    </w:p>
    <w:p w14:paraId="7FE7156B" w14:textId="169C19E1" w:rsidR="009F429A" w:rsidRPr="00DB0A9F" w:rsidRDefault="008C0FE0" w:rsidP="00047DCE">
      <w:pPr>
        <w:widowControl w:val="0"/>
        <w:numPr>
          <w:ilvl w:val="0"/>
          <w:numId w:val="243"/>
        </w:numPr>
        <w:pBdr>
          <w:top w:val="nil"/>
          <w:left w:val="nil"/>
          <w:bottom w:val="nil"/>
          <w:right w:val="nil"/>
          <w:between w:val="nil"/>
        </w:pBdr>
        <w:tabs>
          <w:tab w:val="left" w:pos="270"/>
        </w:tabs>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C.J-Gonzalez and D.J.C. Constable, Green Chemistry and engineering: A practical DesignApproach, 2011, John Wiley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Sons, New Jersey</w:t>
      </w:r>
    </w:p>
    <w:p w14:paraId="5F2DAD5E" w14:textId="77777777" w:rsidR="009F429A" w:rsidRPr="00DB0A9F" w:rsidRDefault="008C0FE0" w:rsidP="00047DCE">
      <w:pPr>
        <w:widowControl w:val="0"/>
        <w:numPr>
          <w:ilvl w:val="0"/>
          <w:numId w:val="243"/>
        </w:numPr>
        <w:pBdr>
          <w:top w:val="nil"/>
          <w:left w:val="nil"/>
          <w:bottom w:val="nil"/>
          <w:right w:val="nil"/>
          <w:between w:val="nil"/>
        </w:pBdr>
        <w:tabs>
          <w:tab w:val="left" w:pos="270"/>
        </w:tabs>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John Grant, The Green marketing Manifesto, 2007, Wiley Publications</w:t>
      </w:r>
    </w:p>
    <w:p w14:paraId="7660E6F5" w14:textId="045CF538" w:rsidR="009F429A" w:rsidRPr="00DB0A9F" w:rsidRDefault="008C0FE0" w:rsidP="0030328C">
      <w:pPr>
        <w:widowControl w:val="0"/>
        <w:numPr>
          <w:ilvl w:val="0"/>
          <w:numId w:val="243"/>
        </w:numPr>
        <w:pBdr>
          <w:top w:val="nil"/>
          <w:left w:val="nil"/>
          <w:bottom w:val="nil"/>
          <w:right w:val="nil"/>
          <w:between w:val="nil"/>
        </w:pBdr>
        <w:tabs>
          <w:tab w:val="left" w:pos="270"/>
        </w:tabs>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Kaushik</w:t>
      </w:r>
      <w:r w:rsidR="00793FFA">
        <w:rPr>
          <w:rFonts w:ascii="Arial Narrow" w:hAnsi="Arial Narrow" w:cs="Times New Roman"/>
          <w:color w:val="000000"/>
          <w:sz w:val="24"/>
          <w:szCs w:val="24"/>
        </w:rPr>
        <w:t xml:space="preserve"> </w:t>
      </w:r>
      <w:r w:rsidR="001052E1">
        <w:rPr>
          <w:rFonts w:ascii="Arial Narrow" w:hAnsi="Arial Narrow" w:cs="Times New Roman"/>
          <w:color w:val="000000"/>
          <w:sz w:val="24"/>
          <w:szCs w:val="24"/>
        </w:rPr>
        <w:t>and</w:t>
      </w:r>
      <w:r w:rsidR="00793FFA">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Kaushik, Perspectives in Environmental Studies, 2018, New age international publishers Ltd., New Delhi</w:t>
      </w:r>
    </w:p>
    <w:p w14:paraId="196A8064" w14:textId="5AC742D8" w:rsidR="00E265CA" w:rsidRPr="00DB0A9F" w:rsidRDefault="0030328C" w:rsidP="0030328C">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706"/>
        <w:gridCol w:w="1324"/>
        <w:gridCol w:w="1429"/>
        <w:gridCol w:w="719"/>
        <w:gridCol w:w="722"/>
        <w:gridCol w:w="722"/>
        <w:gridCol w:w="722"/>
        <w:gridCol w:w="684"/>
        <w:gridCol w:w="722"/>
        <w:gridCol w:w="719"/>
        <w:gridCol w:w="719"/>
        <w:gridCol w:w="719"/>
        <w:gridCol w:w="901"/>
        <w:gridCol w:w="846"/>
        <w:gridCol w:w="838"/>
      </w:tblGrid>
      <w:tr w:rsidR="0034531F" w:rsidRPr="00DB0A9F" w14:paraId="53CCB20F" w14:textId="77777777" w:rsidTr="008146C4">
        <w:trPr>
          <w:trHeight w:val="20"/>
        </w:trPr>
        <w:tc>
          <w:tcPr>
            <w:tcW w:w="934"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5CC429D" w14:textId="77777777" w:rsidR="0034531F" w:rsidRPr="00DB0A9F" w:rsidRDefault="0034531F" w:rsidP="0030328C">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457"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28244E8D" w14:textId="77777777" w:rsidR="0034531F" w:rsidRPr="00DB0A9F" w:rsidRDefault="0034531F" w:rsidP="0030328C">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49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3E63A53"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Course Outcome</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83BBD"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F878A0"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83B61"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4AAF46"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PO4</w:t>
            </w:r>
          </w:p>
        </w:tc>
        <w:tc>
          <w:tcPr>
            <w:tcW w:w="2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2E702"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Po5</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D52053"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PO6</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5FFDE"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PO7</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75E142"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PO8</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F733F"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PO9</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0522A9"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PO10</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0F8103"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54534" w14:textId="77777777" w:rsidR="0034531F" w:rsidRPr="00DB0A9F" w:rsidRDefault="0034531F" w:rsidP="0030328C">
            <w:pPr>
              <w:spacing w:after="0"/>
              <w:jc w:val="center"/>
              <w:rPr>
                <w:rFonts w:ascii="Arial Narrow" w:hAnsi="Arial Narrow" w:cs="Arial"/>
                <w:sz w:val="24"/>
                <w:szCs w:val="24"/>
              </w:rPr>
            </w:pPr>
            <w:r w:rsidRPr="00DB0A9F">
              <w:rPr>
                <w:rFonts w:ascii="Arial Narrow" w:hAnsi="Arial Narrow" w:cs="Arial"/>
                <w:sz w:val="24"/>
                <w:szCs w:val="24"/>
              </w:rPr>
              <w:t>PS02</w:t>
            </w:r>
          </w:p>
        </w:tc>
      </w:tr>
      <w:tr w:rsidR="008146C4" w:rsidRPr="00DB0A9F" w14:paraId="6D7E59AA" w14:textId="77777777" w:rsidTr="008146C4">
        <w:trPr>
          <w:trHeight w:val="20"/>
        </w:trPr>
        <w:tc>
          <w:tcPr>
            <w:tcW w:w="934" w:type="pct"/>
            <w:vMerge w:val="restart"/>
            <w:tcBorders>
              <w:top w:val="single" w:sz="4" w:space="0" w:color="auto"/>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6ED7BEF1" w14:textId="0B9DACCF" w:rsidR="008146C4" w:rsidRPr="00DB0A9F" w:rsidRDefault="008146C4" w:rsidP="0030328C">
            <w:pPr>
              <w:spacing w:after="0"/>
              <w:jc w:val="center"/>
              <w:rPr>
                <w:rFonts w:ascii="Arial Narrow" w:hAnsi="Arial Narrow" w:cs="Arial"/>
                <w:bCs/>
                <w:sz w:val="24"/>
                <w:szCs w:val="24"/>
              </w:rPr>
            </w:pPr>
            <w:r w:rsidRPr="00DB0A9F">
              <w:rPr>
                <w:rFonts w:ascii="Arial Narrow" w:hAnsi="Arial Narrow" w:cs="Arial"/>
                <w:bCs/>
                <w:sz w:val="24"/>
                <w:szCs w:val="24"/>
              </w:rPr>
              <w:t>ENVIRONMENTAL SCIENCE</w:t>
            </w:r>
          </w:p>
        </w:tc>
        <w:tc>
          <w:tcPr>
            <w:tcW w:w="457"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C5070E" w14:textId="77777777" w:rsidR="008146C4" w:rsidRPr="00DB0A9F" w:rsidRDefault="008146C4" w:rsidP="0030328C">
            <w:pPr>
              <w:spacing w:after="0"/>
              <w:jc w:val="center"/>
              <w:rPr>
                <w:rFonts w:ascii="Arial Narrow" w:hAnsi="Arial Narrow" w:cs="Arial"/>
                <w:bCs/>
                <w:sz w:val="24"/>
                <w:szCs w:val="24"/>
              </w:rPr>
            </w:pPr>
            <w:r w:rsidRPr="00DB0A9F">
              <w:rPr>
                <w:rFonts w:ascii="Arial Narrow" w:hAnsi="Arial Narrow" w:cs="Arial"/>
                <w:bCs/>
                <w:sz w:val="24"/>
                <w:szCs w:val="24"/>
              </w:rPr>
              <w:t>CHH137</w:t>
            </w:r>
          </w:p>
        </w:tc>
        <w:tc>
          <w:tcPr>
            <w:tcW w:w="493" w:type="pct"/>
            <w:tcBorders>
              <w:top w:val="single" w:sz="6" w:space="0" w:color="000000"/>
              <w:left w:val="single" w:sz="4" w:space="0" w:color="auto"/>
              <w:bottom w:val="single" w:sz="6" w:space="0" w:color="000000"/>
              <w:right w:val="single" w:sz="6" w:space="0" w:color="CCCCCC"/>
            </w:tcBorders>
            <w:tcMar>
              <w:top w:w="30" w:type="dxa"/>
              <w:left w:w="45" w:type="dxa"/>
              <w:bottom w:w="30" w:type="dxa"/>
              <w:right w:w="45" w:type="dxa"/>
            </w:tcMar>
            <w:vAlign w:val="center"/>
          </w:tcPr>
          <w:p w14:paraId="52AC8651" w14:textId="77777777" w:rsidR="008146C4" w:rsidRPr="00DB0A9F" w:rsidRDefault="008146C4" w:rsidP="0030328C">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A9B049" w14:textId="41893A14"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DCB8B5" w14:textId="544E7FD8"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A6EFF1" w14:textId="15F8C5DC"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4FB183" w14:textId="26F5A56F"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59DAF1" w14:textId="61623B9E"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30F5B1" w14:textId="6830647F"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4E4C3D" w14:textId="58DC5D01"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CF77D6" w14:textId="35AF5F3C"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34FEA5" w14:textId="31236D44"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19D8BB" w14:textId="6D291E75"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9C6124" w14:textId="7039E35C"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476870" w14:textId="23363D84"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r>
      <w:tr w:rsidR="008146C4" w:rsidRPr="00DB0A9F" w14:paraId="4DAF7529" w14:textId="77777777" w:rsidTr="008146C4">
        <w:trPr>
          <w:trHeight w:val="20"/>
        </w:trPr>
        <w:tc>
          <w:tcPr>
            <w:tcW w:w="934" w:type="pct"/>
            <w:vMerge/>
            <w:tcBorders>
              <w:top w:val="single" w:sz="6" w:space="0" w:color="000000"/>
              <w:left w:val="single" w:sz="6" w:space="0" w:color="000000"/>
              <w:bottom w:val="single" w:sz="6" w:space="0" w:color="000000"/>
              <w:right w:val="single" w:sz="4" w:space="0" w:color="auto"/>
            </w:tcBorders>
            <w:vAlign w:val="center"/>
            <w:hideMark/>
          </w:tcPr>
          <w:p w14:paraId="2342CBD1" w14:textId="77777777" w:rsidR="008146C4" w:rsidRPr="00DB0A9F" w:rsidRDefault="008146C4" w:rsidP="0030328C">
            <w:pPr>
              <w:spacing w:after="0"/>
              <w:jc w:val="center"/>
              <w:rPr>
                <w:rFonts w:ascii="Arial Narrow" w:hAnsi="Arial Narrow" w:cs="Arial"/>
                <w:bCs/>
                <w:sz w:val="24"/>
                <w:szCs w:val="24"/>
              </w:rPr>
            </w:pPr>
          </w:p>
        </w:tc>
        <w:tc>
          <w:tcPr>
            <w:tcW w:w="457"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91CA8B" w14:textId="77777777" w:rsidR="008146C4" w:rsidRPr="00DB0A9F" w:rsidRDefault="008146C4" w:rsidP="0030328C">
            <w:pPr>
              <w:spacing w:after="0"/>
              <w:jc w:val="center"/>
              <w:rPr>
                <w:rFonts w:ascii="Arial Narrow" w:hAnsi="Arial Narrow" w:cs="Arial"/>
                <w:bCs/>
                <w:sz w:val="24"/>
                <w:szCs w:val="24"/>
              </w:rPr>
            </w:pPr>
          </w:p>
        </w:tc>
        <w:tc>
          <w:tcPr>
            <w:tcW w:w="493"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78142A7B" w14:textId="77777777" w:rsidR="008146C4" w:rsidRPr="00DB0A9F" w:rsidRDefault="008146C4" w:rsidP="0030328C">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8AEB7C8" w14:textId="03C851E2"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CD3A51" w14:textId="2FE1C2DA"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42F3EA" w14:textId="3DE5188C"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944493" w14:textId="1E56A528"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3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17C32C" w14:textId="1BAC3A72"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A74DEC" w14:textId="08C4A29B"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650F9A" w14:textId="38FE74B5"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1481FB" w14:textId="1020157B"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CB378C" w14:textId="1642A30A"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1EECFE" w14:textId="536C11BE"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76C548" w14:textId="12055B7F"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7B4269" w14:textId="2B43B589" w:rsidR="008146C4" w:rsidRPr="008146C4" w:rsidRDefault="008146C4" w:rsidP="0030328C">
            <w:pPr>
              <w:spacing w:after="0"/>
              <w:jc w:val="center"/>
              <w:rPr>
                <w:rFonts w:ascii="Arial Narrow" w:hAnsi="Arial Narrow" w:cs="Arial"/>
                <w:sz w:val="24"/>
                <w:szCs w:val="24"/>
              </w:rPr>
            </w:pPr>
            <w:r w:rsidRPr="008146C4">
              <w:rPr>
                <w:rFonts w:asciiTheme="minorHAnsi" w:hAnsiTheme="minorHAnsi" w:cstheme="minorHAnsi"/>
              </w:rPr>
              <w:t>-</w:t>
            </w:r>
          </w:p>
        </w:tc>
      </w:tr>
    </w:tbl>
    <w:p w14:paraId="00710AA9" w14:textId="0BC949D1" w:rsidR="009F429A" w:rsidRPr="00DB0A9F" w:rsidRDefault="0034531F" w:rsidP="00047DCE">
      <w:pPr>
        <w:widowControl w:val="0"/>
        <w:tabs>
          <w:tab w:val="left" w:pos="270"/>
        </w:tabs>
        <w:spacing w:after="0"/>
        <w:jc w:val="both"/>
        <w:rPr>
          <w:rFonts w:ascii="Arial Narrow" w:hAnsi="Arial Narrow"/>
          <w:sz w:val="24"/>
          <w:szCs w:val="24"/>
        </w:rPr>
      </w:pPr>
      <w:r w:rsidRPr="00DB0A9F">
        <w:rPr>
          <w:rFonts w:ascii="Arial Narrow" w:hAnsi="Arial Narrow"/>
          <w:sz w:val="24"/>
          <w:szCs w:val="24"/>
        </w:rPr>
        <w:t xml:space="preserve"> </w:t>
      </w:r>
      <w:r w:rsidR="008C0FE0" w:rsidRPr="00DB0A9F">
        <w:rPr>
          <w:rFonts w:ascii="Arial Narrow" w:hAnsi="Arial Narrow"/>
          <w:sz w:val="24"/>
          <w:szCs w:val="24"/>
        </w:rPr>
        <w:br w:type="page"/>
      </w:r>
    </w:p>
    <w:p w14:paraId="44218A1A" w14:textId="77777777" w:rsidR="00CB2286" w:rsidRPr="00DB0A9F" w:rsidRDefault="00CB2286" w:rsidP="00047DCE">
      <w:pPr>
        <w:widowControl w:val="0"/>
        <w:tabs>
          <w:tab w:val="left" w:pos="270"/>
        </w:tabs>
        <w:spacing w:after="0"/>
        <w:jc w:val="both"/>
        <w:rPr>
          <w:rFonts w:ascii="Arial Narrow" w:hAnsi="Arial Narrow" w:cs="Times New Roman"/>
          <w:sz w:val="24"/>
          <w:szCs w:val="24"/>
        </w:rPr>
      </w:pPr>
    </w:p>
    <w:tbl>
      <w:tblPr>
        <w:tblStyle w:val="affff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99"/>
        <w:gridCol w:w="11613"/>
      </w:tblGrid>
      <w:tr w:rsidR="009F429A" w:rsidRPr="00DB0A9F" w14:paraId="479EE14E" w14:textId="77777777" w:rsidTr="00CB2286">
        <w:trPr>
          <w:cantSplit/>
          <w:trHeight w:val="20"/>
          <w:tblHeader/>
        </w:trPr>
        <w:tc>
          <w:tcPr>
            <w:tcW w:w="971" w:type="pct"/>
            <w:vAlign w:val="center"/>
          </w:tcPr>
          <w:p w14:paraId="7FB16925" w14:textId="77777777" w:rsidR="009F429A" w:rsidRPr="00DB0A9F" w:rsidRDefault="008C0FE0"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029" w:type="pct"/>
            <w:vAlign w:val="center"/>
          </w:tcPr>
          <w:p w14:paraId="541BBFEE" w14:textId="439F6EED" w:rsidR="009F429A" w:rsidRPr="00DB0A9F" w:rsidRDefault="008C0FE0" w:rsidP="00CB2286">
            <w:pPr>
              <w:pStyle w:val="Heading3"/>
              <w:tabs>
                <w:tab w:val="left" w:pos="270"/>
              </w:tabs>
              <w:spacing w:before="0"/>
              <w:ind w:left="288" w:hanging="288"/>
              <w:rPr>
                <w:rFonts w:ascii="Arial Narrow" w:hAnsi="Arial Narrow" w:cs="Times New Roman"/>
                <w:b w:val="0"/>
                <w:szCs w:val="24"/>
              </w:rPr>
            </w:pPr>
            <w:r w:rsidRPr="00DB0A9F">
              <w:rPr>
                <w:rFonts w:ascii="Arial Narrow" w:hAnsi="Arial Narrow" w:cs="Times New Roman"/>
                <w:b w:val="0"/>
                <w:szCs w:val="24"/>
              </w:rPr>
              <w:t>Departmental Seminar-II (LWN214)</w:t>
            </w:r>
          </w:p>
        </w:tc>
      </w:tr>
      <w:tr w:rsidR="009F429A" w:rsidRPr="00DB0A9F" w14:paraId="1999D7E3" w14:textId="77777777" w:rsidTr="00CB2286">
        <w:trPr>
          <w:cantSplit/>
          <w:trHeight w:val="20"/>
          <w:tblHeader/>
        </w:trPr>
        <w:tc>
          <w:tcPr>
            <w:tcW w:w="971" w:type="pct"/>
            <w:vAlign w:val="center"/>
          </w:tcPr>
          <w:p w14:paraId="353650FE" w14:textId="77777777" w:rsidR="009F429A" w:rsidRPr="00DB0A9F" w:rsidRDefault="008C0FE0"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029" w:type="pct"/>
            <w:vAlign w:val="center"/>
          </w:tcPr>
          <w:p w14:paraId="7FCDEA13" w14:textId="77777777" w:rsidR="009F429A" w:rsidRPr="00DB0A9F" w:rsidRDefault="008C0FE0"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56CB2268" w14:textId="77777777" w:rsidTr="00CB2286">
        <w:trPr>
          <w:cantSplit/>
          <w:trHeight w:val="20"/>
          <w:tblHeader/>
        </w:trPr>
        <w:tc>
          <w:tcPr>
            <w:tcW w:w="971" w:type="pct"/>
            <w:vAlign w:val="center"/>
          </w:tcPr>
          <w:p w14:paraId="3DFBD20B" w14:textId="77777777" w:rsidR="009F429A" w:rsidRPr="00DB0A9F" w:rsidRDefault="008C0FE0"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029" w:type="pct"/>
            <w:vAlign w:val="center"/>
          </w:tcPr>
          <w:p w14:paraId="00B5BAC7" w14:textId="77777777" w:rsidR="009F429A" w:rsidRPr="00DB0A9F" w:rsidRDefault="008C0FE0" w:rsidP="00CB2286">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(0-0-2)</w:t>
            </w:r>
          </w:p>
        </w:tc>
      </w:tr>
      <w:tr w:rsidR="00E265CA" w:rsidRPr="00DB0A9F" w14:paraId="5C21E374" w14:textId="77777777" w:rsidTr="00CB2286">
        <w:trPr>
          <w:cantSplit/>
          <w:trHeight w:val="20"/>
          <w:tblHeader/>
        </w:trPr>
        <w:tc>
          <w:tcPr>
            <w:tcW w:w="971" w:type="pct"/>
            <w:vAlign w:val="center"/>
          </w:tcPr>
          <w:p w14:paraId="49F3DFE0" w14:textId="77777777" w:rsidR="00E265CA" w:rsidRPr="00DB0A9F" w:rsidRDefault="00E265CA"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4029" w:type="pct"/>
            <w:vAlign w:val="center"/>
          </w:tcPr>
          <w:p w14:paraId="2BE06F7D" w14:textId="77777777" w:rsidR="00E265CA" w:rsidRPr="00DB0A9F" w:rsidRDefault="00E265CA" w:rsidP="00CB2286">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1</w:t>
            </w:r>
          </w:p>
        </w:tc>
      </w:tr>
      <w:tr w:rsidR="009F429A" w:rsidRPr="00DB0A9F" w14:paraId="39F4B7E0" w14:textId="77777777" w:rsidTr="00CB2286">
        <w:trPr>
          <w:cantSplit/>
          <w:trHeight w:val="20"/>
          <w:tblHeader/>
        </w:trPr>
        <w:tc>
          <w:tcPr>
            <w:tcW w:w="971" w:type="pct"/>
            <w:vAlign w:val="center"/>
          </w:tcPr>
          <w:p w14:paraId="1B1FB934" w14:textId="77777777" w:rsidR="009F429A" w:rsidRPr="00DB0A9F" w:rsidRDefault="000C4FAF"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4029" w:type="pct"/>
            <w:vAlign w:val="center"/>
          </w:tcPr>
          <w:p w14:paraId="2B10AE1F" w14:textId="77777777" w:rsidR="009F429A" w:rsidRPr="00DB0A9F" w:rsidRDefault="008C0FE0" w:rsidP="00CB22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course is to make students hone their knowledge and practical skill of critical thinking and presentation.</w:t>
            </w:r>
          </w:p>
        </w:tc>
      </w:tr>
    </w:tbl>
    <w:p w14:paraId="38A926CD" w14:textId="77777777" w:rsidR="00CB2286" w:rsidRPr="00DB0A9F" w:rsidRDefault="00CB2286" w:rsidP="00047DCE">
      <w:pPr>
        <w:tabs>
          <w:tab w:val="left" w:pos="270"/>
        </w:tabs>
        <w:spacing w:after="0"/>
        <w:ind w:left="288" w:hanging="288"/>
        <w:jc w:val="both"/>
        <w:rPr>
          <w:rFonts w:ascii="Arial Narrow" w:hAnsi="Arial Narrow" w:cs="Times New Roman"/>
          <w:sz w:val="24"/>
          <w:szCs w:val="24"/>
        </w:rPr>
      </w:pPr>
    </w:p>
    <w:p w14:paraId="7C3ED354" w14:textId="2975AEBC" w:rsidR="009F429A"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INTRODUCTION</w:t>
      </w:r>
    </w:p>
    <w:p w14:paraId="113E3E3F" w14:textId="69DE1BD3" w:rsidR="009F429A" w:rsidRPr="00DB0A9F" w:rsidRDefault="008C0FE0" w:rsidP="00CB2286">
      <w:pPr>
        <w:tabs>
          <w:tab w:val="left" w:pos="270"/>
        </w:tabs>
        <w:jc w:val="both"/>
        <w:rPr>
          <w:rFonts w:ascii="Arial Narrow" w:hAnsi="Arial Narrow" w:cs="Times New Roman"/>
          <w:sz w:val="24"/>
          <w:szCs w:val="24"/>
        </w:rPr>
      </w:pPr>
      <w:r w:rsidRPr="00DB0A9F">
        <w:rPr>
          <w:rFonts w:ascii="Arial Narrow" w:hAnsi="Arial Narrow" w:cs="Times New Roman"/>
          <w:sz w:val="24"/>
          <w:szCs w:val="24"/>
        </w:rPr>
        <w:t xml:space="preserve">Departmental Seminar is aimed at enhancing research acumen of law students. This is an exclusive initiative of the Faculty of Law and is made University mandatory course to be complete by each students, which carries 1 credit. The exercise has been made part of the course curriculum, which shall help students develop their critical </w:t>
      </w:r>
      <w:r w:rsidR="001052E1">
        <w:rPr>
          <w:rFonts w:ascii="Arial Narrow" w:hAnsi="Arial Narrow" w:cs="Times New Roman"/>
          <w:sz w:val="24"/>
          <w:szCs w:val="24"/>
        </w:rPr>
        <w:t>and</w:t>
      </w:r>
      <w:r w:rsidRPr="00DB0A9F">
        <w:rPr>
          <w:rFonts w:ascii="Arial Narrow" w:hAnsi="Arial Narrow" w:cs="Times New Roman"/>
          <w:sz w:val="24"/>
          <w:szCs w:val="24"/>
        </w:rPr>
        <w:t xml:space="preserve"> analytical thinking and writing and presentation skills. </w:t>
      </w:r>
    </w:p>
    <w:p w14:paraId="1BE6ACC3" w14:textId="49452003" w:rsidR="009F429A"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THEME – CONSTITUTIONAL LAW AND CRIMINAL LAW</w:t>
      </w:r>
    </w:p>
    <w:p w14:paraId="7B7E7F51"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Guidelines</w:t>
      </w:r>
    </w:p>
    <w:p w14:paraId="3EE73565" w14:textId="77777777" w:rsidR="009F429A" w:rsidRPr="00DB0A9F" w:rsidRDefault="008C0FE0" w:rsidP="00047DCE">
      <w:pPr>
        <w:numPr>
          <w:ilvl w:val="0"/>
          <w:numId w:val="237"/>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Compulsory activity for the law students.</w:t>
      </w:r>
    </w:p>
    <w:p w14:paraId="46F83DFB" w14:textId="77777777" w:rsidR="009F429A" w:rsidRPr="00DB0A9F" w:rsidRDefault="008C0FE0" w:rsidP="00047DCE">
      <w:pPr>
        <w:numPr>
          <w:ilvl w:val="0"/>
          <w:numId w:val="237"/>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Teams of 2 students will be registered. It is mandatory for both the team members to speak. Marks shall be given to the students individually.</w:t>
      </w:r>
    </w:p>
    <w:p w14:paraId="3C6E9B4D" w14:textId="77777777" w:rsidR="009F429A" w:rsidRPr="00DB0A9F" w:rsidRDefault="008C0FE0" w:rsidP="00047DCE">
      <w:pPr>
        <w:numPr>
          <w:ilvl w:val="0"/>
          <w:numId w:val="237"/>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Activity is for 1 credit i.e. 50 marks</w:t>
      </w:r>
    </w:p>
    <w:p w14:paraId="7A48BFFF" w14:textId="77777777" w:rsidR="009F429A" w:rsidRPr="00DB0A9F" w:rsidRDefault="008C0FE0" w:rsidP="00047DCE">
      <w:pPr>
        <w:numPr>
          <w:ilvl w:val="0"/>
          <w:numId w:val="237"/>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Written submission shall be for 25 marks and presentation for 25 marks. </w:t>
      </w:r>
    </w:p>
    <w:p w14:paraId="53FA9079" w14:textId="77777777" w:rsidR="009F429A" w:rsidRPr="00DB0A9F" w:rsidRDefault="008C0FE0" w:rsidP="00047DCE">
      <w:pPr>
        <w:numPr>
          <w:ilvl w:val="0"/>
          <w:numId w:val="237"/>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Plagiarism is strictly prohibited.  </w:t>
      </w:r>
    </w:p>
    <w:p w14:paraId="4E854F18" w14:textId="77777777" w:rsidR="009F429A" w:rsidRPr="00DB0A9F" w:rsidRDefault="008C0FE0" w:rsidP="00047DCE">
      <w:pPr>
        <w:numPr>
          <w:ilvl w:val="0"/>
          <w:numId w:val="237"/>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Detailed schedule of presentation shall be intimated in due course </w:t>
      </w:r>
    </w:p>
    <w:p w14:paraId="6B381D17" w14:textId="4F0CF61D" w:rsidR="006F1C31" w:rsidRPr="00DB0A9F" w:rsidRDefault="00CB2286" w:rsidP="00CB2286">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572"/>
        <w:gridCol w:w="1372"/>
        <w:gridCol w:w="1417"/>
        <w:gridCol w:w="725"/>
        <w:gridCol w:w="725"/>
        <w:gridCol w:w="725"/>
        <w:gridCol w:w="725"/>
        <w:gridCol w:w="725"/>
        <w:gridCol w:w="725"/>
        <w:gridCol w:w="725"/>
        <w:gridCol w:w="725"/>
        <w:gridCol w:w="725"/>
        <w:gridCol w:w="890"/>
        <w:gridCol w:w="858"/>
        <w:gridCol w:w="858"/>
      </w:tblGrid>
      <w:tr w:rsidR="006134B5" w:rsidRPr="00DB0A9F" w14:paraId="15E88CEC" w14:textId="77777777" w:rsidTr="00CB2286">
        <w:trPr>
          <w:trHeight w:val="20"/>
        </w:trPr>
        <w:tc>
          <w:tcPr>
            <w:tcW w:w="88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2C0DF3C" w14:textId="77777777" w:rsidR="006134B5" w:rsidRPr="00DB0A9F" w:rsidRDefault="006134B5" w:rsidP="00CB2286">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47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40DF95" w14:textId="77777777" w:rsidR="006134B5" w:rsidRPr="00DB0A9F" w:rsidRDefault="006134B5" w:rsidP="00CB2286">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48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FCE2859" w14:textId="77777777" w:rsidR="006134B5" w:rsidRPr="00DB0A9F" w:rsidRDefault="006134B5" w:rsidP="00CB2286">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EEDAA4"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PO1</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46863E"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8C8FE"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PO3</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63BBA0"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PO4</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1ACA2"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PO5</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8B5F0"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PO6</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98B864"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PO7</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6A613"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PO8</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E0743"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PO9</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95F72"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PO10</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FF648B"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PS01</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0F0F4" w14:textId="77777777" w:rsidR="006134B5" w:rsidRPr="00DB0A9F" w:rsidRDefault="006134B5" w:rsidP="00CB2286">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15E19C00" w14:textId="77777777" w:rsidTr="00CB2286">
        <w:trPr>
          <w:trHeight w:val="20"/>
        </w:trPr>
        <w:tc>
          <w:tcPr>
            <w:tcW w:w="88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572E9C4" w14:textId="05082024" w:rsidR="00CE0160" w:rsidRPr="00DB0A9F" w:rsidRDefault="00CE0160" w:rsidP="00CB2286">
            <w:pPr>
              <w:spacing w:after="0"/>
              <w:jc w:val="center"/>
              <w:rPr>
                <w:rFonts w:ascii="Arial Narrow" w:hAnsi="Arial Narrow" w:cs="Arial"/>
                <w:bCs/>
                <w:sz w:val="24"/>
                <w:szCs w:val="24"/>
              </w:rPr>
            </w:pPr>
            <w:r w:rsidRPr="00DB0A9F">
              <w:rPr>
                <w:rFonts w:ascii="Arial Narrow" w:hAnsi="Arial Narrow" w:cs="Arial"/>
                <w:bCs/>
                <w:sz w:val="24"/>
                <w:szCs w:val="24"/>
              </w:rPr>
              <w:t>DEPARTMENTAL SEMINAR-II</w:t>
            </w:r>
          </w:p>
        </w:tc>
        <w:tc>
          <w:tcPr>
            <w:tcW w:w="47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47EC83C" w14:textId="2D000100" w:rsidR="00CE0160" w:rsidRPr="00DB0A9F" w:rsidRDefault="00CE0160" w:rsidP="00CB2286">
            <w:pPr>
              <w:spacing w:after="0"/>
              <w:jc w:val="center"/>
              <w:rPr>
                <w:rFonts w:ascii="Arial Narrow" w:hAnsi="Arial Narrow" w:cs="Arial"/>
                <w:bCs/>
                <w:sz w:val="24"/>
                <w:szCs w:val="24"/>
              </w:rPr>
            </w:pPr>
            <w:r w:rsidRPr="00DB0A9F">
              <w:rPr>
                <w:rFonts w:ascii="Arial Narrow" w:hAnsi="Arial Narrow" w:cs="Arial"/>
                <w:bCs/>
                <w:sz w:val="24"/>
                <w:szCs w:val="24"/>
              </w:rPr>
              <w:t>LWN214</w:t>
            </w:r>
          </w:p>
        </w:tc>
        <w:tc>
          <w:tcPr>
            <w:tcW w:w="48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ED4A34D" w14:textId="77777777" w:rsidR="00CE0160" w:rsidRPr="00DB0A9F" w:rsidRDefault="00CE0160" w:rsidP="00CB2286">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9A466" w14:textId="5821A18A"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4DEAF" w14:textId="17DC3D0B"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8F9C56" w14:textId="695AA3CC"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D9B5C" w14:textId="301CDF1E"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DF110" w14:textId="789E1851"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45C814" w14:textId="00A81461"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99C3A" w14:textId="061559A2"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B4BA9" w14:textId="62647A7C"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E2967E" w14:textId="14CC972D"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B4429A" w14:textId="5C3FD669"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BFE30" w14:textId="6DEC23E7"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35506" w14:textId="4CDFA5B7"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2F04C649" w14:textId="77777777" w:rsidTr="00CB2286">
        <w:trPr>
          <w:trHeight w:val="20"/>
        </w:trPr>
        <w:tc>
          <w:tcPr>
            <w:tcW w:w="886" w:type="pct"/>
            <w:vMerge/>
            <w:tcBorders>
              <w:top w:val="single" w:sz="6" w:space="0" w:color="000000"/>
              <w:left w:val="single" w:sz="6" w:space="0" w:color="000000"/>
              <w:bottom w:val="single" w:sz="6" w:space="0" w:color="000000"/>
              <w:right w:val="single" w:sz="6" w:space="0" w:color="000000"/>
            </w:tcBorders>
            <w:vAlign w:val="center"/>
            <w:hideMark/>
          </w:tcPr>
          <w:p w14:paraId="0B2A7728" w14:textId="77777777" w:rsidR="00CE0160" w:rsidRPr="00DB0A9F" w:rsidRDefault="00CE0160" w:rsidP="00CB2286">
            <w:pPr>
              <w:spacing w:after="0"/>
              <w:jc w:val="center"/>
              <w:rPr>
                <w:rFonts w:ascii="Arial Narrow" w:hAnsi="Arial Narrow" w:cs="Arial"/>
                <w:bCs/>
                <w:sz w:val="24"/>
                <w:szCs w:val="24"/>
              </w:rPr>
            </w:pPr>
          </w:p>
        </w:tc>
        <w:tc>
          <w:tcPr>
            <w:tcW w:w="473" w:type="pct"/>
            <w:vMerge/>
            <w:tcBorders>
              <w:left w:val="single" w:sz="6" w:space="0" w:color="CCCCCC"/>
              <w:right w:val="single" w:sz="6" w:space="0" w:color="000000"/>
            </w:tcBorders>
            <w:tcMar>
              <w:top w:w="30" w:type="dxa"/>
              <w:left w:w="45" w:type="dxa"/>
              <w:bottom w:w="30" w:type="dxa"/>
              <w:right w:w="45" w:type="dxa"/>
            </w:tcMar>
            <w:vAlign w:val="center"/>
            <w:hideMark/>
          </w:tcPr>
          <w:p w14:paraId="7729F41F" w14:textId="77777777" w:rsidR="00CE0160" w:rsidRPr="00DB0A9F" w:rsidRDefault="00CE0160" w:rsidP="00CB2286">
            <w:pPr>
              <w:spacing w:after="0"/>
              <w:jc w:val="center"/>
              <w:rPr>
                <w:rFonts w:ascii="Arial Narrow" w:hAnsi="Arial Narrow" w:cs="Arial"/>
                <w:bCs/>
                <w:sz w:val="24"/>
                <w:szCs w:val="24"/>
              </w:rPr>
            </w:pPr>
          </w:p>
        </w:tc>
        <w:tc>
          <w:tcPr>
            <w:tcW w:w="48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F874B1D" w14:textId="77777777" w:rsidR="00CE0160" w:rsidRPr="00DB0A9F" w:rsidRDefault="00CE0160" w:rsidP="00CB2286">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96922" w14:textId="09BB519B"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230FC7" w14:textId="2C6AA9FE"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20F146" w14:textId="3DC7C020"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D4FC2B" w14:textId="498FD86B"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AF3A2" w14:textId="5D01EE1D"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C16AFE" w14:textId="03003C8D"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323D48" w14:textId="4753857A"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5D709" w14:textId="7A88CE2C"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752FA" w14:textId="426FCB88"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37316F" w14:textId="0AE6A7B4"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706FC1" w14:textId="4CDCF8D2"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BFF7B" w14:textId="1430372E"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77E5DC87" w14:textId="77777777" w:rsidTr="00CB2286">
        <w:trPr>
          <w:trHeight w:val="20"/>
        </w:trPr>
        <w:tc>
          <w:tcPr>
            <w:tcW w:w="886" w:type="pct"/>
            <w:vMerge/>
            <w:tcBorders>
              <w:top w:val="single" w:sz="6" w:space="0" w:color="000000"/>
              <w:left w:val="single" w:sz="6" w:space="0" w:color="000000"/>
              <w:bottom w:val="single" w:sz="6" w:space="0" w:color="000000"/>
              <w:right w:val="single" w:sz="6" w:space="0" w:color="000000"/>
            </w:tcBorders>
            <w:vAlign w:val="center"/>
            <w:hideMark/>
          </w:tcPr>
          <w:p w14:paraId="6537A5A0" w14:textId="77777777" w:rsidR="00CE0160" w:rsidRPr="00DB0A9F" w:rsidRDefault="00CE0160" w:rsidP="00CB2286">
            <w:pPr>
              <w:spacing w:after="0"/>
              <w:jc w:val="center"/>
              <w:rPr>
                <w:rFonts w:ascii="Arial Narrow" w:hAnsi="Arial Narrow" w:cs="Arial"/>
                <w:bCs/>
                <w:sz w:val="24"/>
                <w:szCs w:val="24"/>
              </w:rPr>
            </w:pPr>
          </w:p>
        </w:tc>
        <w:tc>
          <w:tcPr>
            <w:tcW w:w="47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D9D36D" w14:textId="77777777" w:rsidR="00CE0160" w:rsidRPr="00DB0A9F" w:rsidRDefault="00CE0160" w:rsidP="00CB2286">
            <w:pPr>
              <w:spacing w:after="0"/>
              <w:jc w:val="center"/>
              <w:rPr>
                <w:rFonts w:ascii="Arial Narrow" w:hAnsi="Arial Narrow" w:cs="Arial"/>
                <w:bCs/>
                <w:sz w:val="24"/>
                <w:szCs w:val="24"/>
              </w:rPr>
            </w:pPr>
          </w:p>
        </w:tc>
        <w:tc>
          <w:tcPr>
            <w:tcW w:w="48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990D072" w14:textId="77777777" w:rsidR="00CE0160" w:rsidRPr="00DB0A9F" w:rsidRDefault="00CE0160" w:rsidP="00CB2286">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962B4" w14:textId="54F92CF4"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6C8390" w14:textId="54F3B713"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FFDB90" w14:textId="7284783D"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97229E" w14:textId="797CD483"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7D240" w14:textId="0547105D"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E9CCB3" w14:textId="71445D85"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5EB4C9" w14:textId="23CF9A58"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4A60FB" w14:textId="16814A37"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74E7B" w14:textId="63A7B589"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AA198" w14:textId="06CFF723"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E6270D" w14:textId="484B29E7"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74E79A" w14:textId="5BED6C15" w:rsidR="00CE0160" w:rsidRPr="00DB0A9F" w:rsidRDefault="00CE0160" w:rsidP="00CB228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0B940CD7" w14:textId="09F8A18B" w:rsidR="00CB2286" w:rsidRPr="00DB0A9F" w:rsidRDefault="00CB2286" w:rsidP="00047DCE">
      <w:pPr>
        <w:tabs>
          <w:tab w:val="left" w:pos="270"/>
        </w:tabs>
        <w:spacing w:after="0"/>
        <w:jc w:val="center"/>
        <w:rPr>
          <w:rFonts w:ascii="Arial Narrow" w:hAnsi="Arial Narrow"/>
          <w:sz w:val="24"/>
          <w:szCs w:val="24"/>
        </w:rPr>
      </w:pPr>
      <w:r w:rsidRPr="00DB0A9F">
        <w:rPr>
          <w:rFonts w:ascii="Arial Narrow" w:hAnsi="Arial Narrow"/>
          <w:sz w:val="24"/>
          <w:szCs w:val="24"/>
        </w:rPr>
        <w:br w:type="page"/>
      </w:r>
    </w:p>
    <w:p w14:paraId="225A0580" w14:textId="77777777" w:rsidR="00CB2286" w:rsidRPr="00DB0A9F" w:rsidRDefault="00CB2286" w:rsidP="00047DCE">
      <w:pPr>
        <w:tabs>
          <w:tab w:val="left" w:pos="270"/>
        </w:tabs>
        <w:spacing w:after="0"/>
        <w:jc w:val="center"/>
        <w:rPr>
          <w:rFonts w:ascii="Arial Narrow" w:hAnsi="Arial Narrow"/>
          <w:sz w:val="24"/>
          <w:szCs w:val="24"/>
        </w:rPr>
      </w:pPr>
    </w:p>
    <w:p w14:paraId="5F0FD639" w14:textId="7334103C" w:rsidR="009F429A" w:rsidRPr="00DB0A9F" w:rsidRDefault="008C0FE0" w:rsidP="00CB2286">
      <w:pPr>
        <w:shd w:val="clear" w:color="auto" w:fill="C2D69B" w:themeFill="accent3" w:themeFillTint="99"/>
        <w:tabs>
          <w:tab w:val="left" w:pos="270"/>
        </w:tabs>
        <w:spacing w:after="0"/>
        <w:jc w:val="center"/>
        <w:rPr>
          <w:rFonts w:ascii="Arial Narrow" w:hAnsi="Arial Narrow" w:cs="Times New Roman"/>
          <w:sz w:val="24"/>
          <w:szCs w:val="24"/>
          <w:u w:val="single"/>
        </w:rPr>
      </w:pPr>
      <w:r w:rsidRPr="00DB0A9F">
        <w:rPr>
          <w:rFonts w:ascii="Arial Narrow" w:hAnsi="Arial Narrow" w:cs="Times New Roman"/>
          <w:sz w:val="24"/>
          <w:szCs w:val="24"/>
          <w:u w:val="single"/>
        </w:rPr>
        <w:t>SEMESTER- V</w:t>
      </w:r>
    </w:p>
    <w:p w14:paraId="445B35DC"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tbl>
      <w:tblPr>
        <w:tblStyle w:val="afffffffffffff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51"/>
        <w:gridCol w:w="34"/>
        <w:gridCol w:w="4799"/>
        <w:gridCol w:w="1589"/>
        <w:gridCol w:w="2876"/>
        <w:gridCol w:w="655"/>
        <w:gridCol w:w="874"/>
        <w:gridCol w:w="757"/>
        <w:gridCol w:w="1377"/>
      </w:tblGrid>
      <w:tr w:rsidR="00CB2286" w:rsidRPr="00DB0A9F" w14:paraId="5212A542" w14:textId="77777777" w:rsidTr="007A39A1">
        <w:trPr>
          <w:cantSplit/>
          <w:trHeight w:val="397"/>
          <w:tblHeader/>
        </w:trPr>
        <w:tc>
          <w:tcPr>
            <w:tcW w:w="553" w:type="pct"/>
            <w:vMerge w:val="restart"/>
            <w:vAlign w:val="center"/>
          </w:tcPr>
          <w:p w14:paraId="1580AB03"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p>
          <w:p w14:paraId="042D4678" w14:textId="77777777" w:rsidR="00CB2286" w:rsidRPr="00DB0A9F" w:rsidRDefault="00CB2286" w:rsidP="00CB22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776" w:type="pct"/>
            <w:gridSpan w:val="2"/>
            <w:vMerge w:val="restart"/>
            <w:vAlign w:val="center"/>
          </w:tcPr>
          <w:p w14:paraId="57F51BCB" w14:textId="77777777" w:rsidR="00CB2286" w:rsidRPr="00DB0A9F" w:rsidRDefault="00CB2286" w:rsidP="00CB22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601" w:type="pct"/>
            <w:tcBorders>
              <w:bottom w:val="single" w:sz="4" w:space="0" w:color="auto"/>
            </w:tcBorders>
            <w:vAlign w:val="center"/>
          </w:tcPr>
          <w:p w14:paraId="71382F68" w14:textId="77777777" w:rsidR="00CB2286" w:rsidRPr="00DB0A9F" w:rsidRDefault="00CB2286" w:rsidP="00CB22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601" w:type="pct"/>
            <w:tcBorders>
              <w:bottom w:val="single" w:sz="4" w:space="0" w:color="auto"/>
            </w:tcBorders>
            <w:vAlign w:val="center"/>
          </w:tcPr>
          <w:p w14:paraId="137FA1DE" w14:textId="77777777" w:rsidR="00CB2286" w:rsidRPr="00DB0A9F" w:rsidRDefault="00CB2286" w:rsidP="00CB22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 (Deptt/Allied/Core/Elective/Audit)</w:t>
            </w:r>
          </w:p>
        </w:tc>
        <w:tc>
          <w:tcPr>
            <w:tcW w:w="942" w:type="pct"/>
            <w:gridSpan w:val="3"/>
            <w:tcBorders>
              <w:bottom w:val="single" w:sz="4" w:space="0" w:color="auto"/>
            </w:tcBorders>
            <w:vAlign w:val="center"/>
          </w:tcPr>
          <w:p w14:paraId="22718982"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527" w:type="pct"/>
            <w:tcBorders>
              <w:bottom w:val="single" w:sz="4" w:space="0" w:color="auto"/>
            </w:tcBorders>
            <w:vAlign w:val="center"/>
          </w:tcPr>
          <w:p w14:paraId="78B4FB1E" w14:textId="6C610D92"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r>
      <w:tr w:rsidR="00CB2286" w:rsidRPr="00DB0A9F" w14:paraId="42476D12" w14:textId="77777777" w:rsidTr="007A39A1">
        <w:trPr>
          <w:cantSplit/>
          <w:trHeight w:val="397"/>
          <w:tblHeader/>
        </w:trPr>
        <w:tc>
          <w:tcPr>
            <w:tcW w:w="553" w:type="pct"/>
            <w:vMerge/>
            <w:vAlign w:val="center"/>
          </w:tcPr>
          <w:p w14:paraId="305ABC74"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p>
        </w:tc>
        <w:tc>
          <w:tcPr>
            <w:tcW w:w="1776" w:type="pct"/>
            <w:gridSpan w:val="2"/>
            <w:vMerge/>
            <w:vAlign w:val="center"/>
          </w:tcPr>
          <w:p w14:paraId="23FC8210" w14:textId="77777777" w:rsidR="00CB2286" w:rsidRPr="00DB0A9F" w:rsidRDefault="00CB2286" w:rsidP="00CB2286">
            <w:pPr>
              <w:tabs>
                <w:tab w:val="left" w:pos="270"/>
              </w:tabs>
              <w:spacing w:after="0"/>
              <w:jc w:val="center"/>
              <w:rPr>
                <w:rFonts w:ascii="Arial Narrow" w:hAnsi="Arial Narrow" w:cs="Times New Roman"/>
                <w:sz w:val="24"/>
                <w:szCs w:val="24"/>
              </w:rPr>
            </w:pPr>
          </w:p>
        </w:tc>
        <w:tc>
          <w:tcPr>
            <w:tcW w:w="601" w:type="pct"/>
            <w:tcBorders>
              <w:top w:val="single" w:sz="4" w:space="0" w:color="auto"/>
            </w:tcBorders>
            <w:vAlign w:val="center"/>
          </w:tcPr>
          <w:p w14:paraId="29166413" w14:textId="77777777" w:rsidR="00CB2286" w:rsidRPr="00DB0A9F" w:rsidRDefault="00CB2286" w:rsidP="00CB2286">
            <w:pPr>
              <w:tabs>
                <w:tab w:val="left" w:pos="270"/>
              </w:tabs>
              <w:spacing w:after="0"/>
              <w:jc w:val="center"/>
              <w:rPr>
                <w:rFonts w:ascii="Arial Narrow" w:hAnsi="Arial Narrow" w:cs="Times New Roman"/>
                <w:sz w:val="24"/>
                <w:szCs w:val="24"/>
              </w:rPr>
            </w:pPr>
          </w:p>
        </w:tc>
        <w:tc>
          <w:tcPr>
            <w:tcW w:w="601" w:type="pct"/>
            <w:tcBorders>
              <w:top w:val="single" w:sz="4" w:space="0" w:color="auto"/>
            </w:tcBorders>
            <w:vAlign w:val="center"/>
          </w:tcPr>
          <w:p w14:paraId="5B09F296" w14:textId="77777777" w:rsidR="00CB2286" w:rsidRPr="00DB0A9F" w:rsidRDefault="00CB2286" w:rsidP="00CB2286">
            <w:pPr>
              <w:tabs>
                <w:tab w:val="left" w:pos="270"/>
              </w:tabs>
              <w:spacing w:after="0"/>
              <w:jc w:val="center"/>
              <w:rPr>
                <w:rFonts w:ascii="Arial Narrow" w:hAnsi="Arial Narrow" w:cs="Times New Roman"/>
                <w:sz w:val="24"/>
                <w:szCs w:val="24"/>
              </w:rPr>
            </w:pPr>
          </w:p>
        </w:tc>
        <w:tc>
          <w:tcPr>
            <w:tcW w:w="277" w:type="pct"/>
            <w:tcBorders>
              <w:top w:val="single" w:sz="4" w:space="0" w:color="auto"/>
            </w:tcBorders>
            <w:vAlign w:val="center"/>
          </w:tcPr>
          <w:p w14:paraId="27AC3B7C"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353" w:type="pct"/>
            <w:tcBorders>
              <w:top w:val="single" w:sz="4" w:space="0" w:color="auto"/>
            </w:tcBorders>
            <w:vAlign w:val="center"/>
          </w:tcPr>
          <w:p w14:paraId="1572D978"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312" w:type="pct"/>
            <w:tcBorders>
              <w:top w:val="single" w:sz="4" w:space="0" w:color="auto"/>
            </w:tcBorders>
            <w:vAlign w:val="center"/>
          </w:tcPr>
          <w:p w14:paraId="720D86C4"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527" w:type="pct"/>
            <w:tcBorders>
              <w:top w:val="single" w:sz="4" w:space="0" w:color="auto"/>
            </w:tcBorders>
            <w:vAlign w:val="center"/>
          </w:tcPr>
          <w:p w14:paraId="0BF7F38F"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p>
        </w:tc>
      </w:tr>
      <w:tr w:rsidR="00CB2286" w:rsidRPr="00DB0A9F" w14:paraId="33A78F60" w14:textId="77777777" w:rsidTr="007A39A1">
        <w:trPr>
          <w:cantSplit/>
          <w:trHeight w:val="397"/>
          <w:tblHeader/>
        </w:trPr>
        <w:tc>
          <w:tcPr>
            <w:tcW w:w="553" w:type="pct"/>
            <w:vAlign w:val="center"/>
          </w:tcPr>
          <w:p w14:paraId="49302740"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LWH301</w:t>
            </w:r>
          </w:p>
        </w:tc>
        <w:tc>
          <w:tcPr>
            <w:tcW w:w="1776" w:type="pct"/>
            <w:gridSpan w:val="2"/>
            <w:vAlign w:val="center"/>
          </w:tcPr>
          <w:p w14:paraId="575EA8AD"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Administrative Law</w:t>
            </w:r>
          </w:p>
        </w:tc>
        <w:tc>
          <w:tcPr>
            <w:tcW w:w="601" w:type="pct"/>
            <w:vAlign w:val="center"/>
          </w:tcPr>
          <w:p w14:paraId="6579DA4C"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1" w:type="pct"/>
            <w:vAlign w:val="center"/>
          </w:tcPr>
          <w:p w14:paraId="0EB89391"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7" w:type="pct"/>
            <w:vAlign w:val="center"/>
          </w:tcPr>
          <w:p w14:paraId="5A01E21D"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3" w:type="pct"/>
            <w:vAlign w:val="center"/>
          </w:tcPr>
          <w:p w14:paraId="154C5478"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12" w:type="pct"/>
            <w:vAlign w:val="center"/>
          </w:tcPr>
          <w:p w14:paraId="2C514295"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27" w:type="pct"/>
            <w:vAlign w:val="center"/>
          </w:tcPr>
          <w:p w14:paraId="44741071"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B2286" w:rsidRPr="00DB0A9F" w14:paraId="68E32E88" w14:textId="77777777" w:rsidTr="007A39A1">
        <w:trPr>
          <w:cantSplit/>
          <w:trHeight w:val="397"/>
          <w:tblHeader/>
        </w:trPr>
        <w:tc>
          <w:tcPr>
            <w:tcW w:w="553" w:type="pct"/>
            <w:vAlign w:val="center"/>
          </w:tcPr>
          <w:p w14:paraId="3E3424ED"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LWH302</w:t>
            </w:r>
          </w:p>
        </w:tc>
        <w:tc>
          <w:tcPr>
            <w:tcW w:w="1776" w:type="pct"/>
            <w:gridSpan w:val="2"/>
            <w:vAlign w:val="center"/>
          </w:tcPr>
          <w:p w14:paraId="717963C6"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Company Law</w:t>
            </w:r>
          </w:p>
        </w:tc>
        <w:tc>
          <w:tcPr>
            <w:tcW w:w="601" w:type="pct"/>
            <w:vAlign w:val="center"/>
          </w:tcPr>
          <w:p w14:paraId="58F58E4D"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1" w:type="pct"/>
            <w:vAlign w:val="center"/>
          </w:tcPr>
          <w:p w14:paraId="5F61050D"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7" w:type="pct"/>
            <w:vAlign w:val="center"/>
          </w:tcPr>
          <w:p w14:paraId="280B9ED6"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3" w:type="pct"/>
            <w:vAlign w:val="center"/>
          </w:tcPr>
          <w:p w14:paraId="60D94CC9"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12" w:type="pct"/>
            <w:vAlign w:val="center"/>
          </w:tcPr>
          <w:p w14:paraId="0B639B15"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27" w:type="pct"/>
            <w:vAlign w:val="center"/>
          </w:tcPr>
          <w:p w14:paraId="074122DD"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B2286" w:rsidRPr="00DB0A9F" w14:paraId="146C087C" w14:textId="77777777" w:rsidTr="007A39A1">
        <w:trPr>
          <w:cantSplit/>
          <w:trHeight w:val="397"/>
          <w:tblHeader/>
        </w:trPr>
        <w:tc>
          <w:tcPr>
            <w:tcW w:w="553" w:type="pct"/>
            <w:vAlign w:val="center"/>
          </w:tcPr>
          <w:p w14:paraId="6E7D04B9"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LWH303</w:t>
            </w:r>
          </w:p>
        </w:tc>
        <w:tc>
          <w:tcPr>
            <w:tcW w:w="1776" w:type="pct"/>
            <w:gridSpan w:val="2"/>
            <w:vAlign w:val="center"/>
          </w:tcPr>
          <w:p w14:paraId="4D2B2DEF"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Criminal Procedure Code</w:t>
            </w:r>
          </w:p>
        </w:tc>
        <w:tc>
          <w:tcPr>
            <w:tcW w:w="601" w:type="pct"/>
            <w:vAlign w:val="center"/>
          </w:tcPr>
          <w:p w14:paraId="0C8E05EA"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1" w:type="pct"/>
            <w:vAlign w:val="center"/>
          </w:tcPr>
          <w:p w14:paraId="3F859E8D"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7" w:type="pct"/>
            <w:vAlign w:val="center"/>
          </w:tcPr>
          <w:p w14:paraId="04205813"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3" w:type="pct"/>
            <w:vAlign w:val="center"/>
          </w:tcPr>
          <w:p w14:paraId="67DF8400"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12" w:type="pct"/>
            <w:vAlign w:val="center"/>
          </w:tcPr>
          <w:p w14:paraId="04D7EF90"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27" w:type="pct"/>
            <w:vAlign w:val="center"/>
          </w:tcPr>
          <w:p w14:paraId="6B0E0894"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B2286" w:rsidRPr="00DB0A9F" w14:paraId="59696EFE" w14:textId="77777777" w:rsidTr="007A39A1">
        <w:trPr>
          <w:cantSplit/>
          <w:trHeight w:val="397"/>
          <w:tblHeader/>
        </w:trPr>
        <w:tc>
          <w:tcPr>
            <w:tcW w:w="553" w:type="pct"/>
            <w:vAlign w:val="center"/>
          </w:tcPr>
          <w:p w14:paraId="0F8E341F"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LWH304</w:t>
            </w:r>
          </w:p>
        </w:tc>
        <w:tc>
          <w:tcPr>
            <w:tcW w:w="1776" w:type="pct"/>
            <w:gridSpan w:val="2"/>
            <w:vAlign w:val="center"/>
          </w:tcPr>
          <w:p w14:paraId="5D725024" w14:textId="62528DA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 of Evidence</w:t>
            </w:r>
          </w:p>
        </w:tc>
        <w:tc>
          <w:tcPr>
            <w:tcW w:w="601" w:type="pct"/>
            <w:vAlign w:val="center"/>
          </w:tcPr>
          <w:p w14:paraId="05796ED7"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1" w:type="pct"/>
            <w:vAlign w:val="center"/>
          </w:tcPr>
          <w:p w14:paraId="1E9DE7F4"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7" w:type="pct"/>
            <w:vAlign w:val="center"/>
          </w:tcPr>
          <w:p w14:paraId="2AD837CF"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3" w:type="pct"/>
            <w:vAlign w:val="center"/>
          </w:tcPr>
          <w:p w14:paraId="43E1D492"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12" w:type="pct"/>
            <w:vAlign w:val="center"/>
          </w:tcPr>
          <w:p w14:paraId="49A4ACBF"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27" w:type="pct"/>
            <w:vAlign w:val="center"/>
          </w:tcPr>
          <w:p w14:paraId="4D83EEB5"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B2286" w:rsidRPr="00DB0A9F" w14:paraId="2E268576" w14:textId="77777777" w:rsidTr="007A39A1">
        <w:trPr>
          <w:cantSplit/>
          <w:trHeight w:val="397"/>
          <w:tblHeader/>
        </w:trPr>
        <w:tc>
          <w:tcPr>
            <w:tcW w:w="553" w:type="pct"/>
            <w:vAlign w:val="center"/>
          </w:tcPr>
          <w:p w14:paraId="3CD3ECED"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LWH305</w:t>
            </w:r>
          </w:p>
        </w:tc>
        <w:tc>
          <w:tcPr>
            <w:tcW w:w="1776" w:type="pct"/>
            <w:gridSpan w:val="2"/>
            <w:vAlign w:val="center"/>
          </w:tcPr>
          <w:p w14:paraId="29351418" w14:textId="14112400"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Legal Enterprises</w:t>
            </w:r>
          </w:p>
        </w:tc>
        <w:tc>
          <w:tcPr>
            <w:tcW w:w="601" w:type="pct"/>
            <w:vAlign w:val="center"/>
          </w:tcPr>
          <w:p w14:paraId="7450A7F2"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1" w:type="pct"/>
            <w:vAlign w:val="center"/>
          </w:tcPr>
          <w:p w14:paraId="5547D6D7"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7" w:type="pct"/>
            <w:vAlign w:val="center"/>
          </w:tcPr>
          <w:p w14:paraId="4009CD8C"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3" w:type="pct"/>
            <w:vAlign w:val="center"/>
          </w:tcPr>
          <w:p w14:paraId="531F4CB9"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12" w:type="pct"/>
            <w:vAlign w:val="center"/>
          </w:tcPr>
          <w:p w14:paraId="72CF3F61"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27" w:type="pct"/>
            <w:vAlign w:val="center"/>
          </w:tcPr>
          <w:p w14:paraId="13BF54D7"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B2286" w:rsidRPr="00DB0A9F" w14:paraId="1EA06902" w14:textId="77777777" w:rsidTr="007A39A1">
        <w:trPr>
          <w:cantSplit/>
          <w:trHeight w:val="397"/>
          <w:tblHeader/>
        </w:trPr>
        <w:tc>
          <w:tcPr>
            <w:tcW w:w="553" w:type="pct"/>
            <w:vAlign w:val="center"/>
          </w:tcPr>
          <w:p w14:paraId="16DAD30A"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LWH306</w:t>
            </w:r>
          </w:p>
        </w:tc>
        <w:tc>
          <w:tcPr>
            <w:tcW w:w="1776" w:type="pct"/>
            <w:gridSpan w:val="2"/>
            <w:vAlign w:val="center"/>
          </w:tcPr>
          <w:p w14:paraId="63DEF1EF"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Political Science-V</w:t>
            </w:r>
          </w:p>
        </w:tc>
        <w:tc>
          <w:tcPr>
            <w:tcW w:w="601" w:type="pct"/>
            <w:vAlign w:val="center"/>
          </w:tcPr>
          <w:p w14:paraId="7AF44CB7"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1" w:type="pct"/>
            <w:vAlign w:val="center"/>
          </w:tcPr>
          <w:p w14:paraId="09300218"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7" w:type="pct"/>
            <w:vAlign w:val="center"/>
          </w:tcPr>
          <w:p w14:paraId="11CCFEB4"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3" w:type="pct"/>
            <w:vAlign w:val="center"/>
          </w:tcPr>
          <w:p w14:paraId="00540AC6"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12" w:type="pct"/>
            <w:vAlign w:val="center"/>
          </w:tcPr>
          <w:p w14:paraId="332DF711"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27" w:type="pct"/>
            <w:vAlign w:val="center"/>
          </w:tcPr>
          <w:p w14:paraId="056C164E"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CB2286" w:rsidRPr="00DB0A9F" w14:paraId="1D24AEC5" w14:textId="77777777" w:rsidTr="007A39A1">
        <w:trPr>
          <w:cantSplit/>
          <w:trHeight w:val="397"/>
          <w:tblHeader/>
        </w:trPr>
        <w:tc>
          <w:tcPr>
            <w:tcW w:w="553" w:type="pct"/>
            <w:vAlign w:val="center"/>
          </w:tcPr>
          <w:p w14:paraId="0AE92DD3"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LWO307</w:t>
            </w:r>
          </w:p>
        </w:tc>
        <w:tc>
          <w:tcPr>
            <w:tcW w:w="1776" w:type="pct"/>
            <w:gridSpan w:val="2"/>
            <w:vAlign w:val="center"/>
          </w:tcPr>
          <w:p w14:paraId="2E8F9EB1"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Internship Viva-II</w:t>
            </w:r>
          </w:p>
        </w:tc>
        <w:tc>
          <w:tcPr>
            <w:tcW w:w="601" w:type="pct"/>
            <w:vAlign w:val="center"/>
          </w:tcPr>
          <w:p w14:paraId="56C7B821"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01" w:type="pct"/>
            <w:vAlign w:val="center"/>
          </w:tcPr>
          <w:p w14:paraId="46EF9CEF"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7" w:type="pct"/>
            <w:vAlign w:val="center"/>
          </w:tcPr>
          <w:p w14:paraId="71645995"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53" w:type="pct"/>
            <w:vAlign w:val="center"/>
          </w:tcPr>
          <w:p w14:paraId="31CDA463"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12" w:type="pct"/>
            <w:vAlign w:val="center"/>
          </w:tcPr>
          <w:p w14:paraId="39283C29"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527" w:type="pct"/>
            <w:vAlign w:val="center"/>
          </w:tcPr>
          <w:p w14:paraId="5798D4B3" w14:textId="77777777" w:rsidR="00CB2286" w:rsidRPr="00DB0A9F" w:rsidRDefault="00CB2286" w:rsidP="00CB228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1</w:t>
            </w:r>
          </w:p>
        </w:tc>
      </w:tr>
      <w:tr w:rsidR="00CB2286" w:rsidRPr="00DB0A9F" w14:paraId="57D047D8" w14:textId="77777777" w:rsidTr="007A39A1">
        <w:trPr>
          <w:cantSplit/>
          <w:trHeight w:val="397"/>
          <w:tblHeader/>
        </w:trPr>
        <w:tc>
          <w:tcPr>
            <w:tcW w:w="601" w:type="pct"/>
            <w:gridSpan w:val="2"/>
            <w:vAlign w:val="center"/>
          </w:tcPr>
          <w:p w14:paraId="235189F2"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p>
        </w:tc>
        <w:tc>
          <w:tcPr>
            <w:tcW w:w="2930" w:type="pct"/>
            <w:gridSpan w:val="3"/>
            <w:vAlign w:val="center"/>
          </w:tcPr>
          <w:p w14:paraId="0A25BC3E"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Total (L-T-P/Credits)</w:t>
            </w:r>
          </w:p>
        </w:tc>
        <w:tc>
          <w:tcPr>
            <w:tcW w:w="277" w:type="pct"/>
            <w:vAlign w:val="center"/>
          </w:tcPr>
          <w:p w14:paraId="64B35A42"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24</w:t>
            </w:r>
          </w:p>
        </w:tc>
        <w:tc>
          <w:tcPr>
            <w:tcW w:w="353" w:type="pct"/>
            <w:vAlign w:val="center"/>
          </w:tcPr>
          <w:p w14:paraId="4F9A779C"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6</w:t>
            </w:r>
          </w:p>
        </w:tc>
        <w:tc>
          <w:tcPr>
            <w:tcW w:w="312" w:type="pct"/>
            <w:vAlign w:val="center"/>
          </w:tcPr>
          <w:p w14:paraId="73EB6925"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27" w:type="pct"/>
            <w:vAlign w:val="center"/>
          </w:tcPr>
          <w:p w14:paraId="292DA99A" w14:textId="77777777" w:rsidR="00CB2286" w:rsidRPr="00DB0A9F" w:rsidRDefault="00CB2286" w:rsidP="00CB228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25</w:t>
            </w:r>
          </w:p>
        </w:tc>
      </w:tr>
    </w:tbl>
    <w:p w14:paraId="7A2E16A7" w14:textId="77777777" w:rsidR="009F429A" w:rsidRPr="00DB0A9F" w:rsidRDefault="009F429A" w:rsidP="00047DCE">
      <w:pPr>
        <w:tabs>
          <w:tab w:val="left" w:pos="270"/>
        </w:tabs>
        <w:spacing w:after="0"/>
        <w:ind w:left="288" w:hanging="288"/>
        <w:jc w:val="both"/>
        <w:rPr>
          <w:rFonts w:ascii="Arial Narrow" w:hAnsi="Arial Narrow" w:cs="Times New Roman"/>
          <w:sz w:val="24"/>
          <w:szCs w:val="24"/>
          <w:u w:val="single"/>
        </w:rPr>
      </w:pPr>
    </w:p>
    <w:p w14:paraId="55280DC9" w14:textId="77777777" w:rsidR="009F429A" w:rsidRPr="00DB0A9F" w:rsidRDefault="009F429A" w:rsidP="00047DCE">
      <w:pPr>
        <w:keepNext/>
        <w:keepLines/>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p>
    <w:p w14:paraId="7CA5C171"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sz w:val="24"/>
          <w:szCs w:val="24"/>
        </w:rPr>
        <w:br w:type="page"/>
      </w:r>
    </w:p>
    <w:p w14:paraId="7DFAFBB1" w14:textId="77777777" w:rsidR="009F429A" w:rsidRPr="00DB0A9F" w:rsidRDefault="008C0FE0" w:rsidP="006730EE">
      <w:pPr>
        <w:shd w:val="clear" w:color="auto" w:fill="C2D69B" w:themeFill="accent3" w:themeFillTint="99"/>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DETAILED SYLLABUS</w:t>
      </w:r>
    </w:p>
    <w:tbl>
      <w:tblPr>
        <w:tblStyle w:val="affffffffffff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5"/>
        <w:gridCol w:w="11567"/>
      </w:tblGrid>
      <w:tr w:rsidR="009F429A" w:rsidRPr="00DB0A9F" w14:paraId="16E8B7B7" w14:textId="77777777" w:rsidTr="006730EE">
        <w:trPr>
          <w:cantSplit/>
          <w:trHeight w:val="20"/>
          <w:tblHeader/>
        </w:trPr>
        <w:tc>
          <w:tcPr>
            <w:tcW w:w="987" w:type="pct"/>
            <w:vAlign w:val="center"/>
          </w:tcPr>
          <w:p w14:paraId="2096A805" w14:textId="77777777" w:rsidR="009F429A" w:rsidRPr="00DB0A9F" w:rsidRDefault="008C0FE0" w:rsidP="006730E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013" w:type="pct"/>
            <w:vAlign w:val="center"/>
          </w:tcPr>
          <w:p w14:paraId="4EB87EE3" w14:textId="74332BE6" w:rsidR="009F429A" w:rsidRPr="00DB0A9F" w:rsidRDefault="008C0FE0" w:rsidP="006730EE">
            <w:pPr>
              <w:pStyle w:val="Heading1"/>
              <w:tabs>
                <w:tab w:val="left" w:pos="270"/>
              </w:tabs>
              <w:spacing w:before="0"/>
              <w:ind w:left="288" w:hanging="288"/>
              <w:jc w:val="center"/>
              <w:rPr>
                <w:rFonts w:ascii="Arial Narrow" w:hAnsi="Arial Narrow" w:cs="Times New Roman"/>
                <w:color w:val="000000"/>
                <w:sz w:val="24"/>
                <w:szCs w:val="24"/>
              </w:rPr>
            </w:pPr>
            <w:bookmarkStart w:id="11" w:name="_heading=h.1t3h5sf" w:colFirst="0" w:colLast="0"/>
            <w:bookmarkEnd w:id="11"/>
            <w:r w:rsidRPr="00DB0A9F">
              <w:rPr>
                <w:rFonts w:ascii="Arial Narrow" w:hAnsi="Arial Narrow" w:cs="Times New Roman"/>
                <w:color w:val="000000"/>
                <w:sz w:val="24"/>
                <w:szCs w:val="24"/>
              </w:rPr>
              <w:t>ADMINISTRATIVE LAW (LWH301)</w:t>
            </w:r>
          </w:p>
        </w:tc>
      </w:tr>
      <w:tr w:rsidR="009F429A" w:rsidRPr="00DB0A9F" w14:paraId="739485A3" w14:textId="77777777" w:rsidTr="006730EE">
        <w:trPr>
          <w:cantSplit/>
          <w:trHeight w:val="20"/>
          <w:tblHeader/>
        </w:trPr>
        <w:tc>
          <w:tcPr>
            <w:tcW w:w="987" w:type="pct"/>
            <w:vAlign w:val="center"/>
          </w:tcPr>
          <w:p w14:paraId="78DC9482" w14:textId="77777777" w:rsidR="009F429A" w:rsidRPr="00DB0A9F" w:rsidRDefault="008C0FE0" w:rsidP="006730E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013" w:type="pct"/>
            <w:vAlign w:val="center"/>
          </w:tcPr>
          <w:p w14:paraId="413A45CC" w14:textId="77777777" w:rsidR="009F429A" w:rsidRPr="00DB0A9F" w:rsidRDefault="008C0FE0" w:rsidP="006730E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78949B9B" w14:textId="77777777" w:rsidTr="006730EE">
        <w:trPr>
          <w:cantSplit/>
          <w:trHeight w:val="20"/>
          <w:tblHeader/>
        </w:trPr>
        <w:tc>
          <w:tcPr>
            <w:tcW w:w="987" w:type="pct"/>
            <w:vAlign w:val="center"/>
          </w:tcPr>
          <w:p w14:paraId="23D7B8F3" w14:textId="77777777" w:rsidR="009F429A" w:rsidRPr="00DB0A9F" w:rsidRDefault="008C0FE0" w:rsidP="006730E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013" w:type="pct"/>
            <w:vAlign w:val="center"/>
          </w:tcPr>
          <w:p w14:paraId="25DF0A23" w14:textId="77777777" w:rsidR="009F429A" w:rsidRPr="00DB0A9F" w:rsidRDefault="008C0FE0" w:rsidP="006730EE">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240544" w:rsidRPr="00DB0A9F" w14:paraId="7BC34C93" w14:textId="77777777" w:rsidTr="006730EE">
        <w:trPr>
          <w:cantSplit/>
          <w:trHeight w:val="20"/>
          <w:tblHeader/>
        </w:trPr>
        <w:tc>
          <w:tcPr>
            <w:tcW w:w="987" w:type="pct"/>
            <w:vAlign w:val="center"/>
          </w:tcPr>
          <w:p w14:paraId="782280AB" w14:textId="77777777" w:rsidR="00240544" w:rsidRPr="00DB0A9F" w:rsidRDefault="00240544" w:rsidP="006730E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4013" w:type="pct"/>
            <w:vAlign w:val="center"/>
          </w:tcPr>
          <w:p w14:paraId="5EAF0798" w14:textId="77777777" w:rsidR="00240544" w:rsidRPr="00DB0A9F" w:rsidRDefault="00240544" w:rsidP="006730EE">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5725C7E5" w14:textId="77777777" w:rsidTr="006730EE">
        <w:trPr>
          <w:cantSplit/>
          <w:trHeight w:val="20"/>
          <w:tblHeader/>
        </w:trPr>
        <w:tc>
          <w:tcPr>
            <w:tcW w:w="987" w:type="pct"/>
            <w:vAlign w:val="center"/>
          </w:tcPr>
          <w:p w14:paraId="0E5D94FF" w14:textId="77777777" w:rsidR="009F429A" w:rsidRPr="00DB0A9F" w:rsidRDefault="00240544" w:rsidP="006730E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4013" w:type="pct"/>
            <w:vAlign w:val="center"/>
          </w:tcPr>
          <w:p w14:paraId="3729BC33" w14:textId="77777777" w:rsidR="009F429A" w:rsidRPr="00DB0A9F" w:rsidRDefault="008C0FE0" w:rsidP="006730E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paper will make students aware of various aspects of Administrative Law including quasi-legislative, quasi-judicial and other ministerial functions of administration thereof with a practical approach.</w:t>
            </w:r>
          </w:p>
        </w:tc>
      </w:tr>
    </w:tbl>
    <w:tbl>
      <w:tblPr>
        <w:tblStyle w:val="TableGrid"/>
        <w:tblW w:w="4934" w:type="pct"/>
        <w:tblInd w:w="108" w:type="dxa"/>
        <w:tblLook w:val="04A0" w:firstRow="1" w:lastRow="0" w:firstColumn="1" w:lastColumn="0" w:noHBand="0" w:noVBand="1"/>
      </w:tblPr>
      <w:tblGrid>
        <w:gridCol w:w="2432"/>
        <w:gridCol w:w="7146"/>
        <w:gridCol w:w="4847"/>
      </w:tblGrid>
      <w:tr w:rsidR="005C46E7" w:rsidRPr="00DB0A9F" w14:paraId="60AAB61D" w14:textId="77777777" w:rsidTr="007A39A1">
        <w:trPr>
          <w:trHeight w:val="21"/>
        </w:trPr>
        <w:tc>
          <w:tcPr>
            <w:tcW w:w="3320" w:type="pct"/>
            <w:gridSpan w:val="2"/>
            <w:vAlign w:val="center"/>
          </w:tcPr>
          <w:p w14:paraId="56A748BE" w14:textId="77777777" w:rsidR="005C46E7" w:rsidRPr="00DB0A9F" w:rsidRDefault="005C46E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80" w:type="pct"/>
            <w:vAlign w:val="center"/>
          </w:tcPr>
          <w:p w14:paraId="6A9E9443" w14:textId="77777777" w:rsidR="005C46E7" w:rsidRPr="00DB0A9F" w:rsidRDefault="005C46E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72EE98E2" w14:textId="77777777" w:rsidTr="007A39A1">
        <w:trPr>
          <w:trHeight w:val="21"/>
        </w:trPr>
        <w:tc>
          <w:tcPr>
            <w:tcW w:w="843" w:type="pct"/>
            <w:vAlign w:val="center"/>
          </w:tcPr>
          <w:p w14:paraId="10196655" w14:textId="77777777"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77" w:type="pct"/>
            <w:vAlign w:val="center"/>
          </w:tcPr>
          <w:p w14:paraId="39777EA8" w14:textId="77777777"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role of administrative law in execution and implementation of legal rules.</w:t>
            </w:r>
          </w:p>
        </w:tc>
        <w:tc>
          <w:tcPr>
            <w:tcW w:w="1680" w:type="pct"/>
            <w:vAlign w:val="center"/>
          </w:tcPr>
          <w:p w14:paraId="3842BA37" w14:textId="7BAFA921"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74C24FBF" w14:textId="77777777" w:rsidTr="007A39A1">
        <w:trPr>
          <w:trHeight w:val="21"/>
        </w:trPr>
        <w:tc>
          <w:tcPr>
            <w:tcW w:w="843" w:type="pct"/>
            <w:vAlign w:val="center"/>
          </w:tcPr>
          <w:p w14:paraId="466C0C30" w14:textId="77777777"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77" w:type="pct"/>
            <w:vAlign w:val="center"/>
          </w:tcPr>
          <w:p w14:paraId="3A1C7178" w14:textId="77777777" w:rsidR="00D22FF7" w:rsidRPr="00DB0A9F" w:rsidRDefault="00D22FF7" w:rsidP="006730EE">
            <w:pPr>
              <w:spacing w:after="0"/>
              <w:jc w:val="center"/>
              <w:rPr>
                <w:rFonts w:ascii="Arial Narrow" w:hAnsi="Arial Narrow" w:cs="Times New Roman"/>
                <w:sz w:val="24"/>
                <w:szCs w:val="24"/>
              </w:rPr>
            </w:pPr>
            <w:r w:rsidRPr="00DB0A9F">
              <w:rPr>
                <w:rFonts w:ascii="Arial Narrow" w:hAnsi="Arial Narrow" w:cs="Times New Roman"/>
                <w:sz w:val="24"/>
                <w:szCs w:val="24"/>
              </w:rPr>
              <w:t>To Identify the core principles of administrative law</w:t>
            </w:r>
          </w:p>
        </w:tc>
        <w:tc>
          <w:tcPr>
            <w:tcW w:w="1680" w:type="pct"/>
            <w:vAlign w:val="center"/>
          </w:tcPr>
          <w:p w14:paraId="7039CEE0" w14:textId="1CF84489" w:rsidR="00D22FF7" w:rsidRPr="00DB0A9F" w:rsidRDefault="00D22FF7" w:rsidP="006730EE">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7CFE9D46" w14:textId="77777777" w:rsidTr="007A39A1">
        <w:trPr>
          <w:trHeight w:val="21"/>
        </w:trPr>
        <w:tc>
          <w:tcPr>
            <w:tcW w:w="843" w:type="pct"/>
            <w:vAlign w:val="center"/>
          </w:tcPr>
          <w:p w14:paraId="5D7A53A3" w14:textId="77777777"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77" w:type="pct"/>
            <w:vAlign w:val="center"/>
          </w:tcPr>
          <w:p w14:paraId="38E77ACB" w14:textId="77777777"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Apply the major and minor premises of constitutional law harmoniously in administrative law</w:t>
            </w:r>
          </w:p>
        </w:tc>
        <w:tc>
          <w:tcPr>
            <w:tcW w:w="1680" w:type="pct"/>
            <w:vAlign w:val="center"/>
          </w:tcPr>
          <w:p w14:paraId="235E8AC6" w14:textId="5819E72C"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D22FF7" w:rsidRPr="00DB0A9F" w14:paraId="317295A7" w14:textId="77777777" w:rsidTr="007A39A1">
        <w:trPr>
          <w:trHeight w:val="21"/>
        </w:trPr>
        <w:tc>
          <w:tcPr>
            <w:tcW w:w="843" w:type="pct"/>
            <w:vAlign w:val="center"/>
          </w:tcPr>
          <w:p w14:paraId="4EE49458" w14:textId="77777777"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77" w:type="pct"/>
            <w:vAlign w:val="center"/>
          </w:tcPr>
          <w:p w14:paraId="321BCF02" w14:textId="77777777"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Critically analyze the sub-delegation and imbalance of power among state and non-state actors</w:t>
            </w:r>
          </w:p>
        </w:tc>
        <w:tc>
          <w:tcPr>
            <w:tcW w:w="1680" w:type="pct"/>
            <w:vAlign w:val="center"/>
          </w:tcPr>
          <w:p w14:paraId="6FE14DCD" w14:textId="2D47F050" w:rsidR="00D22FF7" w:rsidRPr="00DB0A9F" w:rsidRDefault="00D22FF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5C46E7" w:rsidRPr="00DB0A9F" w14:paraId="3CE5A423" w14:textId="77777777" w:rsidTr="007A39A1">
        <w:trPr>
          <w:trHeight w:val="21"/>
        </w:trPr>
        <w:tc>
          <w:tcPr>
            <w:tcW w:w="843" w:type="pct"/>
            <w:vAlign w:val="center"/>
          </w:tcPr>
          <w:p w14:paraId="13E3FBF7" w14:textId="77777777" w:rsidR="005C46E7" w:rsidRPr="00DB0A9F" w:rsidRDefault="005C46E7" w:rsidP="006730E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2C45F378" w14:textId="77777777" w:rsidR="005C46E7" w:rsidRPr="00DB0A9F" w:rsidRDefault="005C46E7" w:rsidP="006730EE">
            <w:pPr>
              <w:tabs>
                <w:tab w:val="left" w:pos="270"/>
                <w:tab w:val="left" w:pos="8580"/>
              </w:tabs>
              <w:spacing w:after="0"/>
              <w:jc w:val="center"/>
              <w:rPr>
                <w:rFonts w:ascii="Arial Narrow" w:hAnsi="Arial Narrow" w:cs="Times New Roman"/>
                <w:sz w:val="24"/>
                <w:szCs w:val="24"/>
              </w:rPr>
            </w:pPr>
          </w:p>
        </w:tc>
        <w:tc>
          <w:tcPr>
            <w:tcW w:w="1680" w:type="pct"/>
            <w:vAlign w:val="center"/>
          </w:tcPr>
          <w:p w14:paraId="129A1A0A" w14:textId="77777777" w:rsidR="005C46E7" w:rsidRPr="00DB0A9F" w:rsidRDefault="005C46E7" w:rsidP="006730EE">
            <w:pPr>
              <w:tabs>
                <w:tab w:val="left" w:pos="270"/>
                <w:tab w:val="left" w:pos="8580"/>
              </w:tabs>
              <w:spacing w:after="0"/>
              <w:jc w:val="center"/>
              <w:rPr>
                <w:rFonts w:ascii="Arial Narrow" w:hAnsi="Arial Narrow" w:cs="Times New Roman"/>
                <w:sz w:val="24"/>
                <w:szCs w:val="24"/>
              </w:rPr>
            </w:pPr>
          </w:p>
        </w:tc>
      </w:tr>
    </w:tbl>
    <w:p w14:paraId="50D69686" w14:textId="77777777" w:rsidR="005C46E7" w:rsidRPr="00DB0A9F" w:rsidRDefault="005C46E7" w:rsidP="00047DCE">
      <w:pPr>
        <w:tabs>
          <w:tab w:val="left" w:pos="270"/>
        </w:tabs>
        <w:spacing w:after="0"/>
        <w:jc w:val="both"/>
        <w:rPr>
          <w:rFonts w:ascii="Arial Narrow" w:hAnsi="Arial Narrow" w:cs="Times New Roman"/>
          <w:sz w:val="24"/>
          <w:szCs w:val="24"/>
        </w:rPr>
      </w:pPr>
    </w:p>
    <w:p w14:paraId="0BE525FA" w14:textId="7817C581" w:rsidR="009F429A" w:rsidRPr="00DB0A9F" w:rsidRDefault="006730EE" w:rsidP="006730E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0EE94B3"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of Administrative Law (Class Hours 15)</w:t>
      </w:r>
    </w:p>
    <w:p w14:paraId="0BCB8FAA" w14:textId="55211F26" w:rsidR="009F429A" w:rsidRPr="00DB0A9F" w:rsidRDefault="008C0FE0" w:rsidP="00047DCE">
      <w:pPr>
        <w:numPr>
          <w:ilvl w:val="0"/>
          <w:numId w:val="8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Meaning, Nature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Scope of Administrative Law</w:t>
      </w:r>
    </w:p>
    <w:p w14:paraId="1B533152" w14:textId="77777777" w:rsidR="009F429A" w:rsidRPr="00DB0A9F" w:rsidRDefault="008C0FE0" w:rsidP="00047DCE">
      <w:pPr>
        <w:numPr>
          <w:ilvl w:val="0"/>
          <w:numId w:val="8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Relationship between Administrative Law and Constitutional Law </w:t>
      </w:r>
    </w:p>
    <w:p w14:paraId="6197D1FB" w14:textId="77777777" w:rsidR="009F429A" w:rsidRPr="00DB0A9F" w:rsidRDefault="008C0FE0" w:rsidP="00047DCE">
      <w:pPr>
        <w:numPr>
          <w:ilvl w:val="0"/>
          <w:numId w:val="8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Rule of Law </w:t>
      </w:r>
    </w:p>
    <w:p w14:paraId="185F770F" w14:textId="77777777" w:rsidR="009F429A" w:rsidRPr="00DB0A9F" w:rsidRDefault="008C0FE0" w:rsidP="006730EE">
      <w:pPr>
        <w:numPr>
          <w:ilvl w:val="0"/>
          <w:numId w:val="88"/>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Separation of Powers </w:t>
      </w:r>
    </w:p>
    <w:p w14:paraId="0DE993D1" w14:textId="03686576" w:rsidR="009F429A" w:rsidRPr="00DB0A9F" w:rsidRDefault="006730EE" w:rsidP="006730E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54D87338" w14:textId="1D5CE222"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Legislative Functions </w:t>
      </w:r>
      <w:r w:rsidR="001052E1">
        <w:rPr>
          <w:rFonts w:ascii="Arial Narrow" w:hAnsi="Arial Narrow" w:cs="Times New Roman"/>
          <w:sz w:val="24"/>
          <w:szCs w:val="24"/>
        </w:rPr>
        <w:t>and</w:t>
      </w:r>
      <w:r w:rsidRPr="00DB0A9F">
        <w:rPr>
          <w:rFonts w:ascii="Arial Narrow" w:hAnsi="Arial Narrow" w:cs="Times New Roman"/>
          <w:sz w:val="24"/>
          <w:szCs w:val="24"/>
        </w:rPr>
        <w:t xml:space="preserve"> Administrative discretion (Class Hours 15)</w:t>
      </w:r>
    </w:p>
    <w:p w14:paraId="0EC91153" w14:textId="55F3EC03" w:rsidR="009F429A" w:rsidRPr="00DB0A9F" w:rsidRDefault="008C0FE0" w:rsidP="00047DCE">
      <w:pPr>
        <w:numPr>
          <w:ilvl w:val="0"/>
          <w:numId w:val="45"/>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Delegated Legislation – Meaning, Forms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Scope</w:t>
      </w:r>
    </w:p>
    <w:p w14:paraId="52AA58CB" w14:textId="77777777" w:rsidR="009F429A" w:rsidRPr="00DB0A9F" w:rsidRDefault="008C0FE0" w:rsidP="00047DCE">
      <w:pPr>
        <w:numPr>
          <w:ilvl w:val="0"/>
          <w:numId w:val="45"/>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–Permissible limits of delegation of Legislative Powers </w:t>
      </w:r>
    </w:p>
    <w:p w14:paraId="6C1D5410" w14:textId="0E0D6423" w:rsidR="009F429A" w:rsidRPr="00DB0A9F" w:rsidRDefault="008C0FE0" w:rsidP="00047DCE">
      <w:pPr>
        <w:numPr>
          <w:ilvl w:val="0"/>
          <w:numId w:val="45"/>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Control over delegated legislation- Legislative Control, Judicial Control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other controls</w:t>
      </w:r>
    </w:p>
    <w:p w14:paraId="3C2ECE5E"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6AAFBCFE" w14:textId="112F748B" w:rsidR="009F429A" w:rsidRPr="00DB0A9F" w:rsidRDefault="006730EE" w:rsidP="006730E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72F25C19" w14:textId="21CB5840"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Administrative Discretion </w:t>
      </w:r>
      <w:r w:rsidR="001052E1">
        <w:rPr>
          <w:rFonts w:ascii="Arial Narrow" w:hAnsi="Arial Narrow" w:cs="Times New Roman"/>
          <w:sz w:val="24"/>
          <w:szCs w:val="24"/>
        </w:rPr>
        <w:t>and</w:t>
      </w:r>
      <w:r w:rsidRPr="00DB0A9F">
        <w:rPr>
          <w:rFonts w:ascii="Arial Narrow" w:hAnsi="Arial Narrow" w:cs="Times New Roman"/>
          <w:sz w:val="24"/>
          <w:szCs w:val="24"/>
        </w:rPr>
        <w:t xml:space="preserve"> Judicial Control (Class Hours 15)</w:t>
      </w:r>
    </w:p>
    <w:p w14:paraId="56C426A3" w14:textId="77777777" w:rsidR="009F429A" w:rsidRPr="00DB0A9F" w:rsidRDefault="008C0FE0" w:rsidP="00047DCE">
      <w:pPr>
        <w:numPr>
          <w:ilvl w:val="0"/>
          <w:numId w:val="72"/>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Administrative Discretion: Meaning, need, exercise, abuse and control </w:t>
      </w:r>
    </w:p>
    <w:p w14:paraId="4D3BA8D7" w14:textId="115A9908" w:rsidR="009F429A" w:rsidRPr="00DB0A9F" w:rsidRDefault="008C0FE0" w:rsidP="00047DCE">
      <w:pPr>
        <w:numPr>
          <w:ilvl w:val="0"/>
          <w:numId w:val="72"/>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Principles of Natural Justice – Rules against bias, audi alteram partem, speaking order, reasoned decisions </w:t>
      </w:r>
    </w:p>
    <w:p w14:paraId="04C91959" w14:textId="77777777" w:rsidR="009F429A" w:rsidRPr="00DB0A9F" w:rsidRDefault="008C0FE0" w:rsidP="00047DCE">
      <w:pPr>
        <w:numPr>
          <w:ilvl w:val="0"/>
          <w:numId w:val="72"/>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Judicial Review – Nature, Scope and extent of JR </w:t>
      </w:r>
    </w:p>
    <w:p w14:paraId="31DE2B9F" w14:textId="77777777" w:rsidR="009F429A" w:rsidRPr="00DB0A9F" w:rsidRDefault="008C0FE0" w:rsidP="006730EE">
      <w:pPr>
        <w:numPr>
          <w:ilvl w:val="0"/>
          <w:numId w:val="72"/>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Judicial Review of Administrative Actions – Grounds and Proportionality </w:t>
      </w:r>
    </w:p>
    <w:p w14:paraId="242C2051" w14:textId="5306C41A" w:rsidR="009F429A" w:rsidRPr="00DB0A9F" w:rsidRDefault="006730EE" w:rsidP="006730EE">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4BE09ACB"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Grievances Redressing Mechanisms against administrative actions (Class Hours 15)  </w:t>
      </w:r>
    </w:p>
    <w:p w14:paraId="2FF394E0" w14:textId="15810158" w:rsidR="009F429A" w:rsidRPr="00DB0A9F" w:rsidRDefault="008C0FE0" w:rsidP="00047DCE">
      <w:pPr>
        <w:numPr>
          <w:ilvl w:val="0"/>
          <w:numId w:val="58"/>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Administrative Tribunals – Concept, Composition, Powers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Procedure</w:t>
      </w:r>
    </w:p>
    <w:p w14:paraId="66475557" w14:textId="2B4C5AEE" w:rsidR="009F429A" w:rsidRPr="00DB0A9F" w:rsidRDefault="008C0FE0" w:rsidP="00047DCE">
      <w:pPr>
        <w:numPr>
          <w:ilvl w:val="0"/>
          <w:numId w:val="58"/>
        </w:numPr>
        <w:pBdr>
          <w:top w:val="nil"/>
          <w:left w:val="nil"/>
          <w:bottom w:val="nil"/>
          <w:right w:val="nil"/>
          <w:between w:val="nil"/>
        </w:pBdr>
        <w:spacing w:after="0"/>
        <w:ind w:left="39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Commission of Inquiry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Central Vigilance Commission- The Commission of Inquiry Act 1952</w:t>
      </w:r>
      <w:r w:rsidR="006730EE"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The Central Vigilance Commission Act 2003</w:t>
      </w:r>
      <w:r w:rsidR="006730EE" w:rsidRPr="00DB0A9F">
        <w:rPr>
          <w:rFonts w:ascii="Arial Narrow" w:hAnsi="Arial Narrow" w:cs="Times New Roman"/>
          <w:color w:val="000000"/>
          <w:sz w:val="24"/>
          <w:szCs w:val="24"/>
        </w:rPr>
        <w:t>.</w:t>
      </w:r>
    </w:p>
    <w:p w14:paraId="59A1DB39" w14:textId="77777777" w:rsidR="009F429A" w:rsidRPr="00DB0A9F" w:rsidRDefault="008C0FE0" w:rsidP="00047DCE">
      <w:pPr>
        <w:numPr>
          <w:ilvl w:val="0"/>
          <w:numId w:val="58"/>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Right to Information Act 2005 and Grounds of Refusal to disclose information</w:t>
      </w:r>
    </w:p>
    <w:p w14:paraId="3163F3C6" w14:textId="77777777" w:rsidR="009F429A" w:rsidRPr="00DB0A9F" w:rsidRDefault="008C0FE0" w:rsidP="006730EE">
      <w:pPr>
        <w:numPr>
          <w:ilvl w:val="0"/>
          <w:numId w:val="58"/>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Institution of Ombudsmen – critical analysis of the Lokpal and Lokayukta Act 2014</w:t>
      </w:r>
    </w:p>
    <w:p w14:paraId="24645F78"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Tutorial activities 1 Hr /Week</w:t>
      </w:r>
    </w:p>
    <w:p w14:paraId="39AF4DF2" w14:textId="77777777" w:rsidR="009F429A" w:rsidRPr="00DB0A9F" w:rsidRDefault="008C0FE0" w:rsidP="00047DCE">
      <w:pPr>
        <w:numPr>
          <w:ilvl w:val="0"/>
          <w:numId w:val="19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Discussion/ debates and webinars </w:t>
      </w:r>
    </w:p>
    <w:p w14:paraId="154DFE1B" w14:textId="77777777" w:rsidR="009F429A" w:rsidRPr="00DB0A9F" w:rsidRDefault="008C0FE0" w:rsidP="00047DCE">
      <w:pPr>
        <w:numPr>
          <w:ilvl w:val="0"/>
          <w:numId w:val="19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Open Book Quiz</w:t>
      </w:r>
    </w:p>
    <w:p w14:paraId="6C1A0655" w14:textId="77777777" w:rsidR="009F429A" w:rsidRPr="00DB0A9F" w:rsidRDefault="008C0FE0" w:rsidP="00047DCE">
      <w:pPr>
        <w:numPr>
          <w:ilvl w:val="0"/>
          <w:numId w:val="19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Simulations</w:t>
      </w:r>
    </w:p>
    <w:p w14:paraId="3D71D162" w14:textId="77777777" w:rsidR="009F429A" w:rsidRPr="00DB0A9F" w:rsidRDefault="008C0FE0" w:rsidP="00047DCE">
      <w:pPr>
        <w:numPr>
          <w:ilvl w:val="0"/>
          <w:numId w:val="19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Landmark judgments </w:t>
      </w:r>
    </w:p>
    <w:p w14:paraId="527A62A9" w14:textId="77777777" w:rsidR="009F429A" w:rsidRPr="00DB0A9F" w:rsidRDefault="008C0FE0" w:rsidP="00047DCE">
      <w:pPr>
        <w:numPr>
          <w:ilvl w:val="0"/>
          <w:numId w:val="19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Discussion on legal dimensions of newly released movies/ serials </w:t>
      </w:r>
    </w:p>
    <w:p w14:paraId="3C27C0DD" w14:textId="77777777" w:rsidR="009F429A" w:rsidRPr="00DB0A9F" w:rsidRDefault="008C0FE0" w:rsidP="006730EE">
      <w:pPr>
        <w:numPr>
          <w:ilvl w:val="0"/>
          <w:numId w:val="19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Moot courts and collaborative projects, group discussions </w:t>
      </w:r>
    </w:p>
    <w:p w14:paraId="238A1E4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04B85E8A" w14:textId="77777777" w:rsidR="009F429A" w:rsidRPr="00DB0A9F" w:rsidRDefault="008C0FE0" w:rsidP="00047DCE">
      <w:pPr>
        <w:numPr>
          <w:ilvl w:val="3"/>
          <w:numId w:val="55"/>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M.P. Jain and S.N. Jain’s, Principles of Administrative Law, 2017 (7</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300F9852" w14:textId="77777777" w:rsidR="009F429A" w:rsidRPr="00DB0A9F" w:rsidRDefault="008C0FE0" w:rsidP="00047DCE">
      <w:pPr>
        <w:numPr>
          <w:ilvl w:val="3"/>
          <w:numId w:val="55"/>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S.P. Sathe, Administrative Law, 2013 (7</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 </w:t>
      </w:r>
    </w:p>
    <w:p w14:paraId="61534081" w14:textId="77777777" w:rsidR="009F429A" w:rsidRPr="00DB0A9F" w:rsidRDefault="008C0FE0" w:rsidP="006730EE">
      <w:pPr>
        <w:numPr>
          <w:ilvl w:val="3"/>
          <w:numId w:val="55"/>
        </w:numPr>
        <w:pBdr>
          <w:top w:val="nil"/>
          <w:left w:val="nil"/>
          <w:bottom w:val="nil"/>
          <w:right w:val="nil"/>
          <w:between w:val="nil"/>
        </w:pBdr>
        <w:tabs>
          <w:tab w:val="left" w:pos="270"/>
        </w:tabs>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C.K. Takwani, Lectures on Administrative Law, 2017 (6</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Book Company</w:t>
      </w:r>
    </w:p>
    <w:p w14:paraId="5D7A9EDD"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References:</w:t>
      </w:r>
    </w:p>
    <w:p w14:paraId="442D6458"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1. I.P. Massey, Administrative Law, 2017 (9</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Eastern Book Company</w:t>
      </w:r>
    </w:p>
    <w:p w14:paraId="1C6F5891" w14:textId="321400E3"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2. H.W.R. Wade </w:t>
      </w:r>
      <w:r w:rsidR="001052E1">
        <w:rPr>
          <w:rFonts w:ascii="Arial Narrow" w:hAnsi="Arial Narrow" w:cs="Times New Roman"/>
          <w:sz w:val="24"/>
          <w:szCs w:val="24"/>
        </w:rPr>
        <w:t>and</w:t>
      </w:r>
      <w:r w:rsidRPr="00DB0A9F">
        <w:rPr>
          <w:rFonts w:ascii="Arial Narrow" w:hAnsi="Arial Narrow" w:cs="Times New Roman"/>
          <w:sz w:val="24"/>
          <w:szCs w:val="24"/>
        </w:rPr>
        <w:t xml:space="preserve"> C.F. Forsyth, Administrative Law, 2014, (11</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Oxford University Press</w:t>
      </w:r>
    </w:p>
    <w:p w14:paraId="76A568EC" w14:textId="77777777" w:rsidR="0014249D"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3. Dr. J.J.R. Upadhyay, Administrative Law, 2016, Central Law Agency</w:t>
      </w:r>
    </w:p>
    <w:p w14:paraId="42B7130E" w14:textId="77777777" w:rsidR="009E3C71" w:rsidRPr="00DB0A9F" w:rsidRDefault="009E3C71" w:rsidP="00047DCE">
      <w:pPr>
        <w:spacing w:after="0"/>
        <w:rPr>
          <w:rFonts w:ascii="Arial Narrow" w:hAnsi="Arial Narrow" w:cs="Times New Roman"/>
          <w:sz w:val="24"/>
          <w:szCs w:val="24"/>
        </w:rPr>
      </w:pPr>
    </w:p>
    <w:p w14:paraId="5B579525" w14:textId="62EA4754" w:rsidR="009E3C71" w:rsidRPr="00DB0A9F" w:rsidRDefault="006730EE"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680"/>
        <w:gridCol w:w="1367"/>
        <w:gridCol w:w="1403"/>
        <w:gridCol w:w="719"/>
        <w:gridCol w:w="719"/>
        <w:gridCol w:w="719"/>
        <w:gridCol w:w="719"/>
        <w:gridCol w:w="719"/>
        <w:gridCol w:w="719"/>
        <w:gridCol w:w="719"/>
        <w:gridCol w:w="719"/>
        <w:gridCol w:w="719"/>
        <w:gridCol w:w="881"/>
        <w:gridCol w:w="849"/>
        <w:gridCol w:w="841"/>
      </w:tblGrid>
      <w:tr w:rsidR="008F5D7F" w:rsidRPr="00DB0A9F" w14:paraId="3205836D" w14:textId="77777777" w:rsidTr="006730EE">
        <w:trPr>
          <w:trHeight w:val="20"/>
        </w:trPr>
        <w:tc>
          <w:tcPr>
            <w:tcW w:w="92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A019CC2" w14:textId="77777777" w:rsidR="00757809" w:rsidRPr="00DB0A9F" w:rsidRDefault="008F5D7F" w:rsidP="006730EE">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4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7A308" w14:textId="77777777" w:rsidR="00757809" w:rsidRPr="00DB0A9F" w:rsidRDefault="008F5D7F" w:rsidP="006730EE">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48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3663A9A" w14:textId="77777777" w:rsidR="00757809" w:rsidRPr="00DB0A9F" w:rsidRDefault="008F5D7F" w:rsidP="006730EE">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E317D6"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164A2E"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88D97"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CCD39E"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PO4</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DF0E3F"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PO5</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32430F"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PO6</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435B73"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PO7</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18207F"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PO8</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A37A2F"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PO9</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332F1"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PO10</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162789"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PS01</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78066" w14:textId="77777777" w:rsidR="00757809" w:rsidRPr="00DB0A9F" w:rsidRDefault="008F5D7F" w:rsidP="006730EE">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72E829AA" w14:textId="77777777" w:rsidTr="006730EE">
        <w:trPr>
          <w:trHeight w:val="20"/>
        </w:trPr>
        <w:tc>
          <w:tcPr>
            <w:tcW w:w="92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88FB32F" w14:textId="77777777" w:rsidR="00CE0160" w:rsidRPr="00DB0A9F" w:rsidRDefault="00CE0160" w:rsidP="006730EE">
            <w:pPr>
              <w:spacing w:after="0"/>
              <w:jc w:val="center"/>
              <w:rPr>
                <w:rFonts w:ascii="Arial Narrow" w:hAnsi="Arial Narrow" w:cs="Arial"/>
                <w:bCs/>
                <w:sz w:val="24"/>
                <w:szCs w:val="24"/>
              </w:rPr>
            </w:pPr>
            <w:r w:rsidRPr="00DB0A9F">
              <w:rPr>
                <w:rFonts w:ascii="Arial Narrow" w:hAnsi="Arial Narrow" w:cs="Arial"/>
                <w:bCs/>
                <w:sz w:val="24"/>
                <w:szCs w:val="24"/>
              </w:rPr>
              <w:t>ADMINISTRATIVE LAW</w:t>
            </w:r>
          </w:p>
        </w:tc>
        <w:tc>
          <w:tcPr>
            <w:tcW w:w="47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5BD9D519" w14:textId="6A27FAA8" w:rsidR="00CE0160" w:rsidRPr="00DB0A9F" w:rsidRDefault="00CE0160" w:rsidP="006730EE">
            <w:pPr>
              <w:spacing w:after="0"/>
              <w:jc w:val="center"/>
              <w:rPr>
                <w:rFonts w:ascii="Arial Narrow" w:hAnsi="Arial Narrow" w:cs="Arial"/>
                <w:bCs/>
                <w:sz w:val="24"/>
                <w:szCs w:val="24"/>
              </w:rPr>
            </w:pPr>
            <w:r w:rsidRPr="00DB0A9F">
              <w:rPr>
                <w:rFonts w:ascii="Arial Narrow" w:hAnsi="Arial Narrow" w:cs="Arial"/>
                <w:bCs/>
                <w:sz w:val="24"/>
                <w:szCs w:val="24"/>
              </w:rPr>
              <w:t>LWH301</w:t>
            </w:r>
          </w:p>
        </w:tc>
        <w:tc>
          <w:tcPr>
            <w:tcW w:w="48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ED0F90F" w14:textId="77777777" w:rsidR="00CE0160" w:rsidRPr="00DB0A9F" w:rsidRDefault="00CE0160" w:rsidP="006730EE">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F95DB" w14:textId="1B5CE2A8"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54D17F" w14:textId="4360251B"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F5ADEF" w14:textId="6FE9A667"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E7786" w14:textId="652DCBEC"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DC3761" w14:textId="58C6B585"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56D10" w14:textId="4A55A6E7"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75DD13" w14:textId="7CED51F8"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EE8B6" w14:textId="275BDF9E"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225A8C" w14:textId="7E47020C"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F86AD4" w14:textId="2EFFD6ED"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702CF" w14:textId="171AE9A7"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A39717" w14:textId="6C85A938"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18441530" w14:textId="77777777" w:rsidTr="006730EE">
        <w:trPr>
          <w:trHeight w:val="20"/>
        </w:trPr>
        <w:tc>
          <w:tcPr>
            <w:tcW w:w="925" w:type="pct"/>
            <w:vMerge/>
            <w:tcBorders>
              <w:top w:val="single" w:sz="6" w:space="0" w:color="000000"/>
              <w:left w:val="single" w:sz="6" w:space="0" w:color="000000"/>
              <w:bottom w:val="single" w:sz="6" w:space="0" w:color="000000"/>
              <w:right w:val="single" w:sz="6" w:space="0" w:color="000000"/>
            </w:tcBorders>
            <w:vAlign w:val="center"/>
            <w:hideMark/>
          </w:tcPr>
          <w:p w14:paraId="4F935691" w14:textId="77777777" w:rsidR="00CE0160" w:rsidRPr="00DB0A9F" w:rsidRDefault="00CE0160" w:rsidP="006730EE">
            <w:pPr>
              <w:spacing w:after="0"/>
              <w:jc w:val="center"/>
              <w:rPr>
                <w:rFonts w:ascii="Arial Narrow" w:hAnsi="Arial Narrow" w:cs="Arial"/>
                <w:bCs/>
                <w:sz w:val="24"/>
                <w:szCs w:val="24"/>
              </w:rPr>
            </w:pPr>
          </w:p>
        </w:tc>
        <w:tc>
          <w:tcPr>
            <w:tcW w:w="472" w:type="pct"/>
            <w:vMerge/>
            <w:tcBorders>
              <w:left w:val="single" w:sz="6" w:space="0" w:color="CCCCCC"/>
              <w:right w:val="single" w:sz="6" w:space="0" w:color="000000"/>
            </w:tcBorders>
            <w:tcMar>
              <w:top w:w="30" w:type="dxa"/>
              <w:left w:w="45" w:type="dxa"/>
              <w:bottom w:w="30" w:type="dxa"/>
              <w:right w:w="45" w:type="dxa"/>
            </w:tcMar>
            <w:vAlign w:val="center"/>
            <w:hideMark/>
          </w:tcPr>
          <w:p w14:paraId="626CE399" w14:textId="77777777" w:rsidR="00CE0160" w:rsidRPr="00DB0A9F" w:rsidRDefault="00CE0160" w:rsidP="006730EE">
            <w:pPr>
              <w:spacing w:after="0"/>
              <w:jc w:val="center"/>
              <w:rPr>
                <w:rFonts w:ascii="Arial Narrow" w:hAnsi="Arial Narrow" w:cs="Arial"/>
                <w:bCs/>
                <w:sz w:val="24"/>
                <w:szCs w:val="24"/>
              </w:rPr>
            </w:pPr>
          </w:p>
        </w:tc>
        <w:tc>
          <w:tcPr>
            <w:tcW w:w="48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6644624" w14:textId="77777777" w:rsidR="00CE0160" w:rsidRPr="00DB0A9F" w:rsidRDefault="00CE0160" w:rsidP="006730EE">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39996" w14:textId="18535329"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7E668" w14:textId="4A5A32CB"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9F1899" w14:textId="2A5C101B"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7F5FDF" w14:textId="1CB89A79"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8DFA5A" w14:textId="45CCAC58"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CA30C7" w14:textId="0F4F94BC"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E1338" w14:textId="3C60EEA7"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F4056B" w14:textId="213887CC"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808494" w14:textId="7287C0BF"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B1023" w14:textId="07AE6998"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6D78C" w14:textId="5FA489ED"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97DE9D" w14:textId="75071EC6"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2F24A37F" w14:textId="77777777" w:rsidTr="006730EE">
        <w:trPr>
          <w:trHeight w:val="20"/>
        </w:trPr>
        <w:tc>
          <w:tcPr>
            <w:tcW w:w="925" w:type="pct"/>
            <w:vMerge/>
            <w:tcBorders>
              <w:top w:val="single" w:sz="6" w:space="0" w:color="000000"/>
              <w:left w:val="single" w:sz="6" w:space="0" w:color="000000"/>
              <w:bottom w:val="single" w:sz="6" w:space="0" w:color="000000"/>
              <w:right w:val="single" w:sz="6" w:space="0" w:color="000000"/>
            </w:tcBorders>
            <w:vAlign w:val="center"/>
            <w:hideMark/>
          </w:tcPr>
          <w:p w14:paraId="06ED9880" w14:textId="77777777" w:rsidR="00CE0160" w:rsidRPr="00DB0A9F" w:rsidRDefault="00CE0160" w:rsidP="006730EE">
            <w:pPr>
              <w:spacing w:after="0"/>
              <w:jc w:val="center"/>
              <w:rPr>
                <w:rFonts w:ascii="Arial Narrow" w:hAnsi="Arial Narrow" w:cs="Arial"/>
                <w:bCs/>
                <w:sz w:val="24"/>
                <w:szCs w:val="24"/>
              </w:rPr>
            </w:pPr>
          </w:p>
        </w:tc>
        <w:tc>
          <w:tcPr>
            <w:tcW w:w="472" w:type="pct"/>
            <w:vMerge/>
            <w:tcBorders>
              <w:left w:val="single" w:sz="6" w:space="0" w:color="CCCCCC"/>
              <w:right w:val="single" w:sz="6" w:space="0" w:color="000000"/>
            </w:tcBorders>
            <w:tcMar>
              <w:top w:w="30" w:type="dxa"/>
              <w:left w:w="45" w:type="dxa"/>
              <w:bottom w:w="30" w:type="dxa"/>
              <w:right w:w="45" w:type="dxa"/>
            </w:tcMar>
            <w:vAlign w:val="center"/>
            <w:hideMark/>
          </w:tcPr>
          <w:p w14:paraId="6400139B" w14:textId="77777777" w:rsidR="00CE0160" w:rsidRPr="00DB0A9F" w:rsidRDefault="00CE0160" w:rsidP="006730EE">
            <w:pPr>
              <w:spacing w:after="0"/>
              <w:jc w:val="center"/>
              <w:rPr>
                <w:rFonts w:ascii="Arial Narrow" w:hAnsi="Arial Narrow" w:cs="Arial"/>
                <w:bCs/>
                <w:sz w:val="24"/>
                <w:szCs w:val="24"/>
              </w:rPr>
            </w:pPr>
          </w:p>
        </w:tc>
        <w:tc>
          <w:tcPr>
            <w:tcW w:w="48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1FD087B" w14:textId="77777777" w:rsidR="00CE0160" w:rsidRPr="00DB0A9F" w:rsidRDefault="00CE0160" w:rsidP="006730EE">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3B5B76" w14:textId="54F0D2DC"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06C3F" w14:textId="72137816"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B5976F" w14:textId="530C90A3"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F6268" w14:textId="6EE89C5F"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EE487" w14:textId="308A5FD6"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C20A73" w14:textId="47E800CA"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17BDD6" w14:textId="1BD83286"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DA8F55" w14:textId="1AAE01B5"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B9B2DB" w14:textId="0B7D0AA0"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F4284" w14:textId="34745B77"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79C51" w14:textId="7AFF3525"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B4AB82" w14:textId="370BBE73"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3EC4F915" w14:textId="77777777" w:rsidTr="006730EE">
        <w:trPr>
          <w:trHeight w:val="20"/>
        </w:trPr>
        <w:tc>
          <w:tcPr>
            <w:tcW w:w="925" w:type="pct"/>
            <w:vMerge/>
            <w:tcBorders>
              <w:top w:val="single" w:sz="6" w:space="0" w:color="000000"/>
              <w:left w:val="single" w:sz="6" w:space="0" w:color="000000"/>
              <w:bottom w:val="single" w:sz="6" w:space="0" w:color="000000"/>
              <w:right w:val="single" w:sz="6" w:space="0" w:color="000000"/>
            </w:tcBorders>
            <w:vAlign w:val="center"/>
            <w:hideMark/>
          </w:tcPr>
          <w:p w14:paraId="2BA10FFC" w14:textId="77777777" w:rsidR="00CE0160" w:rsidRPr="00DB0A9F" w:rsidRDefault="00CE0160" w:rsidP="006730EE">
            <w:pPr>
              <w:spacing w:after="0"/>
              <w:jc w:val="center"/>
              <w:rPr>
                <w:rFonts w:ascii="Arial Narrow" w:hAnsi="Arial Narrow" w:cs="Arial"/>
                <w:bCs/>
                <w:sz w:val="24"/>
                <w:szCs w:val="24"/>
              </w:rPr>
            </w:pPr>
          </w:p>
        </w:tc>
        <w:tc>
          <w:tcPr>
            <w:tcW w:w="47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EF1003" w14:textId="77777777" w:rsidR="00CE0160" w:rsidRPr="00DB0A9F" w:rsidRDefault="00CE0160" w:rsidP="006730EE">
            <w:pPr>
              <w:spacing w:after="0"/>
              <w:jc w:val="center"/>
              <w:rPr>
                <w:rFonts w:ascii="Arial Narrow" w:hAnsi="Arial Narrow" w:cs="Arial"/>
                <w:bCs/>
                <w:sz w:val="24"/>
                <w:szCs w:val="24"/>
              </w:rPr>
            </w:pPr>
          </w:p>
        </w:tc>
        <w:tc>
          <w:tcPr>
            <w:tcW w:w="48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A461848" w14:textId="77777777" w:rsidR="00CE0160" w:rsidRPr="00DB0A9F" w:rsidRDefault="00CE0160" w:rsidP="006730EE">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1E7027" w14:textId="121E6908"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C15486" w14:textId="02896D99"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D44FAE" w14:textId="0793BFA3"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18620" w14:textId="009C03AB"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35CA4" w14:textId="0F19F59E"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85EE05" w14:textId="3179B6EC"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92C20" w14:textId="20C1C575"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EEC08F" w14:textId="360E2DA1"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5E0E62" w14:textId="6E552253"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5A96AD" w14:textId="12431E4F"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332DA" w14:textId="5F9F8582"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2C463" w14:textId="56ABCE0C" w:rsidR="00CE0160" w:rsidRPr="00DB0A9F" w:rsidRDefault="00CE0160" w:rsidP="006730EE">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259482C8" w14:textId="77777777" w:rsidR="009E3C71" w:rsidRPr="00DB0A9F" w:rsidRDefault="009E3C71" w:rsidP="00047DCE">
      <w:pPr>
        <w:tabs>
          <w:tab w:val="left" w:pos="2610"/>
        </w:tabs>
        <w:spacing w:after="0"/>
        <w:jc w:val="center"/>
        <w:rPr>
          <w:rFonts w:ascii="Arial Narrow" w:hAnsi="Arial Narrow" w:cstheme="minorHAnsi"/>
          <w:sz w:val="24"/>
          <w:szCs w:val="24"/>
        </w:rPr>
      </w:pPr>
    </w:p>
    <w:p w14:paraId="3CAC1F3D" w14:textId="77777777" w:rsidR="00F27833" w:rsidRPr="00DB0A9F" w:rsidRDefault="00F27833" w:rsidP="00047DCE">
      <w:pPr>
        <w:tabs>
          <w:tab w:val="left" w:pos="270"/>
        </w:tabs>
        <w:spacing w:after="0"/>
        <w:jc w:val="both"/>
        <w:rPr>
          <w:rFonts w:ascii="Arial Narrow" w:hAnsi="Arial Narrow" w:cs="Times New Roman"/>
          <w:sz w:val="24"/>
          <w:szCs w:val="24"/>
        </w:rPr>
      </w:pPr>
    </w:p>
    <w:p w14:paraId="5266061C" w14:textId="7BB922DF" w:rsidR="00F528FD" w:rsidRPr="00DB0A9F" w:rsidRDefault="00F528FD"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6"/>
        <w:gridCol w:w="11426"/>
      </w:tblGrid>
      <w:tr w:rsidR="009F429A" w:rsidRPr="00DB0A9F" w14:paraId="577885E6" w14:textId="77777777" w:rsidTr="00F528F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78586232" w14:textId="77777777" w:rsidR="009F429A" w:rsidRPr="00DB0A9F" w:rsidRDefault="008C0FE0"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64" w:type="pct"/>
            <w:tcBorders>
              <w:top w:val="single" w:sz="4" w:space="0" w:color="000000"/>
              <w:left w:val="single" w:sz="4" w:space="0" w:color="000000"/>
              <w:bottom w:val="single" w:sz="4" w:space="0" w:color="000000"/>
              <w:right w:val="single" w:sz="4" w:space="0" w:color="000000"/>
            </w:tcBorders>
            <w:vAlign w:val="center"/>
          </w:tcPr>
          <w:p w14:paraId="71BC14D8" w14:textId="77777777" w:rsidR="009F429A" w:rsidRPr="00DB0A9F" w:rsidRDefault="008C0FE0" w:rsidP="00F528FD">
            <w:pPr>
              <w:pStyle w:val="Heading1"/>
              <w:tabs>
                <w:tab w:val="left" w:pos="270"/>
              </w:tabs>
              <w:spacing w:before="0"/>
              <w:ind w:left="288" w:hanging="288"/>
              <w:jc w:val="center"/>
              <w:rPr>
                <w:rFonts w:ascii="Arial Narrow" w:hAnsi="Arial Narrow" w:cs="Times New Roman"/>
                <w:color w:val="000000"/>
                <w:sz w:val="24"/>
                <w:szCs w:val="24"/>
              </w:rPr>
            </w:pPr>
            <w:bookmarkStart w:id="12" w:name="_heading=h.4d34og8" w:colFirst="0" w:colLast="0"/>
            <w:bookmarkEnd w:id="12"/>
            <w:r w:rsidRPr="00DB0A9F">
              <w:rPr>
                <w:rFonts w:ascii="Arial Narrow" w:hAnsi="Arial Narrow" w:cs="Times New Roman"/>
                <w:color w:val="000000"/>
                <w:sz w:val="24"/>
                <w:szCs w:val="24"/>
              </w:rPr>
              <w:t>Company Law (LWH302)</w:t>
            </w:r>
          </w:p>
        </w:tc>
      </w:tr>
      <w:tr w:rsidR="009F429A" w:rsidRPr="00DB0A9F" w14:paraId="6A30E4FC" w14:textId="77777777" w:rsidTr="00F528F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45B5A3E4" w14:textId="77777777" w:rsidR="009F429A" w:rsidRPr="00DB0A9F" w:rsidRDefault="008C0FE0"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64" w:type="pct"/>
            <w:tcBorders>
              <w:top w:val="single" w:sz="4" w:space="0" w:color="000000"/>
              <w:left w:val="single" w:sz="4" w:space="0" w:color="000000"/>
              <w:bottom w:val="single" w:sz="4" w:space="0" w:color="000000"/>
              <w:right w:val="single" w:sz="4" w:space="0" w:color="000000"/>
            </w:tcBorders>
            <w:vAlign w:val="center"/>
          </w:tcPr>
          <w:p w14:paraId="645D4BC6" w14:textId="77777777" w:rsidR="009F429A" w:rsidRPr="00DB0A9F" w:rsidRDefault="008C0FE0"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7768B2B6" w14:textId="77777777" w:rsidTr="00F528F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70CD93A0" w14:textId="77777777" w:rsidR="009F429A" w:rsidRPr="00DB0A9F" w:rsidRDefault="008C0FE0"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64" w:type="pct"/>
            <w:tcBorders>
              <w:top w:val="single" w:sz="4" w:space="0" w:color="000000"/>
              <w:left w:val="single" w:sz="4" w:space="0" w:color="000000"/>
              <w:bottom w:val="single" w:sz="4" w:space="0" w:color="000000"/>
              <w:right w:val="single" w:sz="4" w:space="0" w:color="000000"/>
            </w:tcBorders>
            <w:vAlign w:val="center"/>
          </w:tcPr>
          <w:p w14:paraId="19A5598A" w14:textId="77777777" w:rsidR="009F429A" w:rsidRPr="00DB0A9F" w:rsidRDefault="008C0FE0" w:rsidP="00F528F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0060C1" w:rsidRPr="00DB0A9F" w14:paraId="20FC21D9" w14:textId="77777777" w:rsidTr="00F528F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069CD713" w14:textId="77777777" w:rsidR="000060C1" w:rsidRPr="00DB0A9F" w:rsidRDefault="000060C1"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64" w:type="pct"/>
            <w:tcBorders>
              <w:top w:val="single" w:sz="4" w:space="0" w:color="000000"/>
              <w:left w:val="single" w:sz="4" w:space="0" w:color="000000"/>
              <w:bottom w:val="single" w:sz="4" w:space="0" w:color="000000"/>
              <w:right w:val="single" w:sz="4" w:space="0" w:color="000000"/>
            </w:tcBorders>
            <w:vAlign w:val="center"/>
          </w:tcPr>
          <w:p w14:paraId="49F39731" w14:textId="77777777" w:rsidR="000060C1" w:rsidRPr="00DB0A9F" w:rsidRDefault="000060C1" w:rsidP="00F528F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25824430" w14:textId="77777777" w:rsidTr="00F528F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03AB3CA8" w14:textId="77777777" w:rsidR="009F429A" w:rsidRPr="00DB0A9F" w:rsidRDefault="002057F6"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64" w:type="pct"/>
            <w:tcBorders>
              <w:top w:val="single" w:sz="4" w:space="0" w:color="000000"/>
              <w:left w:val="single" w:sz="4" w:space="0" w:color="000000"/>
              <w:bottom w:val="single" w:sz="4" w:space="0" w:color="000000"/>
              <w:right w:val="single" w:sz="4" w:space="0" w:color="000000"/>
            </w:tcBorders>
            <w:vAlign w:val="center"/>
          </w:tcPr>
          <w:p w14:paraId="5B429CB2" w14:textId="77777777" w:rsidR="009F429A" w:rsidRPr="00DB0A9F" w:rsidRDefault="008C0FE0" w:rsidP="00F528F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Companies law has undergone major changes in recent years, especially after Companies Act, 2013. The perspective of the Act and its implementation is changing and is now, more in tune with corporate governance, inspired by various models prevailing across the world.</w:t>
            </w:r>
          </w:p>
        </w:tc>
      </w:tr>
    </w:tbl>
    <w:tbl>
      <w:tblPr>
        <w:tblStyle w:val="TableGrid"/>
        <w:tblW w:w="4930" w:type="pct"/>
        <w:tblInd w:w="108" w:type="dxa"/>
        <w:tblLook w:val="04A0" w:firstRow="1" w:lastRow="0" w:firstColumn="1" w:lastColumn="0" w:noHBand="0" w:noVBand="1"/>
      </w:tblPr>
      <w:tblGrid>
        <w:gridCol w:w="2430"/>
        <w:gridCol w:w="7140"/>
        <w:gridCol w:w="4843"/>
      </w:tblGrid>
      <w:tr w:rsidR="005A395A" w:rsidRPr="00DB0A9F" w14:paraId="66D7FC18" w14:textId="77777777" w:rsidTr="007A39A1">
        <w:trPr>
          <w:trHeight w:val="21"/>
        </w:trPr>
        <w:tc>
          <w:tcPr>
            <w:tcW w:w="3320" w:type="pct"/>
            <w:gridSpan w:val="2"/>
            <w:vAlign w:val="center"/>
          </w:tcPr>
          <w:p w14:paraId="44800F5B" w14:textId="77777777" w:rsidR="005A395A" w:rsidRPr="00DB0A9F" w:rsidRDefault="005A395A"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80" w:type="pct"/>
            <w:vAlign w:val="center"/>
          </w:tcPr>
          <w:p w14:paraId="7FD9EFF8" w14:textId="77777777" w:rsidR="005A395A" w:rsidRPr="00DB0A9F" w:rsidRDefault="005A395A"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0652880C" w14:textId="77777777" w:rsidTr="007A39A1">
        <w:trPr>
          <w:trHeight w:val="21"/>
        </w:trPr>
        <w:tc>
          <w:tcPr>
            <w:tcW w:w="843" w:type="pct"/>
            <w:vAlign w:val="center"/>
          </w:tcPr>
          <w:p w14:paraId="06EF206E" w14:textId="77777777"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77" w:type="pct"/>
            <w:vAlign w:val="center"/>
          </w:tcPr>
          <w:p w14:paraId="1EBBCB2B" w14:textId="77777777"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Advice in the matters of formation, registration of Companies in India</w:t>
            </w:r>
          </w:p>
        </w:tc>
        <w:tc>
          <w:tcPr>
            <w:tcW w:w="1680" w:type="pct"/>
            <w:vAlign w:val="center"/>
          </w:tcPr>
          <w:p w14:paraId="256DF4BC" w14:textId="0E49CC2A"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62468174" w14:textId="77777777" w:rsidTr="007A39A1">
        <w:trPr>
          <w:trHeight w:val="21"/>
        </w:trPr>
        <w:tc>
          <w:tcPr>
            <w:tcW w:w="843" w:type="pct"/>
            <w:vAlign w:val="center"/>
          </w:tcPr>
          <w:p w14:paraId="2739ED3B" w14:textId="77777777"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77" w:type="pct"/>
            <w:vAlign w:val="center"/>
          </w:tcPr>
          <w:p w14:paraId="744EC51A" w14:textId="77777777" w:rsidR="00D22FF7" w:rsidRPr="00DB0A9F" w:rsidRDefault="00D22FF7" w:rsidP="00F528FD">
            <w:pPr>
              <w:spacing w:after="0"/>
              <w:jc w:val="center"/>
              <w:rPr>
                <w:rFonts w:ascii="Arial Narrow" w:hAnsi="Arial Narrow" w:cs="Times New Roman"/>
                <w:sz w:val="24"/>
                <w:szCs w:val="24"/>
              </w:rPr>
            </w:pPr>
            <w:r w:rsidRPr="00DB0A9F">
              <w:rPr>
                <w:rFonts w:ascii="Arial Narrow" w:hAnsi="Arial Narrow" w:cs="Times New Roman"/>
                <w:sz w:val="24"/>
                <w:szCs w:val="24"/>
              </w:rPr>
              <w:t>To Apply the Company Law principles and provisions in the matters of functioning of companies in India</w:t>
            </w:r>
          </w:p>
        </w:tc>
        <w:tc>
          <w:tcPr>
            <w:tcW w:w="1680" w:type="pct"/>
            <w:vAlign w:val="center"/>
          </w:tcPr>
          <w:p w14:paraId="0CEC5A07" w14:textId="62D65F6C" w:rsidR="00D22FF7" w:rsidRPr="00DB0A9F" w:rsidRDefault="00D22FF7" w:rsidP="00F528FD">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4444B5CB" w14:textId="77777777" w:rsidTr="007A39A1">
        <w:trPr>
          <w:trHeight w:val="21"/>
        </w:trPr>
        <w:tc>
          <w:tcPr>
            <w:tcW w:w="843" w:type="pct"/>
            <w:vAlign w:val="center"/>
          </w:tcPr>
          <w:p w14:paraId="45E120D9" w14:textId="77777777"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77" w:type="pct"/>
            <w:vAlign w:val="center"/>
          </w:tcPr>
          <w:p w14:paraId="68B5F946" w14:textId="77777777"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Counsel the companies in case of violation of provisions of companies Act</w:t>
            </w:r>
          </w:p>
        </w:tc>
        <w:tc>
          <w:tcPr>
            <w:tcW w:w="1680" w:type="pct"/>
            <w:vAlign w:val="center"/>
          </w:tcPr>
          <w:p w14:paraId="2828E778" w14:textId="5517AEFD"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060A9BED" w14:textId="77777777" w:rsidTr="007A39A1">
        <w:trPr>
          <w:trHeight w:val="21"/>
        </w:trPr>
        <w:tc>
          <w:tcPr>
            <w:tcW w:w="843" w:type="pct"/>
            <w:vAlign w:val="center"/>
          </w:tcPr>
          <w:p w14:paraId="1AFF065D" w14:textId="77777777"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77" w:type="pct"/>
            <w:vAlign w:val="center"/>
          </w:tcPr>
          <w:p w14:paraId="44A3DA8D" w14:textId="77777777"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Analyze and give suggestions for the reforms in corporate law</w:t>
            </w:r>
          </w:p>
        </w:tc>
        <w:tc>
          <w:tcPr>
            <w:tcW w:w="1680" w:type="pct"/>
            <w:vAlign w:val="center"/>
          </w:tcPr>
          <w:p w14:paraId="5D0438F9" w14:textId="08A10A50" w:rsidR="00D22FF7" w:rsidRPr="00DB0A9F" w:rsidRDefault="00D22FF7"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5A395A" w:rsidRPr="00DB0A9F" w14:paraId="33B4FAF1" w14:textId="77777777" w:rsidTr="007A39A1">
        <w:trPr>
          <w:trHeight w:val="21"/>
        </w:trPr>
        <w:tc>
          <w:tcPr>
            <w:tcW w:w="843" w:type="pct"/>
            <w:vAlign w:val="center"/>
          </w:tcPr>
          <w:p w14:paraId="600C830D" w14:textId="77777777" w:rsidR="005A395A" w:rsidRPr="00DB0A9F" w:rsidRDefault="005A395A"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5B0C6D27" w14:textId="77777777" w:rsidR="005A395A" w:rsidRPr="00DB0A9F" w:rsidRDefault="005A395A" w:rsidP="00F528FD">
            <w:pPr>
              <w:tabs>
                <w:tab w:val="left" w:pos="270"/>
                <w:tab w:val="left" w:pos="8580"/>
              </w:tabs>
              <w:spacing w:after="0"/>
              <w:jc w:val="center"/>
              <w:rPr>
                <w:rFonts w:ascii="Arial Narrow" w:hAnsi="Arial Narrow" w:cs="Times New Roman"/>
                <w:sz w:val="24"/>
                <w:szCs w:val="24"/>
              </w:rPr>
            </w:pPr>
          </w:p>
        </w:tc>
        <w:tc>
          <w:tcPr>
            <w:tcW w:w="1680" w:type="pct"/>
            <w:vAlign w:val="center"/>
          </w:tcPr>
          <w:p w14:paraId="06C44C6F" w14:textId="77777777" w:rsidR="005A395A" w:rsidRPr="00DB0A9F" w:rsidRDefault="005A395A" w:rsidP="00F528FD">
            <w:pPr>
              <w:tabs>
                <w:tab w:val="left" w:pos="270"/>
                <w:tab w:val="left" w:pos="8580"/>
              </w:tabs>
              <w:spacing w:after="0"/>
              <w:jc w:val="center"/>
              <w:rPr>
                <w:rFonts w:ascii="Arial Narrow" w:hAnsi="Arial Narrow" w:cs="Times New Roman"/>
                <w:sz w:val="24"/>
                <w:szCs w:val="24"/>
              </w:rPr>
            </w:pPr>
          </w:p>
        </w:tc>
      </w:tr>
    </w:tbl>
    <w:p w14:paraId="410BC75E" w14:textId="77777777" w:rsidR="005A395A" w:rsidRPr="00DB0A9F" w:rsidRDefault="005A395A" w:rsidP="00047DCE">
      <w:pPr>
        <w:tabs>
          <w:tab w:val="left" w:pos="270"/>
          <w:tab w:val="left" w:pos="8580"/>
        </w:tabs>
        <w:spacing w:after="0"/>
        <w:jc w:val="both"/>
        <w:rPr>
          <w:rFonts w:ascii="Arial Narrow" w:hAnsi="Arial Narrow" w:cs="Times New Roman"/>
          <w:sz w:val="24"/>
          <w:szCs w:val="24"/>
        </w:rPr>
      </w:pPr>
    </w:p>
    <w:p w14:paraId="7BEC367D" w14:textId="2D782BA1" w:rsidR="009F429A" w:rsidRPr="00DB0A9F" w:rsidRDefault="00F528FD" w:rsidP="00F528F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2FF35558"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Formation and Incorporation of Company   (Contact hours-15) </w:t>
      </w:r>
    </w:p>
    <w:p w14:paraId="251DD53B" w14:textId="77777777" w:rsidR="009F429A" w:rsidRPr="00DB0A9F" w:rsidRDefault="008C0FE0" w:rsidP="00047DCE">
      <w:pPr>
        <w:numPr>
          <w:ilvl w:val="0"/>
          <w:numId w:val="11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Basic Features of Company as a form of Business Organization</w:t>
      </w:r>
    </w:p>
    <w:p w14:paraId="0489FE1F" w14:textId="05CCE7C1" w:rsidR="009F429A" w:rsidRPr="00DB0A9F" w:rsidRDefault="008C0FE0" w:rsidP="00047DCE">
      <w:pPr>
        <w:numPr>
          <w:ilvl w:val="0"/>
          <w:numId w:val="11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Kinds of Company: One Person Company, Foreign Company; Public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Private; For profit and Not for Profit etc. </w:t>
      </w:r>
    </w:p>
    <w:p w14:paraId="3CE69BE4" w14:textId="77777777" w:rsidR="009F429A" w:rsidRPr="00DB0A9F" w:rsidRDefault="008C0FE0" w:rsidP="00047DCE">
      <w:pPr>
        <w:numPr>
          <w:ilvl w:val="0"/>
          <w:numId w:val="111"/>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Process of Incorporation – Memorandum and Articles of Association  </w:t>
      </w:r>
    </w:p>
    <w:p w14:paraId="75F74F3E" w14:textId="77777777" w:rsidR="009F429A" w:rsidRPr="00DB0A9F" w:rsidRDefault="008C0FE0" w:rsidP="00F528FD">
      <w:pPr>
        <w:numPr>
          <w:ilvl w:val="0"/>
          <w:numId w:val="111"/>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Doctrines of Company Formation: Doctrine of Indoor Management; Doctrine of Ultra Vires; Doctrine of Constructive Notice</w:t>
      </w:r>
    </w:p>
    <w:p w14:paraId="2BA8006D" w14:textId="6B6BEC50" w:rsidR="009F429A" w:rsidRPr="00DB0A9F" w:rsidRDefault="00F528FD"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672515A9"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Corporate Finance (Contact hours-15) </w:t>
      </w:r>
    </w:p>
    <w:p w14:paraId="14BCD9DA" w14:textId="77777777" w:rsidR="009F429A" w:rsidRPr="00DB0A9F" w:rsidRDefault="008C0FE0" w:rsidP="00047DCE">
      <w:pPr>
        <w:numPr>
          <w:ilvl w:val="0"/>
          <w:numId w:val="10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Prospectus and Statement in lieu of Prospectus</w:t>
      </w:r>
    </w:p>
    <w:p w14:paraId="2BFE316D" w14:textId="77777777" w:rsidR="009F429A" w:rsidRPr="00DB0A9F" w:rsidRDefault="008C0FE0" w:rsidP="00047DCE">
      <w:pPr>
        <w:numPr>
          <w:ilvl w:val="0"/>
          <w:numId w:val="10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Shares, Share Capital and Debenture; Debenture Bond</w:t>
      </w:r>
    </w:p>
    <w:p w14:paraId="51BAE309" w14:textId="77777777" w:rsidR="009F429A" w:rsidRPr="00DB0A9F" w:rsidRDefault="008C0FE0" w:rsidP="00047DCE">
      <w:pPr>
        <w:numPr>
          <w:ilvl w:val="0"/>
          <w:numId w:val="10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Classification of Company Securities </w:t>
      </w:r>
    </w:p>
    <w:p w14:paraId="09A4B234" w14:textId="77777777" w:rsidR="009F429A" w:rsidRPr="00DB0A9F" w:rsidRDefault="008C0FE0" w:rsidP="00047DCE">
      <w:pPr>
        <w:numPr>
          <w:ilvl w:val="0"/>
          <w:numId w:val="10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Inter-corporate Loans </w:t>
      </w:r>
    </w:p>
    <w:p w14:paraId="0E5537E1" w14:textId="77777777" w:rsidR="009F429A" w:rsidRPr="00DB0A9F" w:rsidRDefault="008C0FE0" w:rsidP="00047DCE">
      <w:pPr>
        <w:numPr>
          <w:ilvl w:val="0"/>
          <w:numId w:val="10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Role of Court to Protect Interests of Creditors and Shareholders</w:t>
      </w:r>
    </w:p>
    <w:p w14:paraId="764D750C" w14:textId="77777777" w:rsidR="009F429A" w:rsidRPr="00DB0A9F" w:rsidRDefault="008C0FE0" w:rsidP="00047DCE">
      <w:pPr>
        <w:numPr>
          <w:ilvl w:val="0"/>
          <w:numId w:val="10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Class Action Suits</w:t>
      </w:r>
    </w:p>
    <w:p w14:paraId="1490440C" w14:textId="77777777" w:rsidR="009F429A" w:rsidRPr="00DB0A9F" w:rsidRDefault="008C0FE0" w:rsidP="00F528FD">
      <w:pPr>
        <w:numPr>
          <w:ilvl w:val="0"/>
          <w:numId w:val="108"/>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Derivative Actions </w:t>
      </w:r>
    </w:p>
    <w:p w14:paraId="7D8F4F68" w14:textId="77F1D3C0" w:rsidR="009F429A" w:rsidRPr="00DB0A9F" w:rsidRDefault="00F528FD"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7DE63AD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Corporate Governance (Contact hours-15) </w:t>
      </w:r>
    </w:p>
    <w:p w14:paraId="046B75D1" w14:textId="77777777" w:rsidR="009F429A" w:rsidRPr="00DB0A9F" w:rsidRDefault="008C0FE0" w:rsidP="00047DCE">
      <w:pPr>
        <w:numPr>
          <w:ilvl w:val="0"/>
          <w:numId w:val="10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Distribution of Power between Members and Board</w:t>
      </w:r>
    </w:p>
    <w:p w14:paraId="29937937" w14:textId="77777777" w:rsidR="009F429A" w:rsidRPr="00DB0A9F" w:rsidRDefault="008C0FE0" w:rsidP="00047DCE">
      <w:pPr>
        <w:numPr>
          <w:ilvl w:val="0"/>
          <w:numId w:val="10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Company Meetings and Procedure </w:t>
      </w:r>
    </w:p>
    <w:p w14:paraId="199E05DB" w14:textId="77777777" w:rsidR="009F429A" w:rsidRPr="00DB0A9F" w:rsidRDefault="008C0FE0" w:rsidP="00047DCE">
      <w:pPr>
        <w:numPr>
          <w:ilvl w:val="0"/>
          <w:numId w:val="10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Directors – Types: Independent Director, Women Director </w:t>
      </w:r>
    </w:p>
    <w:p w14:paraId="5E5351FD" w14:textId="77777777" w:rsidR="009F429A" w:rsidRPr="00DB0A9F" w:rsidRDefault="008C0FE0" w:rsidP="00047DCE">
      <w:pPr>
        <w:numPr>
          <w:ilvl w:val="0"/>
          <w:numId w:val="10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Powers, Duties of Directors </w:t>
      </w:r>
    </w:p>
    <w:p w14:paraId="3D7D2FED" w14:textId="77777777" w:rsidR="009F429A" w:rsidRPr="00DB0A9F" w:rsidRDefault="008C0FE0" w:rsidP="00047DCE">
      <w:pPr>
        <w:numPr>
          <w:ilvl w:val="0"/>
          <w:numId w:val="100"/>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Corporate Social Responsibility</w:t>
      </w:r>
    </w:p>
    <w:p w14:paraId="06A468D9" w14:textId="77777777" w:rsidR="009F429A" w:rsidRPr="00DB0A9F" w:rsidRDefault="008C0FE0" w:rsidP="00F528FD">
      <w:pPr>
        <w:numPr>
          <w:ilvl w:val="0"/>
          <w:numId w:val="100"/>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Protection of Stakeholders: Oppression and Mismanagement; Investor Protection; Insider Trading; Corporate Fraud; Auditing Concept </w:t>
      </w:r>
    </w:p>
    <w:p w14:paraId="6C5706D3" w14:textId="5C1E47AA" w:rsidR="009F429A" w:rsidRPr="00DB0A9F" w:rsidRDefault="00F528FD" w:rsidP="00F528F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61ADBD1E"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Corporate Restructuring and Liquidation (Contact hours-15) </w:t>
      </w:r>
    </w:p>
    <w:p w14:paraId="613D1A76" w14:textId="77777777" w:rsidR="009F429A" w:rsidRPr="00DB0A9F" w:rsidRDefault="008C0FE0" w:rsidP="00047DCE">
      <w:pPr>
        <w:numPr>
          <w:ilvl w:val="0"/>
          <w:numId w:val="1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Mergers and Acquisitions</w:t>
      </w:r>
    </w:p>
    <w:p w14:paraId="002D16A9" w14:textId="77777777" w:rsidR="009F429A" w:rsidRPr="00DB0A9F" w:rsidRDefault="008C0FE0" w:rsidP="00047DCE">
      <w:pPr>
        <w:numPr>
          <w:ilvl w:val="0"/>
          <w:numId w:val="11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Insolvency and Bankruptcy Procedure</w:t>
      </w:r>
    </w:p>
    <w:p w14:paraId="5CCAF330" w14:textId="52FB2387" w:rsidR="009F429A" w:rsidRPr="00DB0A9F" w:rsidRDefault="008C0FE0" w:rsidP="00F528FD">
      <w:pPr>
        <w:numPr>
          <w:ilvl w:val="0"/>
          <w:numId w:val="117"/>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Winding up of Company: Types of Winding up; Procedure and Powers of NCLT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NCLAT; Protection of Interests of various stakeholders</w:t>
      </w:r>
    </w:p>
    <w:p w14:paraId="70E04F34"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Tutorial activities 1 Hr/per week</w:t>
      </w:r>
    </w:p>
    <w:p w14:paraId="684B7327" w14:textId="77777777" w:rsidR="009F429A" w:rsidRPr="00DB0A9F" w:rsidRDefault="008C0FE0" w:rsidP="00047DCE">
      <w:pPr>
        <w:numPr>
          <w:ilvl w:val="0"/>
          <w:numId w:val="18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Mock Registration of a company – Step by Step</w:t>
      </w:r>
    </w:p>
    <w:p w14:paraId="318D8359" w14:textId="77777777" w:rsidR="009F429A" w:rsidRPr="00DB0A9F" w:rsidRDefault="008C0FE0" w:rsidP="00047DCE">
      <w:pPr>
        <w:numPr>
          <w:ilvl w:val="0"/>
          <w:numId w:val="18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Preparation of documents relevant for registration of Company</w:t>
      </w:r>
    </w:p>
    <w:p w14:paraId="1CF4C18E" w14:textId="77777777" w:rsidR="009F429A" w:rsidRPr="00DB0A9F" w:rsidRDefault="008C0FE0" w:rsidP="00047DCE">
      <w:pPr>
        <w:numPr>
          <w:ilvl w:val="0"/>
          <w:numId w:val="18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Visit to Registrar of Companies Office</w:t>
      </w:r>
    </w:p>
    <w:p w14:paraId="74B21E5A" w14:textId="77777777" w:rsidR="009F429A" w:rsidRPr="00DB0A9F" w:rsidRDefault="008C0FE0" w:rsidP="00047DCE">
      <w:pPr>
        <w:numPr>
          <w:ilvl w:val="0"/>
          <w:numId w:val="186"/>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Visit to NCLT</w:t>
      </w:r>
    </w:p>
    <w:p w14:paraId="7043649E" w14:textId="77777777" w:rsidR="009F429A" w:rsidRPr="00DB0A9F" w:rsidRDefault="008C0FE0" w:rsidP="00F528FD">
      <w:pPr>
        <w:numPr>
          <w:ilvl w:val="0"/>
          <w:numId w:val="186"/>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Election of Board of Directors</w:t>
      </w:r>
    </w:p>
    <w:p w14:paraId="64780066"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6AB444C2" w14:textId="77777777" w:rsidR="009F429A" w:rsidRPr="00DB0A9F" w:rsidRDefault="008C0FE0" w:rsidP="00047DCE">
      <w:pPr>
        <w:numPr>
          <w:ilvl w:val="0"/>
          <w:numId w:val="22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Avatar Singh, Companies Law, 2019, Eastern Book Company</w:t>
      </w:r>
    </w:p>
    <w:p w14:paraId="20BEC269" w14:textId="77777777" w:rsidR="009F429A" w:rsidRPr="00DB0A9F" w:rsidRDefault="00000000" w:rsidP="00047DCE">
      <w:pPr>
        <w:numPr>
          <w:ilvl w:val="0"/>
          <w:numId w:val="22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hyperlink r:id="rId17">
        <w:r w:rsidR="008C0FE0" w:rsidRPr="00DB0A9F">
          <w:rPr>
            <w:rFonts w:ascii="Arial Narrow" w:hAnsi="Arial Narrow" w:cs="Times New Roman"/>
            <w:color w:val="000000"/>
            <w:sz w:val="24"/>
            <w:szCs w:val="24"/>
          </w:rPr>
          <w:t xml:space="preserve">L.C.B. Gowar, </w:t>
        </w:r>
      </w:hyperlink>
      <w:hyperlink r:id="rId18">
        <w:r w:rsidR="008C0FE0" w:rsidRPr="00DB0A9F">
          <w:rPr>
            <w:rFonts w:ascii="Arial Narrow" w:hAnsi="Arial Narrow" w:cs="Times New Roman"/>
            <w:color w:val="000000"/>
            <w:sz w:val="24"/>
            <w:szCs w:val="24"/>
          </w:rPr>
          <w:t>Principles of Modern Company Law</w:t>
        </w:r>
      </w:hyperlink>
      <w:hyperlink r:id="rId19">
        <w:r w:rsidR="008C0FE0" w:rsidRPr="00DB0A9F">
          <w:rPr>
            <w:rFonts w:ascii="Arial Narrow" w:hAnsi="Arial Narrow" w:cs="Times New Roman"/>
            <w:color w:val="000000"/>
            <w:sz w:val="24"/>
            <w:szCs w:val="24"/>
          </w:rPr>
          <w:t>, Stevens and Sons, London</w:t>
        </w:r>
      </w:hyperlink>
      <w:r w:rsidR="00977E9A" w:rsidRPr="00DB0A9F">
        <w:rPr>
          <w:rFonts w:ascii="Arial Narrow" w:hAnsi="Arial Narrow"/>
          <w:sz w:val="24"/>
          <w:szCs w:val="24"/>
        </w:rPr>
        <w:fldChar w:fldCharType="begin"/>
      </w:r>
      <w:r w:rsidR="008C0FE0" w:rsidRPr="00DB0A9F">
        <w:rPr>
          <w:rFonts w:ascii="Arial Narrow" w:hAnsi="Arial Narrow"/>
          <w:sz w:val="24"/>
          <w:szCs w:val="24"/>
        </w:rPr>
        <w:instrText xml:space="preserve"> HYPERLINK "https://www.amazon.in/s/ref=dp_byline_sr_book_1?ie=UTF8&amp;field-author=Asaf+A.+A.+Fyzee&amp;search-alias=stripbooks" </w:instrText>
      </w:r>
      <w:r w:rsidR="00977E9A" w:rsidRPr="00DB0A9F">
        <w:rPr>
          <w:rFonts w:ascii="Arial Narrow" w:hAnsi="Arial Narrow"/>
          <w:sz w:val="24"/>
          <w:szCs w:val="24"/>
        </w:rPr>
      </w:r>
      <w:r w:rsidR="00977E9A" w:rsidRPr="00DB0A9F">
        <w:rPr>
          <w:rFonts w:ascii="Arial Narrow" w:hAnsi="Arial Narrow"/>
          <w:sz w:val="24"/>
          <w:szCs w:val="24"/>
        </w:rPr>
        <w:fldChar w:fldCharType="separate"/>
      </w:r>
    </w:p>
    <w:p w14:paraId="5134FA41" w14:textId="77777777" w:rsidR="009F429A" w:rsidRPr="00DB0A9F" w:rsidRDefault="00977E9A" w:rsidP="00047DCE">
      <w:pPr>
        <w:numPr>
          <w:ilvl w:val="0"/>
          <w:numId w:val="22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sz w:val="24"/>
          <w:szCs w:val="24"/>
        </w:rPr>
        <w:fldChar w:fldCharType="end"/>
      </w:r>
      <w:hyperlink r:id="rId20">
        <w:r w:rsidR="008C0FE0" w:rsidRPr="00DB0A9F">
          <w:rPr>
            <w:rFonts w:ascii="Arial Narrow" w:hAnsi="Arial Narrow" w:cs="Times New Roman"/>
            <w:color w:val="000000"/>
            <w:sz w:val="24"/>
            <w:szCs w:val="24"/>
          </w:rPr>
          <w:t>Saleem Sheikh and William Rees,</w:t>
        </w:r>
      </w:hyperlink>
      <w:r w:rsidR="008C0FE0" w:rsidRPr="00DB0A9F">
        <w:rPr>
          <w:rFonts w:ascii="Arial Narrow" w:hAnsi="Arial Narrow" w:cs="Times New Roman"/>
          <w:color w:val="000000"/>
          <w:sz w:val="24"/>
          <w:szCs w:val="24"/>
        </w:rPr>
        <w:t> Corporate Governance and Corporate Control, 1995 Cavendish Publishing Ltd.</w:t>
      </w:r>
    </w:p>
    <w:p w14:paraId="78716DB8" w14:textId="77777777" w:rsidR="009F429A" w:rsidRPr="00DB0A9F" w:rsidRDefault="008C0FE0" w:rsidP="00F528FD">
      <w:pPr>
        <w:numPr>
          <w:ilvl w:val="0"/>
          <w:numId w:val="223"/>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Taxmann, A Comparative Study of Companies Act 2013 and Companies Act 1956</w:t>
      </w:r>
    </w:p>
    <w:p w14:paraId="328B3171"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Reference Books</w:t>
      </w:r>
    </w:p>
    <w:p w14:paraId="20F490CC" w14:textId="77777777" w:rsidR="009F429A" w:rsidRPr="00DB0A9F" w:rsidRDefault="008C0FE0" w:rsidP="00047DCE">
      <w:pPr>
        <w:numPr>
          <w:ilvl w:val="0"/>
          <w:numId w:val="20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Brenda Hanningan, Company Law,1993, Oxford University Press</w:t>
      </w:r>
    </w:p>
    <w:p w14:paraId="6163A64B" w14:textId="77777777" w:rsidR="009F429A" w:rsidRPr="00DB0A9F" w:rsidRDefault="008C0FE0" w:rsidP="00047DCE">
      <w:pPr>
        <w:numPr>
          <w:ilvl w:val="0"/>
          <w:numId w:val="20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C.A. Kamal Garg, Bharat’s Corporate and Allied Laws, 2019</w:t>
      </w:r>
    </w:p>
    <w:p w14:paraId="46EF7053" w14:textId="77777777" w:rsidR="009F429A" w:rsidRPr="00DB0A9F" w:rsidRDefault="008C0FE0" w:rsidP="00047DCE">
      <w:pPr>
        <w:numPr>
          <w:ilvl w:val="0"/>
          <w:numId w:val="20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Charles Wild and Stuart Weinstein Smith and Keenan, Company Law, 2009, Pearson Longman</w:t>
      </w:r>
    </w:p>
    <w:p w14:paraId="6AB4FB43" w14:textId="77777777" w:rsidR="009F429A" w:rsidRPr="00DB0A9F" w:rsidRDefault="008C0FE0" w:rsidP="00047DCE">
      <w:pPr>
        <w:numPr>
          <w:ilvl w:val="0"/>
          <w:numId w:val="20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Lexis Nexis, Corporate Laws 2013 (Palmtop Edition)</w:t>
      </w:r>
    </w:p>
    <w:p w14:paraId="3C1834BF" w14:textId="77777777" w:rsidR="009F429A" w:rsidRPr="00DB0A9F" w:rsidRDefault="008C0FE0" w:rsidP="00047DCE">
      <w:pPr>
        <w:numPr>
          <w:ilvl w:val="0"/>
          <w:numId w:val="202"/>
        </w:num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Paul L. Davis and Sarah Worthington, Gower’s Principles of Modern Company Law, 2018, Sweet and Maxwell</w:t>
      </w:r>
    </w:p>
    <w:p w14:paraId="07AC6373" w14:textId="77777777" w:rsidR="00824FB1" w:rsidRPr="00DB0A9F" w:rsidRDefault="008C0FE0" w:rsidP="00F528FD">
      <w:pPr>
        <w:numPr>
          <w:ilvl w:val="0"/>
          <w:numId w:val="202"/>
        </w:numPr>
        <w:tabs>
          <w:tab w:val="left" w:pos="270"/>
        </w:tabs>
        <w:ind w:left="288" w:hanging="288"/>
        <w:jc w:val="both"/>
        <w:rPr>
          <w:rFonts w:ascii="Arial Narrow" w:hAnsi="Arial Narrow" w:cs="Times New Roman"/>
          <w:sz w:val="24"/>
          <w:szCs w:val="24"/>
        </w:rPr>
      </w:pPr>
      <w:r w:rsidRPr="00DB0A9F">
        <w:rPr>
          <w:rFonts w:ascii="Arial Narrow" w:hAnsi="Arial Narrow" w:cs="Times New Roman"/>
          <w:sz w:val="24"/>
          <w:szCs w:val="24"/>
        </w:rPr>
        <w:t>Ramaiya, A Guide to Companies Act, Lexis Nexis</w:t>
      </w:r>
    </w:p>
    <w:p w14:paraId="2AA61812" w14:textId="76125381" w:rsidR="00824FB1" w:rsidRPr="00DB0A9F" w:rsidRDefault="00F528FD"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55"/>
        <w:gridCol w:w="1652"/>
        <w:gridCol w:w="1652"/>
        <w:gridCol w:w="742"/>
        <w:gridCol w:w="742"/>
        <w:gridCol w:w="742"/>
        <w:gridCol w:w="742"/>
        <w:gridCol w:w="742"/>
        <w:gridCol w:w="742"/>
        <w:gridCol w:w="742"/>
        <w:gridCol w:w="742"/>
        <w:gridCol w:w="742"/>
        <w:gridCol w:w="910"/>
        <w:gridCol w:w="875"/>
        <w:gridCol w:w="870"/>
      </w:tblGrid>
      <w:tr w:rsidR="00486641" w:rsidRPr="00DB0A9F" w14:paraId="51A4C0CE" w14:textId="77777777" w:rsidTr="00F528FD">
        <w:trPr>
          <w:trHeight w:val="20"/>
        </w:trPr>
        <w:tc>
          <w:tcPr>
            <w:tcW w:w="640"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0F62189" w14:textId="77777777" w:rsidR="00486641" w:rsidRPr="00DB0A9F" w:rsidRDefault="00486641" w:rsidP="00F528F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7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716B0C" w14:textId="77777777" w:rsidR="00486641" w:rsidRPr="00DB0A9F" w:rsidRDefault="00486641" w:rsidP="00F528F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7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32482E0" w14:textId="77777777" w:rsidR="00486641" w:rsidRPr="00DB0A9F" w:rsidRDefault="00486641" w:rsidP="00F528FD">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DAB35"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5DF64F"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EF74F"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27DE5"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PO4</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449F20"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PO5</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93570"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PO6</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A3E6F9"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PO7</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E0BDC5"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PO8</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CE3D7"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PO9</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1D8E90"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PO10</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31F5A"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PS01</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068EE4" w14:textId="77777777" w:rsidR="00486641" w:rsidRPr="00DB0A9F" w:rsidRDefault="00486641" w:rsidP="00F528FD">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5A2C199C" w14:textId="77777777" w:rsidTr="00F528FD">
        <w:trPr>
          <w:trHeight w:val="20"/>
        </w:trPr>
        <w:tc>
          <w:tcPr>
            <w:tcW w:w="640"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88581F8" w14:textId="77777777" w:rsidR="00CE0160" w:rsidRPr="00DB0A9F" w:rsidRDefault="00CE0160" w:rsidP="00F528FD">
            <w:pPr>
              <w:spacing w:after="0"/>
              <w:jc w:val="center"/>
              <w:rPr>
                <w:rFonts w:ascii="Arial Narrow" w:hAnsi="Arial Narrow" w:cs="Arial"/>
                <w:bCs/>
                <w:sz w:val="24"/>
                <w:szCs w:val="24"/>
              </w:rPr>
            </w:pPr>
            <w:r w:rsidRPr="00DB0A9F">
              <w:rPr>
                <w:rFonts w:ascii="Arial Narrow" w:hAnsi="Arial Narrow" w:cs="Arial"/>
                <w:bCs/>
                <w:sz w:val="24"/>
                <w:szCs w:val="24"/>
              </w:rPr>
              <w:t>COMPANY LAW</w:t>
            </w:r>
          </w:p>
        </w:tc>
        <w:tc>
          <w:tcPr>
            <w:tcW w:w="570"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4D7C67B" w14:textId="1AC7F2A6" w:rsidR="00CE0160" w:rsidRPr="00DB0A9F" w:rsidRDefault="00CE0160" w:rsidP="00F528FD">
            <w:pPr>
              <w:spacing w:after="0"/>
              <w:jc w:val="center"/>
              <w:rPr>
                <w:rFonts w:ascii="Arial Narrow" w:hAnsi="Arial Narrow" w:cs="Arial"/>
                <w:bCs/>
                <w:sz w:val="24"/>
                <w:szCs w:val="24"/>
              </w:rPr>
            </w:pPr>
            <w:r w:rsidRPr="00DB0A9F">
              <w:rPr>
                <w:rFonts w:ascii="Arial Narrow" w:hAnsi="Arial Narrow" w:cs="Arial"/>
                <w:bCs/>
                <w:sz w:val="24"/>
                <w:szCs w:val="24"/>
              </w:rPr>
              <w:t>LWH302</w:t>
            </w:r>
          </w:p>
        </w:tc>
        <w:tc>
          <w:tcPr>
            <w:tcW w:w="57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4E65027" w14:textId="77777777" w:rsidR="00CE0160" w:rsidRPr="00DB0A9F" w:rsidRDefault="00CE0160" w:rsidP="00F528F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9D9832" w14:textId="45F7DE1E"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E4A090" w14:textId="16708EA9"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F08B75" w14:textId="4617E8AF"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2C47F" w14:textId="0C2243B3"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D9106F" w14:textId="282493DC"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83311" w14:textId="7A136282"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BC442" w14:textId="0EACAF7D"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4CA7A" w14:textId="32A51F6C"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8947F" w14:textId="1196D9C6"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D58E60" w14:textId="5A48940B"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C3C23B" w14:textId="7DAD3654"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F249A" w14:textId="17AF275B"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03034424" w14:textId="77777777" w:rsidTr="00F528FD">
        <w:trPr>
          <w:trHeight w:val="20"/>
        </w:trPr>
        <w:tc>
          <w:tcPr>
            <w:tcW w:w="640" w:type="pct"/>
            <w:vMerge/>
            <w:tcBorders>
              <w:top w:val="single" w:sz="6" w:space="0" w:color="000000"/>
              <w:left w:val="single" w:sz="6" w:space="0" w:color="000000"/>
              <w:bottom w:val="single" w:sz="6" w:space="0" w:color="000000"/>
              <w:right w:val="single" w:sz="6" w:space="0" w:color="000000"/>
            </w:tcBorders>
            <w:vAlign w:val="center"/>
            <w:hideMark/>
          </w:tcPr>
          <w:p w14:paraId="68DF6490" w14:textId="77777777" w:rsidR="00CE0160" w:rsidRPr="00DB0A9F" w:rsidRDefault="00CE0160" w:rsidP="00F528FD">
            <w:pPr>
              <w:spacing w:after="0"/>
              <w:jc w:val="center"/>
              <w:rPr>
                <w:rFonts w:ascii="Arial Narrow" w:hAnsi="Arial Narrow" w:cs="Arial"/>
                <w:bCs/>
                <w:sz w:val="24"/>
                <w:szCs w:val="24"/>
              </w:rPr>
            </w:pPr>
          </w:p>
        </w:tc>
        <w:tc>
          <w:tcPr>
            <w:tcW w:w="570" w:type="pct"/>
            <w:vMerge/>
            <w:tcBorders>
              <w:left w:val="single" w:sz="6" w:space="0" w:color="CCCCCC"/>
              <w:right w:val="single" w:sz="6" w:space="0" w:color="000000"/>
            </w:tcBorders>
            <w:tcMar>
              <w:top w:w="30" w:type="dxa"/>
              <w:left w:w="45" w:type="dxa"/>
              <w:bottom w:w="30" w:type="dxa"/>
              <w:right w:w="45" w:type="dxa"/>
            </w:tcMar>
            <w:vAlign w:val="center"/>
            <w:hideMark/>
          </w:tcPr>
          <w:p w14:paraId="5D21E1EB" w14:textId="77777777" w:rsidR="00CE0160" w:rsidRPr="00DB0A9F" w:rsidRDefault="00CE0160" w:rsidP="00F528FD">
            <w:pPr>
              <w:spacing w:after="0"/>
              <w:jc w:val="center"/>
              <w:rPr>
                <w:rFonts w:ascii="Arial Narrow" w:hAnsi="Arial Narrow" w:cs="Arial"/>
                <w:bCs/>
                <w:sz w:val="24"/>
                <w:szCs w:val="24"/>
              </w:rPr>
            </w:pPr>
          </w:p>
        </w:tc>
        <w:tc>
          <w:tcPr>
            <w:tcW w:w="57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7E4ED01" w14:textId="77777777" w:rsidR="00CE0160" w:rsidRPr="00DB0A9F" w:rsidRDefault="00CE0160" w:rsidP="00F528F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52A23" w14:textId="5DE9B4E3"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0E5469" w14:textId="067A8DB7"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915DD" w14:textId="2DFE9FB7"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89156" w14:textId="2B192FB9"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CC3FC0" w14:textId="7C288246"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B6625F" w14:textId="4DF0056B"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8A424" w14:textId="61175F1A"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DCA74" w14:textId="4DDDAFD5"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7C81A7" w14:textId="7EAA0492"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6E8BF" w14:textId="197093A6"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B8B48" w14:textId="503FA8CD"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3AFCDB" w14:textId="4945B020"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44B37505" w14:textId="77777777" w:rsidTr="00F528FD">
        <w:trPr>
          <w:trHeight w:val="20"/>
        </w:trPr>
        <w:tc>
          <w:tcPr>
            <w:tcW w:w="640" w:type="pct"/>
            <w:vMerge/>
            <w:tcBorders>
              <w:top w:val="single" w:sz="6" w:space="0" w:color="000000"/>
              <w:left w:val="single" w:sz="6" w:space="0" w:color="000000"/>
              <w:bottom w:val="single" w:sz="6" w:space="0" w:color="000000"/>
              <w:right w:val="single" w:sz="6" w:space="0" w:color="000000"/>
            </w:tcBorders>
            <w:vAlign w:val="center"/>
            <w:hideMark/>
          </w:tcPr>
          <w:p w14:paraId="2F59BFBE" w14:textId="77777777" w:rsidR="00CE0160" w:rsidRPr="00DB0A9F" w:rsidRDefault="00CE0160" w:rsidP="00F528FD">
            <w:pPr>
              <w:spacing w:after="0"/>
              <w:jc w:val="center"/>
              <w:rPr>
                <w:rFonts w:ascii="Arial Narrow" w:hAnsi="Arial Narrow" w:cs="Arial"/>
                <w:bCs/>
                <w:sz w:val="24"/>
                <w:szCs w:val="24"/>
              </w:rPr>
            </w:pPr>
          </w:p>
        </w:tc>
        <w:tc>
          <w:tcPr>
            <w:tcW w:w="570" w:type="pct"/>
            <w:vMerge/>
            <w:tcBorders>
              <w:left w:val="single" w:sz="6" w:space="0" w:color="CCCCCC"/>
              <w:right w:val="single" w:sz="6" w:space="0" w:color="000000"/>
            </w:tcBorders>
            <w:tcMar>
              <w:top w:w="30" w:type="dxa"/>
              <w:left w:w="45" w:type="dxa"/>
              <w:bottom w:w="30" w:type="dxa"/>
              <w:right w:w="45" w:type="dxa"/>
            </w:tcMar>
            <w:vAlign w:val="center"/>
            <w:hideMark/>
          </w:tcPr>
          <w:p w14:paraId="211DAB61" w14:textId="77777777" w:rsidR="00CE0160" w:rsidRPr="00DB0A9F" w:rsidRDefault="00CE0160" w:rsidP="00F528FD">
            <w:pPr>
              <w:spacing w:after="0"/>
              <w:jc w:val="center"/>
              <w:rPr>
                <w:rFonts w:ascii="Arial Narrow" w:hAnsi="Arial Narrow" w:cs="Arial"/>
                <w:bCs/>
                <w:sz w:val="24"/>
                <w:szCs w:val="24"/>
              </w:rPr>
            </w:pPr>
          </w:p>
        </w:tc>
        <w:tc>
          <w:tcPr>
            <w:tcW w:w="57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A445A12" w14:textId="77777777" w:rsidR="00CE0160" w:rsidRPr="00DB0A9F" w:rsidRDefault="00CE0160" w:rsidP="00F528F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400FFF" w14:textId="585C7708"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290F6" w14:textId="75B37733"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7019CA" w14:textId="302C0411"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9A2DDA" w14:textId="03AEE6C3"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DDEB60" w14:textId="52C81CA6"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B7A00" w14:textId="342C6896"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A4075A" w14:textId="09104877"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BAC7C2" w14:textId="5914F947"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E42EE" w14:textId="24CCD3E9"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A7C0E" w14:textId="1B4CEFAE"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65E586" w14:textId="47FA1569"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3279D" w14:textId="00D946E1"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00BBFFC6" w14:textId="77777777" w:rsidTr="00F528FD">
        <w:trPr>
          <w:trHeight w:val="20"/>
        </w:trPr>
        <w:tc>
          <w:tcPr>
            <w:tcW w:w="640" w:type="pct"/>
            <w:vMerge/>
            <w:tcBorders>
              <w:top w:val="single" w:sz="6" w:space="0" w:color="000000"/>
              <w:left w:val="single" w:sz="6" w:space="0" w:color="000000"/>
              <w:bottom w:val="single" w:sz="6" w:space="0" w:color="000000"/>
              <w:right w:val="single" w:sz="6" w:space="0" w:color="000000"/>
            </w:tcBorders>
            <w:vAlign w:val="center"/>
            <w:hideMark/>
          </w:tcPr>
          <w:p w14:paraId="339D297E" w14:textId="77777777" w:rsidR="00CE0160" w:rsidRPr="00DB0A9F" w:rsidRDefault="00CE0160" w:rsidP="00F528FD">
            <w:pPr>
              <w:spacing w:after="0"/>
              <w:jc w:val="center"/>
              <w:rPr>
                <w:rFonts w:ascii="Arial Narrow" w:hAnsi="Arial Narrow" w:cs="Arial"/>
                <w:bCs/>
                <w:sz w:val="24"/>
                <w:szCs w:val="24"/>
              </w:rPr>
            </w:pPr>
          </w:p>
        </w:tc>
        <w:tc>
          <w:tcPr>
            <w:tcW w:w="570"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4D9719" w14:textId="77777777" w:rsidR="00CE0160" w:rsidRPr="00DB0A9F" w:rsidRDefault="00CE0160" w:rsidP="00F528FD">
            <w:pPr>
              <w:spacing w:after="0"/>
              <w:jc w:val="center"/>
              <w:rPr>
                <w:rFonts w:ascii="Arial Narrow" w:hAnsi="Arial Narrow" w:cs="Arial"/>
                <w:bCs/>
                <w:sz w:val="24"/>
                <w:szCs w:val="24"/>
              </w:rPr>
            </w:pPr>
          </w:p>
        </w:tc>
        <w:tc>
          <w:tcPr>
            <w:tcW w:w="57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EAA6921" w14:textId="77777777" w:rsidR="00CE0160" w:rsidRPr="00DB0A9F" w:rsidRDefault="00CE0160" w:rsidP="00F528F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900907" w14:textId="2DEB8FB4"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73CEB" w14:textId="08BD6EAD"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A8C216" w14:textId="7B826EF4"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2AA11B" w14:textId="2BA05B80"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7374DB" w14:textId="3C687FCB"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6CC8C" w14:textId="37DD1736"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F212A4" w14:textId="4DA48F94"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C1FA1E" w14:textId="519D1C3A"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A510E4" w14:textId="1A3DFD8D"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85B2F4" w14:textId="213E0115"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EEFFD" w14:textId="6EC9DE0C"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B9A357" w14:textId="48F93271" w:rsidR="00CE0160" w:rsidRPr="00DB0A9F" w:rsidRDefault="00CE0160" w:rsidP="00F528F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47500720" w14:textId="77777777" w:rsidR="009F429A" w:rsidRPr="00DB0A9F" w:rsidRDefault="009F429A" w:rsidP="00047DCE">
      <w:pPr>
        <w:tabs>
          <w:tab w:val="left" w:pos="270"/>
        </w:tabs>
        <w:spacing w:after="0"/>
        <w:jc w:val="both"/>
        <w:rPr>
          <w:rFonts w:ascii="Arial Narrow" w:hAnsi="Arial Narrow" w:cs="Times New Roman"/>
          <w:sz w:val="24"/>
          <w:szCs w:val="24"/>
        </w:rPr>
      </w:pPr>
    </w:p>
    <w:p w14:paraId="642E394E" w14:textId="77777777" w:rsidR="00486641" w:rsidRPr="00DB0A9F" w:rsidRDefault="00486641" w:rsidP="00047DCE">
      <w:pPr>
        <w:tabs>
          <w:tab w:val="left" w:pos="270"/>
        </w:tabs>
        <w:spacing w:after="0"/>
        <w:jc w:val="both"/>
        <w:rPr>
          <w:rFonts w:ascii="Arial Narrow" w:hAnsi="Arial Narrow" w:cs="Times New Roman"/>
          <w:sz w:val="24"/>
          <w:szCs w:val="24"/>
        </w:rPr>
      </w:pPr>
    </w:p>
    <w:p w14:paraId="41EB5C15" w14:textId="56B9D846" w:rsidR="004141E8" w:rsidRPr="00DB0A9F" w:rsidRDefault="004141E8"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77"/>
        <w:gridCol w:w="11135"/>
      </w:tblGrid>
      <w:tr w:rsidR="009F429A" w:rsidRPr="00DB0A9F" w14:paraId="2087A906" w14:textId="77777777" w:rsidTr="004141E8">
        <w:trPr>
          <w:cantSplit/>
          <w:trHeight w:val="20"/>
          <w:tblHeader/>
        </w:trPr>
        <w:tc>
          <w:tcPr>
            <w:tcW w:w="1137" w:type="pct"/>
            <w:vAlign w:val="center"/>
          </w:tcPr>
          <w:p w14:paraId="72BF061E" w14:textId="77777777" w:rsidR="009F429A" w:rsidRPr="00DB0A9F" w:rsidRDefault="008C0FE0" w:rsidP="004141E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63" w:type="pct"/>
            <w:vAlign w:val="center"/>
          </w:tcPr>
          <w:p w14:paraId="255A9EB7" w14:textId="77777777" w:rsidR="009F429A" w:rsidRPr="00DB0A9F" w:rsidRDefault="008C0FE0" w:rsidP="004141E8">
            <w:pPr>
              <w:pStyle w:val="Heading1"/>
              <w:tabs>
                <w:tab w:val="left" w:pos="270"/>
              </w:tabs>
              <w:spacing w:before="0"/>
              <w:ind w:left="288" w:hanging="288"/>
              <w:jc w:val="center"/>
              <w:rPr>
                <w:rFonts w:ascii="Arial Narrow" w:hAnsi="Arial Narrow" w:cs="Times New Roman"/>
                <w:color w:val="000000"/>
                <w:sz w:val="24"/>
                <w:szCs w:val="24"/>
              </w:rPr>
            </w:pPr>
            <w:bookmarkStart w:id="13" w:name="_heading=h.2s8eyo1" w:colFirst="0" w:colLast="0"/>
            <w:bookmarkEnd w:id="13"/>
            <w:r w:rsidRPr="00DB0A9F">
              <w:rPr>
                <w:rFonts w:ascii="Arial Narrow" w:hAnsi="Arial Narrow" w:cs="Times New Roman"/>
                <w:color w:val="000000"/>
                <w:sz w:val="24"/>
                <w:szCs w:val="24"/>
              </w:rPr>
              <w:t>Criminal Procedure Code (LWH303)</w:t>
            </w:r>
          </w:p>
        </w:tc>
      </w:tr>
      <w:tr w:rsidR="009F429A" w:rsidRPr="00DB0A9F" w14:paraId="45EBE048" w14:textId="77777777" w:rsidTr="004141E8">
        <w:trPr>
          <w:cantSplit/>
          <w:trHeight w:val="20"/>
          <w:tblHeader/>
        </w:trPr>
        <w:tc>
          <w:tcPr>
            <w:tcW w:w="1137" w:type="pct"/>
            <w:vAlign w:val="center"/>
          </w:tcPr>
          <w:p w14:paraId="0F6C1D28" w14:textId="77777777" w:rsidR="009F429A" w:rsidRPr="00DB0A9F" w:rsidRDefault="008C0FE0" w:rsidP="004141E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63" w:type="pct"/>
            <w:vAlign w:val="center"/>
          </w:tcPr>
          <w:p w14:paraId="41A73011" w14:textId="77777777" w:rsidR="009F429A" w:rsidRPr="00DB0A9F" w:rsidRDefault="008C0FE0" w:rsidP="004141E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4C1E7575" w14:textId="77777777" w:rsidTr="004141E8">
        <w:trPr>
          <w:cantSplit/>
          <w:trHeight w:val="20"/>
          <w:tblHeader/>
        </w:trPr>
        <w:tc>
          <w:tcPr>
            <w:tcW w:w="1137" w:type="pct"/>
            <w:vAlign w:val="center"/>
          </w:tcPr>
          <w:p w14:paraId="0507F769" w14:textId="77777777" w:rsidR="009F429A" w:rsidRPr="00DB0A9F" w:rsidRDefault="008C0FE0" w:rsidP="004141E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63" w:type="pct"/>
            <w:vAlign w:val="center"/>
          </w:tcPr>
          <w:p w14:paraId="1DAB350A" w14:textId="77777777" w:rsidR="009F429A" w:rsidRPr="00DB0A9F" w:rsidRDefault="008C0FE0" w:rsidP="004141E8">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902D2B" w:rsidRPr="00DB0A9F" w14:paraId="5BED03CC" w14:textId="77777777" w:rsidTr="004141E8">
        <w:trPr>
          <w:cantSplit/>
          <w:trHeight w:val="20"/>
          <w:tblHeader/>
        </w:trPr>
        <w:tc>
          <w:tcPr>
            <w:tcW w:w="1137" w:type="pct"/>
            <w:vAlign w:val="center"/>
          </w:tcPr>
          <w:p w14:paraId="478CE584" w14:textId="77777777" w:rsidR="00902D2B" w:rsidRPr="00DB0A9F" w:rsidRDefault="00902D2B" w:rsidP="004141E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63" w:type="pct"/>
            <w:vAlign w:val="center"/>
          </w:tcPr>
          <w:p w14:paraId="034DD4E5" w14:textId="77777777" w:rsidR="00902D2B" w:rsidRPr="00DB0A9F" w:rsidRDefault="00902D2B" w:rsidP="004141E8">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26971A0F" w14:textId="77777777" w:rsidTr="004141E8">
        <w:trPr>
          <w:cantSplit/>
          <w:trHeight w:val="20"/>
          <w:tblHeader/>
        </w:trPr>
        <w:tc>
          <w:tcPr>
            <w:tcW w:w="1137" w:type="pct"/>
            <w:vAlign w:val="center"/>
          </w:tcPr>
          <w:p w14:paraId="2EB78234" w14:textId="77777777" w:rsidR="009F429A" w:rsidRPr="00DB0A9F" w:rsidRDefault="00902D2B" w:rsidP="004141E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863" w:type="pct"/>
            <w:vAlign w:val="center"/>
          </w:tcPr>
          <w:p w14:paraId="510ACE3F" w14:textId="77777777" w:rsidR="009F429A" w:rsidRPr="00DB0A9F" w:rsidRDefault="008C0FE0" w:rsidP="004141E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This paper is to give students thorough knowledge of procedural aspects of working of criminal courts and other machineries.</w:t>
            </w:r>
          </w:p>
        </w:tc>
      </w:tr>
    </w:tbl>
    <w:tbl>
      <w:tblPr>
        <w:tblStyle w:val="TableGrid"/>
        <w:tblW w:w="4930" w:type="pct"/>
        <w:tblInd w:w="108" w:type="dxa"/>
        <w:tblLook w:val="04A0" w:firstRow="1" w:lastRow="0" w:firstColumn="1" w:lastColumn="0" w:noHBand="0" w:noVBand="1"/>
      </w:tblPr>
      <w:tblGrid>
        <w:gridCol w:w="2430"/>
        <w:gridCol w:w="7140"/>
        <w:gridCol w:w="4843"/>
      </w:tblGrid>
      <w:tr w:rsidR="001C5B68" w:rsidRPr="00DB0A9F" w14:paraId="53112F02" w14:textId="77777777" w:rsidTr="007A39A1">
        <w:trPr>
          <w:trHeight w:val="674"/>
        </w:trPr>
        <w:tc>
          <w:tcPr>
            <w:tcW w:w="3320" w:type="pct"/>
            <w:gridSpan w:val="2"/>
            <w:vAlign w:val="center"/>
          </w:tcPr>
          <w:p w14:paraId="58BE5E05" w14:textId="77777777" w:rsidR="001C5B68" w:rsidRPr="00DB0A9F" w:rsidRDefault="001C5B68"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80" w:type="pct"/>
            <w:vAlign w:val="center"/>
          </w:tcPr>
          <w:p w14:paraId="1A29DD08" w14:textId="77777777" w:rsidR="001C5B68" w:rsidRPr="00DB0A9F" w:rsidRDefault="001C5B68"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078836DD" w14:textId="77777777" w:rsidTr="007A39A1">
        <w:trPr>
          <w:trHeight w:val="331"/>
        </w:trPr>
        <w:tc>
          <w:tcPr>
            <w:tcW w:w="843" w:type="pct"/>
            <w:vAlign w:val="center"/>
          </w:tcPr>
          <w:p w14:paraId="554534EB" w14:textId="77777777"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77" w:type="pct"/>
            <w:vAlign w:val="center"/>
          </w:tcPr>
          <w:p w14:paraId="5B0C095D" w14:textId="77777777"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overall framework of the Criminal Procedure Code, 1973.</w:t>
            </w:r>
          </w:p>
        </w:tc>
        <w:tc>
          <w:tcPr>
            <w:tcW w:w="1680" w:type="pct"/>
            <w:vAlign w:val="center"/>
          </w:tcPr>
          <w:p w14:paraId="77D0277F" w14:textId="5E7C74A0"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D22FF7" w:rsidRPr="00DB0A9F" w14:paraId="0FAE647A" w14:textId="77777777" w:rsidTr="007A39A1">
        <w:trPr>
          <w:trHeight w:val="331"/>
        </w:trPr>
        <w:tc>
          <w:tcPr>
            <w:tcW w:w="843" w:type="pct"/>
            <w:vAlign w:val="center"/>
          </w:tcPr>
          <w:p w14:paraId="0FAD7C5A" w14:textId="77777777"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77" w:type="pct"/>
            <w:vAlign w:val="center"/>
          </w:tcPr>
          <w:p w14:paraId="0D8847CA" w14:textId="77777777" w:rsidR="00D22FF7" w:rsidRPr="00DB0A9F" w:rsidRDefault="00D22FF7" w:rsidP="004141E8">
            <w:pPr>
              <w:spacing w:after="0"/>
              <w:jc w:val="center"/>
              <w:rPr>
                <w:rFonts w:ascii="Arial Narrow" w:hAnsi="Arial Narrow" w:cs="Times New Roman"/>
                <w:sz w:val="24"/>
                <w:szCs w:val="24"/>
              </w:rPr>
            </w:pPr>
            <w:r w:rsidRPr="00DB0A9F">
              <w:rPr>
                <w:rFonts w:ascii="Arial Narrow" w:hAnsi="Arial Narrow" w:cs="Times New Roman"/>
                <w:sz w:val="24"/>
                <w:szCs w:val="24"/>
              </w:rPr>
              <w:t>To Identify different stages of criminal proceedings and relevant authorities</w:t>
            </w:r>
          </w:p>
        </w:tc>
        <w:tc>
          <w:tcPr>
            <w:tcW w:w="1680" w:type="pct"/>
            <w:vAlign w:val="center"/>
          </w:tcPr>
          <w:p w14:paraId="4036C19C" w14:textId="15C3A8CF" w:rsidR="00D22FF7" w:rsidRPr="00DB0A9F" w:rsidRDefault="00D22FF7" w:rsidP="004141E8">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D22FF7" w:rsidRPr="00DB0A9F" w14:paraId="0771007D" w14:textId="77777777" w:rsidTr="007A39A1">
        <w:trPr>
          <w:trHeight w:val="343"/>
        </w:trPr>
        <w:tc>
          <w:tcPr>
            <w:tcW w:w="843" w:type="pct"/>
            <w:vAlign w:val="center"/>
          </w:tcPr>
          <w:p w14:paraId="305157E4" w14:textId="77777777"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77" w:type="pct"/>
            <w:vAlign w:val="center"/>
          </w:tcPr>
          <w:p w14:paraId="3BA588D1" w14:textId="77777777"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Advise the client on the procedure followed in the criminal courts</w:t>
            </w:r>
          </w:p>
        </w:tc>
        <w:tc>
          <w:tcPr>
            <w:tcW w:w="1680" w:type="pct"/>
            <w:vAlign w:val="center"/>
          </w:tcPr>
          <w:p w14:paraId="587E7C3C" w14:textId="6792FB09"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D22FF7" w:rsidRPr="00DB0A9F" w14:paraId="24D8A0D6" w14:textId="77777777" w:rsidTr="007A39A1">
        <w:trPr>
          <w:trHeight w:val="662"/>
        </w:trPr>
        <w:tc>
          <w:tcPr>
            <w:tcW w:w="843" w:type="pct"/>
            <w:vAlign w:val="center"/>
          </w:tcPr>
          <w:p w14:paraId="152C6419" w14:textId="77777777"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77" w:type="pct"/>
            <w:vAlign w:val="center"/>
          </w:tcPr>
          <w:p w14:paraId="6308DEC2" w14:textId="77777777"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Analyse the contemporary practices of criminal procedure and apply them to the case at hand</w:t>
            </w:r>
          </w:p>
        </w:tc>
        <w:tc>
          <w:tcPr>
            <w:tcW w:w="1680" w:type="pct"/>
            <w:vAlign w:val="center"/>
          </w:tcPr>
          <w:p w14:paraId="6656A3D9" w14:textId="5D50BCCB" w:rsidR="00D22FF7" w:rsidRPr="00DB0A9F" w:rsidRDefault="00D22FF7"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1C5B68" w:rsidRPr="00DB0A9F" w14:paraId="607C0E19" w14:textId="77777777" w:rsidTr="007A39A1">
        <w:trPr>
          <w:trHeight w:val="343"/>
        </w:trPr>
        <w:tc>
          <w:tcPr>
            <w:tcW w:w="843" w:type="pct"/>
            <w:vAlign w:val="center"/>
          </w:tcPr>
          <w:p w14:paraId="259F05E3" w14:textId="77777777" w:rsidR="001C5B68" w:rsidRPr="00DB0A9F" w:rsidRDefault="001C5B68" w:rsidP="004141E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60B1AEA1" w14:textId="77777777" w:rsidR="001C5B68" w:rsidRPr="00DB0A9F" w:rsidRDefault="001C5B68" w:rsidP="004141E8">
            <w:pPr>
              <w:tabs>
                <w:tab w:val="left" w:pos="270"/>
                <w:tab w:val="left" w:pos="8580"/>
              </w:tabs>
              <w:spacing w:after="0"/>
              <w:jc w:val="center"/>
              <w:rPr>
                <w:rFonts w:ascii="Arial Narrow" w:hAnsi="Arial Narrow" w:cs="Times New Roman"/>
                <w:sz w:val="24"/>
                <w:szCs w:val="24"/>
              </w:rPr>
            </w:pPr>
          </w:p>
        </w:tc>
        <w:tc>
          <w:tcPr>
            <w:tcW w:w="1680" w:type="pct"/>
            <w:vAlign w:val="center"/>
          </w:tcPr>
          <w:p w14:paraId="1B85362D" w14:textId="77777777" w:rsidR="001C5B68" w:rsidRPr="00DB0A9F" w:rsidRDefault="001C5B68" w:rsidP="004141E8">
            <w:pPr>
              <w:tabs>
                <w:tab w:val="left" w:pos="270"/>
                <w:tab w:val="left" w:pos="8580"/>
              </w:tabs>
              <w:spacing w:after="0"/>
              <w:jc w:val="center"/>
              <w:rPr>
                <w:rFonts w:ascii="Arial Narrow" w:hAnsi="Arial Narrow" w:cs="Times New Roman"/>
                <w:sz w:val="24"/>
                <w:szCs w:val="24"/>
              </w:rPr>
            </w:pPr>
          </w:p>
        </w:tc>
      </w:tr>
    </w:tbl>
    <w:p w14:paraId="1235C64D" w14:textId="77777777" w:rsidR="001C5B68" w:rsidRPr="00DB0A9F" w:rsidRDefault="001C5B68" w:rsidP="00047DCE">
      <w:pPr>
        <w:tabs>
          <w:tab w:val="left" w:pos="270"/>
          <w:tab w:val="left" w:pos="7239"/>
        </w:tabs>
        <w:spacing w:after="0"/>
        <w:jc w:val="both"/>
        <w:rPr>
          <w:rFonts w:ascii="Arial Narrow" w:hAnsi="Arial Narrow" w:cs="Times New Roman"/>
          <w:sz w:val="24"/>
          <w:szCs w:val="24"/>
        </w:rPr>
      </w:pPr>
    </w:p>
    <w:p w14:paraId="34053D0F" w14:textId="2992E3BD" w:rsidR="009F429A" w:rsidRPr="00DB0A9F" w:rsidRDefault="004141E8" w:rsidP="004141E8">
      <w:pPr>
        <w:tabs>
          <w:tab w:val="left" w:pos="270"/>
          <w:tab w:val="left" w:pos="7239"/>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48042E0F" w14:textId="77777777" w:rsidR="009F429A" w:rsidRPr="00DB0A9F" w:rsidRDefault="008C0FE0" w:rsidP="00047DCE">
      <w:pPr>
        <w:tabs>
          <w:tab w:val="left" w:pos="270"/>
          <w:tab w:val="left" w:pos="723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to Criminal Procedure (Contact hours-15)</w:t>
      </w:r>
    </w:p>
    <w:p w14:paraId="6367C579" w14:textId="77777777" w:rsidR="009F429A" w:rsidRPr="00DB0A9F" w:rsidRDefault="008C0FE0" w:rsidP="00047DCE">
      <w:pPr>
        <w:widowControl w:val="0"/>
        <w:numPr>
          <w:ilvl w:val="0"/>
          <w:numId w:val="192"/>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Object and Importance ofCr.P.C</w:t>
      </w:r>
    </w:p>
    <w:p w14:paraId="1F0F8C80" w14:textId="77777777" w:rsidR="009F429A" w:rsidRPr="00DB0A9F" w:rsidRDefault="008C0FE0" w:rsidP="00047DCE">
      <w:pPr>
        <w:widowControl w:val="0"/>
        <w:numPr>
          <w:ilvl w:val="0"/>
          <w:numId w:val="192"/>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Functionaries under theCr.P.C</w:t>
      </w:r>
    </w:p>
    <w:p w14:paraId="328DC04D" w14:textId="77777777" w:rsidR="009F429A" w:rsidRPr="00DB0A9F" w:rsidRDefault="008C0FE0" w:rsidP="004141E8">
      <w:pPr>
        <w:widowControl w:val="0"/>
        <w:numPr>
          <w:ilvl w:val="0"/>
          <w:numId w:val="192"/>
        </w:numPr>
        <w:pBdr>
          <w:top w:val="nil"/>
          <w:left w:val="nil"/>
          <w:bottom w:val="nil"/>
          <w:right w:val="nil"/>
          <w:between w:val="nil"/>
        </w:pBdr>
        <w:tabs>
          <w:tab w:val="left" w:pos="270"/>
          <w:tab w:val="left" w:pos="149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Basic Concepts: Bailable Offence, Non-Bailable Offence, Cognizable Offence, Non-cognizableOffence,Complaint,Charge,PoliceReport,Investigation,Inquiry and Trial, Summons Case, WarrantCase</w:t>
      </w:r>
    </w:p>
    <w:p w14:paraId="03170D7D" w14:textId="7D75BF63" w:rsidR="009F429A" w:rsidRPr="00DB0A9F" w:rsidRDefault="004141E8" w:rsidP="004141E8">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266D1AC6"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Arrest, BailandPre-TrialProceedings(Contact hours-15)</w:t>
      </w:r>
      <w:r w:rsidRPr="00DB0A9F">
        <w:rPr>
          <w:rFonts w:ascii="Arial Narrow" w:hAnsi="Arial Narrow" w:cs="Times New Roman"/>
          <w:color w:val="000000"/>
          <w:sz w:val="24"/>
          <w:szCs w:val="24"/>
        </w:rPr>
        <w:tab/>
      </w:r>
    </w:p>
    <w:p w14:paraId="42A8F7C5" w14:textId="77777777" w:rsidR="009F429A" w:rsidRPr="00DB0A9F" w:rsidRDefault="008C0FE0" w:rsidP="00047DCE">
      <w:pPr>
        <w:widowControl w:val="0"/>
        <w:numPr>
          <w:ilvl w:val="0"/>
          <w:numId w:val="105"/>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Arrest and Rights of an ArrestedPerson</w:t>
      </w:r>
    </w:p>
    <w:p w14:paraId="6736293D" w14:textId="77777777" w:rsidR="009F429A" w:rsidRPr="00DB0A9F" w:rsidRDefault="008C0FE0" w:rsidP="00047DCE">
      <w:pPr>
        <w:widowControl w:val="0"/>
        <w:numPr>
          <w:ilvl w:val="0"/>
          <w:numId w:val="105"/>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Provision for Bail under theCode</w:t>
      </w:r>
    </w:p>
    <w:p w14:paraId="23D8FFD9" w14:textId="77777777" w:rsidR="009F429A" w:rsidRPr="00DB0A9F" w:rsidRDefault="008C0FE0" w:rsidP="00047DCE">
      <w:pPr>
        <w:widowControl w:val="0"/>
        <w:numPr>
          <w:ilvl w:val="0"/>
          <w:numId w:val="105"/>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Process to Compel Appearance ofPerson</w:t>
      </w:r>
    </w:p>
    <w:p w14:paraId="56DBF6E1" w14:textId="77777777" w:rsidR="009F429A" w:rsidRPr="00DB0A9F" w:rsidRDefault="008C0FE0" w:rsidP="00047DCE">
      <w:pPr>
        <w:widowControl w:val="0"/>
        <w:numPr>
          <w:ilvl w:val="0"/>
          <w:numId w:val="105"/>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Process to Compel Production ofThings</w:t>
      </w:r>
    </w:p>
    <w:p w14:paraId="4F9B07C7" w14:textId="77777777" w:rsidR="009F429A" w:rsidRPr="00DB0A9F" w:rsidRDefault="008C0FE0" w:rsidP="00047DCE">
      <w:pPr>
        <w:widowControl w:val="0"/>
        <w:numPr>
          <w:ilvl w:val="0"/>
          <w:numId w:val="105"/>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Condition Requisites for Initiation ofProceeding</w:t>
      </w:r>
    </w:p>
    <w:p w14:paraId="098648AB" w14:textId="77777777" w:rsidR="009F429A" w:rsidRPr="00DB0A9F" w:rsidRDefault="008C0FE0" w:rsidP="00047DCE">
      <w:pPr>
        <w:widowControl w:val="0"/>
        <w:numPr>
          <w:ilvl w:val="0"/>
          <w:numId w:val="105"/>
        </w:numPr>
        <w:pBdr>
          <w:top w:val="nil"/>
          <w:left w:val="nil"/>
          <w:bottom w:val="nil"/>
          <w:right w:val="nil"/>
          <w:between w:val="nil"/>
        </w:pBdr>
        <w:tabs>
          <w:tab w:val="left" w:pos="270"/>
          <w:tab w:val="left" w:pos="1489"/>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Complaint to Magistrate</w:t>
      </w:r>
    </w:p>
    <w:p w14:paraId="7F9E86C2" w14:textId="77777777" w:rsidR="009F429A" w:rsidRPr="00DB0A9F" w:rsidRDefault="008C0FE0" w:rsidP="00047DCE">
      <w:pPr>
        <w:widowControl w:val="0"/>
        <w:numPr>
          <w:ilvl w:val="0"/>
          <w:numId w:val="105"/>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Commencement of Proceeding beforeMagistrate</w:t>
      </w:r>
    </w:p>
    <w:p w14:paraId="7FA4BAFB" w14:textId="0433B1C6" w:rsidR="009F429A" w:rsidRPr="00DB0A9F" w:rsidRDefault="004141E8" w:rsidP="004141E8">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6DA62EC9"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Trial Proceedings (Contact hours-15)</w:t>
      </w:r>
      <w:r w:rsidRPr="00DB0A9F">
        <w:rPr>
          <w:rFonts w:ascii="Arial Narrow" w:hAnsi="Arial Narrow" w:cs="Times New Roman"/>
          <w:color w:val="000000"/>
          <w:sz w:val="24"/>
          <w:szCs w:val="24"/>
        </w:rPr>
        <w:tab/>
      </w:r>
    </w:p>
    <w:p w14:paraId="1B5DBBC0" w14:textId="77777777" w:rsidR="009F429A" w:rsidRPr="00DB0A9F" w:rsidRDefault="008C0FE0" w:rsidP="00047DCE">
      <w:pPr>
        <w:widowControl w:val="0"/>
        <w:numPr>
          <w:ilvl w:val="0"/>
          <w:numId w:val="127"/>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Framing of Charges and Joinder ofCharges</w:t>
      </w:r>
    </w:p>
    <w:p w14:paraId="75F8696C" w14:textId="77777777" w:rsidR="009F429A" w:rsidRPr="00DB0A9F" w:rsidRDefault="008C0FE0" w:rsidP="00047DCE">
      <w:pPr>
        <w:widowControl w:val="0"/>
        <w:numPr>
          <w:ilvl w:val="0"/>
          <w:numId w:val="127"/>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Jurisdiction of the Criminal Courts in Inquiries andTrials</w:t>
      </w:r>
    </w:p>
    <w:p w14:paraId="55F148AC" w14:textId="77777777" w:rsidR="009F429A" w:rsidRPr="00DB0A9F" w:rsidRDefault="008C0FE0" w:rsidP="00047DCE">
      <w:pPr>
        <w:widowControl w:val="0"/>
        <w:numPr>
          <w:ilvl w:val="0"/>
          <w:numId w:val="127"/>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Typesoftrials:SessionsTrial,WarrantTrial,SummonsTrial,SummaryTrial</w:t>
      </w:r>
    </w:p>
    <w:p w14:paraId="247DD2D1" w14:textId="77777777" w:rsidR="009F429A" w:rsidRPr="00DB0A9F" w:rsidRDefault="008C0FE0" w:rsidP="00047DCE">
      <w:pPr>
        <w:widowControl w:val="0"/>
        <w:numPr>
          <w:ilvl w:val="0"/>
          <w:numId w:val="127"/>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Judgement and Sentences under theCode</w:t>
      </w:r>
    </w:p>
    <w:p w14:paraId="0A0D57B9" w14:textId="77777777" w:rsidR="009F429A" w:rsidRPr="00DB0A9F" w:rsidRDefault="008C0FE0" w:rsidP="00047DCE">
      <w:pPr>
        <w:widowControl w:val="0"/>
        <w:numPr>
          <w:ilvl w:val="0"/>
          <w:numId w:val="127"/>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Submission of Death Sentences forConfirmation</w:t>
      </w:r>
    </w:p>
    <w:p w14:paraId="3CEB05BC" w14:textId="77777777" w:rsidR="009F429A" w:rsidRPr="00DB0A9F" w:rsidRDefault="008C0FE0" w:rsidP="00047DCE">
      <w:pPr>
        <w:widowControl w:val="0"/>
        <w:numPr>
          <w:ilvl w:val="0"/>
          <w:numId w:val="127"/>
        </w:numPr>
        <w:pBdr>
          <w:top w:val="nil"/>
          <w:left w:val="nil"/>
          <w:bottom w:val="nil"/>
          <w:right w:val="nil"/>
          <w:between w:val="nil"/>
        </w:pBdr>
        <w:tabs>
          <w:tab w:val="left" w:pos="270"/>
          <w:tab w:val="left" w:pos="1489"/>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General Provisions as to Inquiries andTrial</w:t>
      </w:r>
    </w:p>
    <w:p w14:paraId="1F47D99C" w14:textId="77777777" w:rsidR="009F429A" w:rsidRPr="00DB0A9F" w:rsidRDefault="008C0FE0" w:rsidP="004141E8">
      <w:pPr>
        <w:widowControl w:val="0"/>
        <w:numPr>
          <w:ilvl w:val="0"/>
          <w:numId w:val="127"/>
        </w:numPr>
        <w:pBdr>
          <w:top w:val="nil"/>
          <w:left w:val="nil"/>
          <w:bottom w:val="nil"/>
          <w:right w:val="nil"/>
          <w:between w:val="nil"/>
        </w:pBdr>
        <w:tabs>
          <w:tab w:val="left" w:pos="270"/>
          <w:tab w:val="left" w:pos="149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Execution, Suspension, Remission and Commutation ofSentences</w:t>
      </w:r>
    </w:p>
    <w:p w14:paraId="2274071F" w14:textId="06F51116" w:rsidR="009F429A" w:rsidRPr="00DB0A9F" w:rsidRDefault="004141E8" w:rsidP="004141E8">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5841F4BF"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Miscellaneous (Contact hours- 15)</w:t>
      </w:r>
      <w:r w:rsidRPr="00DB0A9F">
        <w:rPr>
          <w:rFonts w:ascii="Arial Narrow" w:hAnsi="Arial Narrow" w:cs="Times New Roman"/>
          <w:color w:val="000000"/>
          <w:sz w:val="24"/>
          <w:szCs w:val="24"/>
        </w:rPr>
        <w:tab/>
      </w:r>
    </w:p>
    <w:p w14:paraId="75571DF9" w14:textId="77777777" w:rsidR="009F429A" w:rsidRPr="00DB0A9F" w:rsidRDefault="008C0FE0" w:rsidP="00047DCE">
      <w:pPr>
        <w:widowControl w:val="0"/>
        <w:numPr>
          <w:ilvl w:val="1"/>
          <w:numId w:val="210"/>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Appeal</w:t>
      </w:r>
    </w:p>
    <w:p w14:paraId="2A25CA73" w14:textId="77777777" w:rsidR="009F429A" w:rsidRPr="00DB0A9F" w:rsidRDefault="008C0FE0" w:rsidP="00047DCE">
      <w:pPr>
        <w:widowControl w:val="0"/>
        <w:numPr>
          <w:ilvl w:val="1"/>
          <w:numId w:val="210"/>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 and Revision</w:t>
      </w:r>
    </w:p>
    <w:p w14:paraId="06D47453" w14:textId="77777777" w:rsidR="009F429A" w:rsidRPr="00DB0A9F" w:rsidRDefault="008C0FE0" w:rsidP="00047DCE">
      <w:pPr>
        <w:widowControl w:val="0"/>
        <w:numPr>
          <w:ilvl w:val="1"/>
          <w:numId w:val="210"/>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InherentPowerofCourt</w:t>
      </w:r>
    </w:p>
    <w:p w14:paraId="1F7F3FC3" w14:textId="77777777" w:rsidR="009F429A" w:rsidRPr="00DB0A9F" w:rsidRDefault="008C0FE0" w:rsidP="00047DCE">
      <w:pPr>
        <w:widowControl w:val="0"/>
        <w:numPr>
          <w:ilvl w:val="1"/>
          <w:numId w:val="210"/>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Transfer of CriminalCases</w:t>
      </w:r>
    </w:p>
    <w:p w14:paraId="6FBDEABD" w14:textId="77777777" w:rsidR="009F429A" w:rsidRPr="00DB0A9F" w:rsidRDefault="008C0FE0" w:rsidP="004141E8">
      <w:pPr>
        <w:widowControl w:val="0"/>
        <w:numPr>
          <w:ilvl w:val="1"/>
          <w:numId w:val="210"/>
        </w:numPr>
        <w:pBdr>
          <w:top w:val="nil"/>
          <w:left w:val="nil"/>
          <w:bottom w:val="nil"/>
          <w:right w:val="nil"/>
          <w:between w:val="nil"/>
        </w:pBdr>
        <w:tabs>
          <w:tab w:val="left" w:pos="270"/>
        </w:tabs>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PleaBargaining</w:t>
      </w:r>
    </w:p>
    <w:p w14:paraId="63E338C3"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1F058475" w14:textId="0EC59108" w:rsidR="009F429A" w:rsidRPr="00DB0A9F" w:rsidRDefault="008C0FE0" w:rsidP="00047DCE">
      <w:pPr>
        <w:widowControl w:val="0"/>
        <w:numPr>
          <w:ilvl w:val="0"/>
          <w:numId w:val="131"/>
        </w:numPr>
        <w:pBdr>
          <w:top w:val="nil"/>
          <w:left w:val="nil"/>
          <w:bottom w:val="nil"/>
          <w:right w:val="nil"/>
          <w:between w:val="nil"/>
        </w:pBdr>
        <w:tabs>
          <w:tab w:val="left" w:pos="270"/>
          <w:tab w:val="left" w:pos="1149"/>
          <w:tab w:val="left" w:pos="5516"/>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Ratanlal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Dhirajlal,CriminalProcedure,2017 (22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Lexis Nexis</w:t>
      </w:r>
    </w:p>
    <w:p w14:paraId="31B73A65" w14:textId="2515D5A7" w:rsidR="009F429A" w:rsidRPr="00DB0A9F" w:rsidRDefault="008C0FE0" w:rsidP="004141E8">
      <w:pPr>
        <w:widowControl w:val="0"/>
        <w:numPr>
          <w:ilvl w:val="0"/>
          <w:numId w:val="131"/>
        </w:numPr>
        <w:pBdr>
          <w:top w:val="nil"/>
          <w:left w:val="nil"/>
          <w:bottom w:val="nil"/>
          <w:right w:val="nil"/>
          <w:between w:val="nil"/>
        </w:pBdr>
        <w:tabs>
          <w:tab w:val="left" w:pos="270"/>
          <w:tab w:val="left" w:pos="1149"/>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S.C. Sarkar, The</w:t>
      </w:r>
      <w:r w:rsidR="004141E8"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 xml:space="preserve">Law of Criminal Procedure, 2017, Wadhawa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 Nagpur</w:t>
      </w:r>
    </w:p>
    <w:p w14:paraId="5D480FE1"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309606C0" w14:textId="77777777" w:rsidR="009F429A" w:rsidRPr="00DB0A9F" w:rsidRDefault="008C0FE0" w:rsidP="00047DCE">
      <w:pPr>
        <w:widowControl w:val="0"/>
        <w:numPr>
          <w:ilvl w:val="0"/>
          <w:numId w:val="34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Aiyer,Mitter,LawofBails-PracticeandProcedure,2012, LawPublishers(India) Pvt.Ltd.</w:t>
      </w:r>
    </w:p>
    <w:p w14:paraId="068DCFB1" w14:textId="77777777" w:rsidR="009F429A" w:rsidRPr="00DB0A9F" w:rsidRDefault="008C0FE0" w:rsidP="00047DCE">
      <w:pPr>
        <w:widowControl w:val="0"/>
        <w:numPr>
          <w:ilvl w:val="0"/>
          <w:numId w:val="34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Bare Act of Code of Criminal Procedure,1973</w:t>
      </w:r>
    </w:p>
    <w:p w14:paraId="096567E9" w14:textId="77777777" w:rsidR="009F429A" w:rsidRPr="00DB0A9F" w:rsidRDefault="008C0FE0" w:rsidP="00047DCE">
      <w:pPr>
        <w:widowControl w:val="0"/>
        <w:numPr>
          <w:ilvl w:val="0"/>
          <w:numId w:val="34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Justice P.S. Narayana, Code of Criminal Procedure, ALT Publications</w:t>
      </w:r>
    </w:p>
    <w:p w14:paraId="12500860" w14:textId="77777777" w:rsidR="009F429A" w:rsidRPr="00DB0A9F" w:rsidRDefault="008C0FE0" w:rsidP="00047DCE">
      <w:pPr>
        <w:widowControl w:val="0"/>
        <w:numPr>
          <w:ilvl w:val="0"/>
          <w:numId w:val="34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K.N.ChandrasekharanPillai,CriminalProcedure,Eastern Book Company</w:t>
      </w:r>
    </w:p>
    <w:p w14:paraId="235DFD3B" w14:textId="77777777" w:rsidR="009F429A" w:rsidRPr="00DB0A9F" w:rsidRDefault="008C0FE0" w:rsidP="00047DCE">
      <w:pPr>
        <w:widowControl w:val="0"/>
        <w:numPr>
          <w:ilvl w:val="0"/>
          <w:numId w:val="34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K.N.ChandrasekharanPillai,R.V.Kelkar’sLecturesonCriminalProcedure,Eastern Book Company</w:t>
      </w:r>
    </w:p>
    <w:p w14:paraId="67C8764E" w14:textId="77777777" w:rsidR="009F429A" w:rsidRPr="00DB0A9F" w:rsidRDefault="008C0FE0" w:rsidP="00047DCE">
      <w:pPr>
        <w:widowControl w:val="0"/>
        <w:numPr>
          <w:ilvl w:val="0"/>
          <w:numId w:val="34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P.K. Majumdar, Law of Bails, Bonds and Arrest, 2012,Orient Publication</w:t>
      </w:r>
    </w:p>
    <w:p w14:paraId="106F7F2E" w14:textId="77777777" w:rsidR="009F429A" w:rsidRPr="00DB0A9F" w:rsidRDefault="008C0FE0" w:rsidP="004141E8">
      <w:pPr>
        <w:widowControl w:val="0"/>
        <w:numPr>
          <w:ilvl w:val="0"/>
          <w:numId w:val="343"/>
        </w:numPr>
        <w:pBdr>
          <w:top w:val="nil"/>
          <w:left w:val="nil"/>
          <w:bottom w:val="nil"/>
          <w:right w:val="nil"/>
          <w:between w:val="nil"/>
        </w:pBdr>
        <w:tabs>
          <w:tab w:val="left" w:pos="270"/>
          <w:tab w:val="left" w:pos="1149"/>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P.V. Ramakrishna, LawofBail,Bonds,ArrestandCustody,LexisNexis</w:t>
      </w:r>
    </w:p>
    <w:p w14:paraId="1DFAEAA7" w14:textId="77777777" w:rsidR="004141E8" w:rsidRPr="00DB0A9F" w:rsidRDefault="004141E8" w:rsidP="004141E8">
      <w:pPr>
        <w:widowControl w:val="0"/>
        <w:pBdr>
          <w:top w:val="nil"/>
          <w:left w:val="nil"/>
          <w:bottom w:val="nil"/>
          <w:right w:val="nil"/>
          <w:between w:val="nil"/>
        </w:pBdr>
        <w:tabs>
          <w:tab w:val="left" w:pos="270"/>
          <w:tab w:val="left" w:pos="1149"/>
        </w:tabs>
        <w:jc w:val="both"/>
        <w:rPr>
          <w:rFonts w:ascii="Arial Narrow" w:hAnsi="Arial Narrow" w:cs="Times New Roman"/>
          <w:color w:val="000000"/>
          <w:sz w:val="24"/>
          <w:szCs w:val="24"/>
        </w:rPr>
      </w:pPr>
    </w:p>
    <w:p w14:paraId="0F1F84C3" w14:textId="0400CE86" w:rsidR="001C5B68" w:rsidRPr="00DB0A9F" w:rsidRDefault="004141E8" w:rsidP="004141E8">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35"/>
        <w:gridCol w:w="1493"/>
        <w:gridCol w:w="1678"/>
        <w:gridCol w:w="739"/>
        <w:gridCol w:w="739"/>
        <w:gridCol w:w="739"/>
        <w:gridCol w:w="739"/>
        <w:gridCol w:w="739"/>
        <w:gridCol w:w="739"/>
        <w:gridCol w:w="739"/>
        <w:gridCol w:w="739"/>
        <w:gridCol w:w="739"/>
        <w:gridCol w:w="904"/>
        <w:gridCol w:w="870"/>
        <w:gridCol w:w="861"/>
      </w:tblGrid>
      <w:tr w:rsidR="00A06CDB" w:rsidRPr="00DB0A9F" w14:paraId="749CCAC5" w14:textId="77777777" w:rsidTr="001B2CE9">
        <w:trPr>
          <w:trHeight w:val="20"/>
        </w:trPr>
        <w:tc>
          <w:tcPr>
            <w:tcW w:w="70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734E0C4" w14:textId="77777777" w:rsidR="00A06CDB" w:rsidRPr="00DB0A9F" w:rsidRDefault="00A06CDB" w:rsidP="001B2CE9">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9F9452" w14:textId="77777777" w:rsidR="00A06CDB" w:rsidRPr="00DB0A9F" w:rsidRDefault="00A06CDB" w:rsidP="001B2CE9">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7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F09F4D1" w14:textId="77777777" w:rsidR="00A06CDB" w:rsidRPr="00DB0A9F" w:rsidRDefault="00A06CDB" w:rsidP="001B2CE9">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1C666"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25140A"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7EAD6E"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D04116"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PO4</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5DA096"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PO5</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69227"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PO6</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81BF15"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PO7</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C4519"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PO8</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399F6"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PO9</w:t>
            </w:r>
          </w:p>
        </w:tc>
        <w:tc>
          <w:tcPr>
            <w:tcW w:w="31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64FF4"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PO10</w:t>
            </w:r>
          </w:p>
        </w:tc>
        <w:tc>
          <w:tcPr>
            <w:tcW w:w="3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E61876"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PS01</w:t>
            </w:r>
          </w:p>
        </w:tc>
        <w:tc>
          <w:tcPr>
            <w:tcW w:w="3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453205" w14:textId="77777777" w:rsidR="00A06CDB" w:rsidRPr="00DB0A9F" w:rsidRDefault="00A06CDB" w:rsidP="001B2CE9">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0438BD1B" w14:textId="77777777" w:rsidTr="001B2CE9">
        <w:trPr>
          <w:trHeight w:val="20"/>
        </w:trPr>
        <w:tc>
          <w:tcPr>
            <w:tcW w:w="70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E1BE96B" w14:textId="77777777" w:rsidR="00CE0160" w:rsidRPr="00DB0A9F" w:rsidRDefault="00CE0160" w:rsidP="001B2CE9">
            <w:pPr>
              <w:spacing w:after="0"/>
              <w:jc w:val="center"/>
              <w:rPr>
                <w:rFonts w:ascii="Arial Narrow" w:hAnsi="Arial Narrow" w:cs="Arial"/>
                <w:bCs/>
                <w:sz w:val="24"/>
                <w:szCs w:val="24"/>
              </w:rPr>
            </w:pPr>
            <w:r w:rsidRPr="00DB0A9F">
              <w:rPr>
                <w:rFonts w:ascii="Arial Narrow" w:hAnsi="Arial Narrow" w:cs="Arial"/>
                <w:bCs/>
                <w:sz w:val="24"/>
                <w:szCs w:val="24"/>
              </w:rPr>
              <w:t>CRIMINAL PROCEDURE CODE</w:t>
            </w:r>
          </w:p>
        </w:tc>
        <w:tc>
          <w:tcPr>
            <w:tcW w:w="51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FD67F78" w14:textId="03B48833" w:rsidR="00CE0160" w:rsidRPr="00DB0A9F" w:rsidRDefault="00CE0160" w:rsidP="001B2CE9">
            <w:pPr>
              <w:spacing w:after="0"/>
              <w:jc w:val="center"/>
              <w:rPr>
                <w:rFonts w:ascii="Arial Narrow" w:hAnsi="Arial Narrow" w:cs="Arial"/>
                <w:bCs/>
                <w:sz w:val="24"/>
                <w:szCs w:val="24"/>
              </w:rPr>
            </w:pPr>
            <w:r w:rsidRPr="00DB0A9F">
              <w:rPr>
                <w:rFonts w:ascii="Arial Narrow" w:hAnsi="Arial Narrow" w:cs="Arial"/>
                <w:bCs/>
                <w:sz w:val="24"/>
                <w:szCs w:val="24"/>
              </w:rPr>
              <w:t>LWH303</w:t>
            </w:r>
          </w:p>
        </w:tc>
        <w:tc>
          <w:tcPr>
            <w:tcW w:w="57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2E4F103" w14:textId="77777777" w:rsidR="00CE0160" w:rsidRPr="00DB0A9F" w:rsidRDefault="00CE0160" w:rsidP="001B2CE9">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EF8CC" w14:textId="7AF6AB05"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9B9BEC" w14:textId="35F91A41"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B9A991" w14:textId="7AEC1FAA"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AEAD5" w14:textId="2394701F"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FFA7F8" w14:textId="1C9F0B5B"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BD6F2" w14:textId="78E1F2FE"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1D383" w14:textId="59677D45"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C1B03" w14:textId="40434B15"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5146F" w14:textId="688D0CCC"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3DD811" w14:textId="1BFFDE16"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6D3AD" w14:textId="54D2FB6B"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362FA" w14:textId="63C01B67"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412EF915" w14:textId="77777777" w:rsidTr="001B2CE9">
        <w:trPr>
          <w:trHeight w:val="20"/>
        </w:trPr>
        <w:tc>
          <w:tcPr>
            <w:tcW w:w="702" w:type="pct"/>
            <w:vMerge/>
            <w:tcBorders>
              <w:top w:val="single" w:sz="6" w:space="0" w:color="000000"/>
              <w:left w:val="single" w:sz="6" w:space="0" w:color="000000"/>
              <w:bottom w:val="single" w:sz="6" w:space="0" w:color="000000"/>
              <w:right w:val="single" w:sz="6" w:space="0" w:color="000000"/>
            </w:tcBorders>
            <w:vAlign w:val="center"/>
            <w:hideMark/>
          </w:tcPr>
          <w:p w14:paraId="0FBB75B3" w14:textId="77777777" w:rsidR="00CE0160" w:rsidRPr="00DB0A9F" w:rsidRDefault="00CE0160" w:rsidP="001B2CE9">
            <w:pPr>
              <w:spacing w:after="0"/>
              <w:jc w:val="center"/>
              <w:rPr>
                <w:rFonts w:ascii="Arial Narrow" w:hAnsi="Arial Narrow" w:cs="Arial"/>
                <w:bCs/>
                <w:sz w:val="24"/>
                <w:szCs w:val="24"/>
              </w:rPr>
            </w:pPr>
          </w:p>
        </w:tc>
        <w:tc>
          <w:tcPr>
            <w:tcW w:w="515" w:type="pct"/>
            <w:vMerge/>
            <w:tcBorders>
              <w:left w:val="single" w:sz="6" w:space="0" w:color="CCCCCC"/>
              <w:right w:val="single" w:sz="6" w:space="0" w:color="000000"/>
            </w:tcBorders>
            <w:tcMar>
              <w:top w:w="30" w:type="dxa"/>
              <w:left w:w="45" w:type="dxa"/>
              <w:bottom w:w="30" w:type="dxa"/>
              <w:right w:w="45" w:type="dxa"/>
            </w:tcMar>
            <w:vAlign w:val="center"/>
            <w:hideMark/>
          </w:tcPr>
          <w:p w14:paraId="259F130B" w14:textId="77777777" w:rsidR="00CE0160" w:rsidRPr="00DB0A9F" w:rsidRDefault="00CE0160" w:rsidP="001B2CE9">
            <w:pPr>
              <w:spacing w:after="0"/>
              <w:jc w:val="center"/>
              <w:rPr>
                <w:rFonts w:ascii="Arial Narrow" w:hAnsi="Arial Narrow" w:cs="Arial"/>
                <w:bCs/>
                <w:sz w:val="24"/>
                <w:szCs w:val="24"/>
              </w:rPr>
            </w:pPr>
          </w:p>
        </w:tc>
        <w:tc>
          <w:tcPr>
            <w:tcW w:w="5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2AA5D9E" w14:textId="77777777" w:rsidR="00CE0160" w:rsidRPr="00DB0A9F" w:rsidRDefault="00CE0160" w:rsidP="001B2CE9">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66152" w14:textId="757E050A"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606859" w14:textId="16A9A4A3"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8FE4D8" w14:textId="5F9E3C7D"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4AE305" w14:textId="519DCA3F"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F42BA1" w14:textId="0A432D3F"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AA026" w14:textId="7563EB3B"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1E916C" w14:textId="72D47546"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D97E1" w14:textId="39C628B4"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785CB0" w14:textId="6380C6A5"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8D6DB" w14:textId="7AB87E20"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A76067" w14:textId="26AC0381"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2A4F40" w14:textId="54AFBF09"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623ECDEB" w14:textId="77777777" w:rsidTr="001B2CE9">
        <w:trPr>
          <w:trHeight w:val="20"/>
        </w:trPr>
        <w:tc>
          <w:tcPr>
            <w:tcW w:w="702" w:type="pct"/>
            <w:vMerge/>
            <w:tcBorders>
              <w:top w:val="single" w:sz="6" w:space="0" w:color="000000"/>
              <w:left w:val="single" w:sz="6" w:space="0" w:color="000000"/>
              <w:bottom w:val="single" w:sz="6" w:space="0" w:color="000000"/>
              <w:right w:val="single" w:sz="6" w:space="0" w:color="000000"/>
            </w:tcBorders>
            <w:vAlign w:val="center"/>
            <w:hideMark/>
          </w:tcPr>
          <w:p w14:paraId="42166243" w14:textId="77777777" w:rsidR="00CE0160" w:rsidRPr="00DB0A9F" w:rsidRDefault="00CE0160" w:rsidP="001B2CE9">
            <w:pPr>
              <w:spacing w:after="0"/>
              <w:jc w:val="center"/>
              <w:rPr>
                <w:rFonts w:ascii="Arial Narrow" w:hAnsi="Arial Narrow" w:cs="Arial"/>
                <w:bCs/>
                <w:sz w:val="24"/>
                <w:szCs w:val="24"/>
              </w:rPr>
            </w:pPr>
          </w:p>
        </w:tc>
        <w:tc>
          <w:tcPr>
            <w:tcW w:w="515" w:type="pct"/>
            <w:vMerge/>
            <w:tcBorders>
              <w:left w:val="single" w:sz="6" w:space="0" w:color="CCCCCC"/>
              <w:right w:val="single" w:sz="6" w:space="0" w:color="000000"/>
            </w:tcBorders>
            <w:tcMar>
              <w:top w:w="30" w:type="dxa"/>
              <w:left w:w="45" w:type="dxa"/>
              <w:bottom w:w="30" w:type="dxa"/>
              <w:right w:w="45" w:type="dxa"/>
            </w:tcMar>
            <w:vAlign w:val="center"/>
            <w:hideMark/>
          </w:tcPr>
          <w:p w14:paraId="6FC470B0" w14:textId="77777777" w:rsidR="00CE0160" w:rsidRPr="00DB0A9F" w:rsidRDefault="00CE0160" w:rsidP="001B2CE9">
            <w:pPr>
              <w:spacing w:after="0"/>
              <w:jc w:val="center"/>
              <w:rPr>
                <w:rFonts w:ascii="Arial Narrow" w:hAnsi="Arial Narrow" w:cs="Arial"/>
                <w:bCs/>
                <w:sz w:val="24"/>
                <w:szCs w:val="24"/>
              </w:rPr>
            </w:pPr>
          </w:p>
        </w:tc>
        <w:tc>
          <w:tcPr>
            <w:tcW w:w="5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E2413A9" w14:textId="77777777" w:rsidR="00CE0160" w:rsidRPr="00DB0A9F" w:rsidRDefault="00CE0160" w:rsidP="001B2CE9">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1320D3" w14:textId="4C6F0374"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EFDBE" w14:textId="25DA89AB"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9399D" w14:textId="74973824"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422D7" w14:textId="2059219E"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94DAC" w14:textId="30170AE2"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5A8D5" w14:textId="24EBE2CD"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ADC34" w14:textId="318D9769"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0E9527" w14:textId="4990654B"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7CBFFB" w14:textId="3C089E3D"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DDA640" w14:textId="13B2CD82"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FA339" w14:textId="28D5B126"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56E22" w14:textId="136F09D3"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2E73C577" w14:textId="77777777" w:rsidTr="001B2CE9">
        <w:trPr>
          <w:trHeight w:val="20"/>
        </w:trPr>
        <w:tc>
          <w:tcPr>
            <w:tcW w:w="702" w:type="pct"/>
            <w:vMerge/>
            <w:tcBorders>
              <w:top w:val="single" w:sz="6" w:space="0" w:color="000000"/>
              <w:left w:val="single" w:sz="6" w:space="0" w:color="000000"/>
              <w:bottom w:val="single" w:sz="6" w:space="0" w:color="000000"/>
              <w:right w:val="single" w:sz="6" w:space="0" w:color="000000"/>
            </w:tcBorders>
            <w:vAlign w:val="center"/>
            <w:hideMark/>
          </w:tcPr>
          <w:p w14:paraId="1E6EA12E" w14:textId="77777777" w:rsidR="00CE0160" w:rsidRPr="00DB0A9F" w:rsidRDefault="00CE0160" w:rsidP="001B2CE9">
            <w:pPr>
              <w:spacing w:after="0"/>
              <w:jc w:val="center"/>
              <w:rPr>
                <w:rFonts w:ascii="Arial Narrow" w:hAnsi="Arial Narrow" w:cs="Arial"/>
                <w:bCs/>
                <w:sz w:val="24"/>
                <w:szCs w:val="24"/>
              </w:rPr>
            </w:pPr>
          </w:p>
        </w:tc>
        <w:tc>
          <w:tcPr>
            <w:tcW w:w="51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2A139E" w14:textId="77777777" w:rsidR="00CE0160" w:rsidRPr="00DB0A9F" w:rsidRDefault="00CE0160" w:rsidP="001B2CE9">
            <w:pPr>
              <w:spacing w:after="0"/>
              <w:jc w:val="center"/>
              <w:rPr>
                <w:rFonts w:ascii="Arial Narrow" w:hAnsi="Arial Narrow" w:cs="Arial"/>
                <w:bCs/>
                <w:sz w:val="24"/>
                <w:szCs w:val="24"/>
              </w:rPr>
            </w:pPr>
          </w:p>
        </w:tc>
        <w:tc>
          <w:tcPr>
            <w:tcW w:w="5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A3F46D4" w14:textId="77777777" w:rsidR="00CE0160" w:rsidRPr="00DB0A9F" w:rsidRDefault="00CE0160" w:rsidP="001B2CE9">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8CEFDC" w14:textId="01FF5518"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DA9148" w14:textId="59BC2640"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044024" w14:textId="004BE9EF"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D5569" w14:textId="4BE3ECAC"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256B1" w14:textId="251CD64A"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A48AF6" w14:textId="14E0FD21"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73D4DC" w14:textId="556BEF40"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B9DF6E" w14:textId="59939380"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D3AD4" w14:textId="2DA27F26"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86B5E0" w14:textId="3B870806"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C2A91" w14:textId="5EDB809A"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F9CE7F" w14:textId="53A5308B" w:rsidR="00CE0160" w:rsidRPr="00DB0A9F" w:rsidRDefault="00CE0160" w:rsidP="001B2CE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2A6B2C4A" w14:textId="77777777" w:rsidR="009F429A" w:rsidRPr="00DB0A9F" w:rsidRDefault="00A06CDB" w:rsidP="00047DCE">
      <w:pPr>
        <w:tabs>
          <w:tab w:val="left" w:pos="270"/>
        </w:tabs>
        <w:spacing w:after="0"/>
        <w:jc w:val="both"/>
        <w:rPr>
          <w:rFonts w:ascii="Arial Narrow" w:hAnsi="Arial Narrow" w:cs="Times New Roman"/>
          <w:sz w:val="24"/>
          <w:szCs w:val="24"/>
        </w:rPr>
      </w:pPr>
      <w:r w:rsidRPr="00DB0A9F">
        <w:rPr>
          <w:rFonts w:ascii="Arial Narrow" w:hAnsi="Arial Narrow"/>
          <w:sz w:val="24"/>
          <w:szCs w:val="24"/>
        </w:rPr>
        <w:t xml:space="preserve"> </w:t>
      </w:r>
      <w:r w:rsidR="008C0FE0" w:rsidRPr="00DB0A9F">
        <w:rPr>
          <w:rFonts w:ascii="Arial Narrow" w:hAnsi="Arial Narrow"/>
          <w:sz w:val="24"/>
          <w:szCs w:val="24"/>
        </w:rPr>
        <w:br w:type="page"/>
      </w:r>
    </w:p>
    <w:tbl>
      <w:tblPr>
        <w:tblStyle w:val="affffffffffff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21"/>
        <w:gridCol w:w="11391"/>
      </w:tblGrid>
      <w:tr w:rsidR="009F429A" w:rsidRPr="00DB0A9F" w14:paraId="3476D67F" w14:textId="77777777" w:rsidTr="0060418A">
        <w:trPr>
          <w:cantSplit/>
          <w:trHeight w:val="20"/>
          <w:tblHeader/>
        </w:trPr>
        <w:tc>
          <w:tcPr>
            <w:tcW w:w="1048" w:type="pct"/>
            <w:vAlign w:val="center"/>
          </w:tcPr>
          <w:p w14:paraId="6C8EE65A" w14:textId="77777777" w:rsidR="009F429A" w:rsidRPr="00DB0A9F" w:rsidRDefault="008C0FE0" w:rsidP="0060418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52" w:type="pct"/>
            <w:vAlign w:val="center"/>
          </w:tcPr>
          <w:p w14:paraId="4127F1DF" w14:textId="5BB2E1C3" w:rsidR="009F429A" w:rsidRPr="00DB0A9F" w:rsidRDefault="008C0FE0" w:rsidP="002F2FC5">
            <w:pPr>
              <w:pStyle w:val="Heading1"/>
              <w:tabs>
                <w:tab w:val="left" w:pos="270"/>
              </w:tabs>
              <w:spacing w:before="0"/>
              <w:ind w:left="288" w:hanging="288"/>
              <w:jc w:val="center"/>
              <w:rPr>
                <w:rFonts w:ascii="Arial Narrow" w:hAnsi="Arial Narrow" w:cs="Times New Roman"/>
                <w:color w:val="000000"/>
                <w:sz w:val="24"/>
                <w:szCs w:val="24"/>
              </w:rPr>
            </w:pPr>
            <w:bookmarkStart w:id="14" w:name="_heading=h.17dp8vu" w:colFirst="0" w:colLast="0"/>
            <w:bookmarkEnd w:id="14"/>
            <w:r w:rsidRPr="00DB0A9F">
              <w:rPr>
                <w:rFonts w:ascii="Arial Narrow" w:hAnsi="Arial Narrow" w:cs="Times New Roman"/>
                <w:color w:val="000000"/>
                <w:sz w:val="24"/>
                <w:szCs w:val="24"/>
              </w:rPr>
              <w:t xml:space="preserve">Law </w:t>
            </w:r>
            <w:r w:rsidR="002F2FC5">
              <w:rPr>
                <w:rFonts w:ascii="Arial Narrow" w:hAnsi="Arial Narrow" w:cs="Times New Roman"/>
                <w:color w:val="000000"/>
                <w:sz w:val="24"/>
                <w:szCs w:val="24"/>
              </w:rPr>
              <w:t>o</w:t>
            </w:r>
            <w:r w:rsidRPr="00DB0A9F">
              <w:rPr>
                <w:rFonts w:ascii="Arial Narrow" w:hAnsi="Arial Narrow" w:cs="Times New Roman"/>
                <w:color w:val="000000"/>
                <w:sz w:val="24"/>
                <w:szCs w:val="24"/>
              </w:rPr>
              <w:t>f Evidence (LWH304)</w:t>
            </w:r>
          </w:p>
        </w:tc>
      </w:tr>
      <w:tr w:rsidR="009F429A" w:rsidRPr="00DB0A9F" w14:paraId="2B9B116E" w14:textId="77777777" w:rsidTr="0060418A">
        <w:trPr>
          <w:cantSplit/>
          <w:trHeight w:val="20"/>
          <w:tblHeader/>
        </w:trPr>
        <w:tc>
          <w:tcPr>
            <w:tcW w:w="1048" w:type="pct"/>
            <w:vAlign w:val="center"/>
          </w:tcPr>
          <w:p w14:paraId="4E0FA1D9" w14:textId="77777777" w:rsidR="009F429A" w:rsidRPr="00DB0A9F" w:rsidRDefault="008C0FE0" w:rsidP="0060418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52" w:type="pct"/>
            <w:vAlign w:val="center"/>
          </w:tcPr>
          <w:p w14:paraId="48C0E842" w14:textId="77777777" w:rsidR="009F429A" w:rsidRPr="00DB0A9F" w:rsidRDefault="008C0FE0" w:rsidP="0060418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6337301C" w14:textId="77777777" w:rsidTr="0060418A">
        <w:trPr>
          <w:cantSplit/>
          <w:trHeight w:val="20"/>
          <w:tblHeader/>
        </w:trPr>
        <w:tc>
          <w:tcPr>
            <w:tcW w:w="1048" w:type="pct"/>
            <w:vAlign w:val="center"/>
          </w:tcPr>
          <w:p w14:paraId="76F8808D" w14:textId="77777777" w:rsidR="009F429A" w:rsidRPr="00DB0A9F" w:rsidRDefault="008C0FE0" w:rsidP="0060418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52" w:type="pct"/>
            <w:vAlign w:val="center"/>
          </w:tcPr>
          <w:p w14:paraId="36688806" w14:textId="77777777" w:rsidR="009F429A" w:rsidRPr="00DB0A9F" w:rsidRDefault="008C0FE0" w:rsidP="0060418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1C5B68" w:rsidRPr="00DB0A9F" w14:paraId="79D5C198" w14:textId="77777777" w:rsidTr="0060418A">
        <w:trPr>
          <w:cantSplit/>
          <w:trHeight w:val="20"/>
          <w:tblHeader/>
        </w:trPr>
        <w:tc>
          <w:tcPr>
            <w:tcW w:w="1048" w:type="pct"/>
            <w:vAlign w:val="center"/>
          </w:tcPr>
          <w:p w14:paraId="573D8B85" w14:textId="77777777" w:rsidR="001C5B68" w:rsidRPr="00DB0A9F" w:rsidRDefault="001C5B68" w:rsidP="0060418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52" w:type="pct"/>
            <w:vAlign w:val="center"/>
          </w:tcPr>
          <w:p w14:paraId="6F1E55FD" w14:textId="77777777" w:rsidR="001C5B68" w:rsidRPr="00DB0A9F" w:rsidRDefault="001C5B68" w:rsidP="0060418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6016F149" w14:textId="77777777" w:rsidTr="0060418A">
        <w:trPr>
          <w:cantSplit/>
          <w:trHeight w:val="20"/>
          <w:tblHeader/>
        </w:trPr>
        <w:tc>
          <w:tcPr>
            <w:tcW w:w="1048" w:type="pct"/>
            <w:vAlign w:val="center"/>
          </w:tcPr>
          <w:p w14:paraId="1870D9A2" w14:textId="77777777" w:rsidR="009F429A" w:rsidRPr="00DB0A9F" w:rsidRDefault="001C5B68" w:rsidP="0060418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52" w:type="pct"/>
            <w:vAlign w:val="center"/>
          </w:tcPr>
          <w:p w14:paraId="3C59E79B" w14:textId="77777777" w:rsidR="009F429A" w:rsidRPr="00DB0A9F" w:rsidRDefault="008C0FE0" w:rsidP="0060418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provide detailed understanding of the concepts and principles as involved in law of evidence, and of the provisions of the Indian Evidence Act, 1872 with the help of leading case laws.</w:t>
            </w:r>
          </w:p>
        </w:tc>
      </w:tr>
    </w:tbl>
    <w:tbl>
      <w:tblPr>
        <w:tblStyle w:val="TableGrid"/>
        <w:tblW w:w="4934" w:type="pct"/>
        <w:tblInd w:w="108" w:type="dxa"/>
        <w:tblLook w:val="04A0" w:firstRow="1" w:lastRow="0" w:firstColumn="1" w:lastColumn="0" w:noHBand="0" w:noVBand="1"/>
      </w:tblPr>
      <w:tblGrid>
        <w:gridCol w:w="2432"/>
        <w:gridCol w:w="7146"/>
        <w:gridCol w:w="4847"/>
      </w:tblGrid>
      <w:tr w:rsidR="005942AB" w:rsidRPr="00DB0A9F" w14:paraId="75F3B97D" w14:textId="77777777" w:rsidTr="007A39A1">
        <w:trPr>
          <w:trHeight w:val="21"/>
        </w:trPr>
        <w:tc>
          <w:tcPr>
            <w:tcW w:w="3320" w:type="pct"/>
            <w:gridSpan w:val="2"/>
            <w:vAlign w:val="center"/>
          </w:tcPr>
          <w:p w14:paraId="6021F1D4" w14:textId="77777777" w:rsidR="005942AB" w:rsidRPr="00DB0A9F" w:rsidRDefault="005942AB"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80" w:type="pct"/>
            <w:vAlign w:val="center"/>
          </w:tcPr>
          <w:p w14:paraId="11474376" w14:textId="77777777" w:rsidR="005942AB" w:rsidRPr="00DB0A9F" w:rsidRDefault="005942AB"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2022B648" w14:textId="77777777" w:rsidTr="007A39A1">
        <w:trPr>
          <w:trHeight w:val="21"/>
        </w:trPr>
        <w:tc>
          <w:tcPr>
            <w:tcW w:w="843" w:type="pct"/>
            <w:vAlign w:val="center"/>
          </w:tcPr>
          <w:p w14:paraId="221FF662" w14:textId="77777777"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77" w:type="pct"/>
            <w:vAlign w:val="center"/>
          </w:tcPr>
          <w:p w14:paraId="3F3BDEC0" w14:textId="77777777"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fundamental principles and concepts of The Indian Evidence Act, 1872</w:t>
            </w:r>
          </w:p>
        </w:tc>
        <w:tc>
          <w:tcPr>
            <w:tcW w:w="1680" w:type="pct"/>
            <w:vAlign w:val="center"/>
          </w:tcPr>
          <w:p w14:paraId="76DD3AB9" w14:textId="16479A32"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0C52B092" w14:textId="77777777" w:rsidTr="007A39A1">
        <w:trPr>
          <w:trHeight w:val="21"/>
        </w:trPr>
        <w:tc>
          <w:tcPr>
            <w:tcW w:w="843" w:type="pct"/>
            <w:vAlign w:val="center"/>
          </w:tcPr>
          <w:p w14:paraId="6EB7B15C" w14:textId="77777777"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77" w:type="pct"/>
            <w:vAlign w:val="center"/>
          </w:tcPr>
          <w:p w14:paraId="181C0206" w14:textId="77777777" w:rsidR="00D22FF7" w:rsidRPr="00DB0A9F" w:rsidRDefault="00D22FF7" w:rsidP="0060418A">
            <w:pPr>
              <w:spacing w:after="0"/>
              <w:jc w:val="center"/>
              <w:rPr>
                <w:rFonts w:ascii="Arial Narrow" w:hAnsi="Arial Narrow" w:cs="Times New Roman"/>
                <w:sz w:val="24"/>
                <w:szCs w:val="24"/>
              </w:rPr>
            </w:pPr>
            <w:r w:rsidRPr="00DB0A9F">
              <w:rPr>
                <w:rFonts w:ascii="Arial Narrow" w:hAnsi="Arial Narrow" w:cs="Times New Roman"/>
                <w:sz w:val="24"/>
                <w:szCs w:val="24"/>
              </w:rPr>
              <w:t>To Apply the principles regarding appraisal of evidence in court proceedings.</w:t>
            </w:r>
          </w:p>
        </w:tc>
        <w:tc>
          <w:tcPr>
            <w:tcW w:w="1680" w:type="pct"/>
            <w:vAlign w:val="center"/>
          </w:tcPr>
          <w:p w14:paraId="05864D5E" w14:textId="53F33699" w:rsidR="00D22FF7" w:rsidRPr="00DB0A9F" w:rsidRDefault="00D22FF7" w:rsidP="0060418A">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62C8D365" w14:textId="77777777" w:rsidTr="007A39A1">
        <w:trPr>
          <w:trHeight w:val="21"/>
        </w:trPr>
        <w:tc>
          <w:tcPr>
            <w:tcW w:w="843" w:type="pct"/>
            <w:vAlign w:val="center"/>
          </w:tcPr>
          <w:p w14:paraId="5B4C84F7" w14:textId="77777777"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77" w:type="pct"/>
            <w:vAlign w:val="center"/>
          </w:tcPr>
          <w:p w14:paraId="2195CCDA" w14:textId="77777777"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Advise the client on the rules applicable to the admissibility of a specific item of evidence</w:t>
            </w:r>
          </w:p>
        </w:tc>
        <w:tc>
          <w:tcPr>
            <w:tcW w:w="1680" w:type="pct"/>
            <w:vAlign w:val="center"/>
          </w:tcPr>
          <w:p w14:paraId="0AE087DD" w14:textId="34825B88"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D22FF7" w:rsidRPr="00DB0A9F" w14:paraId="1C79D5C6" w14:textId="77777777" w:rsidTr="007A39A1">
        <w:trPr>
          <w:trHeight w:val="21"/>
        </w:trPr>
        <w:tc>
          <w:tcPr>
            <w:tcW w:w="843" w:type="pct"/>
            <w:vAlign w:val="center"/>
          </w:tcPr>
          <w:p w14:paraId="4D62A6AD" w14:textId="77777777"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77" w:type="pct"/>
            <w:vAlign w:val="center"/>
          </w:tcPr>
          <w:p w14:paraId="5CA124A5" w14:textId="77777777"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Conduct the examination of witnesses during court proceedings</w:t>
            </w:r>
          </w:p>
        </w:tc>
        <w:tc>
          <w:tcPr>
            <w:tcW w:w="1680" w:type="pct"/>
            <w:vAlign w:val="center"/>
          </w:tcPr>
          <w:p w14:paraId="2D07BA10" w14:textId="07FE42FB" w:rsidR="00D22FF7" w:rsidRPr="00DB0A9F" w:rsidRDefault="00D22FF7"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5942AB" w:rsidRPr="00DB0A9F" w14:paraId="0010EE56" w14:textId="77777777" w:rsidTr="007A39A1">
        <w:trPr>
          <w:trHeight w:val="21"/>
        </w:trPr>
        <w:tc>
          <w:tcPr>
            <w:tcW w:w="843" w:type="pct"/>
            <w:vAlign w:val="center"/>
          </w:tcPr>
          <w:p w14:paraId="090ADE3B" w14:textId="77777777" w:rsidR="005942AB" w:rsidRPr="00DB0A9F" w:rsidRDefault="005942AB" w:rsidP="0060418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00FC33FC" w14:textId="77777777" w:rsidR="005942AB" w:rsidRPr="00DB0A9F" w:rsidRDefault="005942AB" w:rsidP="0060418A">
            <w:pPr>
              <w:tabs>
                <w:tab w:val="left" w:pos="270"/>
                <w:tab w:val="left" w:pos="8580"/>
              </w:tabs>
              <w:spacing w:after="0"/>
              <w:jc w:val="center"/>
              <w:rPr>
                <w:rFonts w:ascii="Arial Narrow" w:hAnsi="Arial Narrow" w:cs="Times New Roman"/>
                <w:sz w:val="24"/>
                <w:szCs w:val="24"/>
              </w:rPr>
            </w:pPr>
          </w:p>
        </w:tc>
        <w:tc>
          <w:tcPr>
            <w:tcW w:w="1680" w:type="pct"/>
            <w:vAlign w:val="center"/>
          </w:tcPr>
          <w:p w14:paraId="66630703" w14:textId="77777777" w:rsidR="005942AB" w:rsidRPr="00DB0A9F" w:rsidRDefault="005942AB" w:rsidP="0060418A">
            <w:pPr>
              <w:tabs>
                <w:tab w:val="left" w:pos="270"/>
                <w:tab w:val="left" w:pos="8580"/>
              </w:tabs>
              <w:spacing w:after="0"/>
              <w:jc w:val="center"/>
              <w:rPr>
                <w:rFonts w:ascii="Arial Narrow" w:hAnsi="Arial Narrow" w:cs="Times New Roman"/>
                <w:sz w:val="24"/>
                <w:szCs w:val="24"/>
              </w:rPr>
            </w:pPr>
          </w:p>
        </w:tc>
      </w:tr>
    </w:tbl>
    <w:p w14:paraId="405C511A" w14:textId="77777777" w:rsidR="0060418A" w:rsidRPr="00DB0A9F" w:rsidRDefault="0060418A" w:rsidP="00047DCE">
      <w:pPr>
        <w:tabs>
          <w:tab w:val="left" w:pos="270"/>
        </w:tabs>
        <w:spacing w:after="0"/>
        <w:jc w:val="both"/>
        <w:rPr>
          <w:rFonts w:ascii="Arial Narrow" w:hAnsi="Arial Narrow" w:cs="Times New Roman"/>
          <w:sz w:val="24"/>
          <w:szCs w:val="24"/>
        </w:rPr>
      </w:pPr>
    </w:p>
    <w:p w14:paraId="24941BEE" w14:textId="0E28832A" w:rsidR="009F429A" w:rsidRPr="00DB0A9F" w:rsidRDefault="0060418A" w:rsidP="0060418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1004643"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Definitions and Concepts (Contact hours– 15)</w:t>
      </w:r>
    </w:p>
    <w:p w14:paraId="629466C8" w14:textId="77777777" w:rsidR="009F429A" w:rsidRPr="00DB0A9F" w:rsidRDefault="008C0FE0" w:rsidP="00047DCE">
      <w:pPr>
        <w:numPr>
          <w:ilvl w:val="0"/>
          <w:numId w:val="2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Brief history and principles of Law of Evidence in India</w:t>
      </w:r>
    </w:p>
    <w:p w14:paraId="7237FCD1" w14:textId="01E86E0C" w:rsidR="009F429A" w:rsidRPr="00DB0A9F" w:rsidRDefault="008C0FE0" w:rsidP="00047DCE">
      <w:pPr>
        <w:numPr>
          <w:ilvl w:val="0"/>
          <w:numId w:val="2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Relationship between Law of Evidence and substantive laws and procedural laws</w:t>
      </w:r>
    </w:p>
    <w:p w14:paraId="4CD27E9A" w14:textId="70D37E0F" w:rsidR="0023395A" w:rsidRPr="00DB0A9F" w:rsidRDefault="00701FAD" w:rsidP="00047DCE">
      <w:pPr>
        <w:numPr>
          <w:ilvl w:val="0"/>
          <w:numId w:val="2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Evidence – Meaning and Kinds, Hearsay Evidence</w:t>
      </w:r>
    </w:p>
    <w:p w14:paraId="68EAC8EC" w14:textId="77777777" w:rsidR="009F429A" w:rsidRPr="00DB0A9F" w:rsidRDefault="008C0FE0" w:rsidP="00047DCE">
      <w:pPr>
        <w:numPr>
          <w:ilvl w:val="0"/>
          <w:numId w:val="2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Fact, Facts in issue, Relevant Fact, Evidence- Oral and Documentary, Proved, Disproved, Not proved</w:t>
      </w:r>
    </w:p>
    <w:p w14:paraId="122AEE43" w14:textId="7FBAC944" w:rsidR="009F429A" w:rsidRPr="00DB0A9F" w:rsidRDefault="008C0FE0" w:rsidP="00047DCE">
      <w:pPr>
        <w:numPr>
          <w:ilvl w:val="0"/>
          <w:numId w:val="259"/>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May presume, Shall presume, Conclusive proof</w:t>
      </w:r>
    </w:p>
    <w:p w14:paraId="080B7696" w14:textId="77777777" w:rsidR="00701FAD" w:rsidRPr="00DB0A9F" w:rsidRDefault="00701FAD" w:rsidP="00701FAD">
      <w:pPr>
        <w:numPr>
          <w:ilvl w:val="0"/>
          <w:numId w:val="259"/>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Theory of Relevancy- Logical Relevancy, Legal Relevancy</w:t>
      </w:r>
    </w:p>
    <w:p w14:paraId="02F5818D" w14:textId="77777777" w:rsidR="00701FAD" w:rsidRPr="00DB0A9F" w:rsidRDefault="00701FAD" w:rsidP="00701FAD">
      <w:pPr>
        <w:numPr>
          <w:ilvl w:val="0"/>
          <w:numId w:val="259"/>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Logically relevant facts (Sections 5-9, 11); Conspiracy (Section 10)</w:t>
      </w:r>
    </w:p>
    <w:p w14:paraId="140342BB" w14:textId="77777777" w:rsidR="009F429A" w:rsidRPr="00DB0A9F" w:rsidRDefault="008C0FE0" w:rsidP="0060418A">
      <w:pPr>
        <w:numPr>
          <w:ilvl w:val="0"/>
          <w:numId w:val="259"/>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Circumstantial Evidence and Direct Evidence</w:t>
      </w:r>
    </w:p>
    <w:p w14:paraId="5C23B0DC" w14:textId="40453008" w:rsidR="009F429A" w:rsidRPr="00DB0A9F" w:rsidRDefault="0060418A" w:rsidP="0060418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6044D936" w14:textId="110F05F8"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Relevancy and Admissibility</w:t>
      </w:r>
      <w:r w:rsidR="00701FAD" w:rsidRPr="00DB0A9F">
        <w:rPr>
          <w:rFonts w:ascii="Arial Narrow" w:hAnsi="Arial Narrow" w:cs="Times New Roman"/>
          <w:sz w:val="24"/>
          <w:szCs w:val="24"/>
        </w:rPr>
        <w:t>, Admission, Confession and Dying Declaration</w:t>
      </w:r>
      <w:r w:rsidRPr="00DB0A9F">
        <w:rPr>
          <w:rFonts w:ascii="Arial Narrow" w:hAnsi="Arial Narrow" w:cs="Times New Roman"/>
          <w:sz w:val="24"/>
          <w:szCs w:val="24"/>
        </w:rPr>
        <w:t xml:space="preserve"> (Contact hours– 15)</w:t>
      </w:r>
    </w:p>
    <w:p w14:paraId="154D5D40" w14:textId="77777777" w:rsidR="00701FAD" w:rsidRPr="00DB0A9F" w:rsidRDefault="008C0FE0" w:rsidP="00047DCE">
      <w:pPr>
        <w:numPr>
          <w:ilvl w:val="0"/>
          <w:numId w:val="2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Admissions (Sections 17-23)</w:t>
      </w:r>
    </w:p>
    <w:p w14:paraId="583C68A1" w14:textId="77777777" w:rsidR="00701FAD" w:rsidRPr="00DB0A9F" w:rsidRDefault="008C0FE0" w:rsidP="00047DCE">
      <w:pPr>
        <w:numPr>
          <w:ilvl w:val="0"/>
          <w:numId w:val="2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Confessions (Sections 24-30)</w:t>
      </w:r>
    </w:p>
    <w:p w14:paraId="4EEC6BE0" w14:textId="2086C387" w:rsidR="009F429A" w:rsidRPr="00DB0A9F" w:rsidRDefault="008C0FE0" w:rsidP="00047DCE">
      <w:pPr>
        <w:numPr>
          <w:ilvl w:val="0"/>
          <w:numId w:val="2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Dying Declarations ( Section 32 (1))</w:t>
      </w:r>
    </w:p>
    <w:p w14:paraId="5EF34664" w14:textId="77777777" w:rsidR="009F429A" w:rsidRPr="00DB0A9F" w:rsidRDefault="008C0FE0" w:rsidP="00047DCE">
      <w:pPr>
        <w:numPr>
          <w:ilvl w:val="0"/>
          <w:numId w:val="257"/>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Opinion of Third Person (Sections 45-51)</w:t>
      </w:r>
    </w:p>
    <w:p w14:paraId="35E05840" w14:textId="2BF43BAF" w:rsidR="009F429A" w:rsidRPr="00DB0A9F" w:rsidRDefault="0060418A" w:rsidP="0060418A">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7AA654A1"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On Proof (Contact Hours – 15)</w:t>
      </w:r>
    </w:p>
    <w:p w14:paraId="622DC313" w14:textId="063816C8" w:rsidR="00701FAD" w:rsidRPr="00DB0A9F" w:rsidRDefault="00701FAD" w:rsidP="00047DCE">
      <w:pPr>
        <w:numPr>
          <w:ilvl w:val="0"/>
          <w:numId w:val="170"/>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Method of Proof of facts</w:t>
      </w:r>
    </w:p>
    <w:p w14:paraId="30CEB705" w14:textId="52187EE2" w:rsidR="00701FAD" w:rsidRPr="00DB0A9F" w:rsidRDefault="00701FAD" w:rsidP="00047DCE">
      <w:pPr>
        <w:numPr>
          <w:ilvl w:val="0"/>
          <w:numId w:val="170"/>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Expert opinion</w:t>
      </w:r>
    </w:p>
    <w:p w14:paraId="5A09AC55" w14:textId="6D07E01E" w:rsidR="009F429A" w:rsidRPr="00DB0A9F" w:rsidRDefault="008C0FE0" w:rsidP="00047DCE">
      <w:pPr>
        <w:numPr>
          <w:ilvl w:val="0"/>
          <w:numId w:val="170"/>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Judicial Notice (Sections  56- 58)</w:t>
      </w:r>
    </w:p>
    <w:p w14:paraId="40251EDB" w14:textId="77777777" w:rsidR="009F429A" w:rsidRPr="00DB0A9F" w:rsidRDefault="008C0FE0" w:rsidP="00047DCE">
      <w:pPr>
        <w:numPr>
          <w:ilvl w:val="0"/>
          <w:numId w:val="170"/>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Oral Evidence (Sections 59- 60); Documentary Evidence (Sections 61- 78)</w:t>
      </w:r>
    </w:p>
    <w:p w14:paraId="6B1D9990" w14:textId="77777777" w:rsidR="009F429A" w:rsidRPr="00DB0A9F" w:rsidRDefault="008C0FE0" w:rsidP="00047DCE">
      <w:pPr>
        <w:numPr>
          <w:ilvl w:val="0"/>
          <w:numId w:val="170"/>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Exclusion of oral by documentary evidence (Sections 91-92)</w:t>
      </w:r>
    </w:p>
    <w:p w14:paraId="699919A1" w14:textId="77777777" w:rsidR="009F429A" w:rsidRPr="00DB0A9F" w:rsidRDefault="008C0FE0" w:rsidP="00047DCE">
      <w:pPr>
        <w:numPr>
          <w:ilvl w:val="0"/>
          <w:numId w:val="170"/>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Presumptions</w:t>
      </w:r>
    </w:p>
    <w:p w14:paraId="31791A1E" w14:textId="77777777" w:rsidR="009F429A" w:rsidRPr="00DB0A9F" w:rsidRDefault="008C0FE0" w:rsidP="00047DCE">
      <w:pPr>
        <w:numPr>
          <w:ilvl w:val="0"/>
          <w:numId w:val="170"/>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Doctrine of Estoppel (Sections 115- 117)</w:t>
      </w:r>
    </w:p>
    <w:p w14:paraId="0DEBC891" w14:textId="77777777" w:rsidR="009F429A" w:rsidRPr="00DB0A9F" w:rsidRDefault="008C0FE0" w:rsidP="00047DCE">
      <w:pPr>
        <w:numPr>
          <w:ilvl w:val="0"/>
          <w:numId w:val="170"/>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Privileged Communication (Sections 122- 129)</w:t>
      </w:r>
    </w:p>
    <w:p w14:paraId="297A2A16" w14:textId="77777777" w:rsidR="009F429A" w:rsidRPr="00DB0A9F" w:rsidRDefault="008C0FE0" w:rsidP="0060418A">
      <w:pPr>
        <w:numPr>
          <w:ilvl w:val="0"/>
          <w:numId w:val="170"/>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Burden of Proof (Sections 101- 106)</w:t>
      </w:r>
    </w:p>
    <w:p w14:paraId="4EAD4570" w14:textId="33B8C5C6" w:rsidR="009F429A" w:rsidRPr="00DB0A9F" w:rsidRDefault="0060418A" w:rsidP="0060418A">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684DC369" w14:textId="77777777" w:rsidR="009F429A" w:rsidRPr="00DB0A9F" w:rsidRDefault="008C0FE0" w:rsidP="00047DCE">
      <w:pPr>
        <w:tabs>
          <w:tab w:val="left" w:pos="270"/>
          <w:tab w:val="center" w:pos="4680"/>
          <w:tab w:val="left" w:pos="573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Competency and Examinations of witnesses (Contact hours– 15)</w:t>
      </w:r>
    </w:p>
    <w:p w14:paraId="750AA0F1" w14:textId="18AA22E7" w:rsidR="00701FAD" w:rsidRPr="00DB0A9F" w:rsidRDefault="00701FAD" w:rsidP="00047DCE">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Witness, Witness protection Scheme</w:t>
      </w:r>
    </w:p>
    <w:p w14:paraId="0A4E784D" w14:textId="10C873AE" w:rsidR="009F429A" w:rsidRPr="00DB0A9F" w:rsidRDefault="008C0FE0" w:rsidP="00047DCE">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Who may testify (Section 118); Dumb witness (Section 119); Hostile witness (Section 154)</w:t>
      </w:r>
    </w:p>
    <w:p w14:paraId="7F69DDB0" w14:textId="77777777" w:rsidR="009F429A" w:rsidRPr="00DB0A9F" w:rsidRDefault="008C0FE0" w:rsidP="00047DCE">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Accomplice (Section 133)</w:t>
      </w:r>
    </w:p>
    <w:p w14:paraId="1B6AA03A" w14:textId="77777777" w:rsidR="009F429A" w:rsidRPr="00DB0A9F" w:rsidRDefault="008C0FE0" w:rsidP="00047DCE">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Examination, Cross- Examination and Re-examination</w:t>
      </w:r>
    </w:p>
    <w:p w14:paraId="64918B23" w14:textId="77777777" w:rsidR="009F429A" w:rsidRPr="00DB0A9F" w:rsidRDefault="008C0FE0" w:rsidP="00047DCE">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Leading questions</w:t>
      </w:r>
    </w:p>
    <w:p w14:paraId="3E93B527" w14:textId="77777777" w:rsidR="009F429A" w:rsidRPr="00DB0A9F" w:rsidRDefault="008C0FE0" w:rsidP="00047DCE">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Impeaching credit of witness</w:t>
      </w:r>
    </w:p>
    <w:p w14:paraId="4399612D" w14:textId="5209A82C" w:rsidR="009F429A" w:rsidRPr="00DB0A9F" w:rsidRDefault="008C0FE0" w:rsidP="00701FAD">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Refreshing memory</w:t>
      </w:r>
    </w:p>
    <w:p w14:paraId="578578EC" w14:textId="025094FE" w:rsidR="00701FAD" w:rsidRPr="00DB0A9F" w:rsidRDefault="00701FAD" w:rsidP="00701FAD">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Impact of Forensic Science</w:t>
      </w:r>
    </w:p>
    <w:p w14:paraId="68708F2A" w14:textId="0BE75C51" w:rsidR="00701FAD" w:rsidRPr="00DB0A9F" w:rsidRDefault="00701FAD" w:rsidP="00701FAD">
      <w:pPr>
        <w:numPr>
          <w:ilvl w:val="0"/>
          <w:numId w:val="189"/>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Impact of social media on law of Evidence</w:t>
      </w:r>
    </w:p>
    <w:p w14:paraId="45CD4539" w14:textId="77777777" w:rsidR="00701FAD" w:rsidRPr="00DB0A9F" w:rsidRDefault="00701FAD" w:rsidP="00701FAD">
      <w:pPr>
        <w:pBdr>
          <w:top w:val="nil"/>
          <w:left w:val="nil"/>
          <w:bottom w:val="nil"/>
          <w:right w:val="nil"/>
          <w:between w:val="nil"/>
        </w:pBdr>
        <w:tabs>
          <w:tab w:val="left" w:pos="270"/>
          <w:tab w:val="center" w:pos="4680"/>
          <w:tab w:val="left" w:pos="5730"/>
        </w:tabs>
        <w:spacing w:after="0"/>
        <w:ind w:left="288"/>
        <w:jc w:val="both"/>
        <w:rPr>
          <w:rFonts w:ascii="Arial Narrow" w:hAnsi="Arial Narrow" w:cs="Times New Roman"/>
          <w:color w:val="000000"/>
          <w:sz w:val="24"/>
          <w:szCs w:val="24"/>
        </w:rPr>
      </w:pPr>
    </w:p>
    <w:p w14:paraId="6E31C42D"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Tutorial activities 1 Hr /Week</w:t>
      </w:r>
    </w:p>
    <w:p w14:paraId="063FE178" w14:textId="77777777" w:rsidR="009F429A" w:rsidRPr="00DB0A9F" w:rsidRDefault="008C0FE0" w:rsidP="00047DCE">
      <w:pPr>
        <w:numPr>
          <w:ilvl w:val="0"/>
          <w:numId w:val="24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Discussion on leading case laws </w:t>
      </w:r>
    </w:p>
    <w:p w14:paraId="5BB97A74" w14:textId="77777777" w:rsidR="009F429A" w:rsidRPr="00DB0A9F" w:rsidRDefault="008C0FE0" w:rsidP="00047DCE">
      <w:pPr>
        <w:numPr>
          <w:ilvl w:val="0"/>
          <w:numId w:val="24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Group presentation by students </w:t>
      </w:r>
    </w:p>
    <w:p w14:paraId="759BA761" w14:textId="77777777" w:rsidR="009F429A" w:rsidRPr="00DB0A9F" w:rsidRDefault="008C0FE0" w:rsidP="00047DCE">
      <w:pPr>
        <w:numPr>
          <w:ilvl w:val="0"/>
          <w:numId w:val="24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Moot Court </w:t>
      </w:r>
    </w:p>
    <w:p w14:paraId="6F711C03" w14:textId="77777777" w:rsidR="009F429A" w:rsidRPr="00DB0A9F" w:rsidRDefault="008C0FE0" w:rsidP="00047DCE">
      <w:pPr>
        <w:numPr>
          <w:ilvl w:val="0"/>
          <w:numId w:val="248"/>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Trial court visit </w:t>
      </w:r>
    </w:p>
    <w:p w14:paraId="614C8EF5" w14:textId="77777777" w:rsidR="009F429A" w:rsidRPr="00DB0A9F" w:rsidRDefault="008C0FE0" w:rsidP="0060418A">
      <w:pPr>
        <w:numPr>
          <w:ilvl w:val="0"/>
          <w:numId w:val="248"/>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Visit to forensic lab</w:t>
      </w:r>
    </w:p>
    <w:p w14:paraId="51152E2F"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w:t>
      </w:r>
    </w:p>
    <w:p w14:paraId="3499B178"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1. M. Monir, The Law of Evidence, 2018, Universal Law Publishing, New Delhi</w:t>
      </w:r>
    </w:p>
    <w:p w14:paraId="073A0DC2" w14:textId="77777777" w:rsidR="009F429A" w:rsidRPr="00DB0A9F" w:rsidRDefault="008C0FE0" w:rsidP="0060418A">
      <w:pPr>
        <w:tabs>
          <w:tab w:val="left" w:pos="270"/>
        </w:tabs>
        <w:jc w:val="both"/>
        <w:rPr>
          <w:rFonts w:ascii="Arial Narrow" w:hAnsi="Arial Narrow" w:cs="Times New Roman"/>
          <w:sz w:val="24"/>
          <w:szCs w:val="24"/>
        </w:rPr>
      </w:pPr>
      <w:r w:rsidRPr="00DB0A9F">
        <w:rPr>
          <w:rFonts w:ascii="Arial Narrow" w:hAnsi="Arial Narrow" w:cs="Times New Roman"/>
          <w:sz w:val="24"/>
          <w:szCs w:val="24"/>
        </w:rPr>
        <w:t>2. Ratanlal and Dhirajlal, Law of Evidence, 2017, Lexis Nexis</w:t>
      </w:r>
    </w:p>
    <w:p w14:paraId="65CC5F33"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6C6D27CD"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1. Avatar Singh, Principles of The Law of Evidence, 2016, Central Law Publications</w:t>
      </w:r>
    </w:p>
    <w:p w14:paraId="329CE27A"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2. Batuk Lal, Law of Evidence 2018, Central Law Agency</w:t>
      </w:r>
    </w:p>
    <w:p w14:paraId="47A937AA" w14:textId="3BC4C9B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3. S. C. Sarkar </w:t>
      </w:r>
      <w:r w:rsidR="001052E1">
        <w:rPr>
          <w:rFonts w:ascii="Arial Narrow" w:hAnsi="Arial Narrow" w:cs="Times New Roman"/>
          <w:sz w:val="24"/>
          <w:szCs w:val="24"/>
        </w:rPr>
        <w:t>and</w:t>
      </w:r>
      <w:r w:rsidRPr="00DB0A9F">
        <w:rPr>
          <w:rFonts w:ascii="Arial Narrow" w:hAnsi="Arial Narrow" w:cs="Times New Roman"/>
          <w:sz w:val="24"/>
          <w:szCs w:val="24"/>
        </w:rPr>
        <w:t xml:space="preserve"> M. C. Sarkar, Law of Evidence, 2016, Lexis Nexis</w:t>
      </w:r>
    </w:p>
    <w:p w14:paraId="41C94A53" w14:textId="77777777" w:rsidR="009F429A" w:rsidRPr="00DB0A9F" w:rsidRDefault="008C0FE0" w:rsidP="0060418A">
      <w:pPr>
        <w:tabs>
          <w:tab w:val="left" w:pos="270"/>
        </w:tabs>
        <w:jc w:val="both"/>
        <w:rPr>
          <w:rFonts w:ascii="Arial Narrow" w:hAnsi="Arial Narrow" w:cs="Times New Roman"/>
          <w:sz w:val="24"/>
          <w:szCs w:val="24"/>
        </w:rPr>
      </w:pPr>
      <w:r w:rsidRPr="00DB0A9F">
        <w:rPr>
          <w:rFonts w:ascii="Arial Narrow" w:hAnsi="Arial Narrow" w:cs="Times New Roman"/>
          <w:sz w:val="24"/>
          <w:szCs w:val="24"/>
        </w:rPr>
        <w:t>4. V. P. Sarathi, Law of Evidence, 2017, Eastern Book Company</w:t>
      </w:r>
    </w:p>
    <w:p w14:paraId="2F63A43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Important Cases</w:t>
      </w:r>
    </w:p>
    <w:p w14:paraId="1CA07109" w14:textId="77777777" w:rsidR="009F429A" w:rsidRPr="00DB0A9F" w:rsidRDefault="008C0FE0" w:rsidP="00047DCE">
      <w:pPr>
        <w:numPr>
          <w:ilvl w:val="0"/>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Aghnoo Nagesia v. State of Bihar, AIR 1966 SC 119</w:t>
      </w:r>
    </w:p>
    <w:p w14:paraId="521D1493" w14:textId="77777777" w:rsidR="009F429A" w:rsidRPr="00DB0A9F" w:rsidRDefault="008C0FE0" w:rsidP="00047DCE">
      <w:pPr>
        <w:numPr>
          <w:ilvl w:val="0"/>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Badri Rai v. State of Bihar, AIR 1958 SC 953</w:t>
      </w:r>
    </w:p>
    <w:p w14:paraId="40AB2EFB" w14:textId="77777777" w:rsidR="009F429A" w:rsidRPr="00DB0A9F" w:rsidRDefault="008C0FE0" w:rsidP="00047DCE">
      <w:pPr>
        <w:numPr>
          <w:ilvl w:val="0"/>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Bhuboni Sahu v. The King, AIR 1949 PC 257</w:t>
      </w:r>
    </w:p>
    <w:p w14:paraId="02363C63" w14:textId="77777777" w:rsidR="009F429A" w:rsidRPr="00DB0A9F" w:rsidRDefault="008C0FE0" w:rsidP="00047DCE">
      <w:pPr>
        <w:numPr>
          <w:ilvl w:val="0"/>
          <w:numId w:val="247"/>
        </w:numPr>
        <w:pBdr>
          <w:top w:val="nil"/>
          <w:left w:val="nil"/>
          <w:bottom w:val="nil"/>
          <w:right w:val="nil"/>
          <w:between w:val="nil"/>
        </w:pBdr>
        <w:tabs>
          <w:tab w:val="left" w:pos="270"/>
          <w:tab w:val="left" w:pos="7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Bishwanath Prasad v. Dwarka Prasad, AIR 1974 SC 117</w:t>
      </w:r>
    </w:p>
    <w:p w14:paraId="75B75656" w14:textId="1CA70143" w:rsidR="009F429A" w:rsidRPr="00DB0A9F" w:rsidRDefault="008C0FE0" w:rsidP="00047DCE">
      <w:pPr>
        <w:numPr>
          <w:ilvl w:val="0"/>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Bodhraj v. State of J.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K.(2002) 8 SCC 45</w:t>
      </w:r>
    </w:p>
    <w:p w14:paraId="1578202D" w14:textId="77777777" w:rsidR="009F429A" w:rsidRPr="00DB0A9F" w:rsidRDefault="008C0FE0" w:rsidP="00047DCE">
      <w:pPr>
        <w:numPr>
          <w:ilvl w:val="0"/>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Central Bureau of Investigation v. V.C. Shukla, AIR 1998 SC 1406</w:t>
      </w:r>
    </w:p>
    <w:p w14:paraId="3C771D5D" w14:textId="77777777" w:rsidR="009F429A" w:rsidRPr="00DB0A9F" w:rsidRDefault="008C0FE0" w:rsidP="00047DCE">
      <w:pPr>
        <w:numPr>
          <w:ilvl w:val="0"/>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Dipanwita Roy v. Ronobroto Roy, AIR 2015 SC 418</w:t>
      </w:r>
    </w:p>
    <w:p w14:paraId="40AE4969" w14:textId="77777777" w:rsidR="009F429A" w:rsidRPr="00DB0A9F" w:rsidRDefault="008C0FE0" w:rsidP="00047DCE">
      <w:pPr>
        <w:numPr>
          <w:ilvl w:val="0"/>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Goutam Kundu v. State of West Bengal, AIR 1993 SC 2295</w:t>
      </w:r>
    </w:p>
    <w:p w14:paraId="794305B3" w14:textId="77777777" w:rsidR="009F429A" w:rsidRPr="00DB0A9F" w:rsidRDefault="008C0FE0" w:rsidP="00047DCE">
      <w:pPr>
        <w:numPr>
          <w:ilvl w:val="0"/>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Haroon Haji Abdulla v. State of Maharastra, AIR 1975 SC 856</w:t>
      </w:r>
    </w:p>
    <w:p w14:paraId="1B3EABF3"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Jayantibhai Bhenkerbhai v. State of Gujarat(2002) 8 SCC 165</w:t>
      </w:r>
    </w:p>
    <w:p w14:paraId="4E574FEF"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Khushal Rao v. State of Bombay, AIR 1958 SC 22</w:t>
      </w:r>
    </w:p>
    <w:p w14:paraId="06A268AE"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Laxman v. State of Maharashtra (2002) 6 SCC 710</w:t>
      </w:r>
    </w:p>
    <w:p w14:paraId="1F96A16C"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M.C. Vergheese v. T.J. Ponnan, AIR 1970 SC 1876</w:t>
      </w:r>
    </w:p>
    <w:p w14:paraId="70BB6746"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Mirza Akbar v. Emperor, AIR 1940 PC 176</w:t>
      </w:r>
    </w:p>
    <w:p w14:paraId="6075EDBA"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Mohd. Khalid v. State of W.B.(2002) 7 SCC 334</w:t>
      </w:r>
    </w:p>
    <w:p w14:paraId="272DD7CE" w14:textId="01B67FFE"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Mukesh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Others v. State for NCT of Delhi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Ors. (2017) 6 SCC 1</w:t>
      </w:r>
    </w:p>
    <w:p w14:paraId="24BCCE82"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Pulukuri Kottaya v. Emperor, AIR 1947 PC 67</w:t>
      </w:r>
    </w:p>
    <w:p w14:paraId="7A4B0E71"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 M. Malkani v. State of Maharashtra, AIR 1973 SC 157</w:t>
      </w:r>
    </w:p>
    <w:p w14:paraId="2C75EE40"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 S. Maddanappa v. Chandramma (1965) 3 SCR 283</w:t>
      </w:r>
    </w:p>
    <w:p w14:paraId="4341E7FD"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Ram Narain v. State of U.P., AIR 1973 SC 2200 : (1973) 2 SCC 86</w:t>
      </w:r>
    </w:p>
    <w:p w14:paraId="526DAD79"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Ravinder Singh v. State of Haryana, AIR 1975 SC 856</w:t>
      </w:r>
    </w:p>
    <w:p w14:paraId="54A4EF9F"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Sanatan Gauda v. Berhampur University, AIR 1990 SC 1075</w:t>
      </w:r>
    </w:p>
    <w:p w14:paraId="5689797B"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Bihar v. Laloo Prasad (2002) 9 SCC 626</w:t>
      </w:r>
    </w:p>
    <w:p w14:paraId="730651E6"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Maharashtra v. Prafulla B. Desai (Dr.)(2003) 4 SCC 601</w:t>
      </w:r>
    </w:p>
    <w:p w14:paraId="5480EC2D"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U.P. v. Raj Narain, AIR 1975 SC 865</w:t>
      </w:r>
    </w:p>
    <w:p w14:paraId="70F14B7E" w14:textId="77777777" w:rsidR="009F429A" w:rsidRPr="00DB0A9F" w:rsidRDefault="008C0FE0" w:rsidP="00047DCE">
      <w:pPr>
        <w:numPr>
          <w:ilvl w:val="0"/>
          <w:numId w:val="247"/>
        </w:numPr>
        <w:pBdr>
          <w:top w:val="nil"/>
          <w:left w:val="nil"/>
          <w:bottom w:val="nil"/>
          <w:right w:val="nil"/>
          <w:between w:val="nil"/>
        </w:pBdr>
        <w:tabs>
          <w:tab w:val="left" w:pos="270"/>
          <w:tab w:val="left" w:pos="36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Veera Ibrahim v. State of Maharashtra, AIR 1976 SC 1167</w:t>
      </w:r>
    </w:p>
    <w:p w14:paraId="6A1E0937" w14:textId="538EED95" w:rsidR="008B2F5E" w:rsidRPr="00DB0A9F" w:rsidRDefault="0060418A"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50"/>
        <w:gridCol w:w="1581"/>
        <w:gridCol w:w="1720"/>
        <w:gridCol w:w="728"/>
        <w:gridCol w:w="727"/>
        <w:gridCol w:w="727"/>
        <w:gridCol w:w="727"/>
        <w:gridCol w:w="727"/>
        <w:gridCol w:w="727"/>
        <w:gridCol w:w="727"/>
        <w:gridCol w:w="727"/>
        <w:gridCol w:w="727"/>
        <w:gridCol w:w="893"/>
        <w:gridCol w:w="858"/>
        <w:gridCol w:w="846"/>
      </w:tblGrid>
      <w:tr w:rsidR="00533902" w:rsidRPr="00DB0A9F" w14:paraId="0D56C91E" w14:textId="77777777" w:rsidTr="0060418A">
        <w:trPr>
          <w:trHeight w:val="20"/>
        </w:trPr>
        <w:tc>
          <w:tcPr>
            <w:tcW w:w="70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D547D7E" w14:textId="77777777" w:rsidR="00533902" w:rsidRPr="00DB0A9F" w:rsidRDefault="00533902" w:rsidP="0060418A">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EFD93" w14:textId="77777777" w:rsidR="00533902" w:rsidRPr="00DB0A9F" w:rsidRDefault="00533902" w:rsidP="0060418A">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9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032D016" w14:textId="77777777" w:rsidR="00533902" w:rsidRPr="00DB0A9F" w:rsidRDefault="00533902" w:rsidP="0060418A">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65B41C"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BB6108"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860EA1"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BFC19"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PO4</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3269C"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PO5</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5CF076"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PO6</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81A4C7"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PO7</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B2BD3"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PO8</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D2D12"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PO9</w:t>
            </w:r>
          </w:p>
        </w:tc>
        <w:tc>
          <w:tcPr>
            <w:tcW w:w="3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E6E946"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PO10</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90052F"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PS01</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3C55A" w14:textId="77777777" w:rsidR="00533902" w:rsidRPr="00DB0A9F" w:rsidRDefault="00533902" w:rsidP="0060418A">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00009267" w14:textId="77777777" w:rsidTr="0060418A">
        <w:trPr>
          <w:trHeight w:val="20"/>
        </w:trPr>
        <w:tc>
          <w:tcPr>
            <w:tcW w:w="70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56E38F2" w14:textId="77777777" w:rsidR="00CE0160" w:rsidRPr="00DB0A9F" w:rsidRDefault="00CE0160" w:rsidP="0060418A">
            <w:pPr>
              <w:spacing w:after="0"/>
              <w:jc w:val="center"/>
              <w:rPr>
                <w:rFonts w:ascii="Arial Narrow" w:hAnsi="Arial Narrow" w:cs="Arial"/>
                <w:bCs/>
                <w:sz w:val="24"/>
                <w:szCs w:val="24"/>
              </w:rPr>
            </w:pPr>
            <w:r w:rsidRPr="00DB0A9F">
              <w:rPr>
                <w:rFonts w:ascii="Arial Narrow" w:hAnsi="Arial Narrow" w:cs="Arial"/>
                <w:bCs/>
                <w:sz w:val="24"/>
                <w:szCs w:val="24"/>
              </w:rPr>
              <w:t>LAW OF EVIDENCE</w:t>
            </w:r>
          </w:p>
        </w:tc>
        <w:tc>
          <w:tcPr>
            <w:tcW w:w="54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08B8CD6" w14:textId="1FDB75B6" w:rsidR="00CE0160" w:rsidRPr="00DB0A9F" w:rsidRDefault="00CE0160" w:rsidP="0060418A">
            <w:pPr>
              <w:spacing w:after="0"/>
              <w:jc w:val="center"/>
              <w:rPr>
                <w:rFonts w:ascii="Arial Narrow" w:hAnsi="Arial Narrow" w:cs="Arial"/>
                <w:bCs/>
                <w:sz w:val="24"/>
                <w:szCs w:val="24"/>
              </w:rPr>
            </w:pPr>
            <w:r w:rsidRPr="00DB0A9F">
              <w:rPr>
                <w:rFonts w:ascii="Arial Narrow" w:hAnsi="Arial Narrow" w:cs="Arial"/>
                <w:bCs/>
                <w:sz w:val="24"/>
                <w:szCs w:val="24"/>
              </w:rPr>
              <w:t>LWH304</w:t>
            </w:r>
          </w:p>
        </w:tc>
        <w:tc>
          <w:tcPr>
            <w:tcW w:w="59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4A696F5" w14:textId="77777777" w:rsidR="00CE0160" w:rsidRPr="00DB0A9F" w:rsidRDefault="00CE0160" w:rsidP="0060418A">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F9E4BD" w14:textId="3DA80E44"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8DA51" w14:textId="4C61D95D"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C4412" w14:textId="0CC95A43"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C4B79" w14:textId="2C8A59A1"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807C5" w14:textId="778BE019"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FEEDDA" w14:textId="2E21809D"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F7A382" w14:textId="4D709137"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486781" w14:textId="2C9FC797"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778F5" w14:textId="301B36A7"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83894" w14:textId="3B52EA70"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F5CFB" w14:textId="39263F3D"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EF383" w14:textId="4E82BA20"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332E6E7C" w14:textId="77777777" w:rsidTr="0060418A">
        <w:trPr>
          <w:trHeight w:val="20"/>
        </w:trPr>
        <w:tc>
          <w:tcPr>
            <w:tcW w:w="707" w:type="pct"/>
            <w:vMerge/>
            <w:tcBorders>
              <w:top w:val="single" w:sz="6" w:space="0" w:color="000000"/>
              <w:left w:val="single" w:sz="6" w:space="0" w:color="000000"/>
              <w:bottom w:val="single" w:sz="6" w:space="0" w:color="000000"/>
              <w:right w:val="single" w:sz="6" w:space="0" w:color="000000"/>
            </w:tcBorders>
            <w:vAlign w:val="center"/>
            <w:hideMark/>
          </w:tcPr>
          <w:p w14:paraId="30FD3A88" w14:textId="77777777" w:rsidR="00CE0160" w:rsidRPr="00DB0A9F" w:rsidRDefault="00CE0160" w:rsidP="0060418A">
            <w:pPr>
              <w:spacing w:after="0"/>
              <w:jc w:val="center"/>
              <w:rPr>
                <w:rFonts w:ascii="Arial Narrow" w:hAnsi="Arial Narrow" w:cs="Arial"/>
                <w:bCs/>
                <w:sz w:val="24"/>
                <w:szCs w:val="24"/>
              </w:rPr>
            </w:pPr>
          </w:p>
        </w:tc>
        <w:tc>
          <w:tcPr>
            <w:tcW w:w="545" w:type="pct"/>
            <w:vMerge/>
            <w:tcBorders>
              <w:left w:val="single" w:sz="6" w:space="0" w:color="CCCCCC"/>
              <w:right w:val="single" w:sz="6" w:space="0" w:color="000000"/>
            </w:tcBorders>
            <w:tcMar>
              <w:top w:w="30" w:type="dxa"/>
              <w:left w:w="45" w:type="dxa"/>
              <w:bottom w:w="30" w:type="dxa"/>
              <w:right w:w="45" w:type="dxa"/>
            </w:tcMar>
            <w:vAlign w:val="center"/>
            <w:hideMark/>
          </w:tcPr>
          <w:p w14:paraId="7DBB4753" w14:textId="77777777" w:rsidR="00CE0160" w:rsidRPr="00DB0A9F" w:rsidRDefault="00CE0160" w:rsidP="0060418A">
            <w:pPr>
              <w:spacing w:after="0"/>
              <w:jc w:val="center"/>
              <w:rPr>
                <w:rFonts w:ascii="Arial Narrow" w:hAnsi="Arial Narrow" w:cs="Arial"/>
                <w:bCs/>
                <w:sz w:val="24"/>
                <w:szCs w:val="24"/>
              </w:rPr>
            </w:pPr>
          </w:p>
        </w:tc>
        <w:tc>
          <w:tcPr>
            <w:tcW w:w="59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4AC3391" w14:textId="77777777" w:rsidR="00CE0160" w:rsidRPr="00DB0A9F" w:rsidRDefault="00CE0160" w:rsidP="0060418A">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42F142" w14:textId="7D745C78"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2E3190" w14:textId="17F47185"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30512F" w14:textId="630BF601"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732E5" w14:textId="0098F984"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84539" w14:textId="740EA0CF"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460DE" w14:textId="4B9DE2DB"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E4F139" w14:textId="511ED21F"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0709F9" w14:textId="27E4E5BF"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66F73" w14:textId="476A5858"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E4806" w14:textId="0D90DDD5"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DDF54" w14:textId="183BDD08"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D687E" w14:textId="1F7D85D9"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5BC022F8" w14:textId="77777777" w:rsidTr="0060418A">
        <w:trPr>
          <w:trHeight w:val="20"/>
        </w:trPr>
        <w:tc>
          <w:tcPr>
            <w:tcW w:w="707" w:type="pct"/>
            <w:vMerge/>
            <w:tcBorders>
              <w:top w:val="single" w:sz="6" w:space="0" w:color="000000"/>
              <w:left w:val="single" w:sz="6" w:space="0" w:color="000000"/>
              <w:bottom w:val="single" w:sz="6" w:space="0" w:color="000000"/>
              <w:right w:val="single" w:sz="6" w:space="0" w:color="000000"/>
            </w:tcBorders>
            <w:vAlign w:val="center"/>
            <w:hideMark/>
          </w:tcPr>
          <w:p w14:paraId="1751542E" w14:textId="77777777" w:rsidR="00CE0160" w:rsidRPr="00DB0A9F" w:rsidRDefault="00CE0160" w:rsidP="0060418A">
            <w:pPr>
              <w:spacing w:after="0"/>
              <w:jc w:val="center"/>
              <w:rPr>
                <w:rFonts w:ascii="Arial Narrow" w:hAnsi="Arial Narrow" w:cs="Arial"/>
                <w:bCs/>
                <w:sz w:val="24"/>
                <w:szCs w:val="24"/>
              </w:rPr>
            </w:pPr>
          </w:p>
        </w:tc>
        <w:tc>
          <w:tcPr>
            <w:tcW w:w="545" w:type="pct"/>
            <w:vMerge/>
            <w:tcBorders>
              <w:left w:val="single" w:sz="6" w:space="0" w:color="CCCCCC"/>
              <w:right w:val="single" w:sz="6" w:space="0" w:color="000000"/>
            </w:tcBorders>
            <w:tcMar>
              <w:top w:w="30" w:type="dxa"/>
              <w:left w:w="45" w:type="dxa"/>
              <w:bottom w:w="30" w:type="dxa"/>
              <w:right w:w="45" w:type="dxa"/>
            </w:tcMar>
            <w:vAlign w:val="center"/>
            <w:hideMark/>
          </w:tcPr>
          <w:p w14:paraId="261726FA" w14:textId="77777777" w:rsidR="00CE0160" w:rsidRPr="00DB0A9F" w:rsidRDefault="00CE0160" w:rsidP="0060418A">
            <w:pPr>
              <w:spacing w:after="0"/>
              <w:jc w:val="center"/>
              <w:rPr>
                <w:rFonts w:ascii="Arial Narrow" w:hAnsi="Arial Narrow" w:cs="Arial"/>
                <w:bCs/>
                <w:sz w:val="24"/>
                <w:szCs w:val="24"/>
              </w:rPr>
            </w:pPr>
          </w:p>
        </w:tc>
        <w:tc>
          <w:tcPr>
            <w:tcW w:w="59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13F1C7C" w14:textId="77777777" w:rsidR="00CE0160" w:rsidRPr="00DB0A9F" w:rsidRDefault="00CE0160" w:rsidP="0060418A">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34AED1" w14:textId="5304314E"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365BC" w14:textId="70D69E24"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02C705" w14:textId="1745CDD8"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9F00C" w14:textId="6AFB4611"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9ABF0C" w14:textId="7AA3AB6E"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9FFC2A" w14:textId="094213F9"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991B4" w14:textId="222BAAB5"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773F1" w14:textId="497E8089"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7BE50" w14:textId="03B67B26"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3CF421" w14:textId="123632B6"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6E7380" w14:textId="08F32368"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51C35B" w14:textId="4C247352"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0FA475D5" w14:textId="77777777" w:rsidTr="0060418A">
        <w:trPr>
          <w:trHeight w:val="20"/>
        </w:trPr>
        <w:tc>
          <w:tcPr>
            <w:tcW w:w="707" w:type="pct"/>
            <w:vMerge/>
            <w:tcBorders>
              <w:top w:val="single" w:sz="6" w:space="0" w:color="000000"/>
              <w:left w:val="single" w:sz="6" w:space="0" w:color="000000"/>
              <w:bottom w:val="single" w:sz="6" w:space="0" w:color="000000"/>
              <w:right w:val="single" w:sz="6" w:space="0" w:color="000000"/>
            </w:tcBorders>
            <w:vAlign w:val="center"/>
            <w:hideMark/>
          </w:tcPr>
          <w:p w14:paraId="750A64AD" w14:textId="77777777" w:rsidR="00CE0160" w:rsidRPr="00DB0A9F" w:rsidRDefault="00CE0160" w:rsidP="0060418A">
            <w:pPr>
              <w:spacing w:after="0"/>
              <w:jc w:val="center"/>
              <w:rPr>
                <w:rFonts w:ascii="Arial Narrow" w:hAnsi="Arial Narrow" w:cs="Arial"/>
                <w:bCs/>
                <w:sz w:val="24"/>
                <w:szCs w:val="24"/>
              </w:rPr>
            </w:pPr>
          </w:p>
        </w:tc>
        <w:tc>
          <w:tcPr>
            <w:tcW w:w="54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52E3F" w14:textId="77777777" w:rsidR="00CE0160" w:rsidRPr="00DB0A9F" w:rsidRDefault="00CE0160" w:rsidP="0060418A">
            <w:pPr>
              <w:spacing w:after="0"/>
              <w:jc w:val="center"/>
              <w:rPr>
                <w:rFonts w:ascii="Arial Narrow" w:hAnsi="Arial Narrow" w:cs="Arial"/>
                <w:bCs/>
                <w:sz w:val="24"/>
                <w:szCs w:val="24"/>
              </w:rPr>
            </w:pPr>
          </w:p>
        </w:tc>
        <w:tc>
          <w:tcPr>
            <w:tcW w:w="593"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98BE1DA" w14:textId="77777777" w:rsidR="00CE0160" w:rsidRPr="00DB0A9F" w:rsidRDefault="00CE0160" w:rsidP="0060418A">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46686" w14:textId="2D4E708A"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BE05F6" w14:textId="7B935E6B"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77BB1" w14:textId="3968B983"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512086" w14:textId="31706F5A"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98BC0" w14:textId="7EFEBD78"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2FAC6" w14:textId="56E132F6"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B5659" w14:textId="22E62CFD"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DC54B3" w14:textId="2DD26528"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A0BA1" w14:textId="663BD964"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CE698" w14:textId="7200D876"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774906" w14:textId="4C4DFAED"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392746" w14:textId="296D4698" w:rsidR="00CE0160" w:rsidRPr="00DB0A9F" w:rsidRDefault="00CE0160" w:rsidP="0060418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33493835" w14:textId="7F81DF31" w:rsidR="00533902" w:rsidRPr="00DB0A9F" w:rsidRDefault="00533902" w:rsidP="00047DCE">
      <w:pPr>
        <w:tabs>
          <w:tab w:val="left" w:pos="270"/>
        </w:tabs>
        <w:spacing w:after="0"/>
        <w:jc w:val="both"/>
        <w:rPr>
          <w:rFonts w:ascii="Arial Narrow" w:hAnsi="Arial Narrow" w:cs="Times New Roman"/>
          <w:sz w:val="24"/>
          <w:szCs w:val="24"/>
        </w:rPr>
      </w:pPr>
    </w:p>
    <w:p w14:paraId="345C5828" w14:textId="5F76F06B" w:rsidR="009B1730" w:rsidRPr="00DB0A9F" w:rsidRDefault="009B173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00"/>
        <w:gridCol w:w="11523"/>
      </w:tblGrid>
      <w:tr w:rsidR="009F429A" w:rsidRPr="00DB0A9F" w14:paraId="45E9D86A" w14:textId="77777777" w:rsidTr="009B1730">
        <w:trPr>
          <w:cantSplit/>
          <w:trHeight w:val="20"/>
          <w:tblHeader/>
        </w:trPr>
        <w:tc>
          <w:tcPr>
            <w:tcW w:w="10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8CAD4A" w14:textId="77777777" w:rsidR="009F429A" w:rsidRPr="00DB0A9F" w:rsidRDefault="008C0FE0" w:rsidP="009B173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Course Title/ Code</w:t>
            </w:r>
          </w:p>
        </w:tc>
        <w:tc>
          <w:tcPr>
            <w:tcW w:w="394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E0C4C7" w14:textId="77777777" w:rsidR="009F429A" w:rsidRPr="00DB0A9F" w:rsidRDefault="008C0FE0" w:rsidP="009B1730">
            <w:pPr>
              <w:pStyle w:val="Heading1"/>
              <w:tabs>
                <w:tab w:val="left" w:pos="270"/>
              </w:tabs>
              <w:spacing w:before="0"/>
              <w:ind w:left="288" w:hanging="288"/>
              <w:jc w:val="center"/>
              <w:rPr>
                <w:rFonts w:ascii="Arial Narrow" w:hAnsi="Arial Narrow" w:cs="Times New Roman"/>
                <w:color w:val="000000"/>
                <w:sz w:val="24"/>
                <w:szCs w:val="24"/>
              </w:rPr>
            </w:pPr>
            <w:bookmarkStart w:id="15" w:name="_heading=h.3rdcrjn" w:colFirst="0" w:colLast="0"/>
            <w:bookmarkEnd w:id="15"/>
            <w:r w:rsidRPr="00DB0A9F">
              <w:rPr>
                <w:rFonts w:ascii="Arial Narrow" w:hAnsi="Arial Narrow" w:cs="Times New Roman"/>
                <w:color w:val="000000"/>
                <w:sz w:val="24"/>
                <w:szCs w:val="24"/>
              </w:rPr>
              <w:t>Legal Enterprises (LWH305)</w:t>
            </w:r>
          </w:p>
        </w:tc>
      </w:tr>
      <w:tr w:rsidR="009F429A" w:rsidRPr="00DB0A9F" w14:paraId="6B2AE760" w14:textId="77777777" w:rsidTr="009B1730">
        <w:trPr>
          <w:cantSplit/>
          <w:trHeight w:val="20"/>
          <w:tblHeader/>
        </w:trPr>
        <w:tc>
          <w:tcPr>
            <w:tcW w:w="10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7203758" w14:textId="77777777" w:rsidR="009F429A" w:rsidRPr="00DB0A9F" w:rsidRDefault="008C0FE0" w:rsidP="009B173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Course Type</w:t>
            </w:r>
          </w:p>
        </w:tc>
        <w:tc>
          <w:tcPr>
            <w:tcW w:w="394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9F806D4" w14:textId="77777777" w:rsidR="009F429A" w:rsidRPr="00DB0A9F" w:rsidRDefault="008C0FE0" w:rsidP="009B173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Core (Departmental)</w:t>
            </w:r>
          </w:p>
        </w:tc>
      </w:tr>
      <w:tr w:rsidR="009F429A" w:rsidRPr="00DB0A9F" w14:paraId="0A163BA9" w14:textId="77777777" w:rsidTr="009B1730">
        <w:trPr>
          <w:cantSplit/>
          <w:trHeight w:val="20"/>
          <w:tblHeader/>
        </w:trPr>
        <w:tc>
          <w:tcPr>
            <w:tcW w:w="10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FB5172" w14:textId="77777777" w:rsidR="009F429A" w:rsidRPr="00DB0A9F" w:rsidRDefault="008C0FE0" w:rsidP="009B173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L-T-P Structure</w:t>
            </w:r>
          </w:p>
        </w:tc>
        <w:tc>
          <w:tcPr>
            <w:tcW w:w="394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F70811E" w14:textId="77777777" w:rsidR="009F429A" w:rsidRPr="00DB0A9F" w:rsidRDefault="008C0FE0" w:rsidP="009B173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9F429A" w:rsidRPr="00DB0A9F" w14:paraId="0DEBB050" w14:textId="77777777" w:rsidTr="009B1730">
        <w:trPr>
          <w:cantSplit/>
          <w:trHeight w:val="20"/>
          <w:tblHeader/>
        </w:trPr>
        <w:tc>
          <w:tcPr>
            <w:tcW w:w="106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FB7B1E" w14:textId="77777777" w:rsidR="009F429A" w:rsidRPr="00DB0A9F" w:rsidRDefault="008C0FE0" w:rsidP="009B173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Objectives</w:t>
            </w:r>
          </w:p>
        </w:tc>
        <w:tc>
          <w:tcPr>
            <w:tcW w:w="3940" w:type="pc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AEF4A1" w14:textId="77777777" w:rsidR="009F429A" w:rsidRPr="00DB0A9F" w:rsidRDefault="008C0FE0" w:rsidP="009B173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provide an overview of important laws that have a bearing on the conduct of business in India. To examine the various legal forms that a business entity can take and the relative advantages and disadvantages of each of these forms. To understand various modes of dispute resolution in business transactions</w:t>
            </w:r>
          </w:p>
        </w:tc>
      </w:tr>
    </w:tbl>
    <w:tbl>
      <w:tblPr>
        <w:tblStyle w:val="TableGrid"/>
        <w:tblW w:w="5000" w:type="pct"/>
        <w:tblLook w:val="04A0" w:firstRow="1" w:lastRow="0" w:firstColumn="1" w:lastColumn="0" w:noHBand="0" w:noVBand="1"/>
      </w:tblPr>
      <w:tblGrid>
        <w:gridCol w:w="2555"/>
        <w:gridCol w:w="7189"/>
        <w:gridCol w:w="4874"/>
      </w:tblGrid>
      <w:tr w:rsidR="00574E80" w:rsidRPr="00DB0A9F" w14:paraId="24868DCC" w14:textId="77777777" w:rsidTr="009B1730">
        <w:trPr>
          <w:trHeight w:val="20"/>
        </w:trPr>
        <w:tc>
          <w:tcPr>
            <w:tcW w:w="3333" w:type="pct"/>
            <w:gridSpan w:val="2"/>
            <w:vAlign w:val="center"/>
          </w:tcPr>
          <w:p w14:paraId="25D7AF3A" w14:textId="77777777" w:rsidR="00574E80" w:rsidRPr="00DB0A9F" w:rsidRDefault="00574E80"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5E6A0675" w14:textId="77777777" w:rsidR="00574E80" w:rsidRPr="00DB0A9F" w:rsidRDefault="00574E80"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2BE6F3FF" w14:textId="77777777" w:rsidTr="009B1730">
        <w:trPr>
          <w:trHeight w:val="20"/>
        </w:trPr>
        <w:tc>
          <w:tcPr>
            <w:tcW w:w="874" w:type="pct"/>
            <w:vAlign w:val="center"/>
          </w:tcPr>
          <w:p w14:paraId="58FA9609" w14:textId="77777777"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205AC9B0" w14:textId="77777777"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Examine the various legal forms that a business entity can take and the relative</w:t>
            </w:r>
            <w:r w:rsidRPr="00DB0A9F">
              <w:rPr>
                <w:rFonts w:ascii="Arial Narrow" w:hAnsi="Arial Narrow" w:cs="Times New Roman"/>
                <w:sz w:val="24"/>
                <w:szCs w:val="24"/>
              </w:rPr>
              <w:br/>
              <w:t>advantages and disadvantages of each of these forms.</w:t>
            </w:r>
          </w:p>
        </w:tc>
        <w:tc>
          <w:tcPr>
            <w:tcW w:w="1667" w:type="pct"/>
            <w:vAlign w:val="center"/>
          </w:tcPr>
          <w:p w14:paraId="55F8266C" w14:textId="2F48A9DB"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0AB746A5" w14:textId="77777777" w:rsidTr="009B1730">
        <w:trPr>
          <w:trHeight w:val="20"/>
        </w:trPr>
        <w:tc>
          <w:tcPr>
            <w:tcW w:w="874" w:type="pct"/>
            <w:vAlign w:val="center"/>
          </w:tcPr>
          <w:p w14:paraId="562B53A7" w14:textId="77777777"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57351B96" w14:textId="77777777" w:rsidR="00D22FF7" w:rsidRPr="00DB0A9F" w:rsidRDefault="00D22FF7" w:rsidP="009B1730">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To Recognize the most common forms of business associations, including partnerships, limited liability </w:t>
            </w:r>
            <w:r w:rsidRPr="00DB0A9F">
              <w:rPr>
                <w:rFonts w:ascii="Arial Narrow" w:hAnsi="Arial Narrow" w:cs="Times New Roman"/>
                <w:sz w:val="24"/>
                <w:szCs w:val="24"/>
              </w:rPr>
              <w:br/>
              <w:t>companies, and corporations</w:t>
            </w:r>
          </w:p>
        </w:tc>
        <w:tc>
          <w:tcPr>
            <w:tcW w:w="1667" w:type="pct"/>
            <w:vAlign w:val="center"/>
          </w:tcPr>
          <w:p w14:paraId="2B70353E" w14:textId="11A90CCE" w:rsidR="00D22FF7" w:rsidRPr="00DB0A9F" w:rsidRDefault="00D22FF7" w:rsidP="009B1730">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1E5D8D7D" w14:textId="77777777" w:rsidTr="009B1730">
        <w:trPr>
          <w:trHeight w:val="20"/>
        </w:trPr>
        <w:tc>
          <w:tcPr>
            <w:tcW w:w="874" w:type="pct"/>
            <w:vAlign w:val="center"/>
          </w:tcPr>
          <w:p w14:paraId="341DE77B" w14:textId="77777777"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7A4634B8" w14:textId="57ED0434"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Have a rich fund of contemporary knowledge, time tested principles, basic concepts, emerging ideas, </w:t>
            </w:r>
            <w:r w:rsidRPr="00DB0A9F">
              <w:rPr>
                <w:rFonts w:ascii="Arial Narrow" w:hAnsi="Arial Narrow" w:cs="Times New Roman"/>
                <w:sz w:val="24"/>
                <w:szCs w:val="24"/>
              </w:rPr>
              <w:br/>
              <w:t xml:space="preserve">evolving theories, latest technique, ever changing procedures </w:t>
            </w:r>
            <w:r w:rsidR="001052E1">
              <w:rPr>
                <w:rFonts w:ascii="Arial Narrow" w:hAnsi="Arial Narrow" w:cs="Times New Roman"/>
                <w:sz w:val="24"/>
                <w:szCs w:val="24"/>
              </w:rPr>
              <w:t>and</w:t>
            </w:r>
            <w:r w:rsidRPr="00DB0A9F">
              <w:rPr>
                <w:rFonts w:ascii="Arial Narrow" w:hAnsi="Arial Narrow" w:cs="Times New Roman"/>
                <w:sz w:val="24"/>
                <w:szCs w:val="24"/>
              </w:rPr>
              <w:t xml:space="preserve"> practices in the field of Law</w:t>
            </w:r>
          </w:p>
        </w:tc>
        <w:tc>
          <w:tcPr>
            <w:tcW w:w="1667" w:type="pct"/>
            <w:vAlign w:val="center"/>
          </w:tcPr>
          <w:p w14:paraId="72616B48" w14:textId="1D5CFF53"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7502F1BE" w14:textId="77777777" w:rsidTr="009B1730">
        <w:trPr>
          <w:trHeight w:val="20"/>
        </w:trPr>
        <w:tc>
          <w:tcPr>
            <w:tcW w:w="874" w:type="pct"/>
            <w:vAlign w:val="center"/>
          </w:tcPr>
          <w:p w14:paraId="0609B048" w14:textId="77777777"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3CBC72A7" w14:textId="77777777"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be able to interpret laws such as intellectual property law, environmental law, Labor laws that affect the society and business.</w:t>
            </w:r>
          </w:p>
        </w:tc>
        <w:tc>
          <w:tcPr>
            <w:tcW w:w="1667" w:type="pct"/>
            <w:vAlign w:val="center"/>
          </w:tcPr>
          <w:p w14:paraId="248748DC" w14:textId="13BBC761" w:rsidR="00D22FF7" w:rsidRPr="00DB0A9F" w:rsidRDefault="00D22FF7"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Entrepreneurship</w:t>
            </w:r>
          </w:p>
        </w:tc>
      </w:tr>
      <w:tr w:rsidR="00574E80" w:rsidRPr="00DB0A9F" w14:paraId="652C1174" w14:textId="77777777" w:rsidTr="009B1730">
        <w:trPr>
          <w:trHeight w:val="20"/>
        </w:trPr>
        <w:tc>
          <w:tcPr>
            <w:tcW w:w="874" w:type="pct"/>
            <w:vAlign w:val="center"/>
          </w:tcPr>
          <w:p w14:paraId="0D00ED5A" w14:textId="77777777" w:rsidR="00574E80" w:rsidRPr="00DB0A9F" w:rsidRDefault="00574E80" w:rsidP="009B173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779E5BC0" w14:textId="77777777" w:rsidR="00574E80" w:rsidRPr="00DB0A9F" w:rsidRDefault="00574E80" w:rsidP="009B1730">
            <w:pPr>
              <w:tabs>
                <w:tab w:val="left" w:pos="270"/>
                <w:tab w:val="left" w:pos="8580"/>
              </w:tabs>
              <w:spacing w:after="0"/>
              <w:jc w:val="center"/>
              <w:rPr>
                <w:rFonts w:ascii="Arial Narrow" w:hAnsi="Arial Narrow" w:cs="Times New Roman"/>
                <w:sz w:val="24"/>
                <w:szCs w:val="24"/>
              </w:rPr>
            </w:pPr>
          </w:p>
        </w:tc>
        <w:tc>
          <w:tcPr>
            <w:tcW w:w="1667" w:type="pct"/>
            <w:vAlign w:val="center"/>
          </w:tcPr>
          <w:p w14:paraId="1132CE96" w14:textId="77777777" w:rsidR="00574E80" w:rsidRPr="00DB0A9F" w:rsidRDefault="00574E80" w:rsidP="009B1730">
            <w:pPr>
              <w:tabs>
                <w:tab w:val="left" w:pos="270"/>
                <w:tab w:val="left" w:pos="8580"/>
              </w:tabs>
              <w:spacing w:after="0"/>
              <w:jc w:val="center"/>
              <w:rPr>
                <w:rFonts w:ascii="Arial Narrow" w:hAnsi="Arial Narrow" w:cs="Times New Roman"/>
                <w:sz w:val="24"/>
                <w:szCs w:val="24"/>
              </w:rPr>
            </w:pPr>
          </w:p>
        </w:tc>
      </w:tr>
    </w:tbl>
    <w:p w14:paraId="25DC9EDE" w14:textId="77777777" w:rsidR="009B1730" w:rsidRPr="00DB0A9F" w:rsidRDefault="009B1730" w:rsidP="00047DCE">
      <w:pPr>
        <w:pBdr>
          <w:top w:val="nil"/>
          <w:left w:val="nil"/>
          <w:bottom w:val="nil"/>
          <w:right w:val="nil"/>
          <w:between w:val="nil"/>
        </w:pBdr>
        <w:tabs>
          <w:tab w:val="left" w:pos="270"/>
        </w:tabs>
        <w:spacing w:after="0"/>
        <w:jc w:val="both"/>
        <w:rPr>
          <w:rFonts w:ascii="Arial Narrow" w:hAnsi="Arial Narrow" w:cs="Times New Roman"/>
          <w:color w:val="000000"/>
          <w:sz w:val="24"/>
          <w:szCs w:val="24"/>
        </w:rPr>
      </w:pPr>
    </w:p>
    <w:p w14:paraId="66A67B7C" w14:textId="74172740" w:rsidR="009F429A" w:rsidRPr="00DB0A9F" w:rsidRDefault="00526816" w:rsidP="00526816">
      <w:p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A</w:t>
      </w:r>
    </w:p>
    <w:p w14:paraId="1BDC36EA"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Business Law (Contact hours- 15) </w:t>
      </w:r>
    </w:p>
    <w:p w14:paraId="6A3373F1" w14:textId="77777777" w:rsidR="009F429A" w:rsidRPr="00DB0A9F" w:rsidRDefault="008C0FE0" w:rsidP="00047DCE">
      <w:pPr>
        <w:numPr>
          <w:ilvl w:val="0"/>
          <w:numId w:val="102"/>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Introduction, Meaning and Scope of Business Law</w:t>
      </w:r>
    </w:p>
    <w:p w14:paraId="52F3C296" w14:textId="77777777" w:rsidR="009F429A" w:rsidRPr="00DB0A9F" w:rsidRDefault="008C0FE0" w:rsidP="00047DCE">
      <w:pPr>
        <w:numPr>
          <w:ilvl w:val="0"/>
          <w:numId w:val="102"/>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Laws applicable to Business</w:t>
      </w:r>
    </w:p>
    <w:p w14:paraId="6C7CCCC1" w14:textId="77777777" w:rsidR="009F429A" w:rsidRPr="00DB0A9F" w:rsidRDefault="008C0FE0" w:rsidP="00047DCE">
      <w:pPr>
        <w:numPr>
          <w:ilvl w:val="0"/>
          <w:numId w:val="102"/>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Types of business-Sole Proprietorship, Limited Liability Company, Corporations Advantages, Disadvantages</w:t>
      </w:r>
    </w:p>
    <w:p w14:paraId="0AC80745" w14:textId="77777777" w:rsidR="009F429A" w:rsidRPr="00DB0A9F" w:rsidRDefault="008C0FE0" w:rsidP="00526816">
      <w:pPr>
        <w:numPr>
          <w:ilvl w:val="0"/>
          <w:numId w:val="102"/>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Partnership Act, 1932: Introduction, Nature of the Partnership, Features of Partnership, Qualities of a Partnership, Advantages, Limitations, Kinds of Partners, Partnership Deed    </w:t>
      </w:r>
    </w:p>
    <w:p w14:paraId="36CB9EFC" w14:textId="5022A4C2" w:rsidR="009F429A" w:rsidRPr="00DB0A9F" w:rsidRDefault="00526816" w:rsidP="00526816">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3C9EF6E0"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Partnership Act and Limited Liability Partnership (Contact hours- 15)</w:t>
      </w:r>
      <w:r w:rsidRPr="00DB0A9F">
        <w:rPr>
          <w:rFonts w:ascii="Arial Narrow" w:hAnsi="Arial Narrow" w:cs="Times New Roman"/>
          <w:sz w:val="24"/>
          <w:szCs w:val="24"/>
        </w:rPr>
        <w:tab/>
      </w:r>
    </w:p>
    <w:p w14:paraId="3971B43C" w14:textId="77777777" w:rsidR="009F429A" w:rsidRPr="00DB0A9F" w:rsidRDefault="008C0FE0" w:rsidP="00047DCE">
      <w:pPr>
        <w:numPr>
          <w:ilvl w:val="0"/>
          <w:numId w:val="118"/>
        </w:numPr>
        <w:pBdr>
          <w:top w:val="nil"/>
          <w:left w:val="nil"/>
          <w:bottom w:val="nil"/>
          <w:right w:val="nil"/>
          <w:between w:val="nil"/>
        </w:pBdr>
        <w:tabs>
          <w:tab w:val="left" w:pos="270"/>
          <w:tab w:val="center" w:pos="4680"/>
          <w:tab w:val="left" w:pos="573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Indian Partnership Act: Registration of a Partnership, Effects of registration, Effects of non – registration, Rights and Duties of Partners, Dissolution of Partnership</w:t>
      </w:r>
    </w:p>
    <w:p w14:paraId="5A1C38DD" w14:textId="77777777" w:rsidR="009F429A" w:rsidRPr="00DB0A9F" w:rsidRDefault="008C0FE0" w:rsidP="00526816">
      <w:pPr>
        <w:numPr>
          <w:ilvl w:val="0"/>
          <w:numId w:val="118"/>
        </w:numPr>
        <w:pBdr>
          <w:top w:val="nil"/>
          <w:left w:val="nil"/>
          <w:bottom w:val="nil"/>
          <w:right w:val="nil"/>
          <w:between w:val="nil"/>
        </w:pBdr>
        <w:tabs>
          <w:tab w:val="left" w:pos="270"/>
          <w:tab w:val="center" w:pos="4680"/>
          <w:tab w:val="left" w:pos="573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Limited Liability Partnership </w:t>
      </w:r>
    </w:p>
    <w:p w14:paraId="07BE52AD" w14:textId="1B767DE7" w:rsidR="009F429A" w:rsidRPr="00DB0A9F" w:rsidRDefault="00526816" w:rsidP="00526816">
      <w:pPr>
        <w:tabs>
          <w:tab w:val="left" w:pos="270"/>
          <w:tab w:val="center" w:pos="4680"/>
          <w:tab w:val="left" w:pos="573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2B7668E7" w14:textId="77777777" w:rsidR="009F429A" w:rsidRPr="00DB0A9F" w:rsidRDefault="008C0FE0" w:rsidP="00047DCE">
      <w:p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Negotiable Instruments Act, 1881 (Contact hours- 15)</w:t>
      </w:r>
    </w:p>
    <w:p w14:paraId="78A32647" w14:textId="77777777" w:rsidR="009F429A" w:rsidRPr="00DB0A9F" w:rsidRDefault="008C0FE0" w:rsidP="00047DCE">
      <w:pPr>
        <w:numPr>
          <w:ilvl w:val="0"/>
          <w:numId w:val="261"/>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Introduction, Definition and Meaning of Negotiable Instrument, Promissory Note, bill of exchange, Cheque</w:t>
      </w:r>
    </w:p>
    <w:p w14:paraId="2600731F" w14:textId="77777777" w:rsidR="009F429A" w:rsidRPr="00DB0A9F" w:rsidRDefault="008C0FE0" w:rsidP="00047DCE">
      <w:pPr>
        <w:numPr>
          <w:ilvl w:val="0"/>
          <w:numId w:val="261"/>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Parties to Negotiable Instruments</w:t>
      </w:r>
    </w:p>
    <w:p w14:paraId="7A4D3384" w14:textId="77777777" w:rsidR="009F429A" w:rsidRPr="00DB0A9F" w:rsidRDefault="008C0FE0" w:rsidP="00047DCE">
      <w:pPr>
        <w:numPr>
          <w:ilvl w:val="0"/>
          <w:numId w:val="261"/>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Dishonor of a Negotiable Instrument</w:t>
      </w:r>
    </w:p>
    <w:p w14:paraId="7EBE4530" w14:textId="77777777" w:rsidR="009F429A" w:rsidRPr="00DB0A9F" w:rsidRDefault="008C0FE0" w:rsidP="00047DCE">
      <w:pPr>
        <w:numPr>
          <w:ilvl w:val="0"/>
          <w:numId w:val="261"/>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Notice of dishonor</w:t>
      </w:r>
    </w:p>
    <w:p w14:paraId="6471348D" w14:textId="77777777" w:rsidR="009F429A" w:rsidRPr="00DB0A9F" w:rsidRDefault="008C0FE0" w:rsidP="00526816">
      <w:pPr>
        <w:numPr>
          <w:ilvl w:val="0"/>
          <w:numId w:val="261"/>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Discharge of a Negotiable Instrument</w:t>
      </w:r>
    </w:p>
    <w:p w14:paraId="65F9F7A3" w14:textId="6598BEBE" w:rsidR="009F429A" w:rsidRPr="00DB0A9F" w:rsidRDefault="00526816" w:rsidP="00526816">
      <w:pPr>
        <w:tabs>
          <w:tab w:val="left" w:pos="270"/>
          <w:tab w:val="left" w:pos="2311"/>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419E1011"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Laws Prevailing in India (Contact hours- 15)</w:t>
      </w:r>
    </w:p>
    <w:p w14:paraId="67DB2C92" w14:textId="77777777" w:rsidR="009F429A" w:rsidRPr="00DB0A9F" w:rsidRDefault="008C0FE0" w:rsidP="00047DCE">
      <w:pPr>
        <w:numPr>
          <w:ilvl w:val="0"/>
          <w:numId w:val="234"/>
        </w:numPr>
        <w:pBdr>
          <w:top w:val="nil"/>
          <w:left w:val="nil"/>
          <w:bottom w:val="nil"/>
          <w:right w:val="nil"/>
          <w:between w:val="nil"/>
        </w:pBdr>
        <w:shd w:val="clear" w:color="auto" w:fill="FFFFFF"/>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Environment Protection Act, 1986: Background, Definitions, Environment, Environmental pollutant</w:t>
      </w:r>
    </w:p>
    <w:p w14:paraId="5E49D96B" w14:textId="77777777" w:rsidR="009F429A" w:rsidRPr="00DB0A9F" w:rsidRDefault="008C0FE0" w:rsidP="00047DCE">
      <w:pPr>
        <w:numPr>
          <w:ilvl w:val="0"/>
          <w:numId w:val="234"/>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Intellectual Property Rights: Meaning and Scope of Patent Act, Rights of Patentee, Infringement, Remedies, Trademarks, Copyright</w:t>
      </w:r>
    </w:p>
    <w:p w14:paraId="5226CBCA" w14:textId="77777777" w:rsidR="009F429A" w:rsidRPr="00DB0A9F" w:rsidRDefault="008C0FE0" w:rsidP="00047DCE">
      <w:pPr>
        <w:numPr>
          <w:ilvl w:val="0"/>
          <w:numId w:val="234"/>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Foreign Exchange Management Act, 1999: Difference between FERA and FEMA, Scope of FEMA, Salient Features and Provisions of FEMA, Offences under FEMA</w:t>
      </w:r>
    </w:p>
    <w:p w14:paraId="3564F021" w14:textId="77777777" w:rsidR="009F429A" w:rsidRPr="00DB0A9F" w:rsidRDefault="008C0FE0" w:rsidP="00047DCE">
      <w:pPr>
        <w:numPr>
          <w:ilvl w:val="0"/>
          <w:numId w:val="234"/>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Labour Laws in India: Overview of Labour Laws, Introduction to Minimum Wages Act, 1948</w:t>
      </w:r>
    </w:p>
    <w:p w14:paraId="7C5D0377" w14:textId="77777777" w:rsidR="009F429A" w:rsidRPr="00DB0A9F" w:rsidRDefault="008C0FE0" w:rsidP="00526816">
      <w:pPr>
        <w:numPr>
          <w:ilvl w:val="0"/>
          <w:numId w:val="234"/>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Micro Small And Medium Enterprises Development Act, 2006: Classification of Micro, Small and Medium Enterprises, Salient Features of Micro, Small and Medium Enterprises Act, Reservation Policy</w:t>
      </w:r>
    </w:p>
    <w:p w14:paraId="175AF880"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17FBFB2D" w14:textId="77777777" w:rsidR="009F429A" w:rsidRPr="00DB0A9F" w:rsidRDefault="008C0FE0" w:rsidP="00047DCE">
      <w:pPr>
        <w:numPr>
          <w:ilvl w:val="0"/>
          <w:numId w:val="112"/>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Ravinder Kumar, Legal Aspects of Business, 2016 (4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Cengage Learning</w:t>
      </w:r>
    </w:p>
    <w:p w14:paraId="38DFBB6C" w14:textId="77777777" w:rsidR="009F429A" w:rsidRPr="00DB0A9F" w:rsidRDefault="008C0FE0" w:rsidP="00047DCE">
      <w:pPr>
        <w:numPr>
          <w:ilvl w:val="0"/>
          <w:numId w:val="112"/>
        </w:numPr>
        <w:pBdr>
          <w:top w:val="nil"/>
          <w:left w:val="nil"/>
          <w:bottom w:val="nil"/>
          <w:right w:val="nil"/>
          <w:between w:val="nil"/>
        </w:pBdr>
        <w:tabs>
          <w:tab w:val="center" w:pos="4680"/>
          <w:tab w:val="right" w:pos="9360"/>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N.D. Kapoor, Business Law, 2019, Sultan Chand and Sons</w:t>
      </w:r>
    </w:p>
    <w:p w14:paraId="7A260269" w14:textId="77777777" w:rsidR="009F429A" w:rsidRPr="00DB0A9F" w:rsidRDefault="008C0FE0" w:rsidP="00526816">
      <w:pPr>
        <w:numPr>
          <w:ilvl w:val="0"/>
          <w:numId w:val="112"/>
        </w:numPr>
        <w:pBdr>
          <w:top w:val="nil"/>
          <w:left w:val="nil"/>
          <w:bottom w:val="nil"/>
          <w:right w:val="nil"/>
          <w:between w:val="nil"/>
        </w:pBdr>
        <w:tabs>
          <w:tab w:val="center" w:pos="4680"/>
          <w:tab w:val="right" w:pos="9360"/>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Sen and Mitra, Commercial Law, 2018 (27</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The World Press</w:t>
      </w:r>
    </w:p>
    <w:p w14:paraId="1F3770BB"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Reference Books</w:t>
      </w:r>
    </w:p>
    <w:p w14:paraId="2CEC6FB4"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1. Beatty Samuelson Abril, Introduction to Business Law, 2018 (6</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Cengage Learning</w:t>
      </w:r>
    </w:p>
    <w:p w14:paraId="058627F5"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2. Richard A Mann and Barry S Roberts, Business Law and the Regulation of Business, 2016 (12</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Cengage Learning</w:t>
      </w:r>
    </w:p>
    <w:p w14:paraId="06B79422"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3. Robert W Emerson, Business Law, 2015 (6</w:t>
      </w:r>
      <w:r w:rsidRPr="00DB0A9F">
        <w:rPr>
          <w:rFonts w:ascii="Arial Narrow" w:hAnsi="Arial Narrow" w:cs="Times New Roman"/>
          <w:sz w:val="24"/>
          <w:szCs w:val="24"/>
          <w:vertAlign w:val="superscript"/>
        </w:rPr>
        <w:t xml:space="preserve">th </w:t>
      </w:r>
      <w:r w:rsidRPr="00DB0A9F">
        <w:rPr>
          <w:rFonts w:ascii="Arial Narrow" w:hAnsi="Arial Narrow" w:cs="Times New Roman"/>
          <w:sz w:val="24"/>
          <w:szCs w:val="24"/>
        </w:rPr>
        <w:t>Edn.), Barrons Educational Series</w:t>
      </w:r>
    </w:p>
    <w:p w14:paraId="3BDA6443" w14:textId="5EA95883" w:rsidR="00505644" w:rsidRPr="00DB0A9F" w:rsidRDefault="00526816"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392"/>
        <w:gridCol w:w="1563"/>
        <w:gridCol w:w="1676"/>
        <w:gridCol w:w="704"/>
        <w:gridCol w:w="704"/>
        <w:gridCol w:w="704"/>
        <w:gridCol w:w="704"/>
        <w:gridCol w:w="704"/>
        <w:gridCol w:w="704"/>
        <w:gridCol w:w="704"/>
        <w:gridCol w:w="704"/>
        <w:gridCol w:w="704"/>
        <w:gridCol w:w="864"/>
        <w:gridCol w:w="832"/>
        <w:gridCol w:w="829"/>
      </w:tblGrid>
      <w:tr w:rsidR="00BD3482" w:rsidRPr="00DB0A9F" w14:paraId="174353D8" w14:textId="77777777" w:rsidTr="00AD16F6">
        <w:trPr>
          <w:trHeight w:val="20"/>
        </w:trPr>
        <w:tc>
          <w:tcPr>
            <w:tcW w:w="82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4453A34" w14:textId="77777777" w:rsidR="00BD3482" w:rsidRPr="00DB0A9F" w:rsidRDefault="00BD3482" w:rsidP="00AD16F6">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6AAE4" w14:textId="77777777" w:rsidR="00BD3482" w:rsidRPr="00DB0A9F" w:rsidRDefault="00BD3482" w:rsidP="00AD16F6">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7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C66CA09" w14:textId="77777777" w:rsidR="00BD3482" w:rsidRPr="00DB0A9F" w:rsidRDefault="00BD3482" w:rsidP="00AD16F6">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61B9FA"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8654A"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2ADEF"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PO3</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9792CC"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PO4</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7884F"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PO5</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4FD43"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PO6</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4E6E0"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PO7</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2A232C"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PO8</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943C4E"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PO9</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A56C5"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PO10</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FCCFC"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PS01</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7BE7C" w14:textId="77777777" w:rsidR="00BD3482" w:rsidRPr="00DB0A9F" w:rsidRDefault="00BD3482" w:rsidP="00AD16F6">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6F637E62" w14:textId="77777777" w:rsidTr="00AD16F6">
        <w:trPr>
          <w:trHeight w:val="20"/>
        </w:trPr>
        <w:tc>
          <w:tcPr>
            <w:tcW w:w="82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CF4532C" w14:textId="77777777" w:rsidR="00CE0160" w:rsidRPr="00DB0A9F" w:rsidRDefault="00CE0160" w:rsidP="00AD16F6">
            <w:pPr>
              <w:spacing w:after="0"/>
              <w:jc w:val="center"/>
              <w:rPr>
                <w:rFonts w:ascii="Arial Narrow" w:hAnsi="Arial Narrow" w:cs="Arial"/>
                <w:bCs/>
                <w:sz w:val="24"/>
                <w:szCs w:val="24"/>
              </w:rPr>
            </w:pPr>
            <w:r w:rsidRPr="00DB0A9F">
              <w:rPr>
                <w:rFonts w:ascii="Arial Narrow" w:hAnsi="Arial Narrow" w:cs="Arial"/>
                <w:bCs/>
                <w:sz w:val="24"/>
                <w:szCs w:val="24"/>
              </w:rPr>
              <w:t>LEGAL ENTERPRISES</w:t>
            </w:r>
          </w:p>
        </w:tc>
        <w:tc>
          <w:tcPr>
            <w:tcW w:w="53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4278053" w14:textId="413F7CB1" w:rsidR="00CE0160" w:rsidRPr="00DB0A9F" w:rsidRDefault="00CE0160" w:rsidP="00AD16F6">
            <w:pPr>
              <w:spacing w:after="0"/>
              <w:jc w:val="center"/>
              <w:rPr>
                <w:rFonts w:ascii="Arial Narrow" w:hAnsi="Arial Narrow" w:cs="Arial"/>
                <w:bCs/>
                <w:sz w:val="24"/>
                <w:szCs w:val="24"/>
              </w:rPr>
            </w:pPr>
            <w:r w:rsidRPr="00DB0A9F">
              <w:rPr>
                <w:rFonts w:ascii="Arial Narrow" w:hAnsi="Arial Narrow" w:cs="Arial"/>
                <w:bCs/>
                <w:sz w:val="24"/>
                <w:szCs w:val="24"/>
              </w:rPr>
              <w:t>LWH305</w:t>
            </w:r>
          </w:p>
        </w:tc>
        <w:tc>
          <w:tcPr>
            <w:tcW w:w="57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A72B29D" w14:textId="77777777" w:rsidR="00CE0160" w:rsidRPr="00DB0A9F" w:rsidRDefault="00CE0160" w:rsidP="00AD16F6">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3B0F4C" w14:textId="79EEBC8F"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69D6B" w14:textId="544B9A28"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91DE4C" w14:textId="26786900"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09EDF1" w14:textId="44E734C4"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F9F259" w14:textId="531D93CF"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2F1DD" w14:textId="4136C68C"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5613D" w14:textId="5A1EDE70"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C00C3E" w14:textId="0D858181"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A2915F" w14:textId="2696EE47"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FC41A" w14:textId="36145D58"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2E414" w14:textId="2ECBCCD8"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F48371" w14:textId="15A68CB5"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44ECEDDD" w14:textId="77777777" w:rsidTr="00AD16F6">
        <w:trPr>
          <w:trHeight w:val="20"/>
        </w:trPr>
        <w:tc>
          <w:tcPr>
            <w:tcW w:w="825" w:type="pct"/>
            <w:vMerge/>
            <w:tcBorders>
              <w:top w:val="single" w:sz="6" w:space="0" w:color="000000"/>
              <w:left w:val="single" w:sz="6" w:space="0" w:color="000000"/>
              <w:bottom w:val="single" w:sz="6" w:space="0" w:color="000000"/>
              <w:right w:val="single" w:sz="6" w:space="0" w:color="000000"/>
            </w:tcBorders>
            <w:vAlign w:val="center"/>
            <w:hideMark/>
          </w:tcPr>
          <w:p w14:paraId="56F46B03" w14:textId="77777777" w:rsidR="00CE0160" w:rsidRPr="00DB0A9F" w:rsidRDefault="00CE0160" w:rsidP="00AD16F6">
            <w:pPr>
              <w:spacing w:after="0"/>
              <w:jc w:val="center"/>
              <w:rPr>
                <w:rFonts w:ascii="Arial Narrow" w:hAnsi="Arial Narrow" w:cs="Arial"/>
                <w:bCs/>
                <w:sz w:val="24"/>
                <w:szCs w:val="24"/>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79BA4434" w14:textId="77777777" w:rsidR="00CE0160" w:rsidRPr="00DB0A9F" w:rsidRDefault="00CE0160" w:rsidP="00AD16F6">
            <w:pPr>
              <w:spacing w:after="0"/>
              <w:jc w:val="center"/>
              <w:rPr>
                <w:rFonts w:ascii="Arial Narrow" w:hAnsi="Arial Narrow" w:cs="Arial"/>
                <w:bCs/>
                <w:sz w:val="24"/>
                <w:szCs w:val="24"/>
              </w:rPr>
            </w:pPr>
          </w:p>
        </w:tc>
        <w:tc>
          <w:tcPr>
            <w:tcW w:w="57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9D7713A" w14:textId="77777777" w:rsidR="00CE0160" w:rsidRPr="00DB0A9F" w:rsidRDefault="00CE0160" w:rsidP="00AD16F6">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FC577" w14:textId="4A194674"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748C3" w14:textId="000EAF89"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DF3535" w14:textId="58829A1C"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92053" w14:textId="4BE6E0DC"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29E38D" w14:textId="74890B5A"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0B5210" w14:textId="434DFF8B"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5838B5" w14:textId="25BB35A1"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844C32" w14:textId="5482C58B"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C0F33" w14:textId="56C63DBC"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900D3D" w14:textId="0E868F29"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58C4B6" w14:textId="2BE0FCD5"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7F5502" w14:textId="313483EC"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02A604AF" w14:textId="77777777" w:rsidTr="00AD16F6">
        <w:trPr>
          <w:trHeight w:val="20"/>
        </w:trPr>
        <w:tc>
          <w:tcPr>
            <w:tcW w:w="825" w:type="pct"/>
            <w:vMerge/>
            <w:tcBorders>
              <w:top w:val="single" w:sz="6" w:space="0" w:color="000000"/>
              <w:left w:val="single" w:sz="6" w:space="0" w:color="000000"/>
              <w:bottom w:val="single" w:sz="6" w:space="0" w:color="000000"/>
              <w:right w:val="single" w:sz="6" w:space="0" w:color="000000"/>
            </w:tcBorders>
            <w:vAlign w:val="center"/>
            <w:hideMark/>
          </w:tcPr>
          <w:p w14:paraId="506E23B5" w14:textId="77777777" w:rsidR="00CE0160" w:rsidRPr="00DB0A9F" w:rsidRDefault="00CE0160" w:rsidP="00AD16F6">
            <w:pPr>
              <w:spacing w:after="0"/>
              <w:jc w:val="center"/>
              <w:rPr>
                <w:rFonts w:ascii="Arial Narrow" w:hAnsi="Arial Narrow" w:cs="Arial"/>
                <w:bCs/>
                <w:sz w:val="24"/>
                <w:szCs w:val="24"/>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2C5CAA3A" w14:textId="77777777" w:rsidR="00CE0160" w:rsidRPr="00DB0A9F" w:rsidRDefault="00CE0160" w:rsidP="00AD16F6">
            <w:pPr>
              <w:spacing w:after="0"/>
              <w:jc w:val="center"/>
              <w:rPr>
                <w:rFonts w:ascii="Arial Narrow" w:hAnsi="Arial Narrow" w:cs="Arial"/>
                <w:bCs/>
                <w:sz w:val="24"/>
                <w:szCs w:val="24"/>
              </w:rPr>
            </w:pPr>
          </w:p>
        </w:tc>
        <w:tc>
          <w:tcPr>
            <w:tcW w:w="57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9FB33E1" w14:textId="77777777" w:rsidR="00CE0160" w:rsidRPr="00DB0A9F" w:rsidRDefault="00CE0160" w:rsidP="00AD16F6">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24383" w14:textId="46474025"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E4CD56" w14:textId="34ECC1B5"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A6206E" w14:textId="3D8FA772"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36DAAE" w14:textId="620A125B"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FF9F6" w14:textId="3A5FAC1B"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D52769" w14:textId="3BF0FF88"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55C734" w14:textId="20E4B9E4"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C7EA7C" w14:textId="2970CFA9"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7B73A9" w14:textId="65A60ADE"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0E15B" w14:textId="30675250"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2140F" w14:textId="18358004"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E85F8B" w14:textId="6D6F0E5C"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03F0CA7C" w14:textId="77777777" w:rsidTr="00AD16F6">
        <w:trPr>
          <w:trHeight w:val="20"/>
        </w:trPr>
        <w:tc>
          <w:tcPr>
            <w:tcW w:w="825" w:type="pct"/>
            <w:vMerge/>
            <w:tcBorders>
              <w:top w:val="single" w:sz="6" w:space="0" w:color="000000"/>
              <w:left w:val="single" w:sz="6" w:space="0" w:color="000000"/>
              <w:bottom w:val="single" w:sz="6" w:space="0" w:color="000000"/>
              <w:right w:val="single" w:sz="6" w:space="0" w:color="000000"/>
            </w:tcBorders>
            <w:vAlign w:val="center"/>
            <w:hideMark/>
          </w:tcPr>
          <w:p w14:paraId="360E4EFE" w14:textId="77777777" w:rsidR="00CE0160" w:rsidRPr="00DB0A9F" w:rsidRDefault="00CE0160" w:rsidP="00AD16F6">
            <w:pPr>
              <w:spacing w:after="0"/>
              <w:jc w:val="center"/>
              <w:rPr>
                <w:rFonts w:ascii="Arial Narrow" w:hAnsi="Arial Narrow" w:cs="Arial"/>
                <w:bCs/>
                <w:sz w:val="24"/>
                <w:szCs w:val="24"/>
              </w:rPr>
            </w:pPr>
          </w:p>
        </w:tc>
        <w:tc>
          <w:tcPr>
            <w:tcW w:w="53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94090" w14:textId="77777777" w:rsidR="00CE0160" w:rsidRPr="00DB0A9F" w:rsidRDefault="00CE0160" w:rsidP="00AD16F6">
            <w:pPr>
              <w:spacing w:after="0"/>
              <w:jc w:val="center"/>
              <w:rPr>
                <w:rFonts w:ascii="Arial Narrow" w:hAnsi="Arial Narrow" w:cs="Arial"/>
                <w:bCs/>
                <w:sz w:val="24"/>
                <w:szCs w:val="24"/>
              </w:rPr>
            </w:pPr>
          </w:p>
        </w:tc>
        <w:tc>
          <w:tcPr>
            <w:tcW w:w="57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E2EC06F" w14:textId="77777777" w:rsidR="00CE0160" w:rsidRPr="00DB0A9F" w:rsidRDefault="00CE0160" w:rsidP="00AD16F6">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94049" w14:textId="452A5DBE"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401D0" w14:textId="132EE020"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68BD7" w14:textId="54319D17"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F7392" w14:textId="3CC8B272"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719847" w14:textId="17F5953B"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EBDFE5" w14:textId="6EADD72D"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F910A9" w14:textId="0425A5B8"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0ED46" w14:textId="19C8FE9C"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B7404" w14:textId="7AD3A36D"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E9245" w14:textId="1897ECD1"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E5295" w14:textId="0FFA76FB"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2FF17" w14:textId="7387B5C3" w:rsidR="00CE0160" w:rsidRPr="00DB0A9F" w:rsidRDefault="00CE0160" w:rsidP="00AD16F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4794A235" w14:textId="77777777" w:rsidR="009F429A" w:rsidRPr="00DB0A9F" w:rsidRDefault="009F429A" w:rsidP="00047DCE">
      <w:p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p>
    <w:p w14:paraId="2C1F96B5" w14:textId="77777777" w:rsidR="009F429A" w:rsidRPr="00DB0A9F" w:rsidRDefault="009F429A" w:rsidP="00047DCE">
      <w:pPr>
        <w:spacing w:after="0"/>
        <w:jc w:val="both"/>
        <w:rPr>
          <w:rFonts w:ascii="Arial Narrow" w:hAnsi="Arial Narrow" w:cs="Times New Roman"/>
          <w:sz w:val="24"/>
          <w:szCs w:val="24"/>
        </w:rPr>
      </w:pPr>
    </w:p>
    <w:p w14:paraId="1755F3E8" w14:textId="4FA5165A" w:rsidR="000F5C14" w:rsidRPr="00DB0A9F" w:rsidRDefault="000F5C14" w:rsidP="00047DCE">
      <w:pPr>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25520E24" w14:textId="77777777" w:rsidTr="000F5C14">
        <w:trPr>
          <w:cantSplit/>
          <w:trHeight w:val="20"/>
          <w:tblHeader/>
        </w:trPr>
        <w:tc>
          <w:tcPr>
            <w:tcW w:w="1056" w:type="pct"/>
            <w:vAlign w:val="center"/>
          </w:tcPr>
          <w:p w14:paraId="52E57438" w14:textId="77777777" w:rsidR="009F429A" w:rsidRPr="00DB0A9F" w:rsidRDefault="008C0FE0" w:rsidP="000F5C14">
            <w:pPr>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47A879B6" w14:textId="0B49FFBF" w:rsidR="009F429A" w:rsidRPr="00DB0A9F" w:rsidRDefault="008C0FE0" w:rsidP="000F5C14">
            <w:pPr>
              <w:pStyle w:val="Heading3"/>
              <w:spacing w:before="0"/>
              <w:rPr>
                <w:rFonts w:ascii="Arial Narrow" w:hAnsi="Arial Narrow" w:cs="Times New Roman"/>
                <w:b w:val="0"/>
                <w:szCs w:val="24"/>
              </w:rPr>
            </w:pPr>
            <w:r w:rsidRPr="00DB0A9F">
              <w:rPr>
                <w:rFonts w:ascii="Arial Narrow" w:hAnsi="Arial Narrow" w:cs="Times New Roman"/>
                <w:b w:val="0"/>
                <w:szCs w:val="24"/>
              </w:rPr>
              <w:t>Political Science</w:t>
            </w:r>
            <w:r w:rsidR="00F27833" w:rsidRPr="00DB0A9F">
              <w:rPr>
                <w:rFonts w:ascii="Arial Narrow" w:hAnsi="Arial Narrow" w:cs="Times New Roman"/>
                <w:b w:val="0"/>
                <w:szCs w:val="24"/>
              </w:rPr>
              <w:t>-</w:t>
            </w:r>
            <w:r w:rsidRPr="00DB0A9F">
              <w:rPr>
                <w:rFonts w:ascii="Arial Narrow" w:hAnsi="Arial Narrow" w:cs="Times New Roman"/>
                <w:b w:val="0"/>
                <w:szCs w:val="24"/>
              </w:rPr>
              <w:t>V</w:t>
            </w:r>
            <w:r w:rsidR="00C155E0" w:rsidRPr="00DB0A9F">
              <w:rPr>
                <w:rFonts w:ascii="Arial Narrow" w:hAnsi="Arial Narrow" w:cs="Times New Roman"/>
                <w:b w:val="0"/>
                <w:szCs w:val="24"/>
              </w:rPr>
              <w:t xml:space="preserve"> (Public Administration)</w:t>
            </w:r>
            <w:r w:rsidRPr="00DB0A9F">
              <w:rPr>
                <w:rFonts w:ascii="Arial Narrow" w:hAnsi="Arial Narrow" w:cs="Times New Roman"/>
                <w:b w:val="0"/>
                <w:szCs w:val="24"/>
              </w:rPr>
              <w:t xml:space="preserve"> (LWH306)</w:t>
            </w:r>
          </w:p>
        </w:tc>
      </w:tr>
      <w:tr w:rsidR="009F429A" w:rsidRPr="00DB0A9F" w14:paraId="46F589EF" w14:textId="77777777" w:rsidTr="000F5C14">
        <w:trPr>
          <w:cantSplit/>
          <w:trHeight w:val="20"/>
          <w:tblHeader/>
        </w:trPr>
        <w:tc>
          <w:tcPr>
            <w:tcW w:w="1056" w:type="pct"/>
            <w:vAlign w:val="center"/>
          </w:tcPr>
          <w:p w14:paraId="57F53871" w14:textId="77777777" w:rsidR="009F429A" w:rsidRPr="00DB0A9F" w:rsidRDefault="008C0FE0" w:rsidP="000F5C14">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75833E2F" w14:textId="77777777" w:rsidR="009F429A" w:rsidRPr="00DB0A9F" w:rsidRDefault="008C0FE0" w:rsidP="000F5C14">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4F0D4001" w14:textId="77777777" w:rsidTr="000F5C14">
        <w:trPr>
          <w:cantSplit/>
          <w:trHeight w:val="20"/>
          <w:tblHeader/>
        </w:trPr>
        <w:tc>
          <w:tcPr>
            <w:tcW w:w="1056" w:type="pct"/>
            <w:vAlign w:val="center"/>
          </w:tcPr>
          <w:p w14:paraId="54B96F36" w14:textId="77777777" w:rsidR="009F429A" w:rsidRPr="00DB0A9F" w:rsidRDefault="008C0FE0" w:rsidP="000F5C14">
            <w:pPr>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68EC5F34" w14:textId="77777777" w:rsidR="009F429A" w:rsidRPr="00DB0A9F" w:rsidRDefault="008C0FE0" w:rsidP="000F5C14">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90720C" w:rsidRPr="00DB0A9F" w14:paraId="582F9BF3" w14:textId="77777777" w:rsidTr="000F5C14">
        <w:trPr>
          <w:cantSplit/>
          <w:trHeight w:val="20"/>
          <w:tblHeader/>
        </w:trPr>
        <w:tc>
          <w:tcPr>
            <w:tcW w:w="1056" w:type="pct"/>
            <w:vAlign w:val="center"/>
          </w:tcPr>
          <w:p w14:paraId="4A5D58B4" w14:textId="77777777" w:rsidR="0090720C" w:rsidRPr="00DB0A9F" w:rsidRDefault="0090720C" w:rsidP="000F5C14">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7A20D245" w14:textId="77777777" w:rsidR="0090720C" w:rsidRPr="00DB0A9F" w:rsidRDefault="0090720C" w:rsidP="000F5C14">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359DFFD5" w14:textId="77777777" w:rsidTr="000F5C14">
        <w:trPr>
          <w:cantSplit/>
          <w:trHeight w:val="20"/>
          <w:tblHeader/>
        </w:trPr>
        <w:tc>
          <w:tcPr>
            <w:tcW w:w="1056" w:type="pct"/>
            <w:vAlign w:val="center"/>
          </w:tcPr>
          <w:p w14:paraId="357E8EEC" w14:textId="77777777" w:rsidR="009F429A" w:rsidRPr="00DB0A9F" w:rsidRDefault="00901A5B" w:rsidP="000F5C14">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944" w:type="pct"/>
            <w:vAlign w:val="center"/>
          </w:tcPr>
          <w:p w14:paraId="533DBED0" w14:textId="18089601" w:rsidR="009F429A" w:rsidRPr="00DB0A9F" w:rsidRDefault="008C0FE0" w:rsidP="000F5C14">
            <w:pPr>
              <w:spacing w:after="0"/>
              <w:jc w:val="center"/>
              <w:rPr>
                <w:rFonts w:ascii="Arial Narrow" w:hAnsi="Arial Narrow" w:cs="Times New Roman"/>
                <w:sz w:val="24"/>
                <w:szCs w:val="24"/>
              </w:rPr>
            </w:pPr>
            <w:r w:rsidRPr="00DB0A9F">
              <w:rPr>
                <w:rFonts w:ascii="Arial Narrow" w:hAnsi="Arial Narrow" w:cs="Times New Roman"/>
                <w:sz w:val="24"/>
                <w:szCs w:val="24"/>
              </w:rPr>
              <w:t>In cases of public personnel administration though legality has become the base to hold authority but their role assumes to serve the moral concern of society. In this context the knowledge on Public Personnel Administration in India requires to be relevant. Here students need to be aware of the concept and its philosophical ground to study civil service system in India.</w:t>
            </w:r>
          </w:p>
          <w:p w14:paraId="02CE0B8E" w14:textId="77777777" w:rsidR="009F429A" w:rsidRPr="00DB0A9F" w:rsidRDefault="009F429A" w:rsidP="000F5C14">
            <w:pPr>
              <w:spacing w:after="0"/>
              <w:jc w:val="center"/>
              <w:rPr>
                <w:rFonts w:ascii="Arial Narrow" w:hAnsi="Arial Narrow" w:cs="Times New Roman"/>
                <w:sz w:val="24"/>
                <w:szCs w:val="24"/>
              </w:rPr>
            </w:pPr>
          </w:p>
        </w:tc>
      </w:tr>
    </w:tbl>
    <w:tbl>
      <w:tblPr>
        <w:tblStyle w:val="TableGrid"/>
        <w:tblW w:w="4938" w:type="pct"/>
        <w:tblInd w:w="108" w:type="dxa"/>
        <w:tblLook w:val="04A0" w:firstRow="1" w:lastRow="0" w:firstColumn="1" w:lastColumn="0" w:noHBand="0" w:noVBand="1"/>
      </w:tblPr>
      <w:tblGrid>
        <w:gridCol w:w="2434"/>
        <w:gridCol w:w="7152"/>
        <w:gridCol w:w="4851"/>
      </w:tblGrid>
      <w:tr w:rsidR="00C266D0" w:rsidRPr="00DB0A9F" w14:paraId="466683DD" w14:textId="77777777" w:rsidTr="007A39A1">
        <w:trPr>
          <w:trHeight w:val="21"/>
        </w:trPr>
        <w:tc>
          <w:tcPr>
            <w:tcW w:w="3320" w:type="pct"/>
            <w:gridSpan w:val="2"/>
            <w:vAlign w:val="center"/>
          </w:tcPr>
          <w:p w14:paraId="2A3635D3" w14:textId="77777777" w:rsidR="00C266D0" w:rsidRPr="00DB0A9F" w:rsidRDefault="00C266D0"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80" w:type="pct"/>
            <w:vAlign w:val="center"/>
          </w:tcPr>
          <w:p w14:paraId="7CBBA99A" w14:textId="77777777" w:rsidR="00C266D0" w:rsidRPr="00DB0A9F" w:rsidRDefault="00C266D0"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56EC6EF8" w14:textId="77777777" w:rsidTr="007A39A1">
        <w:trPr>
          <w:trHeight w:val="21"/>
        </w:trPr>
        <w:tc>
          <w:tcPr>
            <w:tcW w:w="843" w:type="pct"/>
            <w:vAlign w:val="center"/>
          </w:tcPr>
          <w:p w14:paraId="65DD8621" w14:textId="77777777"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77" w:type="pct"/>
            <w:vAlign w:val="center"/>
          </w:tcPr>
          <w:p w14:paraId="7E6F9FD0" w14:textId="77777777"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interpret the scope and significance of Public Personnel Administration.</w:t>
            </w:r>
          </w:p>
        </w:tc>
        <w:tc>
          <w:tcPr>
            <w:tcW w:w="1680" w:type="pct"/>
            <w:vAlign w:val="center"/>
          </w:tcPr>
          <w:p w14:paraId="1B52EA1F" w14:textId="1C6F50A6"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1B8F93A1" w14:textId="77777777" w:rsidTr="007A39A1">
        <w:trPr>
          <w:trHeight w:val="21"/>
        </w:trPr>
        <w:tc>
          <w:tcPr>
            <w:tcW w:w="843" w:type="pct"/>
            <w:vAlign w:val="center"/>
          </w:tcPr>
          <w:p w14:paraId="4769F36A" w14:textId="77777777"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77" w:type="pct"/>
            <w:vAlign w:val="center"/>
          </w:tcPr>
          <w:p w14:paraId="46AC02BF" w14:textId="77777777" w:rsidR="00D22FF7" w:rsidRPr="00DB0A9F" w:rsidRDefault="00D22FF7" w:rsidP="000F5C14">
            <w:pPr>
              <w:spacing w:after="0"/>
              <w:jc w:val="center"/>
              <w:rPr>
                <w:rFonts w:ascii="Arial Narrow" w:hAnsi="Arial Narrow" w:cs="Times New Roman"/>
                <w:sz w:val="24"/>
                <w:szCs w:val="24"/>
              </w:rPr>
            </w:pPr>
            <w:r w:rsidRPr="00DB0A9F">
              <w:rPr>
                <w:rFonts w:ascii="Arial Narrow" w:hAnsi="Arial Narrow" w:cs="Times New Roman"/>
                <w:sz w:val="24"/>
                <w:szCs w:val="24"/>
              </w:rPr>
              <w:t>To describe the system of Civil Services in India.</w:t>
            </w:r>
          </w:p>
        </w:tc>
        <w:tc>
          <w:tcPr>
            <w:tcW w:w="1680" w:type="pct"/>
            <w:vAlign w:val="center"/>
          </w:tcPr>
          <w:p w14:paraId="4FF2400A" w14:textId="7575B131" w:rsidR="00D22FF7" w:rsidRPr="00DB0A9F" w:rsidRDefault="00D22FF7" w:rsidP="000F5C14">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25F18A93" w14:textId="77777777" w:rsidTr="007A39A1">
        <w:trPr>
          <w:trHeight w:val="21"/>
        </w:trPr>
        <w:tc>
          <w:tcPr>
            <w:tcW w:w="843" w:type="pct"/>
            <w:vAlign w:val="center"/>
          </w:tcPr>
          <w:p w14:paraId="6E1F52B7" w14:textId="77777777"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77" w:type="pct"/>
            <w:vAlign w:val="center"/>
          </w:tcPr>
          <w:p w14:paraId="42B51E68" w14:textId="77777777"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values and principles of the bureaucratic system.</w:t>
            </w:r>
          </w:p>
        </w:tc>
        <w:tc>
          <w:tcPr>
            <w:tcW w:w="1680" w:type="pct"/>
            <w:vAlign w:val="center"/>
          </w:tcPr>
          <w:p w14:paraId="395C5339" w14:textId="3F1B8A2E"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4B01A033" w14:textId="77777777" w:rsidTr="007A39A1">
        <w:trPr>
          <w:trHeight w:val="21"/>
        </w:trPr>
        <w:tc>
          <w:tcPr>
            <w:tcW w:w="843" w:type="pct"/>
            <w:vAlign w:val="center"/>
          </w:tcPr>
          <w:p w14:paraId="3E5DED36" w14:textId="77777777"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77" w:type="pct"/>
            <w:vAlign w:val="center"/>
          </w:tcPr>
          <w:p w14:paraId="34621938" w14:textId="77777777"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compare and contrast between All India Services.</w:t>
            </w:r>
          </w:p>
        </w:tc>
        <w:tc>
          <w:tcPr>
            <w:tcW w:w="1680" w:type="pct"/>
            <w:vAlign w:val="center"/>
          </w:tcPr>
          <w:p w14:paraId="326E42B3" w14:textId="1E90D769" w:rsidR="00D22FF7" w:rsidRPr="00DB0A9F" w:rsidRDefault="00D22FF7"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C266D0" w:rsidRPr="00DB0A9F" w14:paraId="53A5FC2C" w14:textId="77777777" w:rsidTr="007A39A1">
        <w:trPr>
          <w:trHeight w:val="21"/>
        </w:trPr>
        <w:tc>
          <w:tcPr>
            <w:tcW w:w="843" w:type="pct"/>
            <w:vAlign w:val="center"/>
          </w:tcPr>
          <w:p w14:paraId="186B8FD5" w14:textId="77777777" w:rsidR="00C266D0" w:rsidRPr="00DB0A9F" w:rsidRDefault="00C266D0" w:rsidP="000F5C1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77" w:type="pct"/>
            <w:vAlign w:val="center"/>
          </w:tcPr>
          <w:p w14:paraId="7179A6E8" w14:textId="77777777" w:rsidR="00C266D0" w:rsidRPr="00DB0A9F" w:rsidRDefault="00C266D0" w:rsidP="000F5C14">
            <w:pPr>
              <w:tabs>
                <w:tab w:val="left" w:pos="270"/>
                <w:tab w:val="left" w:pos="8580"/>
              </w:tabs>
              <w:spacing w:after="0"/>
              <w:jc w:val="center"/>
              <w:rPr>
                <w:rFonts w:ascii="Arial Narrow" w:hAnsi="Arial Narrow" w:cs="Times New Roman"/>
                <w:sz w:val="24"/>
                <w:szCs w:val="24"/>
              </w:rPr>
            </w:pPr>
          </w:p>
        </w:tc>
        <w:tc>
          <w:tcPr>
            <w:tcW w:w="1680" w:type="pct"/>
            <w:vAlign w:val="center"/>
          </w:tcPr>
          <w:p w14:paraId="63050BE3" w14:textId="77777777" w:rsidR="00C266D0" w:rsidRPr="00DB0A9F" w:rsidRDefault="00C266D0" w:rsidP="000F5C14">
            <w:pPr>
              <w:tabs>
                <w:tab w:val="left" w:pos="270"/>
                <w:tab w:val="left" w:pos="8580"/>
              </w:tabs>
              <w:spacing w:after="0"/>
              <w:jc w:val="center"/>
              <w:rPr>
                <w:rFonts w:ascii="Arial Narrow" w:hAnsi="Arial Narrow" w:cs="Times New Roman"/>
                <w:sz w:val="24"/>
                <w:szCs w:val="24"/>
              </w:rPr>
            </w:pPr>
          </w:p>
        </w:tc>
      </w:tr>
    </w:tbl>
    <w:p w14:paraId="21C815BA" w14:textId="77777777" w:rsidR="00C266D0" w:rsidRPr="00DB0A9F" w:rsidRDefault="00C266D0" w:rsidP="00047DCE">
      <w:pPr>
        <w:spacing w:after="0"/>
        <w:rPr>
          <w:rFonts w:ascii="Arial Narrow" w:hAnsi="Arial Narrow" w:cs="Times New Roman"/>
          <w:sz w:val="24"/>
          <w:szCs w:val="24"/>
        </w:rPr>
      </w:pPr>
    </w:p>
    <w:p w14:paraId="6B6A91A9" w14:textId="3C488D9E" w:rsidR="009F429A" w:rsidRPr="00DB0A9F" w:rsidRDefault="000F5C14" w:rsidP="000F5C14">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5A06CBBE"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Public Personnel Administration (Contact Hours-15)</w:t>
      </w:r>
    </w:p>
    <w:p w14:paraId="51C32472" w14:textId="77777777" w:rsidR="009F429A" w:rsidRPr="00DB0A9F" w:rsidRDefault="008C0FE0" w:rsidP="00047DCE">
      <w:pPr>
        <w:numPr>
          <w:ilvl w:val="0"/>
          <w:numId w:val="160"/>
        </w:num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Introduction to the concept of Public Personnel Administration</w:t>
      </w:r>
    </w:p>
    <w:p w14:paraId="4659FCE2" w14:textId="77777777" w:rsidR="009F429A" w:rsidRPr="00DB0A9F" w:rsidRDefault="008C0FE0" w:rsidP="00047DCE">
      <w:pPr>
        <w:numPr>
          <w:ilvl w:val="0"/>
          <w:numId w:val="16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Scope and Significance</w:t>
      </w:r>
    </w:p>
    <w:p w14:paraId="05475148" w14:textId="77777777" w:rsidR="009F429A" w:rsidRPr="00DB0A9F" w:rsidRDefault="008C0FE0" w:rsidP="00047DCE">
      <w:pPr>
        <w:numPr>
          <w:ilvl w:val="0"/>
          <w:numId w:val="16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Objective of Public Personnel Administration</w:t>
      </w:r>
    </w:p>
    <w:p w14:paraId="2AB672A3" w14:textId="6C85A969" w:rsidR="009F429A" w:rsidRPr="00DB0A9F" w:rsidRDefault="008C0FE0" w:rsidP="000F5C14">
      <w:pPr>
        <w:numPr>
          <w:ilvl w:val="0"/>
          <w:numId w:val="160"/>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Problems of PPA</w:t>
      </w:r>
    </w:p>
    <w:p w14:paraId="34589B67" w14:textId="0B87C705" w:rsidR="009F429A" w:rsidRPr="00DB0A9F" w:rsidRDefault="000F5C14" w:rsidP="000F5C14">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464E7D22"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Civil Services in India (Contact Hours- 15)</w:t>
      </w:r>
    </w:p>
    <w:p w14:paraId="4C235C77" w14:textId="77777777" w:rsidR="009F429A" w:rsidRPr="00DB0A9F" w:rsidRDefault="008C0FE0" w:rsidP="00047DCE">
      <w:pPr>
        <w:numPr>
          <w:ilvl w:val="0"/>
          <w:numId w:val="123"/>
        </w:num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Basic Features of Civil Service</w:t>
      </w:r>
    </w:p>
    <w:p w14:paraId="039F1647" w14:textId="77777777" w:rsidR="009F429A" w:rsidRPr="00DB0A9F" w:rsidRDefault="008C0FE0" w:rsidP="00047DCE">
      <w:pPr>
        <w:numPr>
          <w:ilvl w:val="0"/>
          <w:numId w:val="123"/>
        </w:num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Union Public Service Commission</w:t>
      </w:r>
    </w:p>
    <w:p w14:paraId="09265B7E" w14:textId="77777777" w:rsidR="009F429A" w:rsidRPr="00DB0A9F" w:rsidRDefault="008C0FE0" w:rsidP="00047DCE">
      <w:pPr>
        <w:numPr>
          <w:ilvl w:val="0"/>
          <w:numId w:val="123"/>
        </w:num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State Public Service Commission</w:t>
      </w:r>
    </w:p>
    <w:p w14:paraId="1F909F02" w14:textId="77777777" w:rsidR="009F429A" w:rsidRPr="00DB0A9F" w:rsidRDefault="008C0FE0" w:rsidP="00047DCE">
      <w:pPr>
        <w:numPr>
          <w:ilvl w:val="0"/>
          <w:numId w:val="123"/>
        </w:num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Training, Promotion, Classification</w:t>
      </w:r>
    </w:p>
    <w:p w14:paraId="0A30C5FA" w14:textId="77777777" w:rsidR="009F429A" w:rsidRPr="00DB0A9F" w:rsidRDefault="009F429A" w:rsidP="00047DCE">
      <w:pPr>
        <w:pBdr>
          <w:top w:val="nil"/>
          <w:left w:val="nil"/>
          <w:bottom w:val="nil"/>
          <w:right w:val="nil"/>
          <w:between w:val="nil"/>
        </w:pBdr>
        <w:tabs>
          <w:tab w:val="center" w:pos="4680"/>
          <w:tab w:val="right" w:pos="9360"/>
        </w:tabs>
        <w:spacing w:after="0"/>
        <w:ind w:left="1440"/>
        <w:rPr>
          <w:rFonts w:ascii="Arial Narrow" w:hAnsi="Arial Narrow" w:cs="Times New Roman"/>
          <w:color w:val="000000"/>
          <w:sz w:val="24"/>
          <w:szCs w:val="24"/>
        </w:rPr>
      </w:pPr>
    </w:p>
    <w:p w14:paraId="0C27CEC8" w14:textId="3170C1FB" w:rsidR="009F429A" w:rsidRPr="00DB0A9F" w:rsidRDefault="000F5C14" w:rsidP="000F5C14">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6E3482A7" w14:textId="77777777" w:rsidR="009F429A" w:rsidRPr="00DB0A9F" w:rsidRDefault="008C0FE0" w:rsidP="00047DCE">
      <w:pPr>
        <w:tabs>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Civil Services (Contact Hours- 15)</w:t>
      </w:r>
    </w:p>
    <w:p w14:paraId="6F85431E" w14:textId="77777777" w:rsidR="009F429A" w:rsidRPr="00DB0A9F" w:rsidRDefault="008C0FE0" w:rsidP="00047DCE">
      <w:pPr>
        <w:numPr>
          <w:ilvl w:val="0"/>
          <w:numId w:val="9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Code of conduct</w:t>
      </w:r>
    </w:p>
    <w:p w14:paraId="666CB8E0" w14:textId="77777777" w:rsidR="009F429A" w:rsidRPr="00DB0A9F" w:rsidRDefault="008C0FE0" w:rsidP="00047DCE">
      <w:pPr>
        <w:numPr>
          <w:ilvl w:val="0"/>
          <w:numId w:val="9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Discipline</w:t>
      </w:r>
    </w:p>
    <w:p w14:paraId="73FD67A0" w14:textId="77777777" w:rsidR="009F429A" w:rsidRPr="00DB0A9F" w:rsidRDefault="008C0FE0" w:rsidP="00047DCE">
      <w:pPr>
        <w:numPr>
          <w:ilvl w:val="0"/>
          <w:numId w:val="9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Pay and Service condition</w:t>
      </w:r>
    </w:p>
    <w:p w14:paraId="5B7D67CC" w14:textId="77777777" w:rsidR="009F429A" w:rsidRPr="00DB0A9F" w:rsidRDefault="008C0FE0" w:rsidP="00047DCE">
      <w:pPr>
        <w:numPr>
          <w:ilvl w:val="0"/>
          <w:numId w:val="9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Performance Appraisal </w:t>
      </w:r>
    </w:p>
    <w:p w14:paraId="7503F4EB" w14:textId="77777777" w:rsidR="009F429A" w:rsidRPr="00DB0A9F" w:rsidRDefault="008C0FE0" w:rsidP="000F5C14">
      <w:pPr>
        <w:numPr>
          <w:ilvl w:val="0"/>
          <w:numId w:val="92"/>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Moral ethics, good governance initiatives</w:t>
      </w:r>
    </w:p>
    <w:p w14:paraId="77DC2D14" w14:textId="57D13218" w:rsidR="009F429A" w:rsidRPr="00DB0A9F" w:rsidRDefault="000F5C14" w:rsidP="000F5C14">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54BA5731" w14:textId="77777777" w:rsidR="009F429A" w:rsidRPr="00DB0A9F" w:rsidRDefault="008C0FE0" w:rsidP="00047DCE">
      <w:pPr>
        <w:tabs>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All India Services (Contact Hours- 15)</w:t>
      </w:r>
    </w:p>
    <w:p w14:paraId="0BAFE79E" w14:textId="77777777" w:rsidR="009F429A" w:rsidRPr="00DB0A9F" w:rsidRDefault="008C0FE0" w:rsidP="00047DCE">
      <w:pPr>
        <w:numPr>
          <w:ilvl w:val="0"/>
          <w:numId w:val="66"/>
        </w:numPr>
        <w:pBdr>
          <w:top w:val="nil"/>
          <w:left w:val="nil"/>
          <w:bottom w:val="nil"/>
          <w:right w:val="nil"/>
          <w:between w:val="nil"/>
        </w:pBdr>
        <w:tabs>
          <w:tab w:val="center" w:pos="4680"/>
          <w:tab w:val="left" w:pos="573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Central Services</w:t>
      </w:r>
    </w:p>
    <w:p w14:paraId="765552B1" w14:textId="77777777" w:rsidR="009F429A" w:rsidRPr="00DB0A9F" w:rsidRDefault="008C0FE0" w:rsidP="00047DCE">
      <w:pPr>
        <w:numPr>
          <w:ilvl w:val="0"/>
          <w:numId w:val="6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Employer-employee relationship</w:t>
      </w:r>
    </w:p>
    <w:p w14:paraId="42523647" w14:textId="77777777" w:rsidR="009F429A" w:rsidRPr="00DB0A9F" w:rsidRDefault="008C0FE0" w:rsidP="00047DCE">
      <w:pPr>
        <w:numPr>
          <w:ilvl w:val="0"/>
          <w:numId w:val="6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Joint  consultative machinery in India</w:t>
      </w:r>
    </w:p>
    <w:p w14:paraId="66F923DF" w14:textId="77777777" w:rsidR="009F429A" w:rsidRPr="00DB0A9F" w:rsidRDefault="008C0FE0" w:rsidP="000F5C14">
      <w:pPr>
        <w:numPr>
          <w:ilvl w:val="0"/>
          <w:numId w:val="66"/>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Civil Service Neutrality</w:t>
      </w:r>
    </w:p>
    <w:p w14:paraId="42F1590B" w14:textId="77777777" w:rsidR="009F429A" w:rsidRPr="00DB0A9F" w:rsidRDefault="008C0FE0" w:rsidP="00047DCE">
      <w:pPr>
        <w:spacing w:after="0"/>
        <w:rPr>
          <w:rFonts w:ascii="Arial Narrow" w:hAnsi="Arial Narrow" w:cs="Times New Roman"/>
          <w:sz w:val="24"/>
          <w:szCs w:val="24"/>
        </w:rPr>
      </w:pPr>
      <w:bookmarkStart w:id="16" w:name="_Hlk127209011"/>
      <w:r w:rsidRPr="00DB0A9F">
        <w:rPr>
          <w:rFonts w:ascii="Arial Narrow" w:hAnsi="Arial Narrow" w:cs="Times New Roman"/>
          <w:sz w:val="24"/>
          <w:szCs w:val="24"/>
        </w:rPr>
        <w:t xml:space="preserve">Tutorial activities 1 Hr/Week </w:t>
      </w:r>
    </w:p>
    <w:p w14:paraId="3FF1CC25"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Presentations</w:t>
      </w:r>
    </w:p>
    <w:p w14:paraId="3A31766B"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Quiz</w:t>
      </w:r>
    </w:p>
    <w:p w14:paraId="1698AB95"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Group Project</w:t>
      </w:r>
    </w:p>
    <w:p w14:paraId="79FB3C41"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Group Discussions</w:t>
      </w:r>
    </w:p>
    <w:p w14:paraId="3643949B" w14:textId="77777777" w:rsidR="009F429A" w:rsidRPr="00DB0A9F" w:rsidRDefault="008C0FE0" w:rsidP="000F5C14">
      <w:pPr>
        <w:numPr>
          <w:ilvl w:val="0"/>
          <w:numId w:val="361"/>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Talk by Social Scientist </w:t>
      </w:r>
    </w:p>
    <w:p w14:paraId="59A8D60C"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Text Books:</w:t>
      </w:r>
    </w:p>
    <w:p w14:paraId="3D287F19" w14:textId="77777777" w:rsidR="009F429A" w:rsidRPr="00DB0A9F" w:rsidRDefault="008C0FE0" w:rsidP="00047DCE">
      <w:pPr>
        <w:numPr>
          <w:ilvl w:val="0"/>
          <w:numId w:val="94"/>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M.K.Sharma, Personnel administration (Anmol Publisher)</w:t>
      </w:r>
    </w:p>
    <w:p w14:paraId="55A0BBC5" w14:textId="32108F46" w:rsidR="009F429A" w:rsidRPr="00DB0A9F" w:rsidRDefault="008C0FE0" w:rsidP="00047DCE">
      <w:pPr>
        <w:numPr>
          <w:ilvl w:val="0"/>
          <w:numId w:val="94"/>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S.L Goel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Shalini Rajneeesh, Public Personnel Administration ( Deep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Deep, New Delhi)</w:t>
      </w:r>
    </w:p>
    <w:p w14:paraId="12505EAB" w14:textId="77777777" w:rsidR="009F429A" w:rsidRPr="00DB0A9F" w:rsidRDefault="008C0FE0" w:rsidP="000F5C14">
      <w:pPr>
        <w:numPr>
          <w:ilvl w:val="0"/>
          <w:numId w:val="94"/>
        </w:numPr>
        <w:pBdr>
          <w:top w:val="nil"/>
          <w:left w:val="nil"/>
          <w:bottom w:val="nil"/>
          <w:right w:val="nil"/>
          <w:between w:val="nil"/>
        </w:pBdr>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S.R. Maheswari, The Public Service of India: Current Good Practices and New Developments in India (Common Wealth Secretariat) </w:t>
      </w:r>
    </w:p>
    <w:p w14:paraId="304C8164"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020CA6CF"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S.R. Maheswari, The Public Service of India: Current Good Practices and New Developments in India (Common Wealth Secretariat)</w:t>
      </w:r>
    </w:p>
    <w:p w14:paraId="3A67FFA2"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Avasthi and Avasthi, Indian Administration (Laxmi Narain Aggarwal, Agra) </w:t>
      </w:r>
    </w:p>
    <w:p w14:paraId="42C6B8AE"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Granville Austin, The Indian Constitution – Corner Stone of a Nation (OUP, New Delhi) </w:t>
      </w:r>
    </w:p>
    <w:p w14:paraId="5CA7B8FC"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S.R. Maheswari, S.R., Indian Administration (Orient Blackswan, Hyderabad) </w:t>
      </w:r>
    </w:p>
    <w:p w14:paraId="29708A38"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M.V. Pylee, An Introduction to the Constitution of India (Vikas, New Delhi) </w:t>
      </w:r>
    </w:p>
    <w:p w14:paraId="5D7344AF"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Ramesh K. Arora and Rajni Goyal, Indian Public Administration (Vishwa Parkashan, New Delhi) </w:t>
      </w:r>
    </w:p>
    <w:p w14:paraId="2A1ECC36"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Subash C. Kashyap, Indian Polity: Retrospect and Prospect, Allahabad University Alumni Association (National Public House)</w:t>
      </w:r>
    </w:p>
    <w:p w14:paraId="7A8CF6E6"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Subash C. Kashyap , Our Constitution: An Introduction to India's Constitution and Constitutional Law (National Book Trust, New Delhi) </w:t>
      </w:r>
    </w:p>
    <w:p w14:paraId="0CE8DA1B"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Subash C. Kashyap, Coalition Government and Politics in India (Uppal Publishing House, New Delhi) </w:t>
      </w:r>
    </w:p>
    <w:p w14:paraId="5C03FDB9" w14:textId="77777777" w:rsidR="009F429A" w:rsidRPr="00DB0A9F" w:rsidRDefault="008C0FE0" w:rsidP="00047DCE">
      <w:pPr>
        <w:numPr>
          <w:ilvl w:val="0"/>
          <w:numId w:val="21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Subash C. Kashyap, Indian Constitution: Conflicts and Controversies (Vitasta) </w:t>
      </w:r>
    </w:p>
    <w:p w14:paraId="202979BA" w14:textId="77777777" w:rsidR="009F429A" w:rsidRPr="00DB0A9F" w:rsidRDefault="008C0FE0" w:rsidP="000F5C14">
      <w:p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Tummala K. Krishna, Public Administration in India (Allied Publications, New Delhi)</w:t>
      </w:r>
    </w:p>
    <w:bookmarkEnd w:id="16"/>
    <w:p w14:paraId="070EF9C9" w14:textId="0A7DC4FC" w:rsidR="007833E4" w:rsidRPr="00DB0A9F" w:rsidRDefault="000F5C14" w:rsidP="000F5C14">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360"/>
        <w:gridCol w:w="1462"/>
        <w:gridCol w:w="1485"/>
        <w:gridCol w:w="730"/>
        <w:gridCol w:w="730"/>
        <w:gridCol w:w="730"/>
        <w:gridCol w:w="730"/>
        <w:gridCol w:w="730"/>
        <w:gridCol w:w="730"/>
        <w:gridCol w:w="730"/>
        <w:gridCol w:w="730"/>
        <w:gridCol w:w="730"/>
        <w:gridCol w:w="896"/>
        <w:gridCol w:w="861"/>
        <w:gridCol w:w="858"/>
      </w:tblGrid>
      <w:tr w:rsidR="00D123F6" w:rsidRPr="00DB0A9F" w14:paraId="6EDBCAC7" w14:textId="77777777" w:rsidTr="000F5C14">
        <w:trPr>
          <w:trHeight w:val="20"/>
        </w:trPr>
        <w:tc>
          <w:tcPr>
            <w:tcW w:w="814"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4915AC0" w14:textId="77777777" w:rsidR="00D123F6" w:rsidRPr="00DB0A9F" w:rsidRDefault="00D123F6" w:rsidP="000F5C14">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536393" w14:textId="77777777" w:rsidR="00D123F6" w:rsidRPr="00DB0A9F" w:rsidRDefault="00D123F6" w:rsidP="000F5C14">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51FC07E" w14:textId="77777777" w:rsidR="00D123F6" w:rsidRPr="00DB0A9F" w:rsidRDefault="00D123F6" w:rsidP="000F5C14">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85D30"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8BFC36"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579489"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EA1B6A"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PO4</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AB4EE"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PO5</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BFF60"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PO6</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30FBD1"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PO7</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3930A7"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PO8</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0C6B8F"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PO9</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870E35"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PO10</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390F79"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PS01</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13777C" w14:textId="77777777" w:rsidR="00D123F6" w:rsidRPr="00DB0A9F" w:rsidRDefault="00D123F6" w:rsidP="000F5C14">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570926BD" w14:textId="77777777" w:rsidTr="000F5C14">
        <w:trPr>
          <w:trHeight w:val="20"/>
        </w:trPr>
        <w:tc>
          <w:tcPr>
            <w:tcW w:w="814"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0FF2284" w14:textId="285A447C" w:rsidR="00CE0160" w:rsidRPr="00DB0A9F" w:rsidRDefault="002F2FC5" w:rsidP="000F5C14">
            <w:pPr>
              <w:spacing w:after="0"/>
              <w:jc w:val="center"/>
              <w:rPr>
                <w:rFonts w:ascii="Arial Narrow" w:hAnsi="Arial Narrow" w:cs="Arial"/>
                <w:bCs/>
                <w:sz w:val="24"/>
                <w:szCs w:val="24"/>
              </w:rPr>
            </w:pPr>
            <w:r w:rsidRPr="00DB0A9F">
              <w:rPr>
                <w:rFonts w:ascii="Arial Narrow" w:hAnsi="Arial Narrow" w:cs="Times New Roman"/>
                <w:bCs/>
                <w:sz w:val="24"/>
                <w:szCs w:val="24"/>
              </w:rPr>
              <w:t>POLITICAL SCIENCE-V (PUBLIC ADMINISTRATION)</w:t>
            </w:r>
          </w:p>
        </w:tc>
        <w:tc>
          <w:tcPr>
            <w:tcW w:w="504"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56DBDCEC" w14:textId="1A00556C" w:rsidR="00CE0160" w:rsidRPr="00DB0A9F" w:rsidRDefault="00CE0160" w:rsidP="000F5C14">
            <w:pPr>
              <w:spacing w:after="0"/>
              <w:jc w:val="center"/>
              <w:rPr>
                <w:rFonts w:ascii="Arial Narrow" w:hAnsi="Arial Narrow" w:cs="Arial"/>
                <w:bCs/>
                <w:sz w:val="24"/>
                <w:szCs w:val="24"/>
              </w:rPr>
            </w:pPr>
            <w:r w:rsidRPr="00DB0A9F">
              <w:rPr>
                <w:rFonts w:ascii="Arial Narrow" w:hAnsi="Arial Narrow" w:cs="Arial"/>
                <w:bCs/>
                <w:sz w:val="24"/>
                <w:szCs w:val="24"/>
              </w:rPr>
              <w:t>LWH306</w:t>
            </w:r>
          </w:p>
        </w:tc>
        <w:tc>
          <w:tcPr>
            <w:tcW w:w="5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BB721B3" w14:textId="77777777" w:rsidR="00CE0160" w:rsidRPr="00DB0A9F" w:rsidRDefault="00CE0160" w:rsidP="000F5C14">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94BEC5" w14:textId="5A349703"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7773E" w14:textId="38ADE026"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5639AD" w14:textId="317CDE33"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F6581" w14:textId="2753DCCB"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606E3" w14:textId="4FC6DDFE"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32A93" w14:textId="64B7F8C3"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529C3" w14:textId="2A96197E"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2FE7F2" w14:textId="0E9D03AD"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1FB0A" w14:textId="5431EA67"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689D74" w14:textId="33AFC2EF"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D376B" w14:textId="46192FAB"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F3DA43" w14:textId="60F0C728"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CE0160" w:rsidRPr="00DB0A9F" w14:paraId="79D12AE1" w14:textId="77777777" w:rsidTr="000F5C14">
        <w:trPr>
          <w:trHeight w:val="20"/>
        </w:trPr>
        <w:tc>
          <w:tcPr>
            <w:tcW w:w="814" w:type="pct"/>
            <w:vMerge/>
            <w:tcBorders>
              <w:top w:val="single" w:sz="6" w:space="0" w:color="000000"/>
              <w:left w:val="single" w:sz="6" w:space="0" w:color="000000"/>
              <w:bottom w:val="single" w:sz="6" w:space="0" w:color="000000"/>
              <w:right w:val="single" w:sz="6" w:space="0" w:color="000000"/>
            </w:tcBorders>
            <w:vAlign w:val="center"/>
            <w:hideMark/>
          </w:tcPr>
          <w:p w14:paraId="151FF7CE" w14:textId="77777777" w:rsidR="00CE0160" w:rsidRPr="00DB0A9F" w:rsidRDefault="00CE0160" w:rsidP="000F5C14">
            <w:pPr>
              <w:spacing w:after="0"/>
              <w:jc w:val="center"/>
              <w:rPr>
                <w:rFonts w:ascii="Arial Narrow" w:hAnsi="Arial Narrow" w:cs="Arial"/>
                <w:bCs/>
                <w:sz w:val="24"/>
                <w:szCs w:val="24"/>
              </w:rPr>
            </w:pPr>
          </w:p>
        </w:tc>
        <w:tc>
          <w:tcPr>
            <w:tcW w:w="504" w:type="pct"/>
            <w:vMerge/>
            <w:tcBorders>
              <w:left w:val="single" w:sz="6" w:space="0" w:color="CCCCCC"/>
              <w:right w:val="single" w:sz="6" w:space="0" w:color="000000"/>
            </w:tcBorders>
            <w:tcMar>
              <w:top w:w="30" w:type="dxa"/>
              <w:left w:w="45" w:type="dxa"/>
              <w:bottom w:w="30" w:type="dxa"/>
              <w:right w:w="45" w:type="dxa"/>
            </w:tcMar>
            <w:vAlign w:val="center"/>
            <w:hideMark/>
          </w:tcPr>
          <w:p w14:paraId="067256D5" w14:textId="77777777" w:rsidR="00CE0160" w:rsidRPr="00DB0A9F" w:rsidRDefault="00CE0160" w:rsidP="000F5C14">
            <w:pPr>
              <w:spacing w:after="0"/>
              <w:jc w:val="center"/>
              <w:rPr>
                <w:rFonts w:ascii="Arial Narrow" w:hAnsi="Arial Narrow" w:cs="Arial"/>
                <w:bCs/>
                <w:sz w:val="24"/>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B79D74F" w14:textId="77777777" w:rsidR="00CE0160" w:rsidRPr="00DB0A9F" w:rsidRDefault="00CE0160" w:rsidP="000F5C14">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5D8CD" w14:textId="1A61927E"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B07EA" w14:textId="5260F3F0"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B74DF" w14:textId="4D0FEB47"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0F7930" w14:textId="081CEECD"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8E8C0" w14:textId="37F57C92"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F5DE12" w14:textId="4EACB7AB"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54DF5" w14:textId="01034598"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9C5552" w14:textId="6A9AC97E"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1EFCE" w14:textId="1E933F1A"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D9611E" w14:textId="2308AED1"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F86F9" w14:textId="41BF51D4"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9FECF" w14:textId="66002C0F"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r w:rsidR="00CE0160" w:rsidRPr="00DB0A9F" w14:paraId="6DC9B1C3" w14:textId="77777777" w:rsidTr="000F5C14">
        <w:trPr>
          <w:trHeight w:val="20"/>
        </w:trPr>
        <w:tc>
          <w:tcPr>
            <w:tcW w:w="814" w:type="pct"/>
            <w:vMerge/>
            <w:tcBorders>
              <w:top w:val="single" w:sz="6" w:space="0" w:color="000000"/>
              <w:left w:val="single" w:sz="6" w:space="0" w:color="000000"/>
              <w:bottom w:val="single" w:sz="6" w:space="0" w:color="000000"/>
              <w:right w:val="single" w:sz="6" w:space="0" w:color="000000"/>
            </w:tcBorders>
            <w:vAlign w:val="center"/>
            <w:hideMark/>
          </w:tcPr>
          <w:p w14:paraId="6866F837" w14:textId="77777777" w:rsidR="00CE0160" w:rsidRPr="00DB0A9F" w:rsidRDefault="00CE0160" w:rsidP="000F5C14">
            <w:pPr>
              <w:spacing w:after="0"/>
              <w:jc w:val="center"/>
              <w:rPr>
                <w:rFonts w:ascii="Arial Narrow" w:hAnsi="Arial Narrow" w:cs="Arial"/>
                <w:bCs/>
                <w:sz w:val="24"/>
                <w:szCs w:val="24"/>
              </w:rPr>
            </w:pPr>
          </w:p>
        </w:tc>
        <w:tc>
          <w:tcPr>
            <w:tcW w:w="504" w:type="pct"/>
            <w:vMerge/>
            <w:tcBorders>
              <w:left w:val="single" w:sz="6" w:space="0" w:color="CCCCCC"/>
              <w:right w:val="single" w:sz="6" w:space="0" w:color="000000"/>
            </w:tcBorders>
            <w:tcMar>
              <w:top w:w="30" w:type="dxa"/>
              <w:left w:w="45" w:type="dxa"/>
              <w:bottom w:w="30" w:type="dxa"/>
              <w:right w:w="45" w:type="dxa"/>
            </w:tcMar>
            <w:vAlign w:val="center"/>
            <w:hideMark/>
          </w:tcPr>
          <w:p w14:paraId="514D4732" w14:textId="77777777" w:rsidR="00CE0160" w:rsidRPr="00DB0A9F" w:rsidRDefault="00CE0160" w:rsidP="000F5C14">
            <w:pPr>
              <w:spacing w:after="0"/>
              <w:jc w:val="center"/>
              <w:rPr>
                <w:rFonts w:ascii="Arial Narrow" w:hAnsi="Arial Narrow" w:cs="Arial"/>
                <w:bCs/>
                <w:sz w:val="24"/>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CB1349D" w14:textId="77777777" w:rsidR="00CE0160" w:rsidRPr="00DB0A9F" w:rsidRDefault="00CE0160" w:rsidP="000F5C14">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3C30A4" w14:textId="38C8BF78"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2F9F8" w14:textId="5250E5DC"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C5245" w14:textId="00216538"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4CFD3A" w14:textId="2FFD727B"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9B8F69" w14:textId="7225DE0F"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D973DA" w14:textId="661332CC"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E61B0" w14:textId="0DF758DF"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68192" w14:textId="0E9A69EC"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156F58" w14:textId="6BF225DD"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D4A61" w14:textId="73A7ECE2"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B22AF" w14:textId="49FCAD1E"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6E7D4D" w14:textId="3A1E8BC6"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r>
      <w:tr w:rsidR="00CE0160" w:rsidRPr="00DB0A9F" w14:paraId="711A325A" w14:textId="77777777" w:rsidTr="000F5C14">
        <w:trPr>
          <w:trHeight w:val="20"/>
        </w:trPr>
        <w:tc>
          <w:tcPr>
            <w:tcW w:w="814" w:type="pct"/>
            <w:vMerge/>
            <w:tcBorders>
              <w:top w:val="single" w:sz="6" w:space="0" w:color="000000"/>
              <w:left w:val="single" w:sz="6" w:space="0" w:color="000000"/>
              <w:bottom w:val="single" w:sz="6" w:space="0" w:color="000000"/>
              <w:right w:val="single" w:sz="6" w:space="0" w:color="000000"/>
            </w:tcBorders>
            <w:vAlign w:val="center"/>
            <w:hideMark/>
          </w:tcPr>
          <w:p w14:paraId="6DB567EB" w14:textId="77777777" w:rsidR="00CE0160" w:rsidRPr="00DB0A9F" w:rsidRDefault="00CE0160" w:rsidP="000F5C14">
            <w:pPr>
              <w:spacing w:after="0"/>
              <w:jc w:val="center"/>
              <w:rPr>
                <w:rFonts w:ascii="Arial Narrow" w:hAnsi="Arial Narrow" w:cs="Arial"/>
                <w:bCs/>
                <w:sz w:val="24"/>
                <w:szCs w:val="24"/>
              </w:rPr>
            </w:pPr>
          </w:p>
        </w:tc>
        <w:tc>
          <w:tcPr>
            <w:tcW w:w="504"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6099BB" w14:textId="77777777" w:rsidR="00CE0160" w:rsidRPr="00DB0A9F" w:rsidRDefault="00CE0160" w:rsidP="000F5C14">
            <w:pPr>
              <w:spacing w:after="0"/>
              <w:jc w:val="center"/>
              <w:rPr>
                <w:rFonts w:ascii="Arial Narrow" w:hAnsi="Arial Narrow" w:cs="Arial"/>
                <w:bCs/>
                <w:sz w:val="24"/>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BF6826A" w14:textId="77777777" w:rsidR="00CE0160" w:rsidRPr="00DB0A9F" w:rsidRDefault="00CE0160" w:rsidP="000F5C14">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F5CA11" w14:textId="295734E2"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5B270" w14:textId="0AC25A29"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B385E" w14:textId="5327E382"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E6B81" w14:textId="5EFADB53"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F095C" w14:textId="63866FC8"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66CB91" w14:textId="0FEC0AAB"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9C358B" w14:textId="606893A7"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BEF45B" w14:textId="2B5A912D"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11F41" w14:textId="6C7B7BAE"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08AC12" w14:textId="60143790"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E15DE" w14:textId="7D95B2F5"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59ABA2" w14:textId="4BB3E652" w:rsidR="00CE0160" w:rsidRPr="00DB0A9F" w:rsidRDefault="00CE0160" w:rsidP="000F5C14">
            <w:pPr>
              <w:spacing w:after="0"/>
              <w:jc w:val="center"/>
              <w:rPr>
                <w:rFonts w:ascii="Arial Narrow" w:hAnsi="Arial Narrow" w:cs="Arial"/>
                <w:sz w:val="24"/>
                <w:szCs w:val="24"/>
              </w:rPr>
            </w:pPr>
            <w:r w:rsidRPr="00DB0A9F">
              <w:rPr>
                <w:rFonts w:ascii="Arial Narrow" w:hAnsi="Arial Narrow" w:cs="Arial"/>
                <w:color w:val="000000"/>
                <w:sz w:val="24"/>
                <w:szCs w:val="24"/>
              </w:rPr>
              <w:t>2</w:t>
            </w:r>
          </w:p>
        </w:tc>
      </w:tr>
    </w:tbl>
    <w:p w14:paraId="150A91FF" w14:textId="77777777" w:rsidR="009F429A" w:rsidRPr="00DB0A9F" w:rsidRDefault="009F429A" w:rsidP="00047DCE">
      <w:pPr>
        <w:tabs>
          <w:tab w:val="left" w:pos="270"/>
        </w:tabs>
        <w:spacing w:after="0"/>
        <w:jc w:val="center"/>
        <w:rPr>
          <w:rFonts w:ascii="Arial Narrow" w:hAnsi="Arial Narrow" w:cs="Times New Roman"/>
          <w:sz w:val="24"/>
          <w:szCs w:val="24"/>
          <w:u w:val="single"/>
        </w:rPr>
      </w:pPr>
    </w:p>
    <w:p w14:paraId="518F9B4F" w14:textId="77777777" w:rsidR="009F429A" w:rsidRPr="00DB0A9F" w:rsidRDefault="009F429A" w:rsidP="00047DCE">
      <w:pPr>
        <w:tabs>
          <w:tab w:val="left" w:pos="270"/>
        </w:tabs>
        <w:spacing w:after="0"/>
        <w:jc w:val="center"/>
        <w:rPr>
          <w:rFonts w:ascii="Arial Narrow" w:hAnsi="Arial Narrow" w:cs="Times New Roman"/>
          <w:sz w:val="24"/>
          <w:szCs w:val="24"/>
          <w:u w:val="single"/>
        </w:rPr>
      </w:pPr>
    </w:p>
    <w:p w14:paraId="0D45FDF8" w14:textId="77777777" w:rsidR="00016E70" w:rsidRPr="00DB0A9F" w:rsidRDefault="00016E70" w:rsidP="00047DCE">
      <w:pPr>
        <w:tabs>
          <w:tab w:val="left" w:pos="270"/>
        </w:tabs>
        <w:spacing w:after="0"/>
        <w:jc w:val="center"/>
        <w:rPr>
          <w:rFonts w:ascii="Arial Narrow" w:hAnsi="Arial Narrow" w:cs="Times New Roman"/>
          <w:sz w:val="24"/>
          <w:szCs w:val="24"/>
          <w:u w:val="single"/>
        </w:rPr>
      </w:pPr>
    </w:p>
    <w:p w14:paraId="583B62BA" w14:textId="4EBB4E05" w:rsidR="00A17E6E" w:rsidRPr="00DB0A9F" w:rsidRDefault="00A17E6E" w:rsidP="00047DCE">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br w:type="page"/>
      </w:r>
    </w:p>
    <w:p w14:paraId="02ACF32E" w14:textId="77777777" w:rsidR="009F429A" w:rsidRPr="00DB0A9F" w:rsidRDefault="009F429A" w:rsidP="00047DCE">
      <w:pPr>
        <w:tabs>
          <w:tab w:val="left" w:pos="270"/>
        </w:tabs>
        <w:spacing w:after="0"/>
        <w:rPr>
          <w:rFonts w:ascii="Arial Narrow" w:hAnsi="Arial Narrow" w:cs="Times New Roman"/>
          <w:sz w:val="24"/>
          <w:szCs w:val="24"/>
          <w:u w:val="single"/>
        </w:rPr>
      </w:pPr>
    </w:p>
    <w:p w14:paraId="246F24F3" w14:textId="77777777" w:rsidR="009F429A" w:rsidRPr="00DB0A9F" w:rsidRDefault="008C0FE0" w:rsidP="00A17E6E">
      <w:pPr>
        <w:shd w:val="clear" w:color="auto" w:fill="C2D69B" w:themeFill="accent3" w:themeFillTint="99"/>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u w:val="single"/>
        </w:rPr>
        <w:t>SEMESTER- VI</w:t>
      </w:r>
    </w:p>
    <w:tbl>
      <w:tblPr>
        <w:tblStyle w:val="affffffff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12"/>
        <w:gridCol w:w="103"/>
        <w:gridCol w:w="4943"/>
        <w:gridCol w:w="1879"/>
        <w:gridCol w:w="3259"/>
        <w:gridCol w:w="513"/>
        <w:gridCol w:w="514"/>
        <w:gridCol w:w="344"/>
        <w:gridCol w:w="1445"/>
      </w:tblGrid>
      <w:tr w:rsidR="00F338F0" w:rsidRPr="00DB0A9F" w14:paraId="40920EFB" w14:textId="77777777" w:rsidTr="00A17E6E">
        <w:trPr>
          <w:cantSplit/>
          <w:trHeight w:val="20"/>
          <w:tblHeader/>
        </w:trPr>
        <w:tc>
          <w:tcPr>
            <w:tcW w:w="637" w:type="pct"/>
            <w:gridSpan w:val="2"/>
            <w:vMerge w:val="restart"/>
            <w:vAlign w:val="center"/>
          </w:tcPr>
          <w:p w14:paraId="56E93533" w14:textId="77777777" w:rsidR="00F338F0" w:rsidRPr="00DB0A9F" w:rsidRDefault="00F338F0" w:rsidP="00A17E6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793" w:type="pct"/>
            <w:vMerge w:val="restart"/>
            <w:vAlign w:val="center"/>
          </w:tcPr>
          <w:p w14:paraId="4BAAC4D6" w14:textId="77777777" w:rsidR="00F338F0" w:rsidRPr="00DB0A9F" w:rsidRDefault="00F338F0" w:rsidP="00A17E6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715" w:type="pct"/>
            <w:vMerge w:val="restart"/>
            <w:vAlign w:val="center"/>
          </w:tcPr>
          <w:p w14:paraId="714E2160" w14:textId="77777777" w:rsidR="00F338F0" w:rsidRPr="00DB0A9F" w:rsidRDefault="00F338F0" w:rsidP="00A17E6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626" w:type="pct"/>
            <w:tcBorders>
              <w:bottom w:val="single" w:sz="4" w:space="0" w:color="auto"/>
            </w:tcBorders>
            <w:vAlign w:val="center"/>
          </w:tcPr>
          <w:p w14:paraId="5D6365B2" w14:textId="77777777" w:rsidR="00F338F0" w:rsidRPr="00DB0A9F" w:rsidRDefault="00F338F0" w:rsidP="00A17E6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Type(DepttCore/Allied/Elective/Audit)</w:t>
            </w:r>
          </w:p>
        </w:tc>
        <w:tc>
          <w:tcPr>
            <w:tcW w:w="663" w:type="pct"/>
            <w:gridSpan w:val="3"/>
            <w:tcBorders>
              <w:bottom w:val="single" w:sz="4" w:space="0" w:color="auto"/>
            </w:tcBorders>
            <w:vAlign w:val="center"/>
          </w:tcPr>
          <w:p w14:paraId="49414763"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565" w:type="pct"/>
            <w:tcBorders>
              <w:bottom w:val="single" w:sz="4" w:space="0" w:color="auto"/>
            </w:tcBorders>
            <w:vAlign w:val="center"/>
          </w:tcPr>
          <w:p w14:paraId="685C861E" w14:textId="3FF9EBA0" w:rsidR="00F338F0" w:rsidRPr="00DB0A9F" w:rsidRDefault="00F338F0" w:rsidP="00A17E6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r>
      <w:tr w:rsidR="00F338F0" w:rsidRPr="00DB0A9F" w14:paraId="44104730" w14:textId="77777777" w:rsidTr="00A17E6E">
        <w:trPr>
          <w:cantSplit/>
          <w:trHeight w:val="20"/>
          <w:tblHeader/>
        </w:trPr>
        <w:tc>
          <w:tcPr>
            <w:tcW w:w="637" w:type="pct"/>
            <w:gridSpan w:val="2"/>
            <w:vMerge/>
            <w:vAlign w:val="center"/>
          </w:tcPr>
          <w:p w14:paraId="3E55841B" w14:textId="77777777" w:rsidR="00F338F0" w:rsidRPr="00DB0A9F" w:rsidRDefault="00F338F0" w:rsidP="00A17E6E">
            <w:pPr>
              <w:tabs>
                <w:tab w:val="left" w:pos="270"/>
              </w:tabs>
              <w:spacing w:after="0"/>
              <w:jc w:val="center"/>
              <w:rPr>
                <w:rFonts w:ascii="Arial Narrow" w:hAnsi="Arial Narrow" w:cs="Times New Roman"/>
                <w:sz w:val="24"/>
                <w:szCs w:val="24"/>
              </w:rPr>
            </w:pPr>
          </w:p>
        </w:tc>
        <w:tc>
          <w:tcPr>
            <w:tcW w:w="1793" w:type="pct"/>
            <w:vMerge/>
            <w:vAlign w:val="center"/>
          </w:tcPr>
          <w:p w14:paraId="71B9E03D" w14:textId="77777777" w:rsidR="00F338F0" w:rsidRPr="00DB0A9F" w:rsidRDefault="00F338F0" w:rsidP="00A17E6E">
            <w:pPr>
              <w:tabs>
                <w:tab w:val="left" w:pos="270"/>
              </w:tabs>
              <w:spacing w:after="0"/>
              <w:jc w:val="center"/>
              <w:rPr>
                <w:rFonts w:ascii="Arial Narrow" w:hAnsi="Arial Narrow" w:cs="Times New Roman"/>
                <w:sz w:val="24"/>
                <w:szCs w:val="24"/>
              </w:rPr>
            </w:pPr>
          </w:p>
        </w:tc>
        <w:tc>
          <w:tcPr>
            <w:tcW w:w="715" w:type="pct"/>
            <w:vMerge/>
            <w:vAlign w:val="center"/>
          </w:tcPr>
          <w:p w14:paraId="02DC7B9A" w14:textId="77777777" w:rsidR="00F338F0" w:rsidRPr="00DB0A9F" w:rsidRDefault="00F338F0" w:rsidP="00A17E6E">
            <w:pPr>
              <w:tabs>
                <w:tab w:val="left" w:pos="270"/>
              </w:tabs>
              <w:spacing w:after="0"/>
              <w:jc w:val="center"/>
              <w:rPr>
                <w:rFonts w:ascii="Arial Narrow" w:hAnsi="Arial Narrow" w:cs="Times New Roman"/>
                <w:sz w:val="24"/>
                <w:szCs w:val="24"/>
              </w:rPr>
            </w:pPr>
          </w:p>
        </w:tc>
        <w:tc>
          <w:tcPr>
            <w:tcW w:w="626" w:type="pct"/>
            <w:tcBorders>
              <w:top w:val="single" w:sz="4" w:space="0" w:color="auto"/>
            </w:tcBorders>
            <w:vAlign w:val="center"/>
          </w:tcPr>
          <w:p w14:paraId="5F7E64BD" w14:textId="77777777" w:rsidR="00F338F0" w:rsidRPr="00DB0A9F" w:rsidRDefault="00F338F0" w:rsidP="00A17E6E">
            <w:pPr>
              <w:tabs>
                <w:tab w:val="left" w:pos="270"/>
              </w:tabs>
              <w:spacing w:after="0"/>
              <w:jc w:val="center"/>
              <w:rPr>
                <w:rFonts w:ascii="Arial Narrow" w:hAnsi="Arial Narrow" w:cs="Times New Roman"/>
                <w:sz w:val="24"/>
                <w:szCs w:val="24"/>
              </w:rPr>
            </w:pPr>
          </w:p>
        </w:tc>
        <w:tc>
          <w:tcPr>
            <w:tcW w:w="241" w:type="pct"/>
            <w:tcBorders>
              <w:top w:val="single" w:sz="4" w:space="0" w:color="auto"/>
            </w:tcBorders>
            <w:vAlign w:val="center"/>
          </w:tcPr>
          <w:p w14:paraId="0EEB7D6F"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241" w:type="pct"/>
            <w:tcBorders>
              <w:top w:val="single" w:sz="4" w:space="0" w:color="auto"/>
            </w:tcBorders>
            <w:vAlign w:val="center"/>
          </w:tcPr>
          <w:p w14:paraId="7B37BC79"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182" w:type="pct"/>
            <w:tcBorders>
              <w:top w:val="single" w:sz="4" w:space="0" w:color="auto"/>
            </w:tcBorders>
            <w:vAlign w:val="center"/>
          </w:tcPr>
          <w:p w14:paraId="24467428"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565" w:type="pct"/>
            <w:tcBorders>
              <w:top w:val="single" w:sz="4" w:space="0" w:color="auto"/>
            </w:tcBorders>
            <w:vAlign w:val="center"/>
          </w:tcPr>
          <w:p w14:paraId="3DE2E24C" w14:textId="77777777" w:rsidR="00F338F0" w:rsidRPr="00DB0A9F" w:rsidRDefault="00F338F0" w:rsidP="00A17E6E">
            <w:pPr>
              <w:tabs>
                <w:tab w:val="left" w:pos="270"/>
              </w:tabs>
              <w:spacing w:after="0"/>
              <w:jc w:val="center"/>
              <w:rPr>
                <w:rFonts w:ascii="Arial Narrow" w:hAnsi="Arial Narrow" w:cs="Times New Roman"/>
                <w:sz w:val="24"/>
                <w:szCs w:val="24"/>
              </w:rPr>
            </w:pPr>
          </w:p>
        </w:tc>
      </w:tr>
      <w:tr w:rsidR="00F338F0" w:rsidRPr="00DB0A9F" w14:paraId="2BE5FCD1" w14:textId="77777777" w:rsidTr="00A17E6E">
        <w:trPr>
          <w:cantSplit/>
          <w:trHeight w:val="20"/>
          <w:tblHeader/>
        </w:trPr>
        <w:tc>
          <w:tcPr>
            <w:tcW w:w="637" w:type="pct"/>
            <w:gridSpan w:val="2"/>
            <w:vAlign w:val="center"/>
          </w:tcPr>
          <w:p w14:paraId="3F87E483"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LWH308</w:t>
            </w:r>
          </w:p>
        </w:tc>
        <w:tc>
          <w:tcPr>
            <w:tcW w:w="1793" w:type="pct"/>
            <w:vAlign w:val="center"/>
          </w:tcPr>
          <w:p w14:paraId="5B565AE4"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Civil Procedure Code and Limitation Act</w:t>
            </w:r>
          </w:p>
        </w:tc>
        <w:tc>
          <w:tcPr>
            <w:tcW w:w="715" w:type="pct"/>
            <w:vAlign w:val="center"/>
          </w:tcPr>
          <w:p w14:paraId="1AE9CCD9" w14:textId="275555A0" w:rsidR="00F338F0"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26" w:type="pct"/>
            <w:vAlign w:val="center"/>
          </w:tcPr>
          <w:p w14:paraId="16646984"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41" w:type="pct"/>
            <w:vAlign w:val="center"/>
          </w:tcPr>
          <w:p w14:paraId="2530A7C6"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41" w:type="pct"/>
            <w:vAlign w:val="center"/>
          </w:tcPr>
          <w:p w14:paraId="56A120F5"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182" w:type="pct"/>
            <w:vAlign w:val="center"/>
          </w:tcPr>
          <w:p w14:paraId="7E7A4286"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65" w:type="pct"/>
            <w:vAlign w:val="center"/>
          </w:tcPr>
          <w:p w14:paraId="3357019F"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7820FF5F" w14:textId="77777777" w:rsidTr="00A17E6E">
        <w:trPr>
          <w:cantSplit/>
          <w:trHeight w:val="20"/>
          <w:tblHeader/>
        </w:trPr>
        <w:tc>
          <w:tcPr>
            <w:tcW w:w="637" w:type="pct"/>
            <w:gridSpan w:val="2"/>
            <w:vAlign w:val="center"/>
          </w:tcPr>
          <w:p w14:paraId="31209F6A"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LWH309</w:t>
            </w:r>
          </w:p>
        </w:tc>
        <w:tc>
          <w:tcPr>
            <w:tcW w:w="1793" w:type="pct"/>
            <w:vAlign w:val="center"/>
          </w:tcPr>
          <w:p w14:paraId="4B9075E8"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Labour Laws</w:t>
            </w:r>
          </w:p>
        </w:tc>
        <w:tc>
          <w:tcPr>
            <w:tcW w:w="715" w:type="pct"/>
            <w:vAlign w:val="center"/>
          </w:tcPr>
          <w:p w14:paraId="00081B4E" w14:textId="6C3D2DC1"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26" w:type="pct"/>
            <w:vAlign w:val="center"/>
          </w:tcPr>
          <w:p w14:paraId="520C2087"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41" w:type="pct"/>
            <w:vAlign w:val="center"/>
          </w:tcPr>
          <w:p w14:paraId="3648C6CB"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41" w:type="pct"/>
            <w:vAlign w:val="center"/>
          </w:tcPr>
          <w:p w14:paraId="20FF2281"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182" w:type="pct"/>
            <w:vAlign w:val="center"/>
          </w:tcPr>
          <w:p w14:paraId="76DB70A6"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65" w:type="pct"/>
            <w:vAlign w:val="center"/>
          </w:tcPr>
          <w:p w14:paraId="5B7D7C93"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4E6DA42E" w14:textId="77777777" w:rsidTr="00A17E6E">
        <w:trPr>
          <w:cantSplit/>
          <w:trHeight w:val="20"/>
          <w:tblHeader/>
        </w:trPr>
        <w:tc>
          <w:tcPr>
            <w:tcW w:w="637" w:type="pct"/>
            <w:gridSpan w:val="2"/>
            <w:vAlign w:val="center"/>
          </w:tcPr>
          <w:p w14:paraId="24F1D5E7"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LWH310</w:t>
            </w:r>
          </w:p>
        </w:tc>
        <w:tc>
          <w:tcPr>
            <w:tcW w:w="1793" w:type="pct"/>
            <w:vAlign w:val="center"/>
          </w:tcPr>
          <w:p w14:paraId="6CA7B217"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Property Law</w:t>
            </w:r>
          </w:p>
        </w:tc>
        <w:tc>
          <w:tcPr>
            <w:tcW w:w="715" w:type="pct"/>
            <w:vAlign w:val="center"/>
          </w:tcPr>
          <w:p w14:paraId="78681EE1" w14:textId="021144CC"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26" w:type="pct"/>
            <w:vAlign w:val="center"/>
          </w:tcPr>
          <w:p w14:paraId="4D7587C3"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41" w:type="pct"/>
            <w:vAlign w:val="center"/>
          </w:tcPr>
          <w:p w14:paraId="30E61E94"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41" w:type="pct"/>
            <w:vAlign w:val="center"/>
          </w:tcPr>
          <w:p w14:paraId="072FEC56"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182" w:type="pct"/>
            <w:vAlign w:val="center"/>
          </w:tcPr>
          <w:p w14:paraId="548A472E"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65" w:type="pct"/>
            <w:vAlign w:val="center"/>
          </w:tcPr>
          <w:p w14:paraId="57D9826E"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4D178516" w14:textId="77777777" w:rsidTr="00A17E6E">
        <w:trPr>
          <w:cantSplit/>
          <w:trHeight w:val="20"/>
          <w:tblHeader/>
        </w:trPr>
        <w:tc>
          <w:tcPr>
            <w:tcW w:w="637" w:type="pct"/>
            <w:gridSpan w:val="2"/>
            <w:vAlign w:val="center"/>
          </w:tcPr>
          <w:p w14:paraId="5F4059F7"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LWH311</w:t>
            </w:r>
          </w:p>
        </w:tc>
        <w:tc>
          <w:tcPr>
            <w:tcW w:w="1793" w:type="pct"/>
            <w:vAlign w:val="center"/>
          </w:tcPr>
          <w:p w14:paraId="42C85017" w14:textId="4779478F" w:rsidR="00D22FF7" w:rsidRPr="00DB0A9F" w:rsidRDefault="00D22FF7" w:rsidP="000F4673">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Clinic</w:t>
            </w:r>
            <w:r w:rsidR="00F27833" w:rsidRPr="00DB0A9F">
              <w:rPr>
                <w:rFonts w:ascii="Arial Narrow" w:hAnsi="Arial Narrow" w:cs="Times New Roman"/>
                <w:sz w:val="24"/>
                <w:szCs w:val="24"/>
              </w:rPr>
              <w:t>-</w:t>
            </w:r>
            <w:r w:rsidRPr="00DB0A9F">
              <w:rPr>
                <w:rFonts w:ascii="Arial Narrow" w:hAnsi="Arial Narrow" w:cs="Times New Roman"/>
                <w:sz w:val="24"/>
                <w:szCs w:val="24"/>
              </w:rPr>
              <w:t>I (A</w:t>
            </w:r>
            <w:r w:rsidR="00C93E23" w:rsidRPr="00DB0A9F">
              <w:rPr>
                <w:rFonts w:ascii="Arial Narrow" w:hAnsi="Arial Narrow" w:cs="Times New Roman"/>
                <w:sz w:val="24"/>
                <w:szCs w:val="24"/>
              </w:rPr>
              <w:t>DR</w:t>
            </w:r>
            <w:r w:rsidRPr="00DB0A9F">
              <w:rPr>
                <w:rFonts w:ascii="Arial Narrow" w:hAnsi="Arial Narrow" w:cs="Times New Roman"/>
                <w:sz w:val="24"/>
                <w:szCs w:val="24"/>
              </w:rPr>
              <w:t>)</w:t>
            </w:r>
          </w:p>
        </w:tc>
        <w:tc>
          <w:tcPr>
            <w:tcW w:w="715" w:type="pct"/>
            <w:vAlign w:val="center"/>
          </w:tcPr>
          <w:p w14:paraId="19B569C2" w14:textId="6B88E700"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26" w:type="pct"/>
            <w:vAlign w:val="center"/>
          </w:tcPr>
          <w:p w14:paraId="5FA7046D"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41" w:type="pct"/>
            <w:vAlign w:val="center"/>
          </w:tcPr>
          <w:p w14:paraId="2561B858"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241" w:type="pct"/>
            <w:vAlign w:val="center"/>
          </w:tcPr>
          <w:p w14:paraId="30E9CD47"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3</w:t>
            </w:r>
          </w:p>
        </w:tc>
        <w:tc>
          <w:tcPr>
            <w:tcW w:w="182" w:type="pct"/>
            <w:vAlign w:val="center"/>
          </w:tcPr>
          <w:p w14:paraId="1474F74F"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65" w:type="pct"/>
            <w:vAlign w:val="center"/>
          </w:tcPr>
          <w:p w14:paraId="6640555C"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5C9EEBC6" w14:textId="77777777" w:rsidTr="00A17E6E">
        <w:trPr>
          <w:cantSplit/>
          <w:trHeight w:val="20"/>
          <w:tblHeader/>
        </w:trPr>
        <w:tc>
          <w:tcPr>
            <w:tcW w:w="637" w:type="pct"/>
            <w:gridSpan w:val="2"/>
            <w:vAlign w:val="center"/>
          </w:tcPr>
          <w:p w14:paraId="1A596E97"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LWS312</w:t>
            </w:r>
          </w:p>
        </w:tc>
        <w:tc>
          <w:tcPr>
            <w:tcW w:w="1793" w:type="pct"/>
            <w:vAlign w:val="center"/>
          </w:tcPr>
          <w:p w14:paraId="73F46946" w14:textId="71D130A4"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Philosophy</w:t>
            </w:r>
          </w:p>
        </w:tc>
        <w:tc>
          <w:tcPr>
            <w:tcW w:w="715" w:type="pct"/>
            <w:vAlign w:val="center"/>
          </w:tcPr>
          <w:p w14:paraId="02779B25" w14:textId="7E12E13C"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26" w:type="pct"/>
            <w:vAlign w:val="center"/>
          </w:tcPr>
          <w:p w14:paraId="41877F88"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41" w:type="pct"/>
            <w:vAlign w:val="center"/>
          </w:tcPr>
          <w:p w14:paraId="06345AE1"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41" w:type="pct"/>
            <w:vAlign w:val="center"/>
          </w:tcPr>
          <w:p w14:paraId="218F2562"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182" w:type="pct"/>
            <w:vAlign w:val="center"/>
          </w:tcPr>
          <w:p w14:paraId="0B99EA8F"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65" w:type="pct"/>
            <w:vAlign w:val="center"/>
          </w:tcPr>
          <w:p w14:paraId="2AC82E24"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2A076B50" w14:textId="77777777" w:rsidTr="00A17E6E">
        <w:trPr>
          <w:cantSplit/>
          <w:trHeight w:val="20"/>
          <w:tblHeader/>
        </w:trPr>
        <w:tc>
          <w:tcPr>
            <w:tcW w:w="637" w:type="pct"/>
            <w:gridSpan w:val="2"/>
            <w:vAlign w:val="center"/>
          </w:tcPr>
          <w:p w14:paraId="57C7FCD2"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LWH313</w:t>
            </w:r>
          </w:p>
        </w:tc>
        <w:tc>
          <w:tcPr>
            <w:tcW w:w="1793" w:type="pct"/>
            <w:vAlign w:val="center"/>
          </w:tcPr>
          <w:p w14:paraId="2E3AE1BA" w14:textId="2ABC281D"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Political Science</w:t>
            </w:r>
            <w:r w:rsidR="00F27833" w:rsidRPr="00DB0A9F">
              <w:rPr>
                <w:rFonts w:ascii="Arial Narrow" w:hAnsi="Arial Narrow" w:cs="Times New Roman"/>
                <w:sz w:val="24"/>
                <w:szCs w:val="24"/>
              </w:rPr>
              <w:t>-</w:t>
            </w:r>
            <w:r w:rsidRPr="00DB0A9F">
              <w:rPr>
                <w:rFonts w:ascii="Arial Narrow" w:hAnsi="Arial Narrow" w:cs="Times New Roman"/>
                <w:sz w:val="24"/>
                <w:szCs w:val="24"/>
              </w:rPr>
              <w:t>VI</w:t>
            </w:r>
          </w:p>
        </w:tc>
        <w:tc>
          <w:tcPr>
            <w:tcW w:w="715" w:type="pct"/>
            <w:vAlign w:val="center"/>
          </w:tcPr>
          <w:p w14:paraId="23F26374" w14:textId="3557C3D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26" w:type="pct"/>
            <w:vAlign w:val="center"/>
          </w:tcPr>
          <w:p w14:paraId="24DE2C8A"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41" w:type="pct"/>
            <w:vAlign w:val="center"/>
          </w:tcPr>
          <w:p w14:paraId="7A5F63F9"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41" w:type="pct"/>
            <w:vAlign w:val="center"/>
          </w:tcPr>
          <w:p w14:paraId="388B505A"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182" w:type="pct"/>
            <w:vAlign w:val="center"/>
          </w:tcPr>
          <w:p w14:paraId="53966123"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65" w:type="pct"/>
            <w:vAlign w:val="center"/>
          </w:tcPr>
          <w:p w14:paraId="4B1970C1" w14:textId="77777777" w:rsidR="00D22FF7" w:rsidRPr="00DB0A9F" w:rsidRDefault="00D22FF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F338F0" w:rsidRPr="00DB0A9F" w14:paraId="0F2E62EA" w14:textId="77777777" w:rsidTr="00A17E6E">
        <w:trPr>
          <w:cantSplit/>
          <w:trHeight w:val="20"/>
          <w:tblHeader/>
        </w:trPr>
        <w:tc>
          <w:tcPr>
            <w:tcW w:w="553" w:type="pct"/>
            <w:vAlign w:val="center"/>
          </w:tcPr>
          <w:p w14:paraId="79ACB5AC"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p>
        </w:tc>
        <w:tc>
          <w:tcPr>
            <w:tcW w:w="3219" w:type="pct"/>
            <w:gridSpan w:val="4"/>
            <w:vAlign w:val="center"/>
          </w:tcPr>
          <w:p w14:paraId="71C290FA"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Total</w:t>
            </w:r>
            <w:r w:rsidR="00551DC8" w:rsidRPr="00DB0A9F">
              <w:rPr>
                <w:rFonts w:ascii="Arial Narrow" w:hAnsi="Arial Narrow" w:cs="Times New Roman"/>
                <w:sz w:val="24"/>
                <w:szCs w:val="24"/>
              </w:rPr>
              <w:t>(L-T-P/Credits)</w:t>
            </w:r>
          </w:p>
        </w:tc>
        <w:tc>
          <w:tcPr>
            <w:tcW w:w="241" w:type="pct"/>
            <w:vAlign w:val="center"/>
          </w:tcPr>
          <w:p w14:paraId="5040ACA6"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24</w:t>
            </w:r>
          </w:p>
        </w:tc>
        <w:tc>
          <w:tcPr>
            <w:tcW w:w="241" w:type="pct"/>
            <w:vAlign w:val="center"/>
          </w:tcPr>
          <w:p w14:paraId="5C2C3073"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8</w:t>
            </w:r>
          </w:p>
        </w:tc>
        <w:tc>
          <w:tcPr>
            <w:tcW w:w="182" w:type="pct"/>
            <w:vAlign w:val="center"/>
          </w:tcPr>
          <w:p w14:paraId="264B84F2"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65" w:type="pct"/>
            <w:vAlign w:val="center"/>
          </w:tcPr>
          <w:p w14:paraId="3A37F13C" w14:textId="77777777" w:rsidR="00F338F0" w:rsidRPr="00DB0A9F" w:rsidRDefault="00F338F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24</w:t>
            </w:r>
          </w:p>
        </w:tc>
      </w:tr>
    </w:tbl>
    <w:p w14:paraId="019575DE"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5DD7645E"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sz w:val="24"/>
          <w:szCs w:val="24"/>
        </w:rPr>
        <w:br w:type="page"/>
      </w:r>
    </w:p>
    <w:tbl>
      <w:tblPr>
        <w:tblStyle w:val="afffffff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71"/>
        <w:gridCol w:w="11241"/>
      </w:tblGrid>
      <w:tr w:rsidR="009F429A" w:rsidRPr="00DB0A9F" w14:paraId="47889D46" w14:textId="77777777" w:rsidTr="00A17E6E">
        <w:trPr>
          <w:cantSplit/>
          <w:trHeight w:val="20"/>
          <w:tblHeader/>
        </w:trPr>
        <w:tc>
          <w:tcPr>
            <w:tcW w:w="1100" w:type="pct"/>
            <w:vAlign w:val="center"/>
          </w:tcPr>
          <w:p w14:paraId="2B32561F" w14:textId="77777777" w:rsidR="009F429A" w:rsidRPr="00DB0A9F" w:rsidRDefault="008C0FE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00" w:type="pct"/>
            <w:vAlign w:val="center"/>
          </w:tcPr>
          <w:p w14:paraId="451EBEC0" w14:textId="40FCED36" w:rsidR="009F429A" w:rsidRPr="00DB0A9F" w:rsidRDefault="008C0FE0" w:rsidP="00A17E6E">
            <w:pPr>
              <w:pStyle w:val="Heading1"/>
              <w:tabs>
                <w:tab w:val="left" w:pos="270"/>
              </w:tabs>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Civil Procedure Code and Limitation Act</w:t>
            </w:r>
            <w:r w:rsidR="00C155E0"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(LWH308)</w:t>
            </w:r>
          </w:p>
        </w:tc>
      </w:tr>
      <w:tr w:rsidR="009F429A" w:rsidRPr="00DB0A9F" w14:paraId="1E94A90B" w14:textId="77777777" w:rsidTr="00A17E6E">
        <w:trPr>
          <w:cantSplit/>
          <w:trHeight w:val="20"/>
          <w:tblHeader/>
        </w:trPr>
        <w:tc>
          <w:tcPr>
            <w:tcW w:w="1100" w:type="pct"/>
            <w:vAlign w:val="center"/>
          </w:tcPr>
          <w:p w14:paraId="5F0651E2" w14:textId="77777777" w:rsidR="009F429A" w:rsidRPr="00DB0A9F" w:rsidRDefault="008C0FE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00" w:type="pct"/>
            <w:vAlign w:val="center"/>
          </w:tcPr>
          <w:p w14:paraId="10802192" w14:textId="77777777" w:rsidR="009F429A" w:rsidRPr="00DB0A9F" w:rsidRDefault="008C0FE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2C2992D9" w14:textId="77777777" w:rsidTr="00A17E6E">
        <w:trPr>
          <w:cantSplit/>
          <w:trHeight w:val="20"/>
          <w:tblHeader/>
        </w:trPr>
        <w:tc>
          <w:tcPr>
            <w:tcW w:w="1100" w:type="pct"/>
            <w:vAlign w:val="center"/>
          </w:tcPr>
          <w:p w14:paraId="4825DE04" w14:textId="77777777" w:rsidR="009F429A" w:rsidRPr="00DB0A9F" w:rsidRDefault="008C0FE0"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00" w:type="pct"/>
            <w:vAlign w:val="center"/>
          </w:tcPr>
          <w:p w14:paraId="6FC3232E" w14:textId="77777777" w:rsidR="009F429A" w:rsidRPr="00DB0A9F" w:rsidRDefault="008C0FE0" w:rsidP="00A17E6E">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551DC8" w:rsidRPr="00DB0A9F" w14:paraId="7C25026A" w14:textId="77777777" w:rsidTr="00A17E6E">
        <w:trPr>
          <w:cantSplit/>
          <w:trHeight w:val="20"/>
          <w:tblHeader/>
        </w:trPr>
        <w:tc>
          <w:tcPr>
            <w:tcW w:w="1100" w:type="pct"/>
            <w:vAlign w:val="center"/>
          </w:tcPr>
          <w:p w14:paraId="51F3617A" w14:textId="77777777" w:rsidR="00551DC8" w:rsidRPr="00DB0A9F" w:rsidRDefault="00551DC8"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00" w:type="pct"/>
            <w:vAlign w:val="center"/>
          </w:tcPr>
          <w:p w14:paraId="00EF6C93" w14:textId="77777777" w:rsidR="00551DC8" w:rsidRPr="00DB0A9F" w:rsidRDefault="00551DC8" w:rsidP="00A17E6E">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28DBC14E" w14:textId="77777777" w:rsidTr="00A17E6E">
        <w:trPr>
          <w:cantSplit/>
          <w:trHeight w:val="20"/>
          <w:tblHeader/>
        </w:trPr>
        <w:tc>
          <w:tcPr>
            <w:tcW w:w="1100" w:type="pct"/>
            <w:vAlign w:val="center"/>
          </w:tcPr>
          <w:p w14:paraId="32DA937F" w14:textId="77777777" w:rsidR="009F429A" w:rsidRPr="00DB0A9F" w:rsidRDefault="00A36F47" w:rsidP="00A17E6E">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00" w:type="pct"/>
            <w:vAlign w:val="center"/>
          </w:tcPr>
          <w:p w14:paraId="06593F3D" w14:textId="77777777" w:rsidR="009F429A" w:rsidRPr="00DB0A9F" w:rsidRDefault="008C0FE0" w:rsidP="00A17E6E">
            <w:pPr>
              <w:tabs>
                <w:tab w:val="left" w:pos="270"/>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The paper will focus on the civil procedures followed in instituting a suit. The students will be familiarized with certain important concepts, and practical skill development activity will provide insights into the actual working of the court procedures.</w:t>
            </w:r>
          </w:p>
        </w:tc>
      </w:tr>
    </w:tbl>
    <w:tbl>
      <w:tblPr>
        <w:tblStyle w:val="TableGrid"/>
        <w:tblW w:w="5000" w:type="pct"/>
        <w:tblLook w:val="04A0" w:firstRow="1" w:lastRow="0" w:firstColumn="1" w:lastColumn="0" w:noHBand="0" w:noVBand="1"/>
      </w:tblPr>
      <w:tblGrid>
        <w:gridCol w:w="2555"/>
        <w:gridCol w:w="7189"/>
        <w:gridCol w:w="4874"/>
      </w:tblGrid>
      <w:tr w:rsidR="00F4348A" w:rsidRPr="00DB0A9F" w14:paraId="5FD56BFE" w14:textId="77777777" w:rsidTr="00F223EF">
        <w:trPr>
          <w:trHeight w:val="20"/>
        </w:trPr>
        <w:tc>
          <w:tcPr>
            <w:tcW w:w="3333" w:type="pct"/>
            <w:gridSpan w:val="2"/>
            <w:vAlign w:val="center"/>
          </w:tcPr>
          <w:p w14:paraId="44306007" w14:textId="77777777" w:rsidR="00F4348A" w:rsidRPr="00DB0A9F" w:rsidRDefault="00F4348A"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0EE0C43F" w14:textId="77777777" w:rsidR="00F4348A" w:rsidRPr="00DB0A9F" w:rsidRDefault="00F4348A"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6ECB484C" w14:textId="77777777" w:rsidTr="00F223EF">
        <w:trPr>
          <w:trHeight w:val="20"/>
        </w:trPr>
        <w:tc>
          <w:tcPr>
            <w:tcW w:w="874" w:type="pct"/>
            <w:vAlign w:val="center"/>
          </w:tcPr>
          <w:p w14:paraId="199CD794" w14:textId="77777777"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3106F640" w14:textId="77777777" w:rsidR="00D22FF7" w:rsidRPr="00DB0A9F" w:rsidRDefault="00D22FF7" w:rsidP="00F223EF">
            <w:pPr>
              <w:spacing w:after="0"/>
              <w:jc w:val="center"/>
              <w:rPr>
                <w:rFonts w:ascii="Arial Narrow" w:hAnsi="Arial Narrow" w:cs="Times New Roman"/>
                <w:sz w:val="24"/>
                <w:szCs w:val="24"/>
              </w:rPr>
            </w:pPr>
            <w:r w:rsidRPr="00DB0A9F">
              <w:rPr>
                <w:rFonts w:ascii="Arial Narrow" w:hAnsi="Arial Narrow" w:cs="Times New Roman"/>
                <w:sz w:val="24"/>
                <w:szCs w:val="24"/>
              </w:rPr>
              <w:t>To Differentiate between substantive and procedural laws and explain the basic Concepts of Civil Procedure</w:t>
            </w:r>
          </w:p>
        </w:tc>
        <w:tc>
          <w:tcPr>
            <w:tcW w:w="1667" w:type="pct"/>
            <w:vAlign w:val="center"/>
          </w:tcPr>
          <w:p w14:paraId="7321B28A" w14:textId="1DEBC31A"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11C0B80A" w14:textId="77777777" w:rsidTr="00F223EF">
        <w:trPr>
          <w:trHeight w:val="20"/>
        </w:trPr>
        <w:tc>
          <w:tcPr>
            <w:tcW w:w="874" w:type="pct"/>
            <w:vAlign w:val="center"/>
          </w:tcPr>
          <w:p w14:paraId="07A188AB" w14:textId="77777777"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5B04C1BD" w14:textId="77777777" w:rsidR="00D22FF7" w:rsidRPr="00DB0A9F" w:rsidRDefault="00D22FF7" w:rsidP="00F223EF">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Counsel the client on the procedures of the court in civil matters including limitation period</w:t>
            </w:r>
          </w:p>
        </w:tc>
        <w:tc>
          <w:tcPr>
            <w:tcW w:w="1667" w:type="pct"/>
            <w:vAlign w:val="center"/>
          </w:tcPr>
          <w:p w14:paraId="608963A6" w14:textId="78A889EB" w:rsidR="00D22FF7" w:rsidRPr="00DB0A9F" w:rsidRDefault="00D22FF7" w:rsidP="00F223EF">
            <w:pPr>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36D836DA" w14:textId="77777777" w:rsidTr="00F223EF">
        <w:trPr>
          <w:trHeight w:val="20"/>
        </w:trPr>
        <w:tc>
          <w:tcPr>
            <w:tcW w:w="874" w:type="pct"/>
            <w:vAlign w:val="center"/>
          </w:tcPr>
          <w:p w14:paraId="29611E38" w14:textId="77777777"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0DD101DE" w14:textId="77777777"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Draft the pleadings by applying the basic principles of civil procedure</w:t>
            </w:r>
          </w:p>
        </w:tc>
        <w:tc>
          <w:tcPr>
            <w:tcW w:w="1667" w:type="pct"/>
            <w:vAlign w:val="center"/>
          </w:tcPr>
          <w:p w14:paraId="26416BFB" w14:textId="74BFF587"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7FF0FA17" w14:textId="77777777" w:rsidTr="00F223EF">
        <w:trPr>
          <w:trHeight w:val="20"/>
        </w:trPr>
        <w:tc>
          <w:tcPr>
            <w:tcW w:w="874" w:type="pct"/>
            <w:vAlign w:val="center"/>
          </w:tcPr>
          <w:p w14:paraId="1FBD2BA7" w14:textId="77777777"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37407312" w14:textId="77777777"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Represent the parties before the appropriate forum in civil matters</w:t>
            </w:r>
          </w:p>
        </w:tc>
        <w:tc>
          <w:tcPr>
            <w:tcW w:w="1667" w:type="pct"/>
            <w:vAlign w:val="center"/>
          </w:tcPr>
          <w:p w14:paraId="3E8B455E" w14:textId="033B314F" w:rsidR="00D22FF7" w:rsidRPr="00DB0A9F" w:rsidRDefault="00D22FF7"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F4348A" w:rsidRPr="00DB0A9F" w14:paraId="5C5B5615" w14:textId="77777777" w:rsidTr="00F223EF">
        <w:trPr>
          <w:trHeight w:val="20"/>
        </w:trPr>
        <w:tc>
          <w:tcPr>
            <w:tcW w:w="874" w:type="pct"/>
            <w:vAlign w:val="center"/>
          </w:tcPr>
          <w:p w14:paraId="5AB7477B" w14:textId="77777777" w:rsidR="00F4348A" w:rsidRPr="00DB0A9F" w:rsidRDefault="00F4348A" w:rsidP="00F223EF">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443E0EBA" w14:textId="77777777" w:rsidR="00F4348A" w:rsidRPr="00DB0A9F" w:rsidRDefault="00F4348A" w:rsidP="00F223EF">
            <w:pPr>
              <w:tabs>
                <w:tab w:val="left" w:pos="270"/>
                <w:tab w:val="left" w:pos="8580"/>
              </w:tabs>
              <w:spacing w:after="0"/>
              <w:jc w:val="center"/>
              <w:rPr>
                <w:rFonts w:ascii="Arial Narrow" w:hAnsi="Arial Narrow" w:cs="Times New Roman"/>
                <w:sz w:val="24"/>
                <w:szCs w:val="24"/>
              </w:rPr>
            </w:pPr>
          </w:p>
        </w:tc>
        <w:tc>
          <w:tcPr>
            <w:tcW w:w="1667" w:type="pct"/>
            <w:vAlign w:val="center"/>
          </w:tcPr>
          <w:p w14:paraId="1BC7D5A2" w14:textId="77777777" w:rsidR="00F4348A" w:rsidRPr="00DB0A9F" w:rsidRDefault="00F4348A" w:rsidP="00F223EF">
            <w:pPr>
              <w:tabs>
                <w:tab w:val="left" w:pos="270"/>
                <w:tab w:val="left" w:pos="8580"/>
              </w:tabs>
              <w:spacing w:after="0"/>
              <w:jc w:val="center"/>
              <w:rPr>
                <w:rFonts w:ascii="Arial Narrow" w:hAnsi="Arial Narrow" w:cs="Times New Roman"/>
                <w:sz w:val="24"/>
                <w:szCs w:val="24"/>
              </w:rPr>
            </w:pPr>
          </w:p>
        </w:tc>
      </w:tr>
    </w:tbl>
    <w:p w14:paraId="41DD78DF" w14:textId="77777777" w:rsidR="00F223EF" w:rsidRPr="00DB0A9F" w:rsidRDefault="00F223EF" w:rsidP="00047DCE">
      <w:pPr>
        <w:tabs>
          <w:tab w:val="left" w:pos="270"/>
          <w:tab w:val="left" w:pos="7239"/>
        </w:tabs>
        <w:spacing w:after="0"/>
        <w:rPr>
          <w:rFonts w:ascii="Arial Narrow" w:hAnsi="Arial Narrow" w:cs="Times New Roman"/>
          <w:sz w:val="24"/>
          <w:szCs w:val="24"/>
        </w:rPr>
      </w:pPr>
    </w:p>
    <w:p w14:paraId="52ADB60C" w14:textId="1927ED87" w:rsidR="009F429A" w:rsidRPr="00DB0A9F" w:rsidRDefault="00F223EF" w:rsidP="00F223EF">
      <w:pPr>
        <w:tabs>
          <w:tab w:val="left" w:pos="270"/>
          <w:tab w:val="left" w:pos="7239"/>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D2DC698" w14:textId="77777777" w:rsidR="009F429A" w:rsidRPr="00DB0A9F" w:rsidRDefault="008C0FE0" w:rsidP="00047DCE">
      <w:pPr>
        <w:tabs>
          <w:tab w:val="left" w:pos="270"/>
          <w:tab w:val="left" w:pos="723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(Contact hours-15)</w:t>
      </w:r>
    </w:p>
    <w:p w14:paraId="1028A610" w14:textId="77777777" w:rsidR="009F429A" w:rsidRPr="00DB0A9F" w:rsidRDefault="008C0FE0" w:rsidP="00047DCE">
      <w:pPr>
        <w:widowControl w:val="0"/>
        <w:numPr>
          <w:ilvl w:val="1"/>
          <w:numId w:val="31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Definitions: Decree, Judgment, Order, Foreign Court, Foreign Judgment, Mesne-Profits, Affidavit, Suit, Plaint, Written Statement</w:t>
      </w:r>
    </w:p>
    <w:p w14:paraId="02777C92" w14:textId="77777777" w:rsidR="009F429A" w:rsidRPr="00DB0A9F" w:rsidRDefault="008C0FE0" w:rsidP="00047DCE">
      <w:pPr>
        <w:widowControl w:val="0"/>
        <w:numPr>
          <w:ilvl w:val="1"/>
          <w:numId w:val="31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Concepts: Res Sub-Judice, Resjudicata, Restitution, Caveat</w:t>
      </w:r>
    </w:p>
    <w:p w14:paraId="3CF2AED4" w14:textId="77777777" w:rsidR="009F429A" w:rsidRPr="00DB0A9F" w:rsidRDefault="008C0FE0" w:rsidP="00F223EF">
      <w:pPr>
        <w:widowControl w:val="0"/>
        <w:numPr>
          <w:ilvl w:val="1"/>
          <w:numId w:val="314"/>
        </w:numPr>
        <w:pBdr>
          <w:top w:val="nil"/>
          <w:left w:val="nil"/>
          <w:bottom w:val="nil"/>
          <w:right w:val="nil"/>
          <w:between w:val="nil"/>
        </w:pBdr>
        <w:tabs>
          <w:tab w:val="left" w:pos="270"/>
          <w:tab w:val="left" w:pos="149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Inherent Powers of Courts</w:t>
      </w:r>
    </w:p>
    <w:p w14:paraId="4529C0ED" w14:textId="264F400F" w:rsidR="009F429A" w:rsidRPr="00DB0A9F" w:rsidRDefault="00F223EF" w:rsidP="00F223EF">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6DDB20A2"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Initial Steps in a Suit (Contact hours-15)</w:t>
      </w:r>
    </w:p>
    <w:p w14:paraId="63F02286" w14:textId="77777777" w:rsidR="009F429A" w:rsidRPr="00DB0A9F" w:rsidRDefault="008C0FE0" w:rsidP="00047DCE">
      <w:pPr>
        <w:widowControl w:val="0"/>
        <w:numPr>
          <w:ilvl w:val="0"/>
          <w:numId w:val="318"/>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Jurisdiction and Place of Suing</w:t>
      </w:r>
    </w:p>
    <w:p w14:paraId="0E695855" w14:textId="77777777" w:rsidR="009F429A" w:rsidRPr="00DB0A9F" w:rsidRDefault="008C0FE0" w:rsidP="00047DCE">
      <w:pPr>
        <w:widowControl w:val="0"/>
        <w:numPr>
          <w:ilvl w:val="0"/>
          <w:numId w:val="318"/>
        </w:numPr>
        <w:pBdr>
          <w:top w:val="nil"/>
          <w:left w:val="nil"/>
          <w:bottom w:val="nil"/>
          <w:right w:val="nil"/>
          <w:between w:val="nil"/>
        </w:pBdr>
        <w:tabs>
          <w:tab w:val="left" w:pos="270"/>
          <w:tab w:val="left" w:pos="138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Institution of Suit</w:t>
      </w:r>
    </w:p>
    <w:p w14:paraId="7A6E6CB2" w14:textId="77777777" w:rsidR="009F429A" w:rsidRPr="00DB0A9F" w:rsidRDefault="008C0FE0" w:rsidP="00047DCE">
      <w:pPr>
        <w:widowControl w:val="0"/>
        <w:numPr>
          <w:ilvl w:val="0"/>
          <w:numId w:val="318"/>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Appearance and Non-Appearance of Parties</w:t>
      </w:r>
    </w:p>
    <w:p w14:paraId="794CF53A" w14:textId="77777777" w:rsidR="009F429A" w:rsidRPr="00DB0A9F" w:rsidRDefault="008C0FE0" w:rsidP="00047DCE">
      <w:pPr>
        <w:widowControl w:val="0"/>
        <w:numPr>
          <w:ilvl w:val="0"/>
          <w:numId w:val="318"/>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Framing of Issues and Evidence</w:t>
      </w:r>
    </w:p>
    <w:p w14:paraId="1868A8FC" w14:textId="77777777" w:rsidR="009F429A" w:rsidRPr="00DB0A9F" w:rsidRDefault="009F429A" w:rsidP="00047DCE">
      <w:pPr>
        <w:pStyle w:val="Heading2"/>
        <w:tabs>
          <w:tab w:val="left" w:pos="270"/>
          <w:tab w:val="left" w:pos="7239"/>
        </w:tabs>
        <w:spacing w:before="0"/>
        <w:ind w:left="288" w:hanging="288"/>
        <w:rPr>
          <w:rFonts w:ascii="Arial Narrow" w:hAnsi="Arial Narrow" w:cs="Times New Roman"/>
          <w:color w:val="000000"/>
          <w:sz w:val="24"/>
          <w:szCs w:val="24"/>
        </w:rPr>
      </w:pPr>
    </w:p>
    <w:p w14:paraId="02278938" w14:textId="77777777" w:rsidR="009F429A" w:rsidRPr="00DB0A9F" w:rsidRDefault="009F429A" w:rsidP="00047DCE">
      <w:pPr>
        <w:pStyle w:val="Heading2"/>
        <w:tabs>
          <w:tab w:val="left" w:pos="270"/>
          <w:tab w:val="left" w:pos="7239"/>
        </w:tabs>
        <w:spacing w:before="0"/>
        <w:rPr>
          <w:rFonts w:ascii="Arial Narrow" w:hAnsi="Arial Narrow" w:cs="Times New Roman"/>
          <w:color w:val="000000"/>
          <w:sz w:val="24"/>
          <w:szCs w:val="24"/>
        </w:rPr>
      </w:pPr>
    </w:p>
    <w:p w14:paraId="41C7C943" w14:textId="5FBF12F7" w:rsidR="009F429A" w:rsidRPr="00DB0A9F" w:rsidRDefault="00F223EF" w:rsidP="00F223EF">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2880F7B8"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Interim Orders, Appeal, Review, Revision (Contact hours-15)</w:t>
      </w:r>
    </w:p>
    <w:p w14:paraId="43534F14" w14:textId="77777777" w:rsidR="009F429A" w:rsidRPr="00DB0A9F" w:rsidRDefault="008C0FE0" w:rsidP="00047DCE">
      <w:pPr>
        <w:widowControl w:val="0"/>
        <w:numPr>
          <w:ilvl w:val="0"/>
          <w:numId w:val="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Execution of Judgment and Decree</w:t>
      </w:r>
    </w:p>
    <w:p w14:paraId="6E0D7D6B" w14:textId="77777777" w:rsidR="009F429A" w:rsidRPr="00DB0A9F" w:rsidRDefault="008C0FE0" w:rsidP="00047DCE">
      <w:pPr>
        <w:widowControl w:val="0"/>
        <w:numPr>
          <w:ilvl w:val="0"/>
          <w:numId w:val="3"/>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Commissions, Receiver, Temporary Injunctions, Summary Procedure</w:t>
      </w:r>
    </w:p>
    <w:p w14:paraId="169152D5" w14:textId="77777777" w:rsidR="009F429A" w:rsidRPr="00DB0A9F" w:rsidRDefault="008C0FE0" w:rsidP="00047DCE">
      <w:pPr>
        <w:widowControl w:val="0"/>
        <w:numPr>
          <w:ilvl w:val="0"/>
          <w:numId w:val="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Suits by Indigent persons, Inter-pleader Suit</w:t>
      </w:r>
    </w:p>
    <w:p w14:paraId="60236AA7" w14:textId="77777777" w:rsidR="009F429A" w:rsidRPr="00DB0A9F" w:rsidRDefault="008C0FE0" w:rsidP="00047DCE">
      <w:pPr>
        <w:widowControl w:val="0"/>
        <w:numPr>
          <w:ilvl w:val="0"/>
          <w:numId w:val="3"/>
        </w:numPr>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Appeals from Original Decree, Appeals from Appellate Decrees</w:t>
      </w:r>
    </w:p>
    <w:p w14:paraId="49BF6820" w14:textId="77777777" w:rsidR="009F429A" w:rsidRPr="00DB0A9F" w:rsidRDefault="008C0FE0" w:rsidP="00F223EF">
      <w:pPr>
        <w:widowControl w:val="0"/>
        <w:numPr>
          <w:ilvl w:val="0"/>
          <w:numId w:val="3"/>
        </w:numPr>
        <w:pBdr>
          <w:top w:val="nil"/>
          <w:left w:val="nil"/>
          <w:bottom w:val="nil"/>
          <w:right w:val="nil"/>
          <w:between w:val="nil"/>
        </w:pBdr>
        <w:tabs>
          <w:tab w:val="left" w:pos="27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General Provisions relating to Appeals, Review, Revision</w:t>
      </w:r>
    </w:p>
    <w:p w14:paraId="0C61375A" w14:textId="26C9B349" w:rsidR="009F429A" w:rsidRPr="00DB0A9F" w:rsidRDefault="00F223EF" w:rsidP="00F223EF">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08952182" w14:textId="77777777" w:rsidR="009F429A" w:rsidRPr="00DB0A9F" w:rsidRDefault="008C0FE0" w:rsidP="00047DCE">
      <w:pPr>
        <w:widowControl w:val="0"/>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  Law of Limitation </w:t>
      </w:r>
    </w:p>
    <w:p w14:paraId="5C333956"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a. Limitation of Suits, Appeal and Applications</w:t>
      </w:r>
    </w:p>
    <w:p w14:paraId="342B9287"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b. Period of Limitation, Continuous Running of Time</w:t>
      </w:r>
    </w:p>
    <w:p w14:paraId="06A1094E"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c. Effect of Sufficient cause for not preferring appeal or making an application within a period of Limitation</w:t>
      </w:r>
    </w:p>
    <w:p w14:paraId="6AEEBB04" w14:textId="1F7FD3BD" w:rsidR="009F429A" w:rsidRPr="00DB0A9F" w:rsidRDefault="008C0FE0" w:rsidP="00F223EF">
      <w:pPr>
        <w:widowControl w:val="0"/>
        <w:tabs>
          <w:tab w:val="left" w:pos="270"/>
          <w:tab w:val="left" w:pos="1490"/>
        </w:tabs>
        <w:rPr>
          <w:rFonts w:ascii="Arial Narrow" w:hAnsi="Arial Narrow" w:cs="Times New Roman"/>
          <w:sz w:val="24"/>
          <w:szCs w:val="24"/>
        </w:rPr>
      </w:pPr>
      <w:r w:rsidRPr="00DB0A9F">
        <w:rPr>
          <w:rFonts w:ascii="Arial Narrow" w:hAnsi="Arial Narrow" w:cs="Times New Roman"/>
          <w:sz w:val="24"/>
          <w:szCs w:val="24"/>
        </w:rPr>
        <w:t xml:space="preserve">d. Legal Disabilities. Computation of period of limitation </w:t>
      </w:r>
      <w:r w:rsidR="001052E1">
        <w:rPr>
          <w:rFonts w:ascii="Arial Narrow" w:hAnsi="Arial Narrow" w:cs="Times New Roman"/>
          <w:sz w:val="24"/>
          <w:szCs w:val="24"/>
        </w:rPr>
        <w:t>and</w:t>
      </w:r>
      <w:r w:rsidRPr="00DB0A9F">
        <w:rPr>
          <w:rFonts w:ascii="Arial Narrow" w:hAnsi="Arial Narrow" w:cs="Times New Roman"/>
          <w:sz w:val="24"/>
          <w:szCs w:val="24"/>
        </w:rPr>
        <w:t xml:space="preserve"> exclusion of time in legal proceeding </w:t>
      </w:r>
    </w:p>
    <w:p w14:paraId="2DDF2BB2"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659C08CE" w14:textId="77777777" w:rsidR="009F429A" w:rsidRPr="00DB0A9F" w:rsidRDefault="008C0FE0" w:rsidP="00F223EF">
      <w:pPr>
        <w:widowControl w:val="0"/>
        <w:numPr>
          <w:ilvl w:val="1"/>
          <w:numId w:val="318"/>
        </w:numPr>
        <w:pBdr>
          <w:top w:val="nil"/>
          <w:left w:val="nil"/>
          <w:bottom w:val="nil"/>
          <w:right w:val="nil"/>
          <w:between w:val="nil"/>
        </w:pBdr>
        <w:tabs>
          <w:tab w:val="left" w:pos="270"/>
          <w:tab w:val="left" w:pos="1404"/>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C.K. Takwani, Code of Civil Procedure (with Limitation Act, 1963), 2018 (8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Book Company</w:t>
      </w:r>
    </w:p>
    <w:p w14:paraId="2E0AA911"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6A04D008" w14:textId="77777777" w:rsidR="009F429A" w:rsidRPr="00DB0A9F" w:rsidRDefault="008C0FE0" w:rsidP="00047DCE">
      <w:pPr>
        <w:widowControl w:val="0"/>
        <w:tabs>
          <w:tab w:val="left" w:pos="270"/>
          <w:tab w:val="left" w:pos="1404"/>
        </w:tabs>
        <w:spacing w:after="0"/>
        <w:jc w:val="both"/>
        <w:rPr>
          <w:rFonts w:ascii="Arial Narrow" w:hAnsi="Arial Narrow" w:cs="Times New Roman"/>
          <w:sz w:val="24"/>
          <w:szCs w:val="24"/>
        </w:rPr>
      </w:pPr>
      <w:r w:rsidRPr="00DB0A9F">
        <w:rPr>
          <w:rFonts w:ascii="Arial Narrow" w:hAnsi="Arial Narrow" w:cs="Times New Roman"/>
          <w:sz w:val="24"/>
          <w:szCs w:val="24"/>
        </w:rPr>
        <w:t>1. ACT: The Civil Procedure Code, 1908</w:t>
      </w:r>
    </w:p>
    <w:p w14:paraId="55ADC176" w14:textId="77777777" w:rsidR="009F429A" w:rsidRPr="00DB0A9F" w:rsidRDefault="008C0FE0" w:rsidP="00047DCE">
      <w:pPr>
        <w:widowControl w:val="0"/>
        <w:tabs>
          <w:tab w:val="left" w:pos="270"/>
          <w:tab w:val="left" w:pos="1404"/>
        </w:tabs>
        <w:spacing w:after="0"/>
        <w:jc w:val="both"/>
        <w:rPr>
          <w:rFonts w:ascii="Arial Narrow" w:hAnsi="Arial Narrow" w:cs="Times New Roman"/>
          <w:sz w:val="24"/>
          <w:szCs w:val="24"/>
        </w:rPr>
      </w:pPr>
      <w:r w:rsidRPr="00DB0A9F">
        <w:rPr>
          <w:rFonts w:ascii="Arial Narrow" w:hAnsi="Arial Narrow" w:cs="Times New Roman"/>
          <w:sz w:val="24"/>
          <w:szCs w:val="24"/>
        </w:rPr>
        <w:t>2. ACT: The Limitation Act, 1963</w:t>
      </w:r>
    </w:p>
    <w:p w14:paraId="05E39DB1" w14:textId="77777777" w:rsidR="009F429A" w:rsidRPr="00DB0A9F" w:rsidRDefault="008C0FE0" w:rsidP="00047DCE">
      <w:pPr>
        <w:widowControl w:val="0"/>
        <w:tabs>
          <w:tab w:val="left" w:pos="270"/>
          <w:tab w:val="left" w:pos="1404"/>
        </w:tabs>
        <w:spacing w:after="0"/>
        <w:jc w:val="both"/>
        <w:rPr>
          <w:rFonts w:ascii="Arial Narrow" w:hAnsi="Arial Narrow" w:cs="Times New Roman"/>
          <w:sz w:val="24"/>
          <w:szCs w:val="24"/>
        </w:rPr>
      </w:pPr>
      <w:r w:rsidRPr="00DB0A9F">
        <w:rPr>
          <w:rFonts w:ascii="Arial Narrow" w:hAnsi="Arial Narrow" w:cs="Times New Roman"/>
          <w:sz w:val="24"/>
          <w:szCs w:val="24"/>
        </w:rPr>
        <w:t>3. Dinshaw Fardauzi Mulla, Mulla’s Code of Civil Procedure, 2017 (19</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Lexis Nexis</w:t>
      </w:r>
    </w:p>
    <w:p w14:paraId="08255044" w14:textId="77777777" w:rsidR="009F429A" w:rsidRPr="00DB0A9F" w:rsidRDefault="008C0FE0" w:rsidP="00047DCE">
      <w:pPr>
        <w:widowControl w:val="0"/>
        <w:tabs>
          <w:tab w:val="left" w:pos="270"/>
          <w:tab w:val="left" w:pos="1404"/>
        </w:tabs>
        <w:spacing w:after="0"/>
        <w:jc w:val="both"/>
        <w:rPr>
          <w:rFonts w:ascii="Arial Narrow" w:hAnsi="Arial Narrow" w:cs="Times New Roman"/>
          <w:sz w:val="24"/>
          <w:szCs w:val="24"/>
        </w:rPr>
      </w:pPr>
      <w:r w:rsidRPr="00DB0A9F">
        <w:rPr>
          <w:rFonts w:ascii="Arial Narrow" w:hAnsi="Arial Narrow" w:cs="Times New Roman"/>
          <w:sz w:val="24"/>
          <w:szCs w:val="24"/>
        </w:rPr>
        <w:t>4. M.P. Tandon, Code of Civil Procedure, 2018, Allahabad Law Agency</w:t>
      </w:r>
    </w:p>
    <w:p w14:paraId="1A8506B0" w14:textId="77777777" w:rsidR="009F429A" w:rsidRPr="00DB0A9F" w:rsidRDefault="008C0FE0" w:rsidP="00F223EF">
      <w:pPr>
        <w:widowControl w:val="0"/>
        <w:tabs>
          <w:tab w:val="left" w:pos="270"/>
          <w:tab w:val="left" w:pos="1404"/>
        </w:tabs>
        <w:spacing w:after="0"/>
        <w:jc w:val="both"/>
        <w:rPr>
          <w:rFonts w:ascii="Arial Narrow" w:hAnsi="Arial Narrow" w:cs="Times New Roman"/>
          <w:sz w:val="24"/>
          <w:szCs w:val="24"/>
        </w:rPr>
      </w:pPr>
      <w:r w:rsidRPr="00DB0A9F">
        <w:rPr>
          <w:rFonts w:ascii="Arial Narrow" w:hAnsi="Arial Narrow" w:cs="Times New Roman"/>
          <w:sz w:val="24"/>
          <w:szCs w:val="24"/>
        </w:rPr>
        <w:t>5. M.R.Malik, Ganguly’s Civil Court Practice and Procedure, 2016, Eastern Law House</w:t>
      </w:r>
    </w:p>
    <w:p w14:paraId="4AC065FC"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52155295"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B.K. Narayana Pillai v. Parameswaran Pillai, (2000) 1 SCC 712</w:t>
      </w:r>
    </w:p>
    <w:p w14:paraId="170DF666"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Bhanu Kumar Jain v. Archana Kumar, AIR 2005 SC 626</w:t>
      </w:r>
    </w:p>
    <w:p w14:paraId="0DB2597C"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Bharat Nidhi Ltd. v. Megh Raj Mahajan, AIR 1967 Del. 22</w:t>
      </w:r>
    </w:p>
    <w:p w14:paraId="0E1FA6E4"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C.A. Balakrishnan v. Commissioner Corporation of Madras, AIR 2003 Mad. 170</w:t>
      </w:r>
    </w:p>
    <w:p w14:paraId="6F523F2F"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Chunilal V. Mehta v. Century Spinning and Manufacturing Co. Ltd., AIR 1962 SC1314</w:t>
      </w:r>
    </w:p>
    <w:p w14:paraId="414EDD6B" w14:textId="173D46AC"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Dalip Kaur v. Major Singh, AIR 1996 P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H 107</w:t>
      </w:r>
    </w:p>
    <w:p w14:paraId="099128B7"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Dalpat Kaur v.Prahlad Singh, AIR 1993 SC 276</w:t>
      </w:r>
    </w:p>
    <w:p w14:paraId="20D3BBF7" w14:textId="6821898A"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Gill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 v. Bimla Kumari, 1986 RLR 370</w:t>
      </w:r>
    </w:p>
    <w:p w14:paraId="75DEB125"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Gundaji Satwaji Shinde v. Ram Chandra Bhikaji Joshi, AIR 1979 SC 653</w:t>
      </w:r>
    </w:p>
    <w:p w14:paraId="7B3EBE0A"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Haridas Das v. Smt. Usha Rani Banik, 2006 (3) SCALE 287</w:t>
      </w:r>
    </w:p>
    <w:p w14:paraId="310D9186"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Iftikhar Ahmed v. Syed Meharban Ali, AIR 1974 SC 749</w:t>
      </w:r>
    </w:p>
    <w:p w14:paraId="7094A050"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Indian Bank v. Maharashtra State Cooperative Marketing Federation Ltd, AIR 1998 SC 1952</w:t>
      </w:r>
    </w:p>
    <w:p w14:paraId="10D706B7"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Jai Jai Ram Manohar Lal v. National Building Material Supply Co., AIR 1969 S.C. 1267</w:t>
      </w:r>
    </w:p>
    <w:p w14:paraId="24295274"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Koppi Setty v.Ratnam v.Pamarti Venka 2009 RLR 27 (NSC)</w:t>
      </w:r>
    </w:p>
    <w:p w14:paraId="604CF9EA"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M/s Ganesh Trading Co. v. Moji Ram, AIR 1978 SC 484</w:t>
      </w:r>
    </w:p>
    <w:p w14:paraId="041C74AE"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M/s Mechalec Engineers and Manufacturers v. Basic Equipment Corporation, AIR 1977 SC 577</w:t>
      </w:r>
    </w:p>
    <w:p w14:paraId="52B4F58D"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Monohar Lal v. Seth Hira Lal AIR 1962 SC 527</w:t>
      </w:r>
    </w:p>
    <w:p w14:paraId="033D00DC"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ONGC Ltd. v. State Bank of India, AIR 2000 SC 2548</w:t>
      </w:r>
    </w:p>
    <w:p w14:paraId="5656BB35"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Rajni Kumar v. Suresh Kumar Malhotra, 2003 (3) SCALE 434</w:t>
      </w:r>
    </w:p>
    <w:p w14:paraId="5858BE71"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Saleem Bhai v. State of Maharashtra,AIR 2003 SC 759</w:t>
      </w:r>
    </w:p>
    <w:p w14:paraId="5F8ECBE4"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Sangram Singhv. Election Tribunal,AIR 1955 SC 425</w:t>
      </w:r>
    </w:p>
    <w:p w14:paraId="0430D7AD"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Santosh Kumar v. Bhai Mool Singh, AIR 1958 S.C. 321</w:t>
      </w:r>
    </w:p>
    <w:p w14:paraId="60CEC643"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Shivajirao Nilangekar Patil v. Dr. Mahesh Madhav Gosavi, AIR 1987 SC 294</w:t>
      </w:r>
    </w:p>
    <w:p w14:paraId="7798DDF1"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U.P. v. Nawab Hussain, AIR 1977 SC 1680</w:t>
      </w:r>
    </w:p>
    <w:p w14:paraId="3E874C14" w14:textId="77777777" w:rsidR="009F429A" w:rsidRPr="00DB0A9F" w:rsidRDefault="008C0FE0" w:rsidP="00047DCE">
      <w:pPr>
        <w:numPr>
          <w:ilvl w:val="0"/>
          <w:numId w:val="181"/>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Union Bank of India v. Khader International Construction(2001) 5 SCC 2</w:t>
      </w:r>
    </w:p>
    <w:p w14:paraId="677E79E6" w14:textId="77777777" w:rsidR="009F429A" w:rsidRPr="00DB0A9F" w:rsidRDefault="008C0FE0" w:rsidP="00F223EF">
      <w:pPr>
        <w:numPr>
          <w:ilvl w:val="0"/>
          <w:numId w:val="181"/>
        </w:numPr>
        <w:pBdr>
          <w:top w:val="nil"/>
          <w:left w:val="nil"/>
          <w:bottom w:val="nil"/>
          <w:right w:val="nil"/>
          <w:between w:val="nil"/>
        </w:pBdr>
        <w:tabs>
          <w:tab w:val="left" w:pos="270"/>
        </w:tabs>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Y. Narsimha Rao v.Y Venkata Lakshmi (1991) 2 SCR 821</w:t>
      </w:r>
    </w:p>
    <w:p w14:paraId="61BCA72A" w14:textId="3B20A2BF" w:rsidR="000B4106" w:rsidRPr="00DB0A9F" w:rsidRDefault="00F223EF"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30"/>
        <w:gridCol w:w="1549"/>
        <w:gridCol w:w="1569"/>
        <w:gridCol w:w="759"/>
        <w:gridCol w:w="759"/>
        <w:gridCol w:w="759"/>
        <w:gridCol w:w="759"/>
        <w:gridCol w:w="759"/>
        <w:gridCol w:w="759"/>
        <w:gridCol w:w="759"/>
        <w:gridCol w:w="759"/>
        <w:gridCol w:w="759"/>
        <w:gridCol w:w="930"/>
        <w:gridCol w:w="896"/>
        <w:gridCol w:w="887"/>
      </w:tblGrid>
      <w:tr w:rsidR="009D2D6B" w:rsidRPr="00DB0A9F" w14:paraId="59997131" w14:textId="77777777" w:rsidTr="00F223EF">
        <w:trPr>
          <w:trHeight w:val="20"/>
        </w:trPr>
        <w:tc>
          <w:tcPr>
            <w:tcW w:w="63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D65DB43" w14:textId="77777777" w:rsidR="009D2D6B" w:rsidRPr="00DB0A9F" w:rsidRDefault="009D2D6B" w:rsidP="00F223EF">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3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96D7B" w14:textId="77777777" w:rsidR="009D2D6B" w:rsidRPr="00DB0A9F" w:rsidRDefault="009D2D6B" w:rsidP="00F223EF">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40A0737" w14:textId="77777777" w:rsidR="009D2D6B" w:rsidRPr="00DB0A9F" w:rsidRDefault="009D2D6B" w:rsidP="00F223EF">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3824E"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PO1</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A9C16"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PO2</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2E935"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PO3</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981B3"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PO4</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219BFF"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PO5</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6A7C19"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PO6</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27ABA9"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PO7</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177C4"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PO8</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C8055"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PO9</w:t>
            </w:r>
          </w:p>
        </w:tc>
        <w:tc>
          <w:tcPr>
            <w:tcW w:w="32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240676"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PO10</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189E95"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PS01</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87912" w14:textId="77777777" w:rsidR="009D2D6B" w:rsidRPr="00DB0A9F" w:rsidRDefault="009D2D6B" w:rsidP="00F223EF">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7B70D4AB" w14:textId="77777777" w:rsidTr="00F223EF">
        <w:trPr>
          <w:trHeight w:val="20"/>
        </w:trPr>
        <w:tc>
          <w:tcPr>
            <w:tcW w:w="63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E9853D8" w14:textId="7D75DBF2" w:rsidR="00CE0160" w:rsidRPr="00DB0A9F" w:rsidRDefault="002F2FC5" w:rsidP="002F2FC5">
            <w:pPr>
              <w:spacing w:after="0"/>
              <w:jc w:val="center"/>
              <w:rPr>
                <w:rFonts w:ascii="Arial Narrow" w:hAnsi="Arial Narrow" w:cs="Arial"/>
                <w:bCs/>
                <w:sz w:val="24"/>
                <w:szCs w:val="24"/>
              </w:rPr>
            </w:pPr>
            <w:r w:rsidRPr="00DB0A9F">
              <w:rPr>
                <w:rFonts w:ascii="Arial Narrow" w:hAnsi="Arial Narrow" w:cs="Arial"/>
                <w:bCs/>
                <w:sz w:val="24"/>
                <w:szCs w:val="24"/>
              </w:rPr>
              <w:t>CIVIL PROCEDURE CO</w:t>
            </w:r>
            <w:r>
              <w:rPr>
                <w:rFonts w:ascii="Arial Narrow" w:hAnsi="Arial Narrow" w:cs="Arial"/>
                <w:bCs/>
                <w:sz w:val="24"/>
                <w:szCs w:val="24"/>
              </w:rPr>
              <w:t>DE</w:t>
            </w:r>
            <w:r w:rsidRPr="00DB0A9F">
              <w:rPr>
                <w:rFonts w:ascii="Arial Narrow" w:hAnsi="Arial Narrow" w:cs="Arial"/>
                <w:bCs/>
                <w:sz w:val="24"/>
                <w:szCs w:val="24"/>
              </w:rPr>
              <w:t xml:space="preserve"> AND LIMITATION ACT</w:t>
            </w:r>
          </w:p>
        </w:tc>
        <w:tc>
          <w:tcPr>
            <w:tcW w:w="534"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4D566A6" w14:textId="4224FD58" w:rsidR="00CE0160" w:rsidRPr="00DB0A9F" w:rsidRDefault="00CE0160" w:rsidP="00F223EF">
            <w:pPr>
              <w:spacing w:after="0"/>
              <w:jc w:val="center"/>
              <w:rPr>
                <w:rFonts w:ascii="Arial Narrow" w:hAnsi="Arial Narrow" w:cs="Arial"/>
                <w:bCs/>
                <w:sz w:val="24"/>
                <w:szCs w:val="24"/>
              </w:rPr>
            </w:pPr>
            <w:r w:rsidRPr="00DB0A9F">
              <w:rPr>
                <w:rFonts w:ascii="Arial Narrow" w:hAnsi="Arial Narrow" w:cs="Arial"/>
                <w:bCs/>
                <w:sz w:val="24"/>
                <w:szCs w:val="24"/>
              </w:rPr>
              <w:t>LWH308</w:t>
            </w:r>
          </w:p>
        </w:tc>
        <w:tc>
          <w:tcPr>
            <w:tcW w:w="5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9CFDEC5" w14:textId="77777777" w:rsidR="00CE0160" w:rsidRPr="00DB0A9F" w:rsidRDefault="00CE0160" w:rsidP="00F223EF">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21E0E" w14:textId="09F085BB"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67EDE7" w14:textId="1E281E2D"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1EA98F" w14:textId="01299105"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BA97D" w14:textId="351901CD"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218BF" w14:textId="56CDF39C"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C266F" w14:textId="5943DD42"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B625E" w14:textId="691EACDE"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D97529" w14:textId="58289F44"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70648A" w14:textId="377FF9EC"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2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CDAFEC" w14:textId="796B11B5"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E2942D" w14:textId="7E1B97D1"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5B58F6" w14:textId="1631E2B5"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1</w:t>
            </w:r>
          </w:p>
        </w:tc>
      </w:tr>
      <w:tr w:rsidR="00CE0160" w:rsidRPr="00DB0A9F" w14:paraId="26898CDD" w14:textId="77777777" w:rsidTr="00F223EF">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329B9557" w14:textId="77777777" w:rsidR="00CE0160" w:rsidRPr="00DB0A9F" w:rsidRDefault="00CE0160" w:rsidP="00F223EF">
            <w:pPr>
              <w:spacing w:after="0"/>
              <w:jc w:val="center"/>
              <w:rPr>
                <w:rFonts w:ascii="Arial Narrow" w:hAnsi="Arial Narrow" w:cs="Arial"/>
                <w:bCs/>
                <w:sz w:val="24"/>
                <w:szCs w:val="24"/>
              </w:rPr>
            </w:pPr>
          </w:p>
        </w:tc>
        <w:tc>
          <w:tcPr>
            <w:tcW w:w="534" w:type="pct"/>
            <w:vMerge/>
            <w:tcBorders>
              <w:left w:val="single" w:sz="6" w:space="0" w:color="CCCCCC"/>
              <w:right w:val="single" w:sz="6" w:space="0" w:color="000000"/>
            </w:tcBorders>
            <w:tcMar>
              <w:top w:w="30" w:type="dxa"/>
              <w:left w:w="45" w:type="dxa"/>
              <w:bottom w:w="30" w:type="dxa"/>
              <w:right w:w="45" w:type="dxa"/>
            </w:tcMar>
            <w:vAlign w:val="center"/>
            <w:hideMark/>
          </w:tcPr>
          <w:p w14:paraId="15BCEFC4" w14:textId="77777777" w:rsidR="00CE0160" w:rsidRPr="00DB0A9F" w:rsidRDefault="00CE0160" w:rsidP="00F223EF">
            <w:pPr>
              <w:spacing w:after="0"/>
              <w:jc w:val="center"/>
              <w:rPr>
                <w:rFonts w:ascii="Arial Narrow" w:hAnsi="Arial Narrow" w:cs="Arial"/>
                <w:bCs/>
                <w:sz w:val="24"/>
                <w:szCs w:val="24"/>
              </w:rPr>
            </w:pPr>
          </w:p>
        </w:tc>
        <w:tc>
          <w:tcPr>
            <w:tcW w:w="5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C46FEC9" w14:textId="77777777" w:rsidR="00CE0160" w:rsidRPr="00DB0A9F" w:rsidRDefault="00CE0160" w:rsidP="00F223EF">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90A90" w14:textId="3FE3ED9E"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6E9DD" w14:textId="23BB13B5"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469BED" w14:textId="3E65A5F4"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D8A85E" w14:textId="747FBA16"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FECBF" w14:textId="65561C52"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A49FC" w14:textId="394A1C6C"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4FFEC" w14:textId="5AAB419D"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ABD20" w14:textId="003A1C76"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65DE7" w14:textId="6CE23B55"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3D2243" w14:textId="4DB83299"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5838C9" w14:textId="1A34CB1F"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745B1" w14:textId="065F9942"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79D4084B" w14:textId="77777777" w:rsidTr="00F223EF">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05EDD3FA" w14:textId="77777777" w:rsidR="00CE0160" w:rsidRPr="00DB0A9F" w:rsidRDefault="00CE0160" w:rsidP="00F223EF">
            <w:pPr>
              <w:spacing w:after="0"/>
              <w:jc w:val="center"/>
              <w:rPr>
                <w:rFonts w:ascii="Arial Narrow" w:hAnsi="Arial Narrow" w:cs="Arial"/>
                <w:bCs/>
                <w:sz w:val="24"/>
                <w:szCs w:val="24"/>
              </w:rPr>
            </w:pPr>
          </w:p>
        </w:tc>
        <w:tc>
          <w:tcPr>
            <w:tcW w:w="534" w:type="pct"/>
            <w:vMerge/>
            <w:tcBorders>
              <w:left w:val="single" w:sz="6" w:space="0" w:color="CCCCCC"/>
              <w:right w:val="single" w:sz="6" w:space="0" w:color="000000"/>
            </w:tcBorders>
            <w:tcMar>
              <w:top w:w="30" w:type="dxa"/>
              <w:left w:w="45" w:type="dxa"/>
              <w:bottom w:w="30" w:type="dxa"/>
              <w:right w:w="45" w:type="dxa"/>
            </w:tcMar>
            <w:vAlign w:val="center"/>
            <w:hideMark/>
          </w:tcPr>
          <w:p w14:paraId="0FE9E18F" w14:textId="77777777" w:rsidR="00CE0160" w:rsidRPr="00DB0A9F" w:rsidRDefault="00CE0160" w:rsidP="00F223EF">
            <w:pPr>
              <w:spacing w:after="0"/>
              <w:jc w:val="center"/>
              <w:rPr>
                <w:rFonts w:ascii="Arial Narrow" w:hAnsi="Arial Narrow" w:cs="Arial"/>
                <w:bCs/>
                <w:sz w:val="24"/>
                <w:szCs w:val="24"/>
              </w:rPr>
            </w:pPr>
          </w:p>
        </w:tc>
        <w:tc>
          <w:tcPr>
            <w:tcW w:w="5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A7EE638" w14:textId="77777777" w:rsidR="00CE0160" w:rsidRPr="00DB0A9F" w:rsidRDefault="00CE0160" w:rsidP="00F223EF">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52BFD3" w14:textId="086AF3B2"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95AE16" w14:textId="303653C9"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450D1" w14:textId="3A017534"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DD3F10" w14:textId="69E85B3A"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91A2F" w14:textId="3EBDF30E"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FE60F4" w14:textId="733A9498"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DA4F59" w14:textId="6BC8B5E4"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22F9F4" w14:textId="53962E6A"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DBB958" w14:textId="0E189210"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2252F" w14:textId="52FC616C"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39491A" w14:textId="1E7ABB4B"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639CB" w14:textId="114DDDB7"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2180B9AA" w14:textId="77777777" w:rsidTr="00F223EF">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564F267F" w14:textId="77777777" w:rsidR="00CE0160" w:rsidRPr="00DB0A9F" w:rsidRDefault="00CE0160" w:rsidP="00F223EF">
            <w:pPr>
              <w:spacing w:after="0"/>
              <w:jc w:val="center"/>
              <w:rPr>
                <w:rFonts w:ascii="Arial Narrow" w:hAnsi="Arial Narrow" w:cs="Arial"/>
                <w:bCs/>
                <w:sz w:val="24"/>
                <w:szCs w:val="24"/>
              </w:rPr>
            </w:pPr>
          </w:p>
        </w:tc>
        <w:tc>
          <w:tcPr>
            <w:tcW w:w="534"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84BCB7" w14:textId="77777777" w:rsidR="00CE0160" w:rsidRPr="00DB0A9F" w:rsidRDefault="00CE0160" w:rsidP="00F223EF">
            <w:pPr>
              <w:spacing w:after="0"/>
              <w:jc w:val="center"/>
              <w:rPr>
                <w:rFonts w:ascii="Arial Narrow" w:hAnsi="Arial Narrow" w:cs="Arial"/>
                <w:bCs/>
                <w:sz w:val="24"/>
                <w:szCs w:val="24"/>
              </w:rPr>
            </w:pPr>
          </w:p>
        </w:tc>
        <w:tc>
          <w:tcPr>
            <w:tcW w:w="5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0488582" w14:textId="77777777" w:rsidR="00CE0160" w:rsidRPr="00DB0A9F" w:rsidRDefault="00CE0160" w:rsidP="00F223EF">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369B94" w14:textId="65E34B8F"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FB3DF3" w14:textId="50E97A73"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49488" w14:textId="599B5E2C"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42E5A0" w14:textId="06008458"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6FD1CA" w14:textId="6026F5AB"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D001BA" w14:textId="3E7B944B"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DF4A7C" w14:textId="3C7D3890"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395216" w14:textId="4AD3E060"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EE411" w14:textId="4C22E4FB"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2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50445B" w14:textId="1DFFCB4A"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5B2B47" w14:textId="5636E2AE"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822EE" w14:textId="14214616" w:rsidR="00CE0160" w:rsidRPr="00DB0A9F" w:rsidRDefault="00CE0160" w:rsidP="00F223EF">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625F60E3" w14:textId="0F5BA2ED" w:rsidR="009F429A" w:rsidRPr="00DB0A9F" w:rsidRDefault="009F429A" w:rsidP="00047DCE">
      <w:pPr>
        <w:tabs>
          <w:tab w:val="left" w:pos="270"/>
        </w:tabs>
        <w:spacing w:after="0"/>
        <w:jc w:val="both"/>
        <w:rPr>
          <w:rFonts w:ascii="Arial Narrow" w:hAnsi="Arial Narrow" w:cs="Times New Roman"/>
          <w:sz w:val="24"/>
          <w:szCs w:val="24"/>
        </w:rPr>
      </w:pPr>
    </w:p>
    <w:tbl>
      <w:tblPr>
        <w:tblStyle w:val="afffff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75"/>
        <w:gridCol w:w="11037"/>
      </w:tblGrid>
      <w:tr w:rsidR="009F429A" w:rsidRPr="00DB0A9F" w14:paraId="148302E6" w14:textId="77777777" w:rsidTr="005E25B9">
        <w:trPr>
          <w:cantSplit/>
          <w:trHeight w:val="20"/>
          <w:tblHeader/>
        </w:trPr>
        <w:tc>
          <w:tcPr>
            <w:tcW w:w="1171" w:type="pct"/>
            <w:vAlign w:val="center"/>
          </w:tcPr>
          <w:p w14:paraId="7BC37BB0" w14:textId="77777777" w:rsidR="009F429A" w:rsidRPr="00DB0A9F" w:rsidRDefault="008C0FE0" w:rsidP="005E25B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29" w:type="pct"/>
            <w:vAlign w:val="center"/>
          </w:tcPr>
          <w:p w14:paraId="156D131D" w14:textId="2017F2CF" w:rsidR="009F429A" w:rsidRPr="00DB0A9F" w:rsidRDefault="008C0FE0" w:rsidP="005E25B9">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Labour Laws</w:t>
            </w:r>
            <w:r w:rsidR="00C155E0"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(LWH309)</w:t>
            </w:r>
          </w:p>
        </w:tc>
      </w:tr>
      <w:tr w:rsidR="009F429A" w:rsidRPr="00DB0A9F" w14:paraId="3541BDA6" w14:textId="77777777" w:rsidTr="005E25B9">
        <w:trPr>
          <w:cantSplit/>
          <w:trHeight w:val="20"/>
          <w:tblHeader/>
        </w:trPr>
        <w:tc>
          <w:tcPr>
            <w:tcW w:w="1171" w:type="pct"/>
            <w:vAlign w:val="center"/>
          </w:tcPr>
          <w:p w14:paraId="0112F059" w14:textId="77777777" w:rsidR="009F429A" w:rsidRPr="00DB0A9F" w:rsidRDefault="008C0FE0" w:rsidP="005E25B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29" w:type="pct"/>
            <w:vAlign w:val="center"/>
          </w:tcPr>
          <w:p w14:paraId="4E9B420D" w14:textId="77777777" w:rsidR="009F429A" w:rsidRPr="00DB0A9F" w:rsidRDefault="008C0FE0" w:rsidP="005E25B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0BE29D8F" w14:textId="77777777" w:rsidTr="005E25B9">
        <w:trPr>
          <w:cantSplit/>
          <w:trHeight w:val="20"/>
          <w:tblHeader/>
        </w:trPr>
        <w:tc>
          <w:tcPr>
            <w:tcW w:w="1171" w:type="pct"/>
            <w:vAlign w:val="center"/>
          </w:tcPr>
          <w:p w14:paraId="36154ED7" w14:textId="77777777" w:rsidR="009F429A" w:rsidRPr="00DB0A9F" w:rsidRDefault="008C0FE0" w:rsidP="005E25B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29" w:type="pct"/>
            <w:vAlign w:val="center"/>
          </w:tcPr>
          <w:p w14:paraId="6A7E5729" w14:textId="77777777" w:rsidR="009F429A" w:rsidRPr="00DB0A9F" w:rsidRDefault="008C0FE0" w:rsidP="005E25B9">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EF2C15" w:rsidRPr="00DB0A9F" w14:paraId="47DD169D" w14:textId="77777777" w:rsidTr="005E25B9">
        <w:trPr>
          <w:cantSplit/>
          <w:trHeight w:val="20"/>
          <w:tblHeader/>
        </w:trPr>
        <w:tc>
          <w:tcPr>
            <w:tcW w:w="1171" w:type="pct"/>
            <w:vAlign w:val="center"/>
          </w:tcPr>
          <w:p w14:paraId="0FC32C60" w14:textId="77777777" w:rsidR="00EF2C15" w:rsidRPr="00DB0A9F" w:rsidRDefault="00EF2C15" w:rsidP="005E25B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29" w:type="pct"/>
            <w:vAlign w:val="center"/>
          </w:tcPr>
          <w:p w14:paraId="4D8A25E8" w14:textId="77777777" w:rsidR="00EF2C15" w:rsidRPr="00DB0A9F" w:rsidRDefault="00EF2C15" w:rsidP="005E25B9">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25AB137C" w14:textId="77777777" w:rsidTr="005E25B9">
        <w:trPr>
          <w:cantSplit/>
          <w:trHeight w:val="20"/>
          <w:tblHeader/>
        </w:trPr>
        <w:tc>
          <w:tcPr>
            <w:tcW w:w="1171" w:type="pct"/>
            <w:vAlign w:val="center"/>
          </w:tcPr>
          <w:p w14:paraId="07B95D01" w14:textId="77777777" w:rsidR="009F429A" w:rsidRPr="00DB0A9F" w:rsidRDefault="006073D3" w:rsidP="005E25B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829" w:type="pct"/>
            <w:vAlign w:val="center"/>
          </w:tcPr>
          <w:p w14:paraId="6D31AC47" w14:textId="77777777" w:rsidR="009F429A" w:rsidRPr="00DB0A9F" w:rsidRDefault="008C0FE0" w:rsidP="005E25B9">
            <w:pPr>
              <w:tabs>
                <w:tab w:val="left" w:pos="270"/>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This paper focuses on various aspect of management of labour relation and dispute settlement bodies and techniques.</w:t>
            </w:r>
          </w:p>
        </w:tc>
      </w:tr>
    </w:tbl>
    <w:tbl>
      <w:tblPr>
        <w:tblStyle w:val="TableGrid"/>
        <w:tblW w:w="5000" w:type="pct"/>
        <w:tblLook w:val="04A0" w:firstRow="1" w:lastRow="0" w:firstColumn="1" w:lastColumn="0" w:noHBand="0" w:noVBand="1"/>
      </w:tblPr>
      <w:tblGrid>
        <w:gridCol w:w="2555"/>
        <w:gridCol w:w="7189"/>
        <w:gridCol w:w="4874"/>
      </w:tblGrid>
      <w:tr w:rsidR="00032692" w:rsidRPr="00DB0A9F" w14:paraId="4F5C8842" w14:textId="77777777" w:rsidTr="005E25B9">
        <w:trPr>
          <w:trHeight w:val="20"/>
        </w:trPr>
        <w:tc>
          <w:tcPr>
            <w:tcW w:w="3333" w:type="pct"/>
            <w:gridSpan w:val="2"/>
            <w:vAlign w:val="center"/>
          </w:tcPr>
          <w:p w14:paraId="2A21DB59" w14:textId="77777777" w:rsidR="00032692" w:rsidRPr="00DB0A9F" w:rsidRDefault="00032692"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6FE8C1B7" w14:textId="77777777" w:rsidR="00032692" w:rsidRPr="00DB0A9F" w:rsidRDefault="00032692"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1DB623A3" w14:textId="77777777" w:rsidTr="005E25B9">
        <w:trPr>
          <w:trHeight w:val="20"/>
        </w:trPr>
        <w:tc>
          <w:tcPr>
            <w:tcW w:w="874" w:type="pct"/>
            <w:vAlign w:val="center"/>
          </w:tcPr>
          <w:p w14:paraId="2BE432B4" w14:textId="77777777"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6C79FE5A" w14:textId="77777777"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basic concepts relating to labour laws including workman, industry and industrial dispute</w:t>
            </w:r>
          </w:p>
        </w:tc>
        <w:tc>
          <w:tcPr>
            <w:tcW w:w="1667" w:type="pct"/>
            <w:vAlign w:val="center"/>
          </w:tcPr>
          <w:p w14:paraId="1F1FB02B" w14:textId="55C35450"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31FEAC91" w14:textId="77777777" w:rsidTr="005E25B9">
        <w:trPr>
          <w:trHeight w:val="20"/>
        </w:trPr>
        <w:tc>
          <w:tcPr>
            <w:tcW w:w="874" w:type="pct"/>
            <w:vAlign w:val="center"/>
          </w:tcPr>
          <w:p w14:paraId="6F81D8A9" w14:textId="77777777"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6361D14A" w14:textId="77777777" w:rsidR="00D22FF7" w:rsidRPr="00DB0A9F" w:rsidRDefault="00D22FF7" w:rsidP="005E25B9">
            <w:pPr>
              <w:spacing w:after="0"/>
              <w:jc w:val="center"/>
              <w:rPr>
                <w:rFonts w:ascii="Arial Narrow" w:hAnsi="Arial Narrow" w:cs="Times New Roman"/>
                <w:sz w:val="24"/>
                <w:szCs w:val="24"/>
              </w:rPr>
            </w:pPr>
            <w:r w:rsidRPr="00DB0A9F">
              <w:rPr>
                <w:rFonts w:ascii="Arial Narrow" w:hAnsi="Arial Narrow" w:cs="Times New Roman"/>
                <w:sz w:val="24"/>
                <w:szCs w:val="24"/>
              </w:rPr>
              <w:t>To Counsel the clients with respect to the labour authorities and procedures</w:t>
            </w:r>
          </w:p>
        </w:tc>
        <w:tc>
          <w:tcPr>
            <w:tcW w:w="1667" w:type="pct"/>
            <w:vAlign w:val="center"/>
          </w:tcPr>
          <w:p w14:paraId="3AA6F480" w14:textId="418656DB" w:rsidR="00D22FF7" w:rsidRPr="00DB0A9F" w:rsidRDefault="00D22FF7" w:rsidP="005E25B9">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5AD888D5" w14:textId="77777777" w:rsidTr="005E25B9">
        <w:trPr>
          <w:trHeight w:val="20"/>
        </w:trPr>
        <w:tc>
          <w:tcPr>
            <w:tcW w:w="874" w:type="pct"/>
            <w:vAlign w:val="center"/>
          </w:tcPr>
          <w:p w14:paraId="122EF6E4" w14:textId="77777777"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2EC255DB" w14:textId="77777777"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Opine the clients on the relevant provisions relating to the social security in general and workmen compensation Act in particular</w:t>
            </w:r>
          </w:p>
        </w:tc>
        <w:tc>
          <w:tcPr>
            <w:tcW w:w="1667" w:type="pct"/>
            <w:vAlign w:val="center"/>
          </w:tcPr>
          <w:p w14:paraId="706481E8" w14:textId="59BEE892"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038CE0F1" w14:textId="77777777" w:rsidTr="005E25B9">
        <w:trPr>
          <w:trHeight w:val="20"/>
        </w:trPr>
        <w:tc>
          <w:tcPr>
            <w:tcW w:w="874" w:type="pct"/>
            <w:vAlign w:val="center"/>
          </w:tcPr>
          <w:p w14:paraId="40062E6B" w14:textId="77777777"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482F8CF2" w14:textId="77777777"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before the appropriate forum on the matter falling under Trade Union Act, Industrial Dispute Act, Workmen Compensation Act and Factories Act</w:t>
            </w:r>
          </w:p>
        </w:tc>
        <w:tc>
          <w:tcPr>
            <w:tcW w:w="1667" w:type="pct"/>
            <w:vAlign w:val="center"/>
          </w:tcPr>
          <w:p w14:paraId="633F0417" w14:textId="0BED2127" w:rsidR="00D22FF7" w:rsidRPr="00DB0A9F" w:rsidRDefault="00D22FF7"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032692" w:rsidRPr="00DB0A9F" w14:paraId="4760F9C5" w14:textId="77777777" w:rsidTr="005E25B9">
        <w:trPr>
          <w:trHeight w:val="20"/>
        </w:trPr>
        <w:tc>
          <w:tcPr>
            <w:tcW w:w="874" w:type="pct"/>
            <w:vAlign w:val="center"/>
          </w:tcPr>
          <w:p w14:paraId="4E9E3752" w14:textId="77777777" w:rsidR="00032692" w:rsidRPr="00DB0A9F" w:rsidRDefault="00032692" w:rsidP="005E25B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26BD205A" w14:textId="77777777" w:rsidR="00032692" w:rsidRPr="00DB0A9F" w:rsidRDefault="00032692" w:rsidP="005E25B9">
            <w:pPr>
              <w:tabs>
                <w:tab w:val="left" w:pos="270"/>
                <w:tab w:val="left" w:pos="8580"/>
              </w:tabs>
              <w:spacing w:after="0"/>
              <w:jc w:val="center"/>
              <w:rPr>
                <w:rFonts w:ascii="Arial Narrow" w:hAnsi="Arial Narrow" w:cs="Times New Roman"/>
                <w:sz w:val="24"/>
                <w:szCs w:val="24"/>
              </w:rPr>
            </w:pPr>
          </w:p>
        </w:tc>
        <w:tc>
          <w:tcPr>
            <w:tcW w:w="1667" w:type="pct"/>
            <w:vAlign w:val="center"/>
          </w:tcPr>
          <w:p w14:paraId="408EF530" w14:textId="77777777" w:rsidR="00032692" w:rsidRPr="00DB0A9F" w:rsidRDefault="00032692" w:rsidP="005E25B9">
            <w:pPr>
              <w:tabs>
                <w:tab w:val="left" w:pos="270"/>
                <w:tab w:val="left" w:pos="8580"/>
              </w:tabs>
              <w:spacing w:after="0"/>
              <w:jc w:val="center"/>
              <w:rPr>
                <w:rFonts w:ascii="Arial Narrow" w:hAnsi="Arial Narrow" w:cs="Times New Roman"/>
                <w:sz w:val="24"/>
                <w:szCs w:val="24"/>
              </w:rPr>
            </w:pPr>
          </w:p>
        </w:tc>
      </w:tr>
    </w:tbl>
    <w:p w14:paraId="6E5AD168" w14:textId="77777777" w:rsidR="00032692" w:rsidRPr="00DB0A9F" w:rsidRDefault="00032692" w:rsidP="00047DCE">
      <w:pPr>
        <w:tabs>
          <w:tab w:val="left" w:pos="270"/>
          <w:tab w:val="left" w:pos="7239"/>
        </w:tabs>
        <w:spacing w:after="0"/>
        <w:rPr>
          <w:rFonts w:ascii="Arial Narrow" w:hAnsi="Arial Narrow" w:cs="Times New Roman"/>
          <w:sz w:val="24"/>
          <w:szCs w:val="24"/>
        </w:rPr>
      </w:pPr>
    </w:p>
    <w:p w14:paraId="4B51EEF6" w14:textId="400A085D" w:rsidR="009F429A" w:rsidRPr="00DB0A9F" w:rsidRDefault="005E25B9" w:rsidP="005E25B9">
      <w:pPr>
        <w:tabs>
          <w:tab w:val="left" w:pos="270"/>
          <w:tab w:val="left" w:pos="7239"/>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214932D4" w14:textId="77777777" w:rsidR="009F429A" w:rsidRPr="00DB0A9F" w:rsidRDefault="008C0FE0" w:rsidP="00047DCE">
      <w:pPr>
        <w:tabs>
          <w:tab w:val="left" w:pos="270"/>
          <w:tab w:val="left" w:pos="7239"/>
        </w:tabs>
        <w:spacing w:after="0"/>
        <w:ind w:left="288" w:hanging="288"/>
        <w:rPr>
          <w:rFonts w:ascii="Arial Narrow" w:hAnsi="Arial Narrow" w:cs="Times New Roman"/>
          <w:sz w:val="24"/>
          <w:szCs w:val="24"/>
        </w:rPr>
      </w:pPr>
      <w:r w:rsidRPr="00DB0A9F">
        <w:rPr>
          <w:rFonts w:ascii="Arial Narrow" w:hAnsi="Arial Narrow" w:cs="Times New Roman"/>
          <w:sz w:val="24"/>
          <w:szCs w:val="24"/>
        </w:rPr>
        <w:t>Industrial Relation and Labour Policy in India (Contact hours- 15)</w:t>
      </w:r>
    </w:p>
    <w:p w14:paraId="102FB23B" w14:textId="2FF16F72" w:rsidR="009F429A" w:rsidRPr="00DB0A9F" w:rsidRDefault="008C0FE0" w:rsidP="00047DCE">
      <w:pPr>
        <w:tabs>
          <w:tab w:val="left" w:pos="270"/>
          <w:tab w:val="left" w:pos="7239"/>
        </w:tabs>
        <w:spacing w:after="0"/>
        <w:rPr>
          <w:rFonts w:ascii="Arial Narrow" w:hAnsi="Arial Narrow" w:cs="Times New Roman"/>
          <w:sz w:val="24"/>
          <w:szCs w:val="24"/>
        </w:rPr>
      </w:pPr>
      <w:r w:rsidRPr="00DB0A9F">
        <w:rPr>
          <w:rFonts w:ascii="Arial Narrow" w:hAnsi="Arial Narrow" w:cs="Times New Roman"/>
          <w:sz w:val="24"/>
          <w:szCs w:val="24"/>
        </w:rPr>
        <w:t xml:space="preserve">a.  Trade Union Act,  1926  (Labour  Management  Relation); History </w:t>
      </w:r>
      <w:r w:rsidR="001052E1">
        <w:rPr>
          <w:rFonts w:ascii="Arial Narrow" w:hAnsi="Arial Narrow" w:cs="Times New Roman"/>
          <w:sz w:val="24"/>
          <w:szCs w:val="24"/>
        </w:rPr>
        <w:t>and</w:t>
      </w:r>
      <w:r w:rsidRPr="00DB0A9F">
        <w:rPr>
          <w:rFonts w:ascii="Arial Narrow" w:hAnsi="Arial Narrow" w:cs="Times New Roman"/>
          <w:sz w:val="24"/>
          <w:szCs w:val="24"/>
        </w:rPr>
        <w:t xml:space="preserve"> Development. of Trade </w:t>
      </w:r>
    </w:p>
    <w:p w14:paraId="10D5324A" w14:textId="77777777" w:rsidR="009F429A" w:rsidRPr="00DB0A9F" w:rsidRDefault="008C0FE0" w:rsidP="00047DCE">
      <w:pPr>
        <w:tabs>
          <w:tab w:val="left" w:pos="270"/>
          <w:tab w:val="left" w:pos="7239"/>
        </w:tabs>
        <w:spacing w:after="0"/>
        <w:rPr>
          <w:rFonts w:ascii="Arial Narrow" w:hAnsi="Arial Narrow" w:cs="Times New Roman"/>
          <w:sz w:val="24"/>
          <w:szCs w:val="24"/>
        </w:rPr>
      </w:pPr>
      <w:r w:rsidRPr="00DB0A9F">
        <w:rPr>
          <w:rFonts w:ascii="Arial Narrow" w:hAnsi="Arial Narrow" w:cs="Times New Roman"/>
          <w:sz w:val="24"/>
          <w:szCs w:val="24"/>
        </w:rPr>
        <w:t>b. Union Movement, Registration of Trade Union</w:t>
      </w:r>
    </w:p>
    <w:p w14:paraId="5DF704D7" w14:textId="77777777" w:rsidR="009F429A" w:rsidRPr="00DB0A9F" w:rsidRDefault="008C0FE0" w:rsidP="00047DCE">
      <w:pPr>
        <w:tabs>
          <w:tab w:val="left" w:pos="270"/>
          <w:tab w:val="left" w:pos="7239"/>
        </w:tabs>
        <w:spacing w:after="0"/>
        <w:rPr>
          <w:rFonts w:ascii="Arial Narrow" w:hAnsi="Arial Narrow" w:cs="Times New Roman"/>
          <w:sz w:val="24"/>
          <w:szCs w:val="24"/>
        </w:rPr>
      </w:pPr>
      <w:r w:rsidRPr="00DB0A9F">
        <w:rPr>
          <w:rFonts w:ascii="Arial Narrow" w:hAnsi="Arial Narrow" w:cs="Times New Roman"/>
          <w:sz w:val="24"/>
          <w:szCs w:val="24"/>
        </w:rPr>
        <w:t>c.  Rights and Liabilities of Registered Trade Union, Penalties and procedure</w:t>
      </w:r>
    </w:p>
    <w:p w14:paraId="6881A2A4" w14:textId="77777777" w:rsidR="009F429A" w:rsidRPr="00DB0A9F" w:rsidRDefault="008C0FE0" w:rsidP="005E25B9">
      <w:pPr>
        <w:tabs>
          <w:tab w:val="left" w:pos="270"/>
          <w:tab w:val="left" w:pos="7239"/>
        </w:tabs>
        <w:rPr>
          <w:rFonts w:ascii="Arial Narrow" w:hAnsi="Arial Narrow" w:cs="Times New Roman"/>
          <w:sz w:val="24"/>
          <w:szCs w:val="24"/>
        </w:rPr>
      </w:pPr>
      <w:r w:rsidRPr="00DB0A9F">
        <w:rPr>
          <w:rFonts w:ascii="Arial Narrow" w:hAnsi="Arial Narrow" w:cs="Times New Roman"/>
          <w:sz w:val="24"/>
          <w:szCs w:val="24"/>
        </w:rPr>
        <w:t>d. Collective Bargaining-Process, Merits and Demerits</w:t>
      </w:r>
    </w:p>
    <w:p w14:paraId="5049550E" w14:textId="6FF35E9E" w:rsidR="009F429A" w:rsidRPr="00DB0A9F" w:rsidRDefault="005E25B9" w:rsidP="005E25B9">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2850CE02" w14:textId="16675DAA"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Industrial Disputes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Resolution (Contact hours-15)</w:t>
      </w:r>
    </w:p>
    <w:p w14:paraId="3EFBE6FD" w14:textId="77777777" w:rsidR="009F429A" w:rsidRPr="00DB0A9F" w:rsidRDefault="008C0FE0" w:rsidP="00047DCE">
      <w:pPr>
        <w:widowControl w:val="0"/>
        <w:numPr>
          <w:ilvl w:val="0"/>
          <w:numId w:val="341"/>
        </w:numPr>
        <w:pBdr>
          <w:top w:val="nil"/>
          <w:left w:val="nil"/>
          <w:bottom w:val="nil"/>
          <w:right w:val="nil"/>
          <w:between w:val="nil"/>
        </w:pBdr>
        <w:tabs>
          <w:tab w:val="left" w:pos="270"/>
          <w:tab w:val="left" w:pos="1657"/>
          <w:tab w:val="left" w:pos="165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Scope of Industry, Workmen, Employers</w:t>
      </w:r>
    </w:p>
    <w:p w14:paraId="60D93D97" w14:textId="77777777" w:rsidR="009F429A" w:rsidRPr="00DB0A9F" w:rsidRDefault="008C0FE0" w:rsidP="00047DCE">
      <w:pPr>
        <w:widowControl w:val="0"/>
        <w:numPr>
          <w:ilvl w:val="0"/>
          <w:numId w:val="341"/>
        </w:numPr>
        <w:pBdr>
          <w:top w:val="nil"/>
          <w:left w:val="nil"/>
          <w:bottom w:val="nil"/>
          <w:right w:val="nil"/>
          <w:between w:val="nil"/>
        </w:pBdr>
        <w:tabs>
          <w:tab w:val="left" w:pos="270"/>
          <w:tab w:val="left" w:pos="1657"/>
          <w:tab w:val="left" w:pos="165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Industrial Disputes Authorities under the Industrial Disputes Act, 1947</w:t>
      </w:r>
    </w:p>
    <w:p w14:paraId="091CC737" w14:textId="77777777" w:rsidR="009F429A" w:rsidRPr="00DB0A9F" w:rsidRDefault="008C0FE0" w:rsidP="00047DCE">
      <w:pPr>
        <w:widowControl w:val="0"/>
        <w:numPr>
          <w:ilvl w:val="0"/>
          <w:numId w:val="341"/>
        </w:numPr>
        <w:pBdr>
          <w:top w:val="nil"/>
          <w:left w:val="nil"/>
          <w:bottom w:val="nil"/>
          <w:right w:val="nil"/>
          <w:between w:val="nil"/>
        </w:pBdr>
        <w:tabs>
          <w:tab w:val="left" w:pos="270"/>
          <w:tab w:val="left" w:pos="1657"/>
          <w:tab w:val="left" w:pos="165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Procedure, Power and Duties of Authorities, Reference of Disputes to Boards</w:t>
      </w:r>
    </w:p>
    <w:p w14:paraId="30133809" w14:textId="77777777" w:rsidR="009F429A" w:rsidRPr="00DB0A9F" w:rsidRDefault="008C0FE0" w:rsidP="00047DCE">
      <w:pPr>
        <w:widowControl w:val="0"/>
        <w:numPr>
          <w:ilvl w:val="0"/>
          <w:numId w:val="341"/>
        </w:numPr>
        <w:pBdr>
          <w:top w:val="nil"/>
          <w:left w:val="nil"/>
          <w:bottom w:val="nil"/>
          <w:right w:val="nil"/>
          <w:between w:val="nil"/>
        </w:pBdr>
        <w:tabs>
          <w:tab w:val="left" w:pos="270"/>
          <w:tab w:val="left" w:pos="1657"/>
          <w:tab w:val="left" w:pos="165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Labour Courts, Tribunals, Strike, Lock Out, Lay Off, Retrenchment and Closure</w:t>
      </w:r>
    </w:p>
    <w:p w14:paraId="6C598DCE" w14:textId="77777777" w:rsidR="009F429A" w:rsidRPr="00DB0A9F" w:rsidRDefault="008C0FE0" w:rsidP="005E25B9">
      <w:pPr>
        <w:widowControl w:val="0"/>
        <w:numPr>
          <w:ilvl w:val="0"/>
          <w:numId w:val="341"/>
        </w:numPr>
        <w:pBdr>
          <w:top w:val="nil"/>
          <w:left w:val="nil"/>
          <w:bottom w:val="nil"/>
          <w:right w:val="nil"/>
          <w:between w:val="nil"/>
        </w:pBdr>
        <w:tabs>
          <w:tab w:val="left" w:pos="270"/>
          <w:tab w:val="left" w:pos="1657"/>
          <w:tab w:val="left" w:pos="1658"/>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Unfair Labour Practices, Penalties, Offences by Companies etc.</w:t>
      </w:r>
    </w:p>
    <w:p w14:paraId="5BA15612" w14:textId="3B5FE4CD" w:rsidR="009F429A" w:rsidRPr="00DB0A9F" w:rsidRDefault="005E25B9" w:rsidP="005E25B9">
      <w:pPr>
        <w:widowControl w:val="0"/>
        <w:tabs>
          <w:tab w:val="left" w:pos="270"/>
          <w:tab w:val="left" w:pos="1657"/>
          <w:tab w:val="left" w:pos="1658"/>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576FDA30" w14:textId="6F4A6CBF" w:rsidR="009F429A" w:rsidRPr="00DB0A9F" w:rsidRDefault="008C0FE0" w:rsidP="00047DCE">
      <w:pPr>
        <w:widowControl w:val="0"/>
        <w:tabs>
          <w:tab w:val="left" w:pos="270"/>
          <w:tab w:val="left" w:pos="1657"/>
          <w:tab w:val="left" w:pos="1658"/>
        </w:tabs>
        <w:spacing w:after="0"/>
        <w:rPr>
          <w:rFonts w:ascii="Arial Narrow" w:hAnsi="Arial Narrow" w:cs="Times New Roman"/>
          <w:sz w:val="24"/>
          <w:szCs w:val="24"/>
        </w:rPr>
      </w:pPr>
      <w:r w:rsidRPr="00DB0A9F">
        <w:rPr>
          <w:rFonts w:ascii="Arial Narrow" w:hAnsi="Arial Narrow" w:cs="Times New Roman"/>
          <w:sz w:val="24"/>
          <w:szCs w:val="24"/>
        </w:rPr>
        <w:t xml:space="preserve">Workmen’s Compensation Act, 1923 (Sec.1-10, 12, 14, 14A, 17 </w:t>
      </w:r>
      <w:r w:rsidR="001052E1">
        <w:rPr>
          <w:rFonts w:ascii="Arial Narrow" w:hAnsi="Arial Narrow" w:cs="Times New Roman"/>
          <w:sz w:val="24"/>
          <w:szCs w:val="24"/>
        </w:rPr>
        <w:t>and</w:t>
      </w:r>
      <w:r w:rsidRPr="00DB0A9F">
        <w:rPr>
          <w:rFonts w:ascii="Arial Narrow" w:hAnsi="Arial Narrow" w:cs="Times New Roman"/>
          <w:sz w:val="24"/>
          <w:szCs w:val="24"/>
        </w:rPr>
        <w:t xml:space="preserve"> 20) (Contact hours-15)</w:t>
      </w:r>
    </w:p>
    <w:p w14:paraId="7912419F" w14:textId="77777777" w:rsidR="009F429A" w:rsidRPr="00DB0A9F" w:rsidRDefault="008C0FE0" w:rsidP="00047DCE">
      <w:pPr>
        <w:pStyle w:val="Heading2"/>
        <w:tabs>
          <w:tab w:val="left" w:pos="270"/>
          <w:tab w:val="left" w:pos="7239"/>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a. Conceptual frame work of Social Security-Evolution and concept of Social Security</w:t>
      </w:r>
    </w:p>
    <w:p w14:paraId="4C6C56F7" w14:textId="77777777" w:rsidR="009F429A" w:rsidRPr="00DB0A9F" w:rsidRDefault="008C0FE0" w:rsidP="00047DCE">
      <w:pPr>
        <w:pStyle w:val="Heading2"/>
        <w:tabs>
          <w:tab w:val="left" w:pos="270"/>
          <w:tab w:val="left" w:pos="7239"/>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b.Scheme of Social Security</w:t>
      </w:r>
    </w:p>
    <w:p w14:paraId="73511247" w14:textId="0CF02E13" w:rsidR="009F429A" w:rsidRPr="00DB0A9F" w:rsidRDefault="008C0FE0" w:rsidP="00047DCE">
      <w:pPr>
        <w:pStyle w:val="Heading2"/>
        <w:tabs>
          <w:tab w:val="left" w:pos="270"/>
          <w:tab w:val="left" w:pos="7239"/>
        </w:tabs>
        <w:spacing w:before="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 Workmen’s Compensation Act, 1923: Definitions, Aims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Object, Liability of Employer</w:t>
      </w:r>
    </w:p>
    <w:p w14:paraId="083711C0" w14:textId="0D6C19E2" w:rsidR="009F429A" w:rsidRPr="00DB0A9F" w:rsidRDefault="008C0FE0" w:rsidP="00047DCE">
      <w:pPr>
        <w:pStyle w:val="Heading2"/>
        <w:tabs>
          <w:tab w:val="left" w:pos="270"/>
          <w:tab w:val="left" w:pos="7239"/>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 Notional Extension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Defences, Compensation, Compensation when due-Penalty for default</w:t>
      </w:r>
    </w:p>
    <w:p w14:paraId="43B0B237" w14:textId="6701A9BE" w:rsidR="009F429A" w:rsidRPr="00DB0A9F" w:rsidRDefault="008C0FE0" w:rsidP="005E25B9">
      <w:pPr>
        <w:pStyle w:val="Heading2"/>
        <w:tabs>
          <w:tab w:val="left" w:pos="270"/>
          <w:tab w:val="left" w:pos="7239"/>
        </w:tabs>
        <w:spacing w:before="0" w:after="24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 Contracting Out (Sec.17), Appointment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Powers of Commissioner (Sec.19-31)</w:t>
      </w:r>
    </w:p>
    <w:p w14:paraId="6CB1BC0C" w14:textId="42F3E727" w:rsidR="009F429A" w:rsidRPr="00DB0A9F" w:rsidRDefault="005E25B9" w:rsidP="005E25B9">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798810EA"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Factories Act, 1948 (Contact hours-15)</w:t>
      </w:r>
    </w:p>
    <w:p w14:paraId="73FDEB3F" w14:textId="77777777" w:rsidR="009F429A" w:rsidRPr="00DB0A9F" w:rsidRDefault="008C0FE0" w:rsidP="00047DCE">
      <w:pPr>
        <w:widowControl w:val="0"/>
        <w:numPr>
          <w:ilvl w:val="0"/>
          <w:numId w:val="283"/>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Approval, Licensing and Registration of Factories</w:t>
      </w:r>
    </w:p>
    <w:p w14:paraId="6F36D508" w14:textId="77777777" w:rsidR="009F429A" w:rsidRPr="00DB0A9F" w:rsidRDefault="008C0FE0" w:rsidP="00047DCE">
      <w:pPr>
        <w:widowControl w:val="0"/>
        <w:numPr>
          <w:ilvl w:val="0"/>
          <w:numId w:val="283"/>
        </w:numPr>
        <w:pBdr>
          <w:top w:val="nil"/>
          <w:left w:val="nil"/>
          <w:bottom w:val="nil"/>
          <w:right w:val="nil"/>
          <w:between w:val="nil"/>
        </w:pBdr>
        <w:tabs>
          <w:tab w:val="left" w:pos="270"/>
          <w:tab w:val="left" w:pos="138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Concept of ‘Factory’, ‘Manufacturing Process’, ‘Worker’, and ‘Occupier’</w:t>
      </w:r>
    </w:p>
    <w:p w14:paraId="25978B92" w14:textId="77777777" w:rsidR="009F429A" w:rsidRPr="00DB0A9F" w:rsidRDefault="008C0FE0" w:rsidP="00047DCE">
      <w:pPr>
        <w:widowControl w:val="0"/>
        <w:numPr>
          <w:ilvl w:val="0"/>
          <w:numId w:val="283"/>
        </w:numPr>
        <w:pBdr>
          <w:top w:val="nil"/>
          <w:left w:val="nil"/>
          <w:bottom w:val="nil"/>
          <w:right w:val="nil"/>
          <w:between w:val="nil"/>
        </w:pBdr>
        <w:tabs>
          <w:tab w:val="left" w:pos="270"/>
          <w:tab w:val="left" w:pos="138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General Duties of Occupier</w:t>
      </w:r>
    </w:p>
    <w:p w14:paraId="41D216A9" w14:textId="77777777" w:rsidR="009F429A" w:rsidRPr="00DB0A9F" w:rsidRDefault="008C0FE0" w:rsidP="00047DCE">
      <w:pPr>
        <w:widowControl w:val="0"/>
        <w:numPr>
          <w:ilvl w:val="0"/>
          <w:numId w:val="283"/>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Measures to be taken in Factories for Health, Safety and Welfare of Workers</w:t>
      </w:r>
    </w:p>
    <w:p w14:paraId="33BC3B32" w14:textId="77777777" w:rsidR="009F429A" w:rsidRPr="00DB0A9F" w:rsidRDefault="008C0FE0" w:rsidP="00047DCE">
      <w:pPr>
        <w:widowControl w:val="0"/>
        <w:numPr>
          <w:ilvl w:val="0"/>
          <w:numId w:val="283"/>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Working Hours of Adult</w:t>
      </w:r>
    </w:p>
    <w:p w14:paraId="5737B2EC" w14:textId="77777777" w:rsidR="009F429A" w:rsidRPr="00DB0A9F" w:rsidRDefault="008C0FE0" w:rsidP="00047DCE">
      <w:pPr>
        <w:widowControl w:val="0"/>
        <w:numPr>
          <w:ilvl w:val="0"/>
          <w:numId w:val="283"/>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Employment of Young Person and Children</w:t>
      </w:r>
    </w:p>
    <w:p w14:paraId="0ED7E5B3" w14:textId="77777777" w:rsidR="009F429A" w:rsidRPr="00DB0A9F" w:rsidRDefault="008C0FE0" w:rsidP="00047DCE">
      <w:pPr>
        <w:widowControl w:val="0"/>
        <w:numPr>
          <w:ilvl w:val="0"/>
          <w:numId w:val="283"/>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Annual Leave with Wages</w:t>
      </w:r>
    </w:p>
    <w:p w14:paraId="0B93AEF7" w14:textId="77777777" w:rsidR="009F429A" w:rsidRPr="00DB0A9F" w:rsidRDefault="008C0FE0" w:rsidP="005E25B9">
      <w:pPr>
        <w:widowControl w:val="0"/>
        <w:numPr>
          <w:ilvl w:val="0"/>
          <w:numId w:val="283"/>
        </w:numPr>
        <w:pBdr>
          <w:top w:val="nil"/>
          <w:left w:val="nil"/>
          <w:bottom w:val="nil"/>
          <w:right w:val="nil"/>
          <w:between w:val="nil"/>
        </w:pBdr>
        <w:tabs>
          <w:tab w:val="left" w:pos="270"/>
          <w:tab w:val="left" w:pos="1365"/>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Additional Provisions Regulating Employment of Women in Factory</w:t>
      </w:r>
    </w:p>
    <w:p w14:paraId="3BABF047"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4E2DB69F" w14:textId="4E639474" w:rsidR="009F429A" w:rsidRPr="00DB0A9F" w:rsidRDefault="008C0FE0" w:rsidP="00047DCE">
      <w:pPr>
        <w:widowControl w:val="0"/>
        <w:numPr>
          <w:ilvl w:val="0"/>
          <w:numId w:val="333"/>
        </w:numPr>
        <w:pBdr>
          <w:top w:val="nil"/>
          <w:left w:val="nil"/>
          <w:bottom w:val="nil"/>
          <w:right w:val="nil"/>
          <w:between w:val="nil"/>
        </w:pBdr>
        <w:tabs>
          <w:tab w:val="left" w:pos="270"/>
          <w:tab w:val="left" w:pos="1148"/>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P.R.N Sinha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Others,Industrial Relations, Trade Unions and Labour Legislation,2017,Pearson, </w:t>
      </w:r>
    </w:p>
    <w:p w14:paraId="4AC3E201" w14:textId="77777777" w:rsidR="009F429A" w:rsidRPr="00DB0A9F" w:rsidRDefault="008C0FE0" w:rsidP="00047DCE">
      <w:pPr>
        <w:widowControl w:val="0"/>
        <w:numPr>
          <w:ilvl w:val="0"/>
          <w:numId w:val="333"/>
        </w:numPr>
        <w:pBdr>
          <w:top w:val="nil"/>
          <w:left w:val="nil"/>
          <w:bottom w:val="nil"/>
          <w:right w:val="nil"/>
          <w:between w:val="nil"/>
        </w:pBdr>
        <w:tabs>
          <w:tab w:val="left" w:pos="270"/>
          <w:tab w:val="left" w:pos="1148"/>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S.C.Srivastava,IndustrialRelationsandLabourLaw,VikasPublishingHouse, 2012 (6</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w:t>
      </w:r>
    </w:p>
    <w:p w14:paraId="57C21DF3" w14:textId="77777777" w:rsidR="009F429A" w:rsidRPr="00DB0A9F" w:rsidRDefault="008C0FE0" w:rsidP="005E25B9">
      <w:pPr>
        <w:widowControl w:val="0"/>
        <w:numPr>
          <w:ilvl w:val="0"/>
          <w:numId w:val="333"/>
        </w:numPr>
        <w:pBdr>
          <w:top w:val="nil"/>
          <w:left w:val="nil"/>
          <w:bottom w:val="nil"/>
          <w:right w:val="nil"/>
          <w:between w:val="nil"/>
        </w:pBdr>
        <w:tabs>
          <w:tab w:val="left" w:pos="270"/>
          <w:tab w:val="left" w:pos="1148"/>
          <w:tab w:val="left" w:pos="1149"/>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Taxmann’s Labour Laws, 2019, Taxmann Publications</w:t>
      </w:r>
    </w:p>
    <w:p w14:paraId="4D03C818"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2520323D"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 The Apprentices Act, 1961</w:t>
      </w:r>
    </w:p>
    <w:p w14:paraId="5F3408C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 The Building and Other Construction Workers (Regulation of Employment and Conditions of Services) Act, 1996.</w:t>
      </w:r>
    </w:p>
    <w:p w14:paraId="6A40AF99"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3. The Child Labour (Prohibition and Regulation) Act, 1986</w:t>
      </w:r>
    </w:p>
    <w:p w14:paraId="4E9D7877"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4. The Contract Labour (Regulation and Abolition) Act, 1970</w:t>
      </w:r>
    </w:p>
    <w:p w14:paraId="0A235F0D"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5. The Employees' Family Pension Scheme, 1971</w:t>
      </w:r>
    </w:p>
    <w:p w14:paraId="0A0225D5" w14:textId="7017FE32"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6. The Employees' Provident Funds </w:t>
      </w:r>
      <w:r w:rsidR="001052E1">
        <w:rPr>
          <w:rFonts w:ascii="Arial Narrow" w:hAnsi="Arial Narrow" w:cs="Times New Roman"/>
          <w:sz w:val="24"/>
          <w:szCs w:val="24"/>
        </w:rPr>
        <w:t>and</w:t>
      </w:r>
      <w:r w:rsidRPr="00DB0A9F">
        <w:rPr>
          <w:rFonts w:ascii="Arial Narrow" w:hAnsi="Arial Narrow" w:cs="Times New Roman"/>
          <w:sz w:val="24"/>
          <w:szCs w:val="24"/>
        </w:rPr>
        <w:t xml:space="preserve"> Miscellaneous Provisions Act, 1952</w:t>
      </w:r>
    </w:p>
    <w:p w14:paraId="0F720106"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7. The Equal Remuneration Act, 1976</w:t>
      </w:r>
    </w:p>
    <w:p w14:paraId="239DEFD7"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8. The Factories Act, 1948</w:t>
      </w:r>
    </w:p>
    <w:p w14:paraId="7D06C878"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9. The Industrial Disputes Act, 1947</w:t>
      </w:r>
    </w:p>
    <w:p w14:paraId="08459ABC"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10. The Industrial Employment (Standing Orders) Act, 1946</w:t>
      </w:r>
    </w:p>
    <w:p w14:paraId="714DCA94"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11. The Labour Welfare Fund Laws (Amendment) Act, 1987</w:t>
      </w:r>
    </w:p>
    <w:p w14:paraId="50617704"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12. The Maternity Benefit Act, 1961</w:t>
      </w:r>
    </w:p>
    <w:p w14:paraId="461FB9F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13. The Minimum Wages Act, 1948 </w:t>
      </w:r>
    </w:p>
    <w:p w14:paraId="4A2EB0BE"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14. The Payment of Bonus Act, 1965</w:t>
      </w:r>
    </w:p>
    <w:p w14:paraId="7C3F4BB3"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15. The Payment of Wages Act, 1936</w:t>
      </w:r>
    </w:p>
    <w:p w14:paraId="23481AB3"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16. The Trade Unions Act, 1926</w:t>
      </w:r>
    </w:p>
    <w:p w14:paraId="2035047E"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17. The Workmen's Compensation Act, 1923</w:t>
      </w:r>
    </w:p>
    <w:p w14:paraId="2CFA29D8"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18. Chaturvedi, Labour and Industrial Law, 2016, Central Law Agency</w:t>
      </w:r>
    </w:p>
    <w:p w14:paraId="142415AB" w14:textId="35A8F266"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19. Simon Honeyball</w:t>
      </w:r>
      <w:r w:rsidR="001052E1">
        <w:rPr>
          <w:rFonts w:ascii="Arial Narrow" w:hAnsi="Arial Narrow" w:cs="Times New Roman"/>
          <w:sz w:val="24"/>
          <w:szCs w:val="24"/>
        </w:rPr>
        <w:t>and</w:t>
      </w:r>
      <w:r w:rsidRPr="00DB0A9F">
        <w:rPr>
          <w:rFonts w:ascii="Arial Narrow" w:hAnsi="Arial Narrow" w:cs="Times New Roman"/>
          <w:sz w:val="24"/>
          <w:szCs w:val="24"/>
        </w:rPr>
        <w:t xml:space="preserve">  John Bowers, Text Book on Labour Law, 2006, Blackstone, London</w:t>
      </w:r>
    </w:p>
    <w:p w14:paraId="475FFE9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20. K.M.Pillai, Labour and Industrial Laws, 2017, Allahabad Law Agency</w:t>
      </w:r>
    </w:p>
    <w:p w14:paraId="48B5B20E"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21. P.L. Malik, Industrial Law, 2017, Eastern Book Company</w:t>
      </w:r>
    </w:p>
    <w:p w14:paraId="7D7C9175" w14:textId="77777777" w:rsidR="009F429A" w:rsidRPr="00DB0A9F" w:rsidRDefault="008C0FE0" w:rsidP="005E25B9">
      <w:pPr>
        <w:tabs>
          <w:tab w:val="left" w:pos="270"/>
        </w:tabs>
        <w:rPr>
          <w:rFonts w:ascii="Arial Narrow" w:hAnsi="Arial Narrow" w:cs="Times New Roman"/>
          <w:sz w:val="24"/>
          <w:szCs w:val="24"/>
        </w:rPr>
      </w:pPr>
      <w:r w:rsidRPr="00DB0A9F">
        <w:rPr>
          <w:rFonts w:ascii="Arial Narrow" w:hAnsi="Arial Narrow" w:cs="Times New Roman"/>
          <w:sz w:val="24"/>
          <w:szCs w:val="24"/>
        </w:rPr>
        <w:t>22. V.G.Goswami, Labour and Industrial Laws, 2015, Central Law Agency</w:t>
      </w:r>
    </w:p>
    <w:p w14:paraId="2EE5358F"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2A4472C3" w14:textId="0AF7680D"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 Sundarambal v. Government of Goa, Daman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Diu, AIR 1988SC 1700</w:t>
      </w:r>
    </w:p>
    <w:p w14:paraId="1EF36514"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Bangalore Water Supply and Sewerage Board v. A. Rajappa, AIR 1978 SC 548</w:t>
      </w:r>
    </w:p>
    <w:p w14:paraId="7A79799E"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Dharangadhra Chemical Works Ltd. v. State of Saurashtra, AIR 1957 SC 264</w:t>
      </w:r>
    </w:p>
    <w:p w14:paraId="213B9BEF"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Essorpe Mills Ltd. v. P.O.; Labour Court (2008) 7 SCC 594</w:t>
      </w:r>
    </w:p>
    <w:p w14:paraId="06D9EB48"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H.R. Adyanthaya v. Sandoz (India) Ltd. (1994) 5 SCC 737</w:t>
      </w:r>
    </w:p>
    <w:p w14:paraId="7123D942"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 Re Inland Steam Navigation Worker’s Union, AIR 1936 Cal59</w:t>
      </w:r>
    </w:p>
    <w:p w14:paraId="0752AA59"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J.H. Jadhav v. Forbes Gokak Ltd. (2005) 3 SCC 202</w:t>
      </w:r>
    </w:p>
    <w:p w14:paraId="095DC511"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Management of Chandramalai Estate v. Its Workmen, AIR 1960 SC 902</w:t>
      </w:r>
    </w:p>
    <w:p w14:paraId="6D5DE182"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Municipal Corporation of Delhi v. Female Workers (Muster Roll) AIR 2000 SC 1274 : (2000) 3 SCC 224</w:t>
      </w:r>
    </w:p>
    <w:p w14:paraId="45A12B3E"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Punjab Land Development and Reclamation Corporation Ltd. v. Presiding Officer, Labour Court (1990) 3 SCC 682</w:t>
      </w:r>
    </w:p>
    <w:p w14:paraId="5304BC78"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R.S. Ruikar v. Emperor, AIR 1935 Nag. 149</w:t>
      </w:r>
    </w:p>
    <w:p w14:paraId="77BF245A"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Rangaswami v. Registrar of Trade Unions, AIR 1962 Mad. 231</w:t>
      </w:r>
    </w:p>
    <w:p w14:paraId="7AE28BF3"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Rohtas Industries Staff Union v. State of Bihar, AIR 1963 Pat. 170</w:t>
      </w:r>
    </w:p>
    <w:p w14:paraId="601FE1D6"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Rohtas Industries v. Its Union, AIR 1976 S.C. 425</w:t>
      </w:r>
    </w:p>
    <w:p w14:paraId="4227B29F"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U.P. v. Jai Bir Singh (2005) 5 SCC 1</w:t>
      </w:r>
    </w:p>
    <w:p w14:paraId="07FC5C7A"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Syndicate Bank v. K. Umesh Nayak (1994) 5 SCC 572</w:t>
      </w:r>
    </w:p>
    <w:p w14:paraId="77745835"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Tamil Nad Non-Gazetted Government Officers’ Union, Madras v. The Registrar of Trade Unions, AIR 1962 Mad. 234</w:t>
      </w:r>
    </w:p>
    <w:p w14:paraId="4568E9AE" w14:textId="247182A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The Workmen of Fire Stone Tyre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Rubber Co. Pvt. Ltd. v. Fire Stone Tyre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Rubber Co. Pvt. Ltd.(1976) 3 SCC 819:AIR 1976 SC 1775</w:t>
      </w:r>
    </w:p>
    <w:p w14:paraId="64D99EF0" w14:textId="77777777" w:rsidR="009F429A" w:rsidRPr="00DB0A9F" w:rsidRDefault="008C0FE0" w:rsidP="00047DCE">
      <w:pPr>
        <w:numPr>
          <w:ilvl w:val="0"/>
          <w:numId w:val="166"/>
        </w:numPr>
        <w:pBdr>
          <w:top w:val="nil"/>
          <w:left w:val="nil"/>
          <w:bottom w:val="nil"/>
          <w:right w:val="nil"/>
          <w:between w:val="nil"/>
        </w:pBdr>
        <w:tabs>
          <w:tab w:val="left" w:pos="270"/>
        </w:tabs>
        <w:spacing w:after="0"/>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U.P. State Brassware Corporation Ltd. v. Uday Narain Pandey (2006) 1 SCC 479</w:t>
      </w:r>
    </w:p>
    <w:p w14:paraId="0BB33827" w14:textId="77777777" w:rsidR="009F429A" w:rsidRPr="00DB0A9F" w:rsidRDefault="008C0FE0" w:rsidP="002922D1">
      <w:pPr>
        <w:numPr>
          <w:ilvl w:val="0"/>
          <w:numId w:val="166"/>
        </w:numPr>
        <w:pBdr>
          <w:top w:val="nil"/>
          <w:left w:val="nil"/>
          <w:bottom w:val="nil"/>
          <w:right w:val="nil"/>
          <w:between w:val="nil"/>
        </w:pBdr>
        <w:tabs>
          <w:tab w:val="left" w:pos="270"/>
        </w:tabs>
        <w:ind w:left="288"/>
        <w:jc w:val="both"/>
        <w:rPr>
          <w:rFonts w:ascii="Arial Narrow" w:hAnsi="Arial Narrow" w:cs="Times New Roman"/>
          <w:color w:val="000000"/>
          <w:sz w:val="24"/>
          <w:szCs w:val="24"/>
        </w:rPr>
      </w:pPr>
      <w:r w:rsidRPr="00DB0A9F">
        <w:rPr>
          <w:rFonts w:ascii="Arial Narrow" w:hAnsi="Arial Narrow" w:cs="Times New Roman"/>
          <w:color w:val="000000"/>
          <w:sz w:val="24"/>
          <w:szCs w:val="24"/>
        </w:rPr>
        <w:t>Workmen of Dimakuchi Tea Estate v. Management of Dimakuchi Tea Estate, AIR 1958 SC 353</w:t>
      </w:r>
    </w:p>
    <w:p w14:paraId="7F51EE08" w14:textId="4669DE7D" w:rsidR="00A92E69" w:rsidRPr="00DB0A9F" w:rsidRDefault="002922D1" w:rsidP="00047DCE">
      <w:pPr>
        <w:pStyle w:val="ListParagraph"/>
        <w:autoSpaceDE w:val="0"/>
        <w:autoSpaceDN w:val="0"/>
        <w:adjustRightInd w:val="0"/>
        <w:spacing w:after="0"/>
        <w:ind w:left="3600" w:firstLine="720"/>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87"/>
        <w:gridCol w:w="1545"/>
        <w:gridCol w:w="1971"/>
        <w:gridCol w:w="722"/>
        <w:gridCol w:w="722"/>
        <w:gridCol w:w="722"/>
        <w:gridCol w:w="722"/>
        <w:gridCol w:w="722"/>
        <w:gridCol w:w="722"/>
        <w:gridCol w:w="722"/>
        <w:gridCol w:w="722"/>
        <w:gridCol w:w="722"/>
        <w:gridCol w:w="887"/>
        <w:gridCol w:w="852"/>
        <w:gridCol w:w="852"/>
      </w:tblGrid>
      <w:tr w:rsidR="00A15F6F" w:rsidRPr="00DB0A9F" w14:paraId="154E71DB" w14:textId="77777777" w:rsidTr="002922D1">
        <w:trPr>
          <w:trHeight w:val="20"/>
        </w:trPr>
        <w:tc>
          <w:tcPr>
            <w:tcW w:w="65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0525A8BD" w14:textId="77777777" w:rsidR="00A92E69" w:rsidRPr="00DB0A9F" w:rsidRDefault="00A92E69" w:rsidP="002922D1">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3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709A5" w14:textId="77777777" w:rsidR="00A92E69" w:rsidRPr="00DB0A9F" w:rsidRDefault="00A92E69" w:rsidP="002922D1">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8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EC9AE26" w14:textId="77777777" w:rsidR="00A92E69" w:rsidRPr="00DB0A9F" w:rsidRDefault="00A92E69" w:rsidP="002922D1">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2AABEA"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120E1E"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47421"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D81106"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PO4</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1D08B"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PO5</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A5BA2"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PO6</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A287F"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PO7</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907764"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PO8</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0F658"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PO9</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75E97"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PO10</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4B1C6"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PS01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500D9" w14:textId="77777777" w:rsidR="00A92E69" w:rsidRPr="00DB0A9F" w:rsidRDefault="00A92E69" w:rsidP="002922D1">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7227852F" w14:textId="77777777" w:rsidTr="002922D1">
        <w:trPr>
          <w:trHeight w:val="20"/>
        </w:trPr>
        <w:tc>
          <w:tcPr>
            <w:tcW w:w="65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D729D0C" w14:textId="33EE072A" w:rsidR="00CE0160" w:rsidRPr="00DB0A9F" w:rsidRDefault="002F2FC5" w:rsidP="002922D1">
            <w:pPr>
              <w:spacing w:after="0"/>
              <w:jc w:val="center"/>
              <w:rPr>
                <w:rFonts w:ascii="Arial Narrow" w:hAnsi="Arial Narrow" w:cs="Arial"/>
                <w:bCs/>
                <w:sz w:val="24"/>
                <w:szCs w:val="24"/>
              </w:rPr>
            </w:pPr>
            <w:r w:rsidRPr="00DB0A9F">
              <w:rPr>
                <w:rFonts w:ascii="Arial Narrow" w:hAnsi="Arial Narrow" w:cs="Arial"/>
                <w:bCs/>
                <w:sz w:val="24"/>
                <w:szCs w:val="24"/>
              </w:rPr>
              <w:t>LABOUR LAWS</w:t>
            </w:r>
          </w:p>
        </w:tc>
        <w:tc>
          <w:tcPr>
            <w:tcW w:w="53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0FFC1EF" w14:textId="51CAC0DF"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LWH309</w:t>
            </w:r>
          </w:p>
        </w:tc>
        <w:tc>
          <w:tcPr>
            <w:tcW w:w="68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EBFA8F1" w14:textId="77777777"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C10B73" w14:textId="2F46207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E13C2D" w14:textId="2C362A3B"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CE7EDC" w14:textId="33D31596"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E5A925" w14:textId="6519ECC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6C782" w14:textId="6937A06F"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70A29D" w14:textId="652B6FD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1B3974" w14:textId="7CFDDFC1"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77D782" w14:textId="235013D0"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934AD3" w14:textId="06CF67D4"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A6E1F" w14:textId="646D50C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4F8390" w14:textId="1430C321"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6FF28" w14:textId="67064A3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4C265EFA" w14:textId="77777777" w:rsidTr="002922D1">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712D4C3D" w14:textId="77777777" w:rsidR="00CE0160" w:rsidRPr="00DB0A9F" w:rsidRDefault="00CE0160" w:rsidP="002922D1">
            <w:pPr>
              <w:spacing w:after="0"/>
              <w:jc w:val="center"/>
              <w:rPr>
                <w:rFonts w:ascii="Arial Narrow" w:hAnsi="Arial Narrow" w:cs="Arial"/>
                <w:bCs/>
                <w:sz w:val="24"/>
                <w:szCs w:val="24"/>
              </w:rPr>
            </w:pPr>
          </w:p>
        </w:tc>
        <w:tc>
          <w:tcPr>
            <w:tcW w:w="533" w:type="pct"/>
            <w:vMerge/>
            <w:tcBorders>
              <w:left w:val="single" w:sz="6" w:space="0" w:color="CCCCCC"/>
              <w:right w:val="single" w:sz="6" w:space="0" w:color="000000"/>
            </w:tcBorders>
            <w:tcMar>
              <w:top w:w="30" w:type="dxa"/>
              <w:left w:w="45" w:type="dxa"/>
              <w:bottom w:w="30" w:type="dxa"/>
              <w:right w:w="45" w:type="dxa"/>
            </w:tcMar>
            <w:vAlign w:val="center"/>
            <w:hideMark/>
          </w:tcPr>
          <w:p w14:paraId="71D2BD36" w14:textId="77777777" w:rsidR="00CE0160" w:rsidRPr="00DB0A9F" w:rsidRDefault="00CE0160" w:rsidP="002922D1">
            <w:pPr>
              <w:spacing w:after="0"/>
              <w:jc w:val="center"/>
              <w:rPr>
                <w:rFonts w:ascii="Arial Narrow" w:hAnsi="Arial Narrow" w:cs="Arial"/>
                <w:bCs/>
                <w:sz w:val="24"/>
                <w:szCs w:val="24"/>
              </w:rPr>
            </w:pPr>
          </w:p>
        </w:tc>
        <w:tc>
          <w:tcPr>
            <w:tcW w:w="68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CB1C6F7" w14:textId="77777777"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ABF6F" w14:textId="731C9F82"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EC6AA" w14:textId="6910F5D9"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82A39" w14:textId="07D2181D"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18849C" w14:textId="1EFE60E9"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A40C1F" w14:textId="53C3AAE2"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71C49F" w14:textId="7BDA28A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90ECE9" w14:textId="6010A0A5"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DAF17" w14:textId="216033D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92D65B" w14:textId="75252C7A"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362219" w14:textId="56E8933D"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C6E60A" w14:textId="53482986"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73AFA7" w14:textId="1E4399DB"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65481C57" w14:textId="77777777" w:rsidTr="002922D1">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77167755" w14:textId="77777777" w:rsidR="00CE0160" w:rsidRPr="00DB0A9F" w:rsidRDefault="00CE0160" w:rsidP="002922D1">
            <w:pPr>
              <w:spacing w:after="0"/>
              <w:jc w:val="center"/>
              <w:rPr>
                <w:rFonts w:ascii="Arial Narrow" w:hAnsi="Arial Narrow" w:cs="Arial"/>
                <w:bCs/>
                <w:sz w:val="24"/>
                <w:szCs w:val="24"/>
              </w:rPr>
            </w:pPr>
          </w:p>
        </w:tc>
        <w:tc>
          <w:tcPr>
            <w:tcW w:w="533" w:type="pct"/>
            <w:vMerge/>
            <w:tcBorders>
              <w:left w:val="single" w:sz="6" w:space="0" w:color="CCCCCC"/>
              <w:right w:val="single" w:sz="6" w:space="0" w:color="000000"/>
            </w:tcBorders>
            <w:tcMar>
              <w:top w:w="30" w:type="dxa"/>
              <w:left w:w="45" w:type="dxa"/>
              <w:bottom w:w="30" w:type="dxa"/>
              <w:right w:w="45" w:type="dxa"/>
            </w:tcMar>
            <w:vAlign w:val="center"/>
            <w:hideMark/>
          </w:tcPr>
          <w:p w14:paraId="33ECE1E7" w14:textId="77777777" w:rsidR="00CE0160" w:rsidRPr="00DB0A9F" w:rsidRDefault="00CE0160" w:rsidP="002922D1">
            <w:pPr>
              <w:spacing w:after="0"/>
              <w:jc w:val="center"/>
              <w:rPr>
                <w:rFonts w:ascii="Arial Narrow" w:hAnsi="Arial Narrow" w:cs="Arial"/>
                <w:bCs/>
                <w:sz w:val="24"/>
                <w:szCs w:val="24"/>
              </w:rPr>
            </w:pPr>
          </w:p>
        </w:tc>
        <w:tc>
          <w:tcPr>
            <w:tcW w:w="68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1A335A9" w14:textId="77777777"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E469A" w14:textId="113A9BF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F729E3" w14:textId="512DA97B"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E95D3" w14:textId="2517507B"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968782" w14:textId="1D72568A"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D9677B" w14:textId="1D5E104D"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63D10B" w14:textId="013C718F"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577A65" w14:textId="6E9879C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FF6802" w14:textId="7F60FD6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5DD2F" w14:textId="757C569B"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32059" w14:textId="0ABE3A0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3CF317" w14:textId="228B5B0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67D78" w14:textId="660AE09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77CFD2C0" w14:textId="77777777" w:rsidTr="002922D1">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1A7414D8" w14:textId="77777777" w:rsidR="00CE0160" w:rsidRPr="00DB0A9F" w:rsidRDefault="00CE0160" w:rsidP="002922D1">
            <w:pPr>
              <w:spacing w:after="0"/>
              <w:jc w:val="center"/>
              <w:rPr>
                <w:rFonts w:ascii="Arial Narrow" w:hAnsi="Arial Narrow" w:cs="Arial"/>
                <w:bCs/>
                <w:sz w:val="24"/>
                <w:szCs w:val="24"/>
              </w:rPr>
            </w:pPr>
          </w:p>
        </w:tc>
        <w:tc>
          <w:tcPr>
            <w:tcW w:w="53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5067C6" w14:textId="77777777" w:rsidR="00CE0160" w:rsidRPr="00DB0A9F" w:rsidRDefault="00CE0160" w:rsidP="002922D1">
            <w:pPr>
              <w:spacing w:after="0"/>
              <w:jc w:val="center"/>
              <w:rPr>
                <w:rFonts w:ascii="Arial Narrow" w:hAnsi="Arial Narrow" w:cs="Arial"/>
                <w:bCs/>
                <w:sz w:val="24"/>
                <w:szCs w:val="24"/>
              </w:rPr>
            </w:pPr>
          </w:p>
        </w:tc>
        <w:tc>
          <w:tcPr>
            <w:tcW w:w="68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1AA17CF" w14:textId="77777777"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6023DC" w14:textId="0477A92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C8997" w14:textId="24C37E84"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471117" w14:textId="00673452"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771C6" w14:textId="766CC7A6"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4B1A5" w14:textId="5BD3E42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FABF6" w14:textId="7872644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94A580" w14:textId="30451C01"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9E14FE" w14:textId="2BB1449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98008E" w14:textId="246995C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A2ED5" w14:textId="683CC2D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3AD44" w14:textId="2576134A"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DB0EB4" w14:textId="3FFACB20"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56C42426" w14:textId="7DF6108A" w:rsidR="00A92E69" w:rsidRPr="00DB0A9F" w:rsidRDefault="00A92E69" w:rsidP="00131D7B">
      <w:pPr>
        <w:autoSpaceDE w:val="0"/>
        <w:autoSpaceDN w:val="0"/>
        <w:adjustRightInd w:val="0"/>
        <w:spacing w:after="0"/>
        <w:rPr>
          <w:rFonts w:ascii="Arial Narrow" w:hAnsi="Arial Narrow" w:cstheme="minorHAnsi"/>
          <w:bCs/>
          <w:sz w:val="24"/>
          <w:szCs w:val="24"/>
          <w:u w:val="single"/>
        </w:rPr>
      </w:pPr>
    </w:p>
    <w:p w14:paraId="3C1DFE0D" w14:textId="70ABE5B2" w:rsidR="002922D1" w:rsidRPr="00DB0A9F" w:rsidRDefault="002922D1" w:rsidP="00131D7B">
      <w:pPr>
        <w:autoSpaceDE w:val="0"/>
        <w:autoSpaceDN w:val="0"/>
        <w:adjustRightInd w:val="0"/>
        <w:spacing w:after="0"/>
        <w:rPr>
          <w:rFonts w:ascii="Arial Narrow" w:hAnsi="Arial Narrow" w:cstheme="minorHAnsi"/>
          <w:bCs/>
          <w:sz w:val="24"/>
          <w:szCs w:val="24"/>
          <w:u w:val="single"/>
        </w:rPr>
      </w:pPr>
      <w:r w:rsidRPr="00DB0A9F">
        <w:rPr>
          <w:rFonts w:ascii="Arial Narrow" w:hAnsi="Arial Narrow" w:cstheme="minorHAnsi"/>
          <w:bCs/>
          <w:sz w:val="24"/>
          <w:szCs w:val="24"/>
          <w:u w:val="single"/>
        </w:rPr>
        <w:br w:type="page"/>
      </w:r>
    </w:p>
    <w:p w14:paraId="0D97DD92" w14:textId="77777777" w:rsidR="00131D7B" w:rsidRPr="00DB0A9F" w:rsidRDefault="00131D7B" w:rsidP="00131D7B">
      <w:pPr>
        <w:autoSpaceDE w:val="0"/>
        <w:autoSpaceDN w:val="0"/>
        <w:adjustRightInd w:val="0"/>
        <w:spacing w:after="0"/>
        <w:rPr>
          <w:rFonts w:ascii="Arial Narrow" w:hAnsi="Arial Narrow" w:cstheme="minorHAnsi"/>
          <w:bCs/>
          <w:sz w:val="24"/>
          <w:szCs w:val="24"/>
          <w:u w:val="single"/>
        </w:rPr>
      </w:pPr>
    </w:p>
    <w:p w14:paraId="5782AE57" w14:textId="77777777" w:rsidR="005E25B9" w:rsidRPr="00DB0A9F" w:rsidRDefault="005E25B9" w:rsidP="002922D1">
      <w:pPr>
        <w:autoSpaceDE w:val="0"/>
        <w:autoSpaceDN w:val="0"/>
        <w:adjustRightInd w:val="0"/>
        <w:spacing w:after="0"/>
        <w:rPr>
          <w:rFonts w:ascii="Arial Narrow" w:hAnsi="Arial Narrow" w:cstheme="minorHAnsi"/>
          <w:bCs/>
          <w:sz w:val="24"/>
          <w:szCs w:val="24"/>
          <w:u w:val="single"/>
        </w:rPr>
      </w:pPr>
    </w:p>
    <w:p w14:paraId="7C901B8B" w14:textId="3F7DA3D9" w:rsidR="00F27833" w:rsidRPr="00DB0A9F" w:rsidRDefault="00F27833" w:rsidP="002922D1">
      <w:pPr>
        <w:autoSpaceDE w:val="0"/>
        <w:autoSpaceDN w:val="0"/>
        <w:adjustRightInd w:val="0"/>
        <w:spacing w:after="0"/>
        <w:rPr>
          <w:rFonts w:ascii="Arial Narrow" w:hAnsi="Arial Narrow" w:cstheme="minorHAnsi"/>
          <w:bCs/>
          <w:sz w:val="24"/>
          <w:szCs w:val="24"/>
          <w:u w:val="single"/>
        </w:rPr>
      </w:pPr>
    </w:p>
    <w:p w14:paraId="52039B84" w14:textId="6F71EF11" w:rsidR="00F27833" w:rsidRPr="00DB0A9F" w:rsidRDefault="00F27833" w:rsidP="002922D1">
      <w:pPr>
        <w:autoSpaceDE w:val="0"/>
        <w:autoSpaceDN w:val="0"/>
        <w:adjustRightInd w:val="0"/>
        <w:spacing w:after="0"/>
        <w:rPr>
          <w:rFonts w:ascii="Arial Narrow" w:hAnsi="Arial Narrow" w:cstheme="minorHAnsi"/>
          <w:bCs/>
          <w:sz w:val="24"/>
          <w:szCs w:val="24"/>
          <w:u w:val="single"/>
        </w:rPr>
      </w:pPr>
    </w:p>
    <w:tbl>
      <w:tblPr>
        <w:tblStyle w:val="afffff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75"/>
        <w:gridCol w:w="11037"/>
      </w:tblGrid>
      <w:tr w:rsidR="002922D1" w:rsidRPr="00DB0A9F" w14:paraId="247E7598" w14:textId="77777777" w:rsidTr="00551DBB">
        <w:trPr>
          <w:cantSplit/>
          <w:trHeight w:val="20"/>
          <w:tblHeader/>
        </w:trPr>
        <w:tc>
          <w:tcPr>
            <w:tcW w:w="1171" w:type="pct"/>
            <w:vAlign w:val="center"/>
          </w:tcPr>
          <w:p w14:paraId="0C5E7F73" w14:textId="77777777" w:rsidR="002922D1" w:rsidRPr="00DB0A9F" w:rsidRDefault="002922D1" w:rsidP="002922D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29" w:type="pct"/>
            <w:vAlign w:val="center"/>
          </w:tcPr>
          <w:p w14:paraId="204C26F0" w14:textId="0D53FFBC" w:rsidR="002922D1" w:rsidRPr="00DB0A9F" w:rsidRDefault="002922D1" w:rsidP="002922D1">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Property Law (LWH310)</w:t>
            </w:r>
          </w:p>
        </w:tc>
      </w:tr>
      <w:tr w:rsidR="002922D1" w:rsidRPr="00DB0A9F" w14:paraId="3FCF8E9B" w14:textId="77777777" w:rsidTr="00551DBB">
        <w:trPr>
          <w:cantSplit/>
          <w:trHeight w:val="20"/>
          <w:tblHeader/>
        </w:trPr>
        <w:tc>
          <w:tcPr>
            <w:tcW w:w="1171" w:type="pct"/>
            <w:vAlign w:val="center"/>
          </w:tcPr>
          <w:p w14:paraId="227208BC" w14:textId="77777777" w:rsidR="002922D1" w:rsidRPr="00DB0A9F" w:rsidRDefault="002922D1"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29" w:type="pct"/>
            <w:vAlign w:val="center"/>
          </w:tcPr>
          <w:p w14:paraId="0BC5D6D6" w14:textId="77777777" w:rsidR="002922D1" w:rsidRPr="00DB0A9F" w:rsidRDefault="002922D1"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2922D1" w:rsidRPr="00DB0A9F" w14:paraId="70362A83" w14:textId="77777777" w:rsidTr="00551DBB">
        <w:trPr>
          <w:cantSplit/>
          <w:trHeight w:val="20"/>
          <w:tblHeader/>
        </w:trPr>
        <w:tc>
          <w:tcPr>
            <w:tcW w:w="1171" w:type="pct"/>
            <w:vAlign w:val="center"/>
          </w:tcPr>
          <w:p w14:paraId="189EB95C" w14:textId="77777777" w:rsidR="002922D1" w:rsidRPr="00DB0A9F" w:rsidRDefault="002922D1"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29" w:type="pct"/>
            <w:vAlign w:val="center"/>
          </w:tcPr>
          <w:p w14:paraId="1C39CB3A" w14:textId="77777777" w:rsidR="002922D1" w:rsidRPr="00DB0A9F" w:rsidRDefault="002922D1" w:rsidP="00551DBB">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2922D1" w:rsidRPr="00DB0A9F" w14:paraId="62215010" w14:textId="77777777" w:rsidTr="00551DBB">
        <w:trPr>
          <w:cantSplit/>
          <w:trHeight w:val="20"/>
          <w:tblHeader/>
        </w:trPr>
        <w:tc>
          <w:tcPr>
            <w:tcW w:w="1171" w:type="pct"/>
            <w:vAlign w:val="center"/>
          </w:tcPr>
          <w:p w14:paraId="6909D780" w14:textId="77777777" w:rsidR="002922D1" w:rsidRPr="00DB0A9F" w:rsidRDefault="002922D1"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29" w:type="pct"/>
            <w:vAlign w:val="center"/>
          </w:tcPr>
          <w:p w14:paraId="399D49B4" w14:textId="77777777" w:rsidR="002922D1" w:rsidRPr="00DB0A9F" w:rsidRDefault="002922D1" w:rsidP="00551DBB">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2922D1" w:rsidRPr="00DB0A9F" w14:paraId="62E4E6A6" w14:textId="77777777" w:rsidTr="00551DBB">
        <w:trPr>
          <w:cantSplit/>
          <w:trHeight w:val="20"/>
          <w:tblHeader/>
        </w:trPr>
        <w:tc>
          <w:tcPr>
            <w:tcW w:w="1171" w:type="pct"/>
            <w:vAlign w:val="center"/>
          </w:tcPr>
          <w:p w14:paraId="33094F34" w14:textId="77777777" w:rsidR="002922D1" w:rsidRPr="00DB0A9F" w:rsidRDefault="002922D1" w:rsidP="002922D1">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Objectives</w:t>
            </w:r>
          </w:p>
        </w:tc>
        <w:tc>
          <w:tcPr>
            <w:tcW w:w="3829" w:type="pct"/>
            <w:vAlign w:val="center"/>
          </w:tcPr>
          <w:p w14:paraId="07304C1F" w14:textId="0980BAF8" w:rsidR="002922D1" w:rsidRPr="00DB0A9F" w:rsidRDefault="002922D1" w:rsidP="002922D1">
            <w:pPr>
              <w:tabs>
                <w:tab w:val="left" w:pos="270"/>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paper is to focus on concept and classification of property as well as principles governing transfer of immovable property.</w:t>
            </w:r>
          </w:p>
        </w:tc>
      </w:tr>
    </w:tbl>
    <w:tbl>
      <w:tblPr>
        <w:tblStyle w:val="TableGrid"/>
        <w:tblW w:w="5000" w:type="pct"/>
        <w:tblLook w:val="04A0" w:firstRow="1" w:lastRow="0" w:firstColumn="1" w:lastColumn="0" w:noHBand="0" w:noVBand="1"/>
      </w:tblPr>
      <w:tblGrid>
        <w:gridCol w:w="2555"/>
        <w:gridCol w:w="7189"/>
        <w:gridCol w:w="4874"/>
      </w:tblGrid>
      <w:tr w:rsidR="00523253" w:rsidRPr="00DB0A9F" w14:paraId="51BF5C28" w14:textId="77777777" w:rsidTr="002922D1">
        <w:trPr>
          <w:trHeight w:val="20"/>
        </w:trPr>
        <w:tc>
          <w:tcPr>
            <w:tcW w:w="3333" w:type="pct"/>
            <w:gridSpan w:val="2"/>
            <w:vAlign w:val="center"/>
          </w:tcPr>
          <w:p w14:paraId="54A84002" w14:textId="77777777" w:rsidR="00523253" w:rsidRPr="00DB0A9F" w:rsidRDefault="00523253"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55AC6584" w14:textId="77777777" w:rsidR="00523253" w:rsidRPr="00DB0A9F" w:rsidRDefault="00523253"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F27833" w:rsidRPr="00DB0A9F" w14:paraId="5B3FBC8D" w14:textId="77777777" w:rsidTr="002922D1">
        <w:trPr>
          <w:trHeight w:val="20"/>
        </w:trPr>
        <w:tc>
          <w:tcPr>
            <w:tcW w:w="874" w:type="pct"/>
            <w:vAlign w:val="center"/>
          </w:tcPr>
          <w:p w14:paraId="353F5741" w14:textId="77777777"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5A032198" w14:textId="77777777"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Differentiate between various types of movable and immovable property</w:t>
            </w:r>
          </w:p>
        </w:tc>
        <w:tc>
          <w:tcPr>
            <w:tcW w:w="1667" w:type="pct"/>
            <w:vAlign w:val="center"/>
          </w:tcPr>
          <w:p w14:paraId="452C9AE9" w14:textId="2A916F59"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F27833" w:rsidRPr="00DB0A9F" w14:paraId="082852E6" w14:textId="77777777" w:rsidTr="002922D1">
        <w:trPr>
          <w:trHeight w:val="20"/>
        </w:trPr>
        <w:tc>
          <w:tcPr>
            <w:tcW w:w="874" w:type="pct"/>
            <w:vAlign w:val="center"/>
          </w:tcPr>
          <w:p w14:paraId="37315A3F" w14:textId="77777777"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7B5FE160" w14:textId="77777777" w:rsidR="00D22FF7" w:rsidRPr="00DB0A9F" w:rsidRDefault="00D22FF7" w:rsidP="002922D1">
            <w:pPr>
              <w:spacing w:after="0"/>
              <w:jc w:val="center"/>
              <w:rPr>
                <w:rFonts w:ascii="Arial Narrow" w:hAnsi="Arial Narrow" w:cs="Times New Roman"/>
                <w:sz w:val="24"/>
                <w:szCs w:val="24"/>
              </w:rPr>
            </w:pPr>
            <w:r w:rsidRPr="00DB0A9F">
              <w:rPr>
                <w:rFonts w:ascii="Arial Narrow" w:hAnsi="Arial Narrow" w:cs="Times New Roman"/>
                <w:sz w:val="24"/>
                <w:szCs w:val="24"/>
              </w:rPr>
              <w:t>To Explain the forms of transfer including sale, mortgage, gift and lease and related rights and obligations</w:t>
            </w:r>
          </w:p>
        </w:tc>
        <w:tc>
          <w:tcPr>
            <w:tcW w:w="1667" w:type="pct"/>
            <w:vAlign w:val="center"/>
          </w:tcPr>
          <w:p w14:paraId="28560C73" w14:textId="2869661A" w:rsidR="00D22FF7" w:rsidRPr="00DB0A9F" w:rsidRDefault="00D22FF7" w:rsidP="002922D1">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F27833" w:rsidRPr="00DB0A9F" w14:paraId="4436B567" w14:textId="77777777" w:rsidTr="002922D1">
        <w:trPr>
          <w:trHeight w:val="20"/>
        </w:trPr>
        <w:tc>
          <w:tcPr>
            <w:tcW w:w="874" w:type="pct"/>
            <w:vAlign w:val="center"/>
          </w:tcPr>
          <w:p w14:paraId="0E010119" w14:textId="77777777"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5793D0C1" w14:textId="77777777"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Advise on the procedure relating to transfer of immovable property.</w:t>
            </w:r>
          </w:p>
        </w:tc>
        <w:tc>
          <w:tcPr>
            <w:tcW w:w="1667" w:type="pct"/>
            <w:vAlign w:val="center"/>
          </w:tcPr>
          <w:p w14:paraId="5CBC708D" w14:textId="6E7EB2D5"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F27833" w:rsidRPr="00DB0A9F" w14:paraId="4C7D96AF" w14:textId="77777777" w:rsidTr="002922D1">
        <w:trPr>
          <w:trHeight w:val="20"/>
        </w:trPr>
        <w:tc>
          <w:tcPr>
            <w:tcW w:w="874" w:type="pct"/>
            <w:vAlign w:val="center"/>
          </w:tcPr>
          <w:p w14:paraId="01DA04A4" w14:textId="77777777"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23F0C15A" w14:textId="77777777"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Draft basic documents relating to various forms of transfer of property.</w:t>
            </w:r>
          </w:p>
        </w:tc>
        <w:tc>
          <w:tcPr>
            <w:tcW w:w="1667" w:type="pct"/>
            <w:vAlign w:val="center"/>
          </w:tcPr>
          <w:p w14:paraId="66364EE5" w14:textId="0D9F88D9" w:rsidR="00D22FF7" w:rsidRPr="00DB0A9F" w:rsidRDefault="00D22FF7"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F27833" w:rsidRPr="00DB0A9F" w14:paraId="7247FFF1" w14:textId="77777777" w:rsidTr="002922D1">
        <w:trPr>
          <w:trHeight w:val="20"/>
        </w:trPr>
        <w:tc>
          <w:tcPr>
            <w:tcW w:w="874" w:type="pct"/>
            <w:vAlign w:val="center"/>
          </w:tcPr>
          <w:p w14:paraId="090A9C35" w14:textId="77777777" w:rsidR="00523253" w:rsidRPr="00DB0A9F" w:rsidRDefault="00523253" w:rsidP="002922D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77174E8E" w14:textId="77777777" w:rsidR="00523253" w:rsidRPr="00DB0A9F" w:rsidRDefault="00523253" w:rsidP="002922D1">
            <w:pPr>
              <w:tabs>
                <w:tab w:val="left" w:pos="270"/>
                <w:tab w:val="left" w:pos="8580"/>
              </w:tabs>
              <w:spacing w:after="0"/>
              <w:jc w:val="center"/>
              <w:rPr>
                <w:rFonts w:ascii="Arial Narrow" w:hAnsi="Arial Narrow" w:cs="Times New Roman"/>
                <w:sz w:val="24"/>
                <w:szCs w:val="24"/>
              </w:rPr>
            </w:pPr>
          </w:p>
        </w:tc>
        <w:tc>
          <w:tcPr>
            <w:tcW w:w="1667" w:type="pct"/>
            <w:vAlign w:val="center"/>
          </w:tcPr>
          <w:p w14:paraId="542D8B5B" w14:textId="77777777" w:rsidR="00523253" w:rsidRPr="00DB0A9F" w:rsidRDefault="00523253" w:rsidP="002922D1">
            <w:pPr>
              <w:tabs>
                <w:tab w:val="left" w:pos="270"/>
                <w:tab w:val="left" w:pos="8580"/>
              </w:tabs>
              <w:spacing w:after="0"/>
              <w:jc w:val="center"/>
              <w:rPr>
                <w:rFonts w:ascii="Arial Narrow" w:hAnsi="Arial Narrow" w:cs="Times New Roman"/>
                <w:sz w:val="24"/>
                <w:szCs w:val="24"/>
              </w:rPr>
            </w:pPr>
          </w:p>
        </w:tc>
      </w:tr>
    </w:tbl>
    <w:p w14:paraId="3C519CDD" w14:textId="77777777" w:rsidR="002922D1" w:rsidRPr="00DB0A9F" w:rsidRDefault="002922D1" w:rsidP="00047DCE">
      <w:pPr>
        <w:tabs>
          <w:tab w:val="left" w:pos="270"/>
        </w:tabs>
        <w:spacing w:after="0"/>
        <w:rPr>
          <w:rFonts w:ascii="Arial Narrow" w:hAnsi="Arial Narrow" w:cs="Times New Roman"/>
          <w:sz w:val="24"/>
          <w:szCs w:val="24"/>
        </w:rPr>
      </w:pPr>
    </w:p>
    <w:p w14:paraId="66C6788E" w14:textId="4A8FB6EE" w:rsidR="009F429A" w:rsidRPr="00DB0A9F" w:rsidRDefault="002922D1" w:rsidP="002922D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70BC20A"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Concept of Property and General Principles Relating to Transfer of Property(Contact hours – 15)</w:t>
      </w:r>
    </w:p>
    <w:p w14:paraId="491FED66" w14:textId="77777777" w:rsidR="009F429A" w:rsidRPr="00DB0A9F" w:rsidRDefault="008C0FE0" w:rsidP="00047DCE">
      <w:pPr>
        <w:widowControl w:val="0"/>
        <w:numPr>
          <w:ilvl w:val="1"/>
          <w:numId w:val="336"/>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ConceptofProperty:DistinctionbetweenMovableandImmovableProperty</w:t>
      </w:r>
    </w:p>
    <w:p w14:paraId="68E32DE1" w14:textId="77777777" w:rsidR="009F429A" w:rsidRPr="00DB0A9F" w:rsidRDefault="008C0FE0" w:rsidP="00047DCE">
      <w:pPr>
        <w:widowControl w:val="0"/>
        <w:numPr>
          <w:ilvl w:val="1"/>
          <w:numId w:val="336"/>
        </w:numPr>
        <w:pBdr>
          <w:top w:val="nil"/>
          <w:left w:val="nil"/>
          <w:bottom w:val="nil"/>
          <w:right w:val="nil"/>
          <w:between w:val="nil"/>
        </w:pBdr>
        <w:tabs>
          <w:tab w:val="left" w:pos="270"/>
          <w:tab w:val="left" w:pos="1547"/>
          <w:tab w:val="left" w:pos="154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Conditions RestrictingTransfer</w:t>
      </w:r>
    </w:p>
    <w:p w14:paraId="6E640A0B" w14:textId="77777777" w:rsidR="009F429A" w:rsidRPr="00DB0A9F" w:rsidRDefault="008C0FE0" w:rsidP="00047DCE">
      <w:pPr>
        <w:widowControl w:val="0"/>
        <w:numPr>
          <w:ilvl w:val="1"/>
          <w:numId w:val="336"/>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Definition of Transfer ofProperty</w:t>
      </w:r>
    </w:p>
    <w:p w14:paraId="0EE24B20" w14:textId="77777777" w:rsidR="009F429A" w:rsidRPr="00DB0A9F" w:rsidRDefault="008C0FE0" w:rsidP="00047DCE">
      <w:pPr>
        <w:widowControl w:val="0"/>
        <w:numPr>
          <w:ilvl w:val="1"/>
          <w:numId w:val="336"/>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Transferable and Non-TransferableProperty</w:t>
      </w:r>
    </w:p>
    <w:p w14:paraId="1A68B94F" w14:textId="77777777" w:rsidR="009F429A" w:rsidRPr="00DB0A9F" w:rsidRDefault="008C0FE0" w:rsidP="00047DCE">
      <w:pPr>
        <w:widowControl w:val="0"/>
        <w:numPr>
          <w:ilvl w:val="1"/>
          <w:numId w:val="336"/>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Transfer to an Unborn Person and Rule againstPerpetuity</w:t>
      </w:r>
    </w:p>
    <w:p w14:paraId="3E99C565" w14:textId="77777777" w:rsidR="009F429A" w:rsidRPr="00DB0A9F" w:rsidRDefault="008C0FE0" w:rsidP="00047DCE">
      <w:pPr>
        <w:widowControl w:val="0"/>
        <w:numPr>
          <w:ilvl w:val="1"/>
          <w:numId w:val="336"/>
        </w:numPr>
        <w:pBdr>
          <w:top w:val="nil"/>
          <w:left w:val="nil"/>
          <w:bottom w:val="nil"/>
          <w:right w:val="nil"/>
          <w:between w:val="nil"/>
        </w:pBdr>
        <w:tabs>
          <w:tab w:val="left" w:pos="270"/>
          <w:tab w:val="left" w:pos="1489"/>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Vested and Contingentinterest</w:t>
      </w:r>
    </w:p>
    <w:p w14:paraId="2C368849" w14:textId="77777777" w:rsidR="009F429A" w:rsidRPr="00DB0A9F" w:rsidRDefault="008C0FE0" w:rsidP="00047DCE">
      <w:pPr>
        <w:widowControl w:val="0"/>
        <w:numPr>
          <w:ilvl w:val="1"/>
          <w:numId w:val="336"/>
        </w:numPr>
        <w:pBdr>
          <w:top w:val="nil"/>
          <w:left w:val="nil"/>
          <w:bottom w:val="nil"/>
          <w:right w:val="nil"/>
          <w:between w:val="nil"/>
        </w:pBdr>
        <w:tabs>
          <w:tab w:val="left" w:pos="270"/>
          <w:tab w:val="left" w:pos="1547"/>
          <w:tab w:val="left" w:pos="154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Rule ofElection</w:t>
      </w:r>
    </w:p>
    <w:p w14:paraId="43173522" w14:textId="1EF14539" w:rsidR="009F429A" w:rsidRPr="00DB0A9F" w:rsidRDefault="002922D1" w:rsidP="002922D1">
      <w:pPr>
        <w:pStyle w:val="Heading2"/>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6C5E204E"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General Principles Governing Transfer of Immovable Property(Contact hours– 15)</w:t>
      </w:r>
    </w:p>
    <w:p w14:paraId="720A510F" w14:textId="77777777" w:rsidR="009F429A" w:rsidRPr="00DB0A9F" w:rsidRDefault="008C0FE0" w:rsidP="00047DCE">
      <w:pPr>
        <w:widowControl w:val="0"/>
        <w:numPr>
          <w:ilvl w:val="0"/>
          <w:numId w:val="340"/>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Transfer by OstensibleOwner</w:t>
      </w:r>
    </w:p>
    <w:p w14:paraId="10D4AF0D" w14:textId="77777777" w:rsidR="009F429A" w:rsidRPr="00DB0A9F" w:rsidRDefault="008C0FE0" w:rsidP="00047DCE">
      <w:pPr>
        <w:widowControl w:val="0"/>
        <w:numPr>
          <w:ilvl w:val="0"/>
          <w:numId w:val="340"/>
        </w:numPr>
        <w:pBdr>
          <w:top w:val="nil"/>
          <w:left w:val="nil"/>
          <w:bottom w:val="nil"/>
          <w:right w:val="nil"/>
          <w:between w:val="nil"/>
        </w:pBdr>
        <w:tabs>
          <w:tab w:val="left" w:pos="270"/>
          <w:tab w:val="left" w:pos="138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Rule of Feeding Grant byEstoppel</w:t>
      </w:r>
    </w:p>
    <w:p w14:paraId="4A4C5047" w14:textId="77777777" w:rsidR="009F429A" w:rsidRPr="00DB0A9F" w:rsidRDefault="008C0FE0" w:rsidP="00047DCE">
      <w:pPr>
        <w:widowControl w:val="0"/>
        <w:numPr>
          <w:ilvl w:val="0"/>
          <w:numId w:val="340"/>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RuleofLispendens</w:t>
      </w:r>
    </w:p>
    <w:p w14:paraId="6CB0835D" w14:textId="77777777" w:rsidR="009F429A" w:rsidRPr="00DB0A9F" w:rsidRDefault="008C0FE0" w:rsidP="00047DCE">
      <w:pPr>
        <w:widowControl w:val="0"/>
        <w:numPr>
          <w:ilvl w:val="0"/>
          <w:numId w:val="340"/>
        </w:numPr>
        <w:pBdr>
          <w:top w:val="nil"/>
          <w:left w:val="nil"/>
          <w:bottom w:val="nil"/>
          <w:right w:val="nil"/>
          <w:between w:val="nil"/>
        </w:pBdr>
        <w:tabs>
          <w:tab w:val="left" w:pos="270"/>
          <w:tab w:val="left" w:pos="138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FraudulentTransfer</w:t>
      </w:r>
    </w:p>
    <w:p w14:paraId="4AAC833E" w14:textId="77777777" w:rsidR="009F429A" w:rsidRPr="00DB0A9F" w:rsidRDefault="008C0FE0" w:rsidP="00047DCE">
      <w:pPr>
        <w:widowControl w:val="0"/>
        <w:numPr>
          <w:ilvl w:val="0"/>
          <w:numId w:val="340"/>
        </w:numPr>
        <w:pBdr>
          <w:top w:val="nil"/>
          <w:left w:val="nil"/>
          <w:bottom w:val="nil"/>
          <w:right w:val="nil"/>
          <w:between w:val="nil"/>
        </w:pBdr>
        <w:tabs>
          <w:tab w:val="left" w:pos="270"/>
          <w:tab w:val="left" w:pos="1365"/>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Rule of Part Performance</w:t>
      </w:r>
    </w:p>
    <w:p w14:paraId="5733B01F" w14:textId="77777777" w:rsidR="009F429A" w:rsidRPr="00DB0A9F" w:rsidRDefault="008C0FE0" w:rsidP="002922D1">
      <w:pPr>
        <w:widowControl w:val="0"/>
        <w:numPr>
          <w:ilvl w:val="0"/>
          <w:numId w:val="340"/>
        </w:numPr>
        <w:pBdr>
          <w:top w:val="nil"/>
          <w:left w:val="nil"/>
          <w:bottom w:val="nil"/>
          <w:right w:val="nil"/>
          <w:between w:val="nil"/>
        </w:pBdr>
        <w:tabs>
          <w:tab w:val="left" w:pos="270"/>
          <w:tab w:val="left" w:pos="134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ActionableClaim</w:t>
      </w:r>
    </w:p>
    <w:p w14:paraId="74F883DA" w14:textId="33AED62C" w:rsidR="009F429A" w:rsidRPr="00DB0A9F" w:rsidRDefault="002922D1" w:rsidP="002922D1">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7CE7464A"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SpecificTransfers–I(Contact hours –15)</w:t>
      </w:r>
    </w:p>
    <w:p w14:paraId="4F808E13"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Sale, Mortgage and Charge</w:t>
      </w:r>
    </w:p>
    <w:p w14:paraId="11D75F39" w14:textId="77777777" w:rsidR="009F429A" w:rsidRPr="00DB0A9F" w:rsidRDefault="008C0FE0" w:rsidP="00047DCE">
      <w:pPr>
        <w:numPr>
          <w:ilvl w:val="0"/>
          <w:numId w:val="193"/>
        </w:numPr>
        <w:pBdr>
          <w:top w:val="nil"/>
          <w:left w:val="nil"/>
          <w:bottom w:val="nil"/>
          <w:right w:val="nil"/>
          <w:between w:val="nil"/>
        </w:pBdr>
        <w:tabs>
          <w:tab w:val="left" w:pos="270"/>
        </w:tabs>
        <w:spacing w:after="0"/>
        <w:ind w:right="-15"/>
        <w:jc w:val="both"/>
        <w:rPr>
          <w:rFonts w:ascii="Arial Narrow" w:hAnsi="Arial Narrow" w:cs="Times New Roman"/>
          <w:color w:val="000000"/>
          <w:sz w:val="24"/>
          <w:szCs w:val="24"/>
        </w:rPr>
      </w:pPr>
      <w:r w:rsidRPr="00DB0A9F">
        <w:rPr>
          <w:rFonts w:ascii="Arial Narrow" w:hAnsi="Arial Narrow" w:cs="Times New Roman"/>
          <w:color w:val="000000"/>
          <w:sz w:val="24"/>
          <w:szCs w:val="24"/>
        </w:rPr>
        <w:t>Definitions: Mortgage, Mortgagor, Mortgagee, Mortgage Money and Mortgage Deed</w:t>
      </w:r>
    </w:p>
    <w:p w14:paraId="0E6CCBE7" w14:textId="77777777" w:rsidR="009F429A" w:rsidRPr="00DB0A9F" w:rsidRDefault="008C0FE0" w:rsidP="00047DCE">
      <w:pPr>
        <w:numPr>
          <w:ilvl w:val="0"/>
          <w:numId w:val="193"/>
        </w:numPr>
        <w:pBdr>
          <w:top w:val="nil"/>
          <w:left w:val="nil"/>
          <w:bottom w:val="nil"/>
          <w:right w:val="nil"/>
          <w:between w:val="nil"/>
        </w:pBdr>
        <w:tabs>
          <w:tab w:val="left" w:pos="270"/>
        </w:tabs>
        <w:spacing w:after="0"/>
        <w:ind w:right="-15"/>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Types of mortgage: Simple Mortgage; Mortgage by Conditional Sale; Usufructuary Mortgage; English Mortgage; Mortgage by Deposit of Title Deeds; Anomalous Mortgage </w:t>
      </w:r>
    </w:p>
    <w:p w14:paraId="7ED70740" w14:textId="77777777" w:rsidR="009F429A" w:rsidRPr="00DB0A9F" w:rsidRDefault="008C0FE0" w:rsidP="00047DCE">
      <w:pPr>
        <w:numPr>
          <w:ilvl w:val="0"/>
          <w:numId w:val="193"/>
        </w:numPr>
        <w:pBdr>
          <w:top w:val="nil"/>
          <w:left w:val="nil"/>
          <w:bottom w:val="nil"/>
          <w:right w:val="nil"/>
          <w:between w:val="nil"/>
        </w:pBdr>
        <w:tabs>
          <w:tab w:val="left" w:pos="270"/>
        </w:tabs>
        <w:spacing w:after="0"/>
        <w:ind w:right="-15"/>
        <w:jc w:val="both"/>
        <w:rPr>
          <w:rFonts w:ascii="Arial Narrow" w:hAnsi="Arial Narrow" w:cs="Times New Roman"/>
          <w:color w:val="000000"/>
          <w:sz w:val="24"/>
          <w:szCs w:val="24"/>
        </w:rPr>
      </w:pPr>
      <w:r w:rsidRPr="00DB0A9F">
        <w:rPr>
          <w:rFonts w:ascii="Arial Narrow" w:hAnsi="Arial Narrow" w:cs="Times New Roman"/>
          <w:color w:val="000000"/>
          <w:sz w:val="24"/>
          <w:szCs w:val="24"/>
        </w:rPr>
        <w:t>Rights and Liabilities of Mortgagor and Mortgagee</w:t>
      </w:r>
    </w:p>
    <w:p w14:paraId="1A3E1425" w14:textId="77777777" w:rsidR="009F429A" w:rsidRPr="00DB0A9F" w:rsidRDefault="008C0FE0" w:rsidP="00047DCE">
      <w:pPr>
        <w:numPr>
          <w:ilvl w:val="0"/>
          <w:numId w:val="193"/>
        </w:numPr>
        <w:pBdr>
          <w:top w:val="nil"/>
          <w:left w:val="nil"/>
          <w:bottom w:val="nil"/>
          <w:right w:val="nil"/>
          <w:between w:val="nil"/>
        </w:pBdr>
        <w:tabs>
          <w:tab w:val="left" w:pos="270"/>
        </w:tabs>
        <w:spacing w:after="0"/>
        <w:ind w:right="-15"/>
        <w:jc w:val="both"/>
        <w:rPr>
          <w:rFonts w:ascii="Arial Narrow" w:hAnsi="Arial Narrow" w:cs="Times New Roman"/>
          <w:color w:val="000000"/>
          <w:sz w:val="24"/>
          <w:szCs w:val="24"/>
        </w:rPr>
      </w:pPr>
      <w:r w:rsidRPr="00DB0A9F">
        <w:rPr>
          <w:rFonts w:ascii="Arial Narrow" w:hAnsi="Arial Narrow" w:cs="Times New Roman"/>
          <w:color w:val="000000"/>
          <w:sz w:val="24"/>
          <w:szCs w:val="24"/>
        </w:rPr>
        <w:t>Marshalling and Contribution</w:t>
      </w:r>
    </w:p>
    <w:p w14:paraId="5A978683" w14:textId="77777777" w:rsidR="009F429A" w:rsidRPr="00DB0A9F" w:rsidRDefault="008C0FE0" w:rsidP="00047DCE">
      <w:pPr>
        <w:numPr>
          <w:ilvl w:val="0"/>
          <w:numId w:val="193"/>
        </w:numPr>
        <w:pBdr>
          <w:top w:val="nil"/>
          <w:left w:val="nil"/>
          <w:bottom w:val="nil"/>
          <w:right w:val="nil"/>
          <w:between w:val="nil"/>
        </w:pBdr>
        <w:tabs>
          <w:tab w:val="left" w:pos="270"/>
        </w:tabs>
        <w:spacing w:after="0"/>
        <w:ind w:right="-15"/>
        <w:jc w:val="both"/>
        <w:rPr>
          <w:rFonts w:ascii="Arial Narrow" w:hAnsi="Arial Narrow" w:cs="Times New Roman"/>
          <w:color w:val="000000"/>
          <w:sz w:val="24"/>
          <w:szCs w:val="24"/>
        </w:rPr>
      </w:pPr>
      <w:r w:rsidRPr="00DB0A9F">
        <w:rPr>
          <w:rFonts w:ascii="Arial Narrow" w:hAnsi="Arial Narrow" w:cs="Times New Roman"/>
          <w:color w:val="000000"/>
          <w:sz w:val="24"/>
          <w:szCs w:val="24"/>
        </w:rPr>
        <w:t>Subrogation</w:t>
      </w:r>
    </w:p>
    <w:p w14:paraId="02103CD7" w14:textId="77777777" w:rsidR="009F429A" w:rsidRPr="00DB0A9F" w:rsidRDefault="008C0FE0" w:rsidP="002922D1">
      <w:pPr>
        <w:numPr>
          <w:ilvl w:val="0"/>
          <w:numId w:val="193"/>
        </w:numPr>
        <w:pBdr>
          <w:top w:val="nil"/>
          <w:left w:val="nil"/>
          <w:bottom w:val="nil"/>
          <w:right w:val="nil"/>
          <w:between w:val="nil"/>
        </w:pBdr>
        <w:tabs>
          <w:tab w:val="left" w:pos="270"/>
        </w:tabs>
        <w:ind w:right="-15"/>
        <w:jc w:val="both"/>
        <w:rPr>
          <w:rFonts w:ascii="Arial Narrow" w:hAnsi="Arial Narrow" w:cs="Times New Roman"/>
          <w:color w:val="000000"/>
          <w:sz w:val="24"/>
          <w:szCs w:val="24"/>
        </w:rPr>
      </w:pPr>
      <w:r w:rsidRPr="00DB0A9F">
        <w:rPr>
          <w:rFonts w:ascii="Arial Narrow" w:hAnsi="Arial Narrow" w:cs="Times New Roman"/>
          <w:color w:val="000000"/>
          <w:sz w:val="24"/>
          <w:szCs w:val="24"/>
        </w:rPr>
        <w:t>Charge: Meaning and differences from Mortgage</w:t>
      </w:r>
    </w:p>
    <w:p w14:paraId="036A6BEE" w14:textId="31AEA489" w:rsidR="009F429A" w:rsidRPr="00DB0A9F" w:rsidRDefault="002922D1" w:rsidP="002922D1">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24BB3645"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SpecificTransfer–II(Contact hours –15)</w:t>
      </w:r>
    </w:p>
    <w:p w14:paraId="3D1DC05F"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Sale, Gift and Lease</w:t>
      </w:r>
    </w:p>
    <w:p w14:paraId="3969C50B" w14:textId="77777777" w:rsidR="009F429A" w:rsidRPr="00DB0A9F" w:rsidRDefault="008C0FE0" w:rsidP="00047DCE">
      <w:pPr>
        <w:numPr>
          <w:ilvl w:val="0"/>
          <w:numId w:val="176"/>
        </w:numPr>
        <w:tabs>
          <w:tab w:val="left" w:pos="270"/>
        </w:tabs>
        <w:spacing w:after="0"/>
        <w:ind w:left="712" w:hanging="341"/>
        <w:jc w:val="both"/>
        <w:rPr>
          <w:rFonts w:ascii="Arial Narrow" w:hAnsi="Arial Narrow" w:cs="Times New Roman"/>
          <w:sz w:val="24"/>
          <w:szCs w:val="24"/>
        </w:rPr>
      </w:pPr>
      <w:r w:rsidRPr="00DB0A9F">
        <w:rPr>
          <w:rFonts w:ascii="Arial Narrow" w:hAnsi="Arial Narrow" w:cs="Times New Roman"/>
          <w:sz w:val="24"/>
          <w:szCs w:val="24"/>
        </w:rPr>
        <w:t>Sale: Definitions, Rights and Liabilities of the Buyer and Seller</w:t>
      </w:r>
    </w:p>
    <w:p w14:paraId="29B90A3E" w14:textId="77777777" w:rsidR="009F429A" w:rsidRPr="00DB0A9F" w:rsidRDefault="008C0FE0" w:rsidP="00047DCE">
      <w:pPr>
        <w:numPr>
          <w:ilvl w:val="0"/>
          <w:numId w:val="176"/>
        </w:numPr>
        <w:tabs>
          <w:tab w:val="left" w:pos="270"/>
        </w:tabs>
        <w:spacing w:after="0"/>
        <w:ind w:left="712" w:hanging="341"/>
        <w:jc w:val="both"/>
        <w:rPr>
          <w:rFonts w:ascii="Arial Narrow" w:hAnsi="Arial Narrow" w:cs="Times New Roman"/>
          <w:sz w:val="24"/>
          <w:szCs w:val="24"/>
        </w:rPr>
      </w:pPr>
      <w:r w:rsidRPr="00DB0A9F">
        <w:rPr>
          <w:rFonts w:ascii="Arial Narrow" w:hAnsi="Arial Narrow" w:cs="Times New Roman"/>
          <w:sz w:val="24"/>
          <w:szCs w:val="24"/>
        </w:rPr>
        <w:t>Marshalling by subsequent purchaser</w:t>
      </w:r>
    </w:p>
    <w:p w14:paraId="3ACABECC" w14:textId="77777777" w:rsidR="009F429A" w:rsidRPr="00DB0A9F" w:rsidRDefault="008C0FE0" w:rsidP="00047DCE">
      <w:pPr>
        <w:numPr>
          <w:ilvl w:val="0"/>
          <w:numId w:val="176"/>
        </w:numPr>
        <w:tabs>
          <w:tab w:val="left" w:pos="270"/>
        </w:tabs>
        <w:spacing w:after="0"/>
        <w:ind w:left="712" w:hanging="341"/>
        <w:jc w:val="both"/>
        <w:rPr>
          <w:rFonts w:ascii="Arial Narrow" w:hAnsi="Arial Narrow" w:cs="Times New Roman"/>
          <w:sz w:val="24"/>
          <w:szCs w:val="24"/>
        </w:rPr>
      </w:pPr>
      <w:r w:rsidRPr="00DB0A9F">
        <w:rPr>
          <w:rFonts w:ascii="Arial Narrow" w:hAnsi="Arial Narrow" w:cs="Times New Roman"/>
          <w:sz w:val="24"/>
          <w:szCs w:val="24"/>
        </w:rPr>
        <w:t>Gift: Meaning, Suspension and Revocation of Gift, Onerous Gift, universal done</w:t>
      </w:r>
    </w:p>
    <w:p w14:paraId="0F065C86" w14:textId="77777777" w:rsidR="009F429A" w:rsidRPr="00DB0A9F" w:rsidRDefault="008C0FE0" w:rsidP="00047DCE">
      <w:pPr>
        <w:numPr>
          <w:ilvl w:val="0"/>
          <w:numId w:val="176"/>
        </w:numPr>
        <w:tabs>
          <w:tab w:val="left" w:pos="270"/>
        </w:tabs>
        <w:spacing w:after="0"/>
        <w:ind w:left="712" w:hanging="341"/>
        <w:jc w:val="both"/>
        <w:rPr>
          <w:rFonts w:ascii="Arial Narrow" w:hAnsi="Arial Narrow" w:cs="Times New Roman"/>
          <w:sz w:val="24"/>
          <w:szCs w:val="24"/>
        </w:rPr>
      </w:pPr>
      <w:r w:rsidRPr="00DB0A9F">
        <w:rPr>
          <w:rFonts w:ascii="Arial Narrow" w:hAnsi="Arial Narrow" w:cs="Times New Roman"/>
          <w:sz w:val="24"/>
          <w:szCs w:val="24"/>
        </w:rPr>
        <w:t>Difference between Gift under Muslim law and gift under transfer of property.</w:t>
      </w:r>
    </w:p>
    <w:p w14:paraId="02182DF1" w14:textId="77777777" w:rsidR="009F429A" w:rsidRPr="00DB0A9F" w:rsidRDefault="008C0FE0" w:rsidP="00047DCE">
      <w:pPr>
        <w:numPr>
          <w:ilvl w:val="0"/>
          <w:numId w:val="176"/>
        </w:numPr>
        <w:tabs>
          <w:tab w:val="left" w:pos="270"/>
        </w:tabs>
        <w:spacing w:after="0"/>
        <w:ind w:left="712" w:hanging="341"/>
        <w:jc w:val="both"/>
        <w:rPr>
          <w:rFonts w:ascii="Arial Narrow" w:hAnsi="Arial Narrow" w:cs="Times New Roman"/>
          <w:sz w:val="24"/>
          <w:szCs w:val="24"/>
        </w:rPr>
      </w:pPr>
      <w:r w:rsidRPr="00DB0A9F">
        <w:rPr>
          <w:rFonts w:ascii="Arial Narrow" w:hAnsi="Arial Narrow" w:cs="Times New Roman"/>
          <w:sz w:val="24"/>
          <w:szCs w:val="24"/>
        </w:rPr>
        <w:t>Lease: Meaning, Essentials, Types, Registration of lease when required?</w:t>
      </w:r>
    </w:p>
    <w:p w14:paraId="74A71EEF" w14:textId="77777777" w:rsidR="009F429A" w:rsidRPr="00DB0A9F" w:rsidRDefault="008C0FE0" w:rsidP="002922D1">
      <w:pPr>
        <w:numPr>
          <w:ilvl w:val="0"/>
          <w:numId w:val="176"/>
        </w:numPr>
        <w:tabs>
          <w:tab w:val="left" w:pos="270"/>
        </w:tabs>
        <w:ind w:left="712" w:hanging="341"/>
        <w:jc w:val="both"/>
        <w:rPr>
          <w:rFonts w:ascii="Arial Narrow" w:hAnsi="Arial Narrow" w:cs="Times New Roman"/>
          <w:sz w:val="24"/>
          <w:szCs w:val="24"/>
        </w:rPr>
      </w:pPr>
      <w:r w:rsidRPr="00DB0A9F">
        <w:rPr>
          <w:rFonts w:ascii="Arial Narrow" w:hAnsi="Arial Narrow" w:cs="Times New Roman"/>
          <w:sz w:val="24"/>
          <w:szCs w:val="24"/>
        </w:rPr>
        <w:t>Difference between lease and license, difference between lease and mortgage</w:t>
      </w:r>
    </w:p>
    <w:p w14:paraId="4A5AB35B"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149F96A2" w14:textId="77777777" w:rsidR="009F429A" w:rsidRPr="00DB0A9F" w:rsidRDefault="008C0FE0" w:rsidP="00047DCE">
      <w:pPr>
        <w:widowControl w:val="0"/>
        <w:numPr>
          <w:ilvl w:val="1"/>
          <w:numId w:val="331"/>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Mulla, Transfer of Property Act, 2013, Lexis Nexis</w:t>
      </w:r>
    </w:p>
    <w:p w14:paraId="49627FE5" w14:textId="77777777" w:rsidR="009F429A" w:rsidRPr="00DB0A9F" w:rsidRDefault="008C0FE0" w:rsidP="002922D1">
      <w:pPr>
        <w:widowControl w:val="0"/>
        <w:numPr>
          <w:ilvl w:val="1"/>
          <w:numId w:val="331"/>
        </w:numPr>
        <w:pBdr>
          <w:top w:val="nil"/>
          <w:left w:val="nil"/>
          <w:bottom w:val="nil"/>
          <w:right w:val="nil"/>
          <w:between w:val="nil"/>
        </w:pBdr>
        <w:tabs>
          <w:tab w:val="left" w:pos="270"/>
          <w:tab w:val="left" w:pos="149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Poonam Pradhan Saxena, Property Law,2011, Lexis Nexis</w:t>
      </w:r>
    </w:p>
    <w:p w14:paraId="62D15320"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136ED1C9" w14:textId="77777777" w:rsidR="009F429A" w:rsidRPr="00DB0A9F" w:rsidRDefault="008C0FE0" w:rsidP="00047DCE">
      <w:pPr>
        <w:widowControl w:val="0"/>
        <w:numPr>
          <w:ilvl w:val="0"/>
          <w:numId w:val="311"/>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 Transfer of Property Act, 1882</w:t>
      </w:r>
    </w:p>
    <w:p w14:paraId="1D72D9B9" w14:textId="77777777" w:rsidR="009F429A" w:rsidRPr="00DB0A9F" w:rsidRDefault="008C0FE0" w:rsidP="00047DCE">
      <w:pPr>
        <w:widowControl w:val="0"/>
        <w:numPr>
          <w:ilvl w:val="0"/>
          <w:numId w:val="311"/>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AvtarSingh,TransferofPropertyAct, 2012, UniversalPublishing Pvt Ltd.</w:t>
      </w:r>
    </w:p>
    <w:p w14:paraId="5A174F8B" w14:textId="77777777" w:rsidR="009F429A" w:rsidRPr="00DB0A9F" w:rsidRDefault="008C0FE0" w:rsidP="00047DCE">
      <w:pPr>
        <w:widowControl w:val="0"/>
        <w:numPr>
          <w:ilvl w:val="0"/>
          <w:numId w:val="311"/>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JamesCharlesSmith,Property andSovereignty(Law,PropertyandSociety), 2013, Ashgate</w:t>
      </w:r>
    </w:p>
    <w:p w14:paraId="4B537052" w14:textId="77777777" w:rsidR="009F429A" w:rsidRPr="00DB0A9F" w:rsidRDefault="008C0FE0" w:rsidP="002922D1">
      <w:pPr>
        <w:widowControl w:val="0"/>
        <w:numPr>
          <w:ilvl w:val="0"/>
          <w:numId w:val="311"/>
        </w:numPr>
        <w:pBdr>
          <w:top w:val="nil"/>
          <w:left w:val="nil"/>
          <w:bottom w:val="nil"/>
          <w:right w:val="nil"/>
          <w:between w:val="nil"/>
        </w:pBdr>
        <w:tabs>
          <w:tab w:val="left" w:pos="270"/>
          <w:tab w:val="left" w:pos="149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SandeepBhalla, Digest of Cases on Transfer of Property in India,2012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Edn.),Eastern Book Company</w:t>
      </w:r>
    </w:p>
    <w:p w14:paraId="5B08D80C"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7D553187"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Ahmedabad Municipal Corporation v. Haji Abdul Gafur Haji Hussenbhai, AIR 1971 SC 1201</w:t>
      </w:r>
    </w:p>
    <w:p w14:paraId="4859FAD5"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Associated Hotels of India v. R.N. Kapoor, AIR 1959 SC 1262</w:t>
      </w:r>
    </w:p>
    <w:p w14:paraId="3EF8A1B5"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B.V. D’Souza v. Antonio Fausto Fernandes, AIR 1989 SC 1816</w:t>
      </w:r>
    </w:p>
    <w:p w14:paraId="63607EE8"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Bamdev Panigrahi v. Monorama Raj, AIR 1974 AP 226</w:t>
      </w:r>
    </w:p>
    <w:p w14:paraId="07F1888A" w14:textId="7D9AF1A6"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Dalip Kaur v. Jeewan Ram, AIR 1996 P</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H 158</w:t>
      </w:r>
    </w:p>
    <w:p w14:paraId="580FCC14"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Delta International ltd. v. Shyam Sunder Ganeriwalla, AIR 1999 SC 2607</w:t>
      </w:r>
    </w:p>
    <w:p w14:paraId="71151313"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Duncans Industries Ltd.v. State of U.P. (2000)1 SCC 633</w:t>
      </w:r>
    </w:p>
    <w:p w14:paraId="5089AAC0"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Govinda Pillai Gopala Pillai v. Aiyyappan Krishnan, AIR 1957 Ker.10</w:t>
      </w:r>
    </w:p>
    <w:p w14:paraId="4C68627D"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Jayaram Mudaliar v. Ayyaswamy, AIR 1973 SC 569: (1972) 2 SCC 200</w:t>
      </w:r>
    </w:p>
    <w:p w14:paraId="5B972DF9"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Jumma Masjid, Mercara v. Kodimaniandra Deviah, AIR1962 SC 847:1962 Supp (1) SCR 554</w:t>
      </w:r>
    </w:p>
    <w:p w14:paraId="51CB9E1F"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K. Muniswamy v. K. Venkataswamy, AIR 2001 Kant.246</w:t>
      </w:r>
    </w:p>
    <w:p w14:paraId="0B7DDDFC"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Kartar Singh v. Harbans Kaur (1994) 4 SCC 730</w:t>
      </w:r>
    </w:p>
    <w:p w14:paraId="76B9D466"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Kartari v. Kewal Krishan, AIR 1972 HP117</w:t>
      </w:r>
    </w:p>
    <w:p w14:paraId="521654AD"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Kenneth Solomon v. Dan Singh Bawa, AIR 1986 Del 1</w:t>
      </w:r>
    </w:p>
    <w:p w14:paraId="3DBB41FF"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Kumar Harish Chandra Singh Deo v. Bansidhar Mohanty, AIR 1965 SC1738: (1966) 1 SCR 153</w:t>
      </w:r>
    </w:p>
    <w:p w14:paraId="53DFA29C"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M.L .Abdul Jabbar Sahib v. H. Venkata Sastri, AIR 1969 SC 1147: (1969) 1 SCC 573</w:t>
      </w:r>
    </w:p>
    <w:p w14:paraId="456E25BF"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Manohar Shivram Swami v. Mahadeo Guruling Swamy, AIR 1988 Bom 116</w:t>
      </w:r>
    </w:p>
    <w:p w14:paraId="2DAAD985"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Mohar Singh v. Devi Charan, AIR 1988 SC 1365: (1988) 3 SCC 63</w:t>
      </w:r>
    </w:p>
    <w:p w14:paraId="0E678196"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Muhammad Raza v. Abbas Bandi Bibi, (1932) I.A. 236</w:t>
      </w:r>
    </w:p>
    <w:p w14:paraId="33E308CC"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N. Ramaiah v. Nagaraj S, AIR 2001 Kant.395</w:t>
      </w:r>
    </w:p>
    <w:p w14:paraId="27D54185"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Padarath Halwai v. Ram Narain, AIR 1915 PC 21</w:t>
      </w:r>
    </w:p>
    <w:p w14:paraId="3B3F42C4"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24.Quality Cut Pieces v. M. Laxmi, AIR 1986 Bom 359</w:t>
      </w:r>
    </w:p>
    <w:p w14:paraId="04F11C91" w14:textId="6635E2BC"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 Kempraj v. Burton Son</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 AIR 1970 SC 1872: (1969) 2 SCC 594</w:t>
      </w:r>
    </w:p>
    <w:p w14:paraId="30E1A578"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Rajeh Kanta Roy v. Shanti Debi, AIR 1957 SC 255:1957 SCR 77</w:t>
      </w:r>
    </w:p>
    <w:p w14:paraId="5B95A84F"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Ram Baran v. Ram Mohit, AIR 1967 SC 744: (1967) 1 SCR 293</w:t>
      </w:r>
    </w:p>
    <w:p w14:paraId="1766D5FD"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Ram Newaz v. Nankoo, AIR 1926 All 283</w:t>
      </w:r>
    </w:p>
    <w:p w14:paraId="5F2C04FA"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Rosher v. Rosher (1884) 26 Ch D 801</w:t>
      </w:r>
    </w:p>
    <w:p w14:paraId="36C7E242"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Samir Kumar Chatterjee v. Hirendra Nath Ghosh, AIR 1992 Cal 129</w:t>
      </w:r>
    </w:p>
    <w:p w14:paraId="2D3FC5FC"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Sangar Gagu Dhula v. Shah Laxmiben Tejshi, AIR 2001 Guj.329</w:t>
      </w:r>
    </w:p>
    <w:p w14:paraId="029B1D62"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32 Shantabai v. State of Bombay, AIR 1958 SC 532: (1959) SCR 265</w:t>
      </w:r>
    </w:p>
    <w:p w14:paraId="13C2DAFF"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Shivdev Singh v. Sucha Singh, AIR 2000 SC 1935: (2000) 4 SCC 326</w:t>
      </w:r>
    </w:p>
    <w:p w14:paraId="35582A6D"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Sri Jagannath Mahaprabhu v. Pravat Chandra Chatterjee, AIR 1992 Ori.47</w:t>
      </w:r>
    </w:p>
    <w:p w14:paraId="12607483"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Orissa v. Titaghur Paper Mills Company Limited, AIR 1985 SC 1293: (1985) Supp SCC 280</w:t>
      </w:r>
    </w:p>
    <w:p w14:paraId="1962820F"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Supreme General Films Exchange Ltd v. Maharaja Sir Brijnath Singhji Deo, AIR 1975 SC 1810</w:t>
      </w:r>
    </w:p>
    <w:p w14:paraId="73244353"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Tila Bewa v. Mana Bewa, AIR 1962 Ori.130</w:t>
      </w:r>
    </w:p>
    <w:p w14:paraId="5137CB1A"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Tulk v. Moxhay (1848) 2 Ch.774</w:t>
      </w:r>
    </w:p>
    <w:p w14:paraId="64777956" w14:textId="77777777" w:rsidR="009F429A" w:rsidRPr="00DB0A9F" w:rsidRDefault="008C0FE0" w:rsidP="00047DCE">
      <w:pPr>
        <w:numPr>
          <w:ilvl w:val="0"/>
          <w:numId w:val="163"/>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V.N.Sarin v. Ajit Kumar Poplai, AIR 1966 SC 432: (1966) 1SCR 349</w:t>
      </w:r>
    </w:p>
    <w:p w14:paraId="5676D0BA" w14:textId="77777777" w:rsidR="009F429A" w:rsidRPr="00DB0A9F" w:rsidRDefault="008C0FE0" w:rsidP="002922D1">
      <w:pPr>
        <w:numPr>
          <w:ilvl w:val="0"/>
          <w:numId w:val="163"/>
        </w:numPr>
        <w:pBdr>
          <w:top w:val="nil"/>
          <w:left w:val="nil"/>
          <w:bottom w:val="nil"/>
          <w:right w:val="nil"/>
          <w:between w:val="nil"/>
        </w:pBdr>
        <w:tabs>
          <w:tab w:val="left" w:pos="270"/>
        </w:tabs>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Zoroastrian Co-operative Housing Society Ltd. v. District Registrar, Co-op. Societies (2005) 5 SCC 632</w:t>
      </w:r>
    </w:p>
    <w:p w14:paraId="0383F4E2" w14:textId="4F130248" w:rsidR="00F27757" w:rsidRPr="00DB0A9F" w:rsidRDefault="002922D1" w:rsidP="002922D1">
      <w:pPr>
        <w:autoSpaceDE w:val="0"/>
        <w:autoSpaceDN w:val="0"/>
        <w:adjustRightInd w:val="0"/>
        <w:spacing w:after="0"/>
        <w:jc w:val="center"/>
        <w:rPr>
          <w:rFonts w:ascii="Arial Narrow" w:hAnsi="Arial Narrow" w:cs="Times New Roman"/>
          <w:color w:val="000000"/>
          <w:sz w:val="24"/>
          <w:szCs w:val="24"/>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47"/>
        <w:gridCol w:w="1911"/>
        <w:gridCol w:w="1659"/>
        <w:gridCol w:w="711"/>
        <w:gridCol w:w="710"/>
        <w:gridCol w:w="710"/>
        <w:gridCol w:w="710"/>
        <w:gridCol w:w="710"/>
        <w:gridCol w:w="710"/>
        <w:gridCol w:w="646"/>
        <w:gridCol w:w="710"/>
        <w:gridCol w:w="710"/>
        <w:gridCol w:w="872"/>
        <w:gridCol w:w="838"/>
        <w:gridCol w:w="838"/>
      </w:tblGrid>
      <w:tr w:rsidR="00A15F6F" w:rsidRPr="00DB0A9F" w14:paraId="1497CA98" w14:textId="77777777" w:rsidTr="002922D1">
        <w:trPr>
          <w:trHeight w:val="20"/>
        </w:trPr>
        <w:tc>
          <w:tcPr>
            <w:tcW w:w="706"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8563427" w14:textId="77777777" w:rsidR="00A15F6F" w:rsidRPr="00DB0A9F" w:rsidRDefault="00A15F6F" w:rsidP="002922D1">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BA2E6" w14:textId="77777777" w:rsidR="00A15F6F" w:rsidRPr="00DB0A9F" w:rsidRDefault="00A15F6F" w:rsidP="002922D1">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7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545063B" w14:textId="77777777" w:rsidR="00A15F6F" w:rsidRPr="00DB0A9F" w:rsidRDefault="00A15F6F" w:rsidP="002922D1">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0CD382"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B0668"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D19800"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11823"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PO4</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7ABEB"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PO5</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1B0880"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PO6</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21DDD5"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Po7</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480B38"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PO8</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35130"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PO9</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AE8337"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PO10</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CBA96"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BECBA8" w14:textId="77777777" w:rsidR="00A15F6F" w:rsidRPr="00DB0A9F" w:rsidRDefault="00A15F6F" w:rsidP="002922D1">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0731A4E0" w14:textId="77777777" w:rsidTr="002922D1">
        <w:trPr>
          <w:trHeight w:val="20"/>
        </w:trPr>
        <w:tc>
          <w:tcPr>
            <w:tcW w:w="70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E43E58A" w14:textId="7F168F25" w:rsidR="00CE0160" w:rsidRPr="00DB0A9F" w:rsidRDefault="00D25A67" w:rsidP="002922D1">
            <w:pPr>
              <w:spacing w:after="0"/>
              <w:jc w:val="center"/>
              <w:rPr>
                <w:rFonts w:ascii="Arial Narrow" w:hAnsi="Arial Narrow" w:cs="Arial"/>
                <w:bCs/>
                <w:sz w:val="24"/>
                <w:szCs w:val="24"/>
              </w:rPr>
            </w:pPr>
            <w:r w:rsidRPr="00DB0A9F">
              <w:rPr>
                <w:rFonts w:ascii="Arial Narrow" w:hAnsi="Arial Narrow" w:cs="Arial"/>
                <w:bCs/>
                <w:sz w:val="24"/>
                <w:szCs w:val="24"/>
              </w:rPr>
              <w:t>PROPERTY LAW</w:t>
            </w:r>
          </w:p>
        </w:tc>
        <w:tc>
          <w:tcPr>
            <w:tcW w:w="65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DC99B14" w14:textId="6A560466"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LWH310</w:t>
            </w:r>
          </w:p>
        </w:tc>
        <w:tc>
          <w:tcPr>
            <w:tcW w:w="57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A4F0DBB" w14:textId="77777777"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E9301" w14:textId="2E8D834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A5F8F" w14:textId="1AED127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60D4C1" w14:textId="7DEEEF04"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CEC7DA" w14:textId="0B4C6132"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D5EAEF" w14:textId="102014BB"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A2ACAA" w14:textId="492ECCD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6C76D" w14:textId="7C8E564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DA059" w14:textId="66BACB01"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5D6AFE" w14:textId="67C540F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DE8B5C" w14:textId="42E739C1"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951046" w14:textId="7167A6D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E550C" w14:textId="3675D78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1D17E7C1" w14:textId="77777777" w:rsidTr="002922D1">
        <w:trPr>
          <w:trHeight w:val="20"/>
        </w:trPr>
        <w:tc>
          <w:tcPr>
            <w:tcW w:w="706" w:type="pct"/>
            <w:vMerge/>
            <w:tcBorders>
              <w:top w:val="single" w:sz="6" w:space="0" w:color="000000"/>
              <w:left w:val="single" w:sz="6" w:space="0" w:color="000000"/>
              <w:bottom w:val="single" w:sz="6" w:space="0" w:color="000000"/>
              <w:right w:val="single" w:sz="6" w:space="0" w:color="000000"/>
            </w:tcBorders>
            <w:vAlign w:val="center"/>
            <w:hideMark/>
          </w:tcPr>
          <w:p w14:paraId="168ECDFD" w14:textId="77777777" w:rsidR="00CE0160" w:rsidRPr="00DB0A9F" w:rsidRDefault="00CE0160" w:rsidP="002922D1">
            <w:pPr>
              <w:spacing w:after="0"/>
              <w:jc w:val="center"/>
              <w:rPr>
                <w:rFonts w:ascii="Arial Narrow" w:hAnsi="Arial Narrow" w:cs="Arial"/>
                <w:bCs/>
                <w:sz w:val="24"/>
                <w:szCs w:val="24"/>
              </w:rPr>
            </w:pPr>
          </w:p>
        </w:tc>
        <w:tc>
          <w:tcPr>
            <w:tcW w:w="659" w:type="pct"/>
            <w:vMerge/>
            <w:tcBorders>
              <w:left w:val="single" w:sz="6" w:space="0" w:color="CCCCCC"/>
              <w:right w:val="single" w:sz="6" w:space="0" w:color="000000"/>
            </w:tcBorders>
            <w:tcMar>
              <w:top w:w="30" w:type="dxa"/>
              <w:left w:w="45" w:type="dxa"/>
              <w:bottom w:w="30" w:type="dxa"/>
              <w:right w:w="45" w:type="dxa"/>
            </w:tcMar>
            <w:vAlign w:val="center"/>
            <w:hideMark/>
          </w:tcPr>
          <w:p w14:paraId="7F81279E" w14:textId="77777777" w:rsidR="00CE0160" w:rsidRPr="00DB0A9F" w:rsidRDefault="00CE0160" w:rsidP="002922D1">
            <w:pPr>
              <w:spacing w:after="0"/>
              <w:jc w:val="center"/>
              <w:rPr>
                <w:rFonts w:ascii="Arial Narrow" w:hAnsi="Arial Narrow" w:cs="Arial"/>
                <w:bCs/>
                <w:sz w:val="24"/>
                <w:szCs w:val="24"/>
              </w:rPr>
            </w:pPr>
          </w:p>
        </w:tc>
        <w:tc>
          <w:tcPr>
            <w:tcW w:w="57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8D9C7E5" w14:textId="77777777"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D65A74" w14:textId="0BF5910F"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9122C" w14:textId="07F5A6C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AE98A" w14:textId="5BDA0F6A"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7E3EE2" w14:textId="04034349"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3F1F38" w14:textId="0038A35E"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9D8D3F" w14:textId="04B06C64"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084ED" w14:textId="14F27AD5"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38462D" w14:textId="18B1F78F"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8EA29" w14:textId="177F1346"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6C2179" w14:textId="547D717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D2574" w14:textId="4D40BDC9"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A2AEC8" w14:textId="4FC6944D"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4D833591" w14:textId="77777777" w:rsidTr="002922D1">
        <w:trPr>
          <w:trHeight w:val="20"/>
        </w:trPr>
        <w:tc>
          <w:tcPr>
            <w:tcW w:w="706" w:type="pct"/>
            <w:vMerge/>
            <w:tcBorders>
              <w:top w:val="single" w:sz="6" w:space="0" w:color="000000"/>
              <w:left w:val="single" w:sz="6" w:space="0" w:color="000000"/>
              <w:bottom w:val="single" w:sz="6" w:space="0" w:color="000000"/>
              <w:right w:val="single" w:sz="6" w:space="0" w:color="000000"/>
            </w:tcBorders>
            <w:vAlign w:val="center"/>
            <w:hideMark/>
          </w:tcPr>
          <w:p w14:paraId="39229A53" w14:textId="77777777" w:rsidR="00CE0160" w:rsidRPr="00DB0A9F" w:rsidRDefault="00CE0160" w:rsidP="002922D1">
            <w:pPr>
              <w:spacing w:after="0"/>
              <w:jc w:val="center"/>
              <w:rPr>
                <w:rFonts w:ascii="Arial Narrow" w:hAnsi="Arial Narrow" w:cs="Arial"/>
                <w:bCs/>
                <w:sz w:val="24"/>
                <w:szCs w:val="24"/>
              </w:rPr>
            </w:pPr>
          </w:p>
        </w:tc>
        <w:tc>
          <w:tcPr>
            <w:tcW w:w="659" w:type="pct"/>
            <w:vMerge/>
            <w:tcBorders>
              <w:left w:val="single" w:sz="6" w:space="0" w:color="CCCCCC"/>
              <w:right w:val="single" w:sz="6" w:space="0" w:color="000000"/>
            </w:tcBorders>
            <w:tcMar>
              <w:top w:w="30" w:type="dxa"/>
              <w:left w:w="45" w:type="dxa"/>
              <w:bottom w:w="30" w:type="dxa"/>
              <w:right w:w="45" w:type="dxa"/>
            </w:tcMar>
            <w:vAlign w:val="center"/>
            <w:hideMark/>
          </w:tcPr>
          <w:p w14:paraId="7F87395E" w14:textId="77777777" w:rsidR="00CE0160" w:rsidRPr="00DB0A9F" w:rsidRDefault="00CE0160" w:rsidP="002922D1">
            <w:pPr>
              <w:spacing w:after="0"/>
              <w:jc w:val="center"/>
              <w:rPr>
                <w:rFonts w:ascii="Arial Narrow" w:hAnsi="Arial Narrow" w:cs="Arial"/>
                <w:bCs/>
                <w:sz w:val="24"/>
                <w:szCs w:val="24"/>
              </w:rPr>
            </w:pPr>
          </w:p>
        </w:tc>
        <w:tc>
          <w:tcPr>
            <w:tcW w:w="57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1B0B57A" w14:textId="77777777"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EB334" w14:textId="3E100F6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DC056" w14:textId="6FF8A997"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88A1E" w14:textId="56F3BEAD"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789CD" w14:textId="3888BC9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E3C56" w14:textId="5CA377E2"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9D984B" w14:textId="2360A15B"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E84232" w14:textId="1C8A99E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066E8" w14:textId="69B6C1B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8BE1A" w14:textId="49B248F5"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1D3E5" w14:textId="0A2A19B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0AD9FA" w14:textId="3E4FFC3E"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900DF" w14:textId="3A0329B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2AC267D5" w14:textId="77777777" w:rsidTr="002922D1">
        <w:trPr>
          <w:trHeight w:val="20"/>
        </w:trPr>
        <w:tc>
          <w:tcPr>
            <w:tcW w:w="706" w:type="pct"/>
            <w:vMerge/>
            <w:tcBorders>
              <w:top w:val="single" w:sz="6" w:space="0" w:color="000000"/>
              <w:left w:val="single" w:sz="6" w:space="0" w:color="000000"/>
              <w:bottom w:val="single" w:sz="6" w:space="0" w:color="000000"/>
              <w:right w:val="single" w:sz="6" w:space="0" w:color="000000"/>
            </w:tcBorders>
            <w:vAlign w:val="center"/>
            <w:hideMark/>
          </w:tcPr>
          <w:p w14:paraId="3DAACB40" w14:textId="77777777" w:rsidR="00CE0160" w:rsidRPr="00DB0A9F" w:rsidRDefault="00CE0160" w:rsidP="002922D1">
            <w:pPr>
              <w:spacing w:after="0"/>
              <w:jc w:val="center"/>
              <w:rPr>
                <w:rFonts w:ascii="Arial Narrow" w:hAnsi="Arial Narrow" w:cs="Arial"/>
                <w:bCs/>
                <w:sz w:val="24"/>
                <w:szCs w:val="24"/>
              </w:rPr>
            </w:pPr>
          </w:p>
        </w:tc>
        <w:tc>
          <w:tcPr>
            <w:tcW w:w="65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42C57" w14:textId="77777777" w:rsidR="00CE0160" w:rsidRPr="00DB0A9F" w:rsidRDefault="00CE0160" w:rsidP="002922D1">
            <w:pPr>
              <w:spacing w:after="0"/>
              <w:jc w:val="center"/>
              <w:rPr>
                <w:rFonts w:ascii="Arial Narrow" w:hAnsi="Arial Narrow" w:cs="Arial"/>
                <w:bCs/>
                <w:sz w:val="24"/>
                <w:szCs w:val="24"/>
              </w:rPr>
            </w:pPr>
          </w:p>
        </w:tc>
        <w:tc>
          <w:tcPr>
            <w:tcW w:w="57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E65FA7E" w14:textId="77777777" w:rsidR="00CE0160" w:rsidRPr="00DB0A9F" w:rsidRDefault="00CE0160" w:rsidP="002922D1">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479B66" w14:textId="523F2195"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2179E8" w14:textId="7E4D357C"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EC206" w14:textId="5C13DF7F"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764D0D" w14:textId="0913E060"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6C2A3" w14:textId="6766A9E6"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5DC06" w14:textId="171BBF8A"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6D933" w14:textId="10E5D343"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75FA7" w14:textId="33E9B2BE"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D799D" w14:textId="30A8C579"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3F3DE5" w14:textId="549742D4"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366D6E" w14:textId="6EE674A2"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10FCE3" w14:textId="3FE74A38" w:rsidR="00CE0160" w:rsidRPr="00DB0A9F" w:rsidRDefault="00CE0160" w:rsidP="002922D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1013F3BA" w14:textId="4444E53D" w:rsidR="00081990" w:rsidRPr="00DB0A9F" w:rsidRDefault="00081990" w:rsidP="00047DCE">
      <w:pPr>
        <w:widowControl w:val="0"/>
        <w:pBdr>
          <w:top w:val="nil"/>
          <w:left w:val="nil"/>
          <w:bottom w:val="nil"/>
          <w:right w:val="nil"/>
          <w:between w:val="nil"/>
        </w:pBdr>
        <w:spacing w:after="0"/>
        <w:rPr>
          <w:rFonts w:ascii="Arial Narrow" w:hAnsi="Arial Narrow" w:cs="Times New Roman"/>
          <w:sz w:val="24"/>
          <w:szCs w:val="24"/>
        </w:rPr>
      </w:pPr>
      <w:r w:rsidRPr="00DB0A9F">
        <w:rPr>
          <w:rFonts w:ascii="Arial Narrow" w:hAnsi="Arial Narrow" w:cs="Times New Roman"/>
          <w:sz w:val="24"/>
          <w:szCs w:val="24"/>
        </w:rPr>
        <w:br w:type="page"/>
      </w:r>
    </w:p>
    <w:p w14:paraId="221B2B2E" w14:textId="77777777" w:rsidR="009F429A" w:rsidRPr="00DB0A9F" w:rsidRDefault="009F429A" w:rsidP="00047DCE">
      <w:pPr>
        <w:widowControl w:val="0"/>
        <w:pBdr>
          <w:top w:val="nil"/>
          <w:left w:val="nil"/>
          <w:bottom w:val="nil"/>
          <w:right w:val="nil"/>
          <w:between w:val="nil"/>
        </w:pBdr>
        <w:spacing w:after="0"/>
        <w:rPr>
          <w:rFonts w:ascii="Arial Narrow" w:hAnsi="Arial Narrow" w:cs="Times New Roman"/>
          <w:sz w:val="24"/>
          <w:szCs w:val="24"/>
        </w:rPr>
      </w:pPr>
    </w:p>
    <w:tbl>
      <w:tblPr>
        <w:tblStyle w:val="affffffffffff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733F074D" w14:textId="77777777" w:rsidTr="00081990">
        <w:trPr>
          <w:cantSplit/>
          <w:trHeight w:val="20"/>
          <w:tblHeader/>
        </w:trPr>
        <w:tc>
          <w:tcPr>
            <w:tcW w:w="1056" w:type="pct"/>
            <w:vAlign w:val="center"/>
          </w:tcPr>
          <w:p w14:paraId="6879E86E" w14:textId="77777777" w:rsidR="009F429A" w:rsidRPr="00DB0A9F" w:rsidRDefault="008C0FE0" w:rsidP="0008199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27D6B734" w14:textId="27171E50" w:rsidR="009F429A" w:rsidRPr="00DB0A9F" w:rsidRDefault="008C0FE0" w:rsidP="00081990">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Clinic</w:t>
            </w:r>
            <w:r w:rsidR="00F27833" w:rsidRPr="00DB0A9F">
              <w:rPr>
                <w:rFonts w:ascii="Arial Narrow" w:hAnsi="Arial Narrow" w:cs="Times New Roman"/>
                <w:color w:val="000000"/>
                <w:sz w:val="24"/>
                <w:szCs w:val="24"/>
              </w:rPr>
              <w:t>-</w:t>
            </w:r>
            <w:r w:rsidRPr="00DB0A9F">
              <w:rPr>
                <w:rFonts w:ascii="Arial Narrow" w:hAnsi="Arial Narrow" w:cs="Times New Roman"/>
                <w:color w:val="000000"/>
                <w:sz w:val="24"/>
                <w:szCs w:val="24"/>
              </w:rPr>
              <w:t>I (A</w:t>
            </w:r>
            <w:r w:rsidR="00C155E0" w:rsidRPr="00DB0A9F">
              <w:rPr>
                <w:rFonts w:ascii="Arial Narrow" w:hAnsi="Arial Narrow" w:cs="Times New Roman"/>
                <w:color w:val="000000"/>
                <w:sz w:val="24"/>
                <w:szCs w:val="24"/>
              </w:rPr>
              <w:t>DR)</w:t>
            </w:r>
            <w:r w:rsidRPr="00DB0A9F">
              <w:rPr>
                <w:rFonts w:ascii="Arial Narrow" w:hAnsi="Arial Narrow" w:cs="Times New Roman"/>
                <w:color w:val="000000"/>
                <w:sz w:val="24"/>
                <w:szCs w:val="24"/>
              </w:rPr>
              <w:t xml:space="preserve"> (LWH311)</w:t>
            </w:r>
          </w:p>
        </w:tc>
      </w:tr>
      <w:tr w:rsidR="009F429A" w:rsidRPr="00DB0A9F" w14:paraId="1F25D027" w14:textId="77777777" w:rsidTr="00081990">
        <w:trPr>
          <w:cantSplit/>
          <w:trHeight w:val="20"/>
          <w:tblHeader/>
        </w:trPr>
        <w:tc>
          <w:tcPr>
            <w:tcW w:w="1056" w:type="pct"/>
            <w:vAlign w:val="center"/>
          </w:tcPr>
          <w:p w14:paraId="540804C4" w14:textId="77777777" w:rsidR="009F429A" w:rsidRPr="00DB0A9F" w:rsidRDefault="008C0FE0" w:rsidP="0008199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52ABAD57" w14:textId="77777777" w:rsidR="009F429A" w:rsidRPr="00DB0A9F" w:rsidRDefault="008C0FE0" w:rsidP="0008199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7A7F5F27" w14:textId="77777777" w:rsidTr="00081990">
        <w:trPr>
          <w:cantSplit/>
          <w:trHeight w:val="20"/>
          <w:tblHeader/>
        </w:trPr>
        <w:tc>
          <w:tcPr>
            <w:tcW w:w="1056" w:type="pct"/>
            <w:vAlign w:val="center"/>
          </w:tcPr>
          <w:p w14:paraId="08AF3114" w14:textId="77777777" w:rsidR="009F429A" w:rsidRPr="00DB0A9F" w:rsidRDefault="008C0FE0" w:rsidP="0008199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43FA75A0" w14:textId="77777777" w:rsidR="009F429A" w:rsidRPr="00DB0A9F" w:rsidRDefault="008C0FE0" w:rsidP="0008199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(2-3-0)</w:t>
            </w:r>
          </w:p>
        </w:tc>
      </w:tr>
      <w:tr w:rsidR="0049730F" w:rsidRPr="00DB0A9F" w14:paraId="113037BF" w14:textId="77777777" w:rsidTr="00081990">
        <w:trPr>
          <w:cantSplit/>
          <w:trHeight w:val="20"/>
          <w:tblHeader/>
        </w:trPr>
        <w:tc>
          <w:tcPr>
            <w:tcW w:w="1056" w:type="pct"/>
            <w:vAlign w:val="center"/>
          </w:tcPr>
          <w:p w14:paraId="037247D1" w14:textId="77777777" w:rsidR="0049730F" w:rsidRPr="00DB0A9F" w:rsidRDefault="0049730F" w:rsidP="0008199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5239DF16" w14:textId="77777777" w:rsidR="0049730F" w:rsidRPr="00DB0A9F" w:rsidRDefault="0049730F" w:rsidP="0008199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7FE5C81C" w14:textId="77777777" w:rsidTr="00081990">
        <w:trPr>
          <w:cantSplit/>
          <w:trHeight w:val="20"/>
          <w:tblHeader/>
        </w:trPr>
        <w:tc>
          <w:tcPr>
            <w:tcW w:w="1056" w:type="pct"/>
            <w:vAlign w:val="center"/>
          </w:tcPr>
          <w:p w14:paraId="01D74B52" w14:textId="77777777" w:rsidR="009F429A" w:rsidRPr="00DB0A9F" w:rsidRDefault="00807321" w:rsidP="0008199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44" w:type="pct"/>
            <w:vAlign w:val="center"/>
          </w:tcPr>
          <w:p w14:paraId="3B712D5B" w14:textId="07544B45" w:rsidR="009F429A" w:rsidRPr="00DB0A9F" w:rsidRDefault="008C0FE0" w:rsidP="0008199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the paper is to give the students an insight into the processes of arbitration, conciliation, mediation and negotiation. It discusses legal aid. It also covers the Legal Services Authorities Act, 1987.</w:t>
            </w:r>
          </w:p>
        </w:tc>
      </w:tr>
    </w:tbl>
    <w:tbl>
      <w:tblPr>
        <w:tblStyle w:val="TableGrid"/>
        <w:tblW w:w="5000" w:type="pct"/>
        <w:tblLook w:val="04A0" w:firstRow="1" w:lastRow="0" w:firstColumn="1" w:lastColumn="0" w:noHBand="0" w:noVBand="1"/>
      </w:tblPr>
      <w:tblGrid>
        <w:gridCol w:w="2555"/>
        <w:gridCol w:w="7189"/>
        <w:gridCol w:w="4874"/>
      </w:tblGrid>
      <w:tr w:rsidR="007C6A32" w:rsidRPr="00DB0A9F" w14:paraId="31E6C2EF" w14:textId="77777777" w:rsidTr="00081990">
        <w:tc>
          <w:tcPr>
            <w:tcW w:w="3333" w:type="pct"/>
            <w:gridSpan w:val="2"/>
          </w:tcPr>
          <w:p w14:paraId="62F745B7" w14:textId="77777777" w:rsidR="007C6A32" w:rsidRPr="00DB0A9F" w:rsidRDefault="007C6A32"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tcPr>
          <w:p w14:paraId="433A62A2" w14:textId="77777777" w:rsidR="007C6A32" w:rsidRPr="00DB0A9F" w:rsidRDefault="007C6A32"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528F5ABC" w14:textId="77777777" w:rsidTr="00081990">
        <w:tc>
          <w:tcPr>
            <w:tcW w:w="874" w:type="pct"/>
          </w:tcPr>
          <w:p w14:paraId="7CD11BBE" w14:textId="77777777"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CO1</w:t>
            </w:r>
          </w:p>
        </w:tc>
        <w:tc>
          <w:tcPr>
            <w:tcW w:w="2459" w:type="pct"/>
          </w:tcPr>
          <w:p w14:paraId="7D224ED1" w14:textId="77777777"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Compare various methods of conflict resolution under national and international systems</w:t>
            </w:r>
          </w:p>
        </w:tc>
        <w:tc>
          <w:tcPr>
            <w:tcW w:w="1667" w:type="pct"/>
          </w:tcPr>
          <w:p w14:paraId="28369F70" w14:textId="6A6B937F"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Skill development </w:t>
            </w:r>
          </w:p>
        </w:tc>
      </w:tr>
      <w:tr w:rsidR="00D22FF7" w:rsidRPr="00DB0A9F" w14:paraId="1B265DC8" w14:textId="77777777" w:rsidTr="00081990">
        <w:tc>
          <w:tcPr>
            <w:tcW w:w="874" w:type="pct"/>
          </w:tcPr>
          <w:p w14:paraId="6098D056" w14:textId="77777777"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617D5E9D" w14:textId="77777777" w:rsidR="00D22FF7" w:rsidRPr="00DB0A9F" w:rsidRDefault="00D22FF7"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Classify the types of arbitration and explain their scope</w:t>
            </w:r>
          </w:p>
        </w:tc>
        <w:tc>
          <w:tcPr>
            <w:tcW w:w="1667" w:type="pct"/>
          </w:tcPr>
          <w:p w14:paraId="21A3920A" w14:textId="3C0650C5" w:rsidR="00D22FF7" w:rsidRPr="00DB0A9F" w:rsidRDefault="00D22FF7"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Skill development </w:t>
            </w:r>
          </w:p>
        </w:tc>
      </w:tr>
      <w:tr w:rsidR="00D22FF7" w:rsidRPr="00DB0A9F" w14:paraId="48914370" w14:textId="77777777" w:rsidTr="00081990">
        <w:tc>
          <w:tcPr>
            <w:tcW w:w="874" w:type="pct"/>
          </w:tcPr>
          <w:p w14:paraId="29E87476" w14:textId="77777777"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CO3</w:t>
            </w:r>
          </w:p>
        </w:tc>
        <w:tc>
          <w:tcPr>
            <w:tcW w:w="2459" w:type="pct"/>
          </w:tcPr>
          <w:p w14:paraId="55C88C30" w14:textId="77777777"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Undertake matters falling within the purview of the Arbitration and Conciliation Act;</w:t>
            </w:r>
          </w:p>
        </w:tc>
        <w:tc>
          <w:tcPr>
            <w:tcW w:w="1667" w:type="pct"/>
          </w:tcPr>
          <w:p w14:paraId="09B6E58F" w14:textId="5955630B"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Skill development </w:t>
            </w:r>
          </w:p>
        </w:tc>
      </w:tr>
      <w:tr w:rsidR="00D22FF7" w:rsidRPr="00DB0A9F" w14:paraId="659A32E3" w14:textId="77777777" w:rsidTr="00081990">
        <w:tc>
          <w:tcPr>
            <w:tcW w:w="874" w:type="pct"/>
          </w:tcPr>
          <w:p w14:paraId="07D50B23" w14:textId="77777777"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CO4</w:t>
            </w:r>
          </w:p>
        </w:tc>
        <w:tc>
          <w:tcPr>
            <w:tcW w:w="2459" w:type="pct"/>
          </w:tcPr>
          <w:p w14:paraId="13190354" w14:textId="77777777"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Provide representation to the clients for free legal aid before appropriate Legal Services Authorities</w:t>
            </w:r>
          </w:p>
        </w:tc>
        <w:tc>
          <w:tcPr>
            <w:tcW w:w="1667" w:type="pct"/>
          </w:tcPr>
          <w:p w14:paraId="41A1572D" w14:textId="3BC56FCB" w:rsidR="00D22FF7" w:rsidRPr="00DB0A9F" w:rsidRDefault="00D22FF7"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Skill development </w:t>
            </w:r>
          </w:p>
        </w:tc>
      </w:tr>
      <w:tr w:rsidR="007C6A32" w:rsidRPr="00DB0A9F" w14:paraId="014D0B6A" w14:textId="77777777" w:rsidTr="00081990">
        <w:tc>
          <w:tcPr>
            <w:tcW w:w="874" w:type="pct"/>
          </w:tcPr>
          <w:p w14:paraId="679F0AA0" w14:textId="77777777" w:rsidR="007C6A32" w:rsidRPr="00DB0A9F" w:rsidRDefault="007C6A32" w:rsidP="00047DCE">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tcPr>
          <w:p w14:paraId="5B6785FF" w14:textId="77777777" w:rsidR="007C6A32" w:rsidRPr="00DB0A9F" w:rsidRDefault="007C6A32" w:rsidP="00047DCE">
            <w:pPr>
              <w:tabs>
                <w:tab w:val="left" w:pos="270"/>
                <w:tab w:val="left" w:pos="8580"/>
              </w:tabs>
              <w:spacing w:after="0"/>
              <w:jc w:val="both"/>
              <w:rPr>
                <w:rFonts w:ascii="Arial Narrow" w:hAnsi="Arial Narrow" w:cs="Times New Roman"/>
                <w:sz w:val="24"/>
                <w:szCs w:val="24"/>
              </w:rPr>
            </w:pPr>
          </w:p>
        </w:tc>
        <w:tc>
          <w:tcPr>
            <w:tcW w:w="1667" w:type="pct"/>
          </w:tcPr>
          <w:p w14:paraId="2D8C7ABA" w14:textId="77777777" w:rsidR="007C6A32" w:rsidRPr="00DB0A9F" w:rsidRDefault="007C6A32" w:rsidP="00047DCE">
            <w:pPr>
              <w:tabs>
                <w:tab w:val="left" w:pos="270"/>
                <w:tab w:val="left" w:pos="8580"/>
              </w:tabs>
              <w:spacing w:after="0"/>
              <w:jc w:val="both"/>
              <w:rPr>
                <w:rFonts w:ascii="Arial Narrow" w:hAnsi="Arial Narrow" w:cs="Times New Roman"/>
                <w:sz w:val="24"/>
                <w:szCs w:val="24"/>
              </w:rPr>
            </w:pPr>
          </w:p>
        </w:tc>
      </w:tr>
    </w:tbl>
    <w:p w14:paraId="03BB8CD2" w14:textId="77777777" w:rsidR="007C6A32" w:rsidRPr="00DB0A9F" w:rsidRDefault="007C6A32" w:rsidP="00047DCE">
      <w:pPr>
        <w:tabs>
          <w:tab w:val="left" w:pos="270"/>
          <w:tab w:val="left" w:pos="2070"/>
          <w:tab w:val="center" w:pos="4680"/>
          <w:tab w:val="left" w:pos="6420"/>
        </w:tabs>
        <w:spacing w:after="0"/>
        <w:rPr>
          <w:rFonts w:ascii="Arial Narrow" w:hAnsi="Arial Narrow" w:cs="Times New Roman"/>
          <w:sz w:val="24"/>
          <w:szCs w:val="24"/>
        </w:rPr>
      </w:pPr>
    </w:p>
    <w:p w14:paraId="4D160751" w14:textId="52392C42" w:rsidR="009F429A" w:rsidRPr="00DB0A9F" w:rsidRDefault="00081990" w:rsidP="00081990">
      <w:pPr>
        <w:tabs>
          <w:tab w:val="left" w:pos="270"/>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1238825" w14:textId="78B3C5AE" w:rsidR="009F429A" w:rsidRPr="00DB0A9F" w:rsidRDefault="008C0FE0" w:rsidP="00047DCE">
      <w:pPr>
        <w:tabs>
          <w:tab w:val="left" w:pos="270"/>
          <w:tab w:val="left" w:pos="20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Introduction</w:t>
      </w:r>
      <w:r w:rsidR="00701FAD" w:rsidRPr="00DB0A9F">
        <w:rPr>
          <w:rFonts w:ascii="Arial Narrow" w:hAnsi="Arial Narrow" w:cs="Times New Roman"/>
          <w:sz w:val="24"/>
          <w:szCs w:val="24"/>
        </w:rPr>
        <w:t xml:space="preserve"> to ADR </w:t>
      </w:r>
      <w:r w:rsidRPr="00DB0A9F">
        <w:rPr>
          <w:rFonts w:ascii="Arial Narrow" w:hAnsi="Arial Narrow" w:cs="Times New Roman"/>
          <w:sz w:val="24"/>
          <w:szCs w:val="24"/>
        </w:rPr>
        <w:t xml:space="preserve"> </w:t>
      </w:r>
    </w:p>
    <w:p w14:paraId="647F6ED1" w14:textId="77777777" w:rsidR="00701FAD" w:rsidRPr="00DB0A9F" w:rsidRDefault="00701FAD" w:rsidP="00D82A22">
      <w:pPr>
        <w:numPr>
          <w:ilvl w:val="1"/>
          <w:numId w:val="53"/>
        </w:numPr>
        <w:pBdr>
          <w:top w:val="nil"/>
          <w:left w:val="nil"/>
          <w:bottom w:val="nil"/>
          <w:right w:val="nil"/>
          <w:between w:val="nil"/>
        </w:pBdr>
        <w:tabs>
          <w:tab w:val="left" w:pos="2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Introduction to basic concepts </w:t>
      </w:r>
    </w:p>
    <w:p w14:paraId="5A05AAC4" w14:textId="77777777" w:rsidR="00701FAD" w:rsidRPr="00DB0A9F" w:rsidRDefault="00701FAD" w:rsidP="00D82A22">
      <w:pPr>
        <w:numPr>
          <w:ilvl w:val="1"/>
          <w:numId w:val="53"/>
        </w:numPr>
        <w:pBdr>
          <w:top w:val="nil"/>
          <w:left w:val="nil"/>
          <w:bottom w:val="nil"/>
          <w:right w:val="nil"/>
          <w:between w:val="nil"/>
        </w:pBdr>
        <w:tabs>
          <w:tab w:val="left" w:pos="2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Introduction to ADR methods (negotiation, conciliation, mediation and arbitration)</w:t>
      </w:r>
    </w:p>
    <w:p w14:paraId="73AEC8B3" w14:textId="5D65EE89" w:rsidR="009F429A" w:rsidRPr="00DB0A9F" w:rsidRDefault="00701FAD" w:rsidP="00D82A22">
      <w:pPr>
        <w:numPr>
          <w:ilvl w:val="1"/>
          <w:numId w:val="53"/>
        </w:numPr>
        <w:pBdr>
          <w:top w:val="nil"/>
          <w:left w:val="nil"/>
          <w:bottom w:val="nil"/>
          <w:right w:val="nil"/>
          <w:between w:val="nil"/>
        </w:pBdr>
        <w:tabs>
          <w:tab w:val="left" w:pos="2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Similaritites and differences between the ADR methods</w:t>
      </w:r>
    </w:p>
    <w:p w14:paraId="2A7CE758" w14:textId="129E903B" w:rsidR="00701FAD" w:rsidRPr="00DB0A9F" w:rsidRDefault="00300C47" w:rsidP="00D82A22">
      <w:pPr>
        <w:numPr>
          <w:ilvl w:val="1"/>
          <w:numId w:val="53"/>
        </w:numPr>
        <w:pBdr>
          <w:top w:val="nil"/>
          <w:left w:val="nil"/>
          <w:bottom w:val="nil"/>
          <w:right w:val="nil"/>
          <w:between w:val="nil"/>
        </w:pBdr>
        <w:tabs>
          <w:tab w:val="left" w:pos="2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Conventional method of dispute settlement</w:t>
      </w:r>
    </w:p>
    <w:p w14:paraId="680FE52C" w14:textId="0251BD31" w:rsidR="00300C47" w:rsidRPr="00DB0A9F" w:rsidRDefault="00300C47" w:rsidP="00D82A22">
      <w:pPr>
        <w:numPr>
          <w:ilvl w:val="1"/>
          <w:numId w:val="53"/>
        </w:numPr>
        <w:pBdr>
          <w:top w:val="nil"/>
          <w:left w:val="nil"/>
          <w:bottom w:val="nil"/>
          <w:right w:val="nil"/>
          <w:between w:val="nil"/>
        </w:pBdr>
        <w:tabs>
          <w:tab w:val="left" w:pos="2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Shortcomings of conventional methods/ need for ADR</w:t>
      </w:r>
    </w:p>
    <w:p w14:paraId="14D3B3AE" w14:textId="1E1DB0F4" w:rsidR="00300C47" w:rsidRPr="00DB0A9F" w:rsidRDefault="00300C47" w:rsidP="00D82A22">
      <w:pPr>
        <w:numPr>
          <w:ilvl w:val="1"/>
          <w:numId w:val="53"/>
        </w:numPr>
        <w:pBdr>
          <w:top w:val="nil"/>
          <w:left w:val="nil"/>
          <w:bottom w:val="nil"/>
          <w:right w:val="nil"/>
          <w:between w:val="nil"/>
        </w:pBdr>
        <w:tabs>
          <w:tab w:val="left" w:pos="2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Advantages of ADR methods over conventional methods</w:t>
      </w:r>
    </w:p>
    <w:p w14:paraId="0CBC58C0" w14:textId="77777777" w:rsidR="00081990" w:rsidRPr="00DB0A9F" w:rsidRDefault="00081990" w:rsidP="00300C47">
      <w:pPr>
        <w:pBdr>
          <w:top w:val="nil"/>
          <w:left w:val="nil"/>
          <w:bottom w:val="nil"/>
          <w:right w:val="nil"/>
          <w:between w:val="nil"/>
        </w:pBdr>
        <w:tabs>
          <w:tab w:val="left" w:pos="270"/>
          <w:tab w:val="center" w:pos="810"/>
          <w:tab w:val="left" w:pos="6420"/>
        </w:tabs>
        <w:ind w:left="1080"/>
        <w:jc w:val="both"/>
        <w:rPr>
          <w:rFonts w:ascii="Arial Narrow" w:hAnsi="Arial Narrow" w:cs="Times New Roman"/>
          <w:color w:val="000000"/>
          <w:sz w:val="24"/>
          <w:szCs w:val="24"/>
        </w:rPr>
      </w:pPr>
    </w:p>
    <w:p w14:paraId="120F58FC" w14:textId="3F2515A6" w:rsidR="009F429A" w:rsidRPr="00DB0A9F" w:rsidRDefault="00081990" w:rsidP="0008199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15880AB4" w14:textId="77777777" w:rsidR="00300C47" w:rsidRPr="00DB0A9F" w:rsidRDefault="00300C47" w:rsidP="00047DCE">
      <w:p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ARBITRATION</w:t>
      </w:r>
    </w:p>
    <w:p w14:paraId="1A8CA19E" w14:textId="77777777" w:rsidR="000C3DF9" w:rsidRPr="00DB0A9F" w:rsidRDefault="000C3DF9" w:rsidP="00D82A22">
      <w:pPr>
        <w:pStyle w:val="ListParagraph"/>
        <w:numPr>
          <w:ilvl w:val="0"/>
          <w:numId w:val="120"/>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DB0A9F">
        <w:rPr>
          <w:rFonts w:ascii="Arial Narrow" w:hAnsi="Arial Narrow" w:cs="Times New Roman"/>
          <w:sz w:val="24"/>
          <w:szCs w:val="24"/>
        </w:rPr>
        <w:t>Basic concepts- arbitrability, party autonomy, finality</w:t>
      </w:r>
    </w:p>
    <w:p w14:paraId="546749BB" w14:textId="77777777" w:rsidR="000C3DF9" w:rsidRPr="00DB0A9F" w:rsidRDefault="008C0FE0" w:rsidP="000C3DF9">
      <w:pPr>
        <w:pStyle w:val="ListParagraph"/>
        <w:numPr>
          <w:ilvl w:val="0"/>
          <w:numId w:val="120"/>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Types of arbitration – domestic arbitration and international arbitration </w:t>
      </w:r>
    </w:p>
    <w:p w14:paraId="1AACB9D0" w14:textId="77777777" w:rsidR="000C3DF9" w:rsidRPr="00DB0A9F" w:rsidRDefault="008C0FE0" w:rsidP="000C3DF9">
      <w:pPr>
        <w:pStyle w:val="ListParagraph"/>
        <w:numPr>
          <w:ilvl w:val="0"/>
          <w:numId w:val="120"/>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Arbitration agreement – essentials, Doctrine of Severability </w:t>
      </w:r>
    </w:p>
    <w:p w14:paraId="4780BF6E" w14:textId="77777777" w:rsidR="000C3DF9" w:rsidRPr="00DB0A9F" w:rsidRDefault="008C0FE0" w:rsidP="000C3DF9">
      <w:pPr>
        <w:pStyle w:val="ListParagraph"/>
        <w:numPr>
          <w:ilvl w:val="0"/>
          <w:numId w:val="120"/>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Arbitral Tribunal – composition, jurisdiction, competence, powers</w:t>
      </w:r>
    </w:p>
    <w:p w14:paraId="79F21515" w14:textId="3B7211EC" w:rsidR="000C3DF9" w:rsidRPr="00DB0A9F" w:rsidRDefault="008C0FE0" w:rsidP="000C3DF9">
      <w:pPr>
        <w:pStyle w:val="ListParagraph"/>
        <w:numPr>
          <w:ilvl w:val="0"/>
          <w:numId w:val="120"/>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Conduct of Arbitral Proceedings – </w:t>
      </w:r>
      <w:r w:rsidR="000C3DF9" w:rsidRPr="00DB0A9F">
        <w:rPr>
          <w:rFonts w:ascii="Arial Narrow" w:hAnsi="Arial Narrow" w:cs="Times New Roman"/>
          <w:color w:val="000000"/>
          <w:sz w:val="24"/>
          <w:szCs w:val="24"/>
        </w:rPr>
        <w:t xml:space="preserve">equal treatment, rules of procedure, seat </w:t>
      </w:r>
      <w:r w:rsidR="001052E1">
        <w:rPr>
          <w:rFonts w:ascii="Arial Narrow" w:hAnsi="Arial Narrow" w:cs="Times New Roman"/>
          <w:color w:val="000000"/>
          <w:sz w:val="24"/>
          <w:szCs w:val="24"/>
        </w:rPr>
        <w:t>and</w:t>
      </w:r>
      <w:r w:rsidR="000C3DF9" w:rsidRPr="00DB0A9F">
        <w:rPr>
          <w:rFonts w:ascii="Arial Narrow" w:hAnsi="Arial Narrow" w:cs="Times New Roman"/>
          <w:color w:val="000000"/>
          <w:sz w:val="24"/>
          <w:szCs w:val="24"/>
        </w:rPr>
        <w:t xml:space="preserve"> venue, written submissions</w:t>
      </w:r>
    </w:p>
    <w:p w14:paraId="543331B3" w14:textId="132E8006" w:rsidR="009F429A" w:rsidRPr="00DB0A9F" w:rsidRDefault="008C0FE0" w:rsidP="000C3DF9">
      <w:pPr>
        <w:pStyle w:val="ListParagraph"/>
        <w:numPr>
          <w:ilvl w:val="0"/>
          <w:numId w:val="120"/>
        </w:numPr>
        <w:pBdr>
          <w:top w:val="nil"/>
          <w:left w:val="nil"/>
          <w:bottom w:val="nil"/>
          <w:right w:val="nil"/>
          <w:between w:val="nil"/>
        </w:pBdr>
        <w:tabs>
          <w:tab w:val="left" w:pos="270"/>
          <w:tab w:val="left" w:pos="540"/>
          <w:tab w:val="left" w:pos="486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Termination of proceedings – Arbitral Award, enforcement, challenge of award</w:t>
      </w:r>
    </w:p>
    <w:p w14:paraId="1A39E398" w14:textId="68747CA1" w:rsidR="009F429A" w:rsidRPr="00DB0A9F" w:rsidRDefault="008C0FE0" w:rsidP="000C3DF9">
      <w:pPr>
        <w:pBdr>
          <w:top w:val="nil"/>
          <w:left w:val="nil"/>
          <w:bottom w:val="nil"/>
          <w:right w:val="nil"/>
          <w:between w:val="nil"/>
        </w:pBdr>
        <w:tabs>
          <w:tab w:val="left" w:pos="270"/>
          <w:tab w:val="left" w:pos="540"/>
          <w:tab w:val="left" w:pos="1080"/>
          <w:tab w:val="left" w:pos="6420"/>
        </w:tabs>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w:t>
      </w:r>
    </w:p>
    <w:p w14:paraId="6CD20417" w14:textId="0AF5ABD2" w:rsidR="009F429A" w:rsidRPr="00DB0A9F" w:rsidRDefault="00081990" w:rsidP="00081990">
      <w:pPr>
        <w:pBdr>
          <w:top w:val="nil"/>
          <w:left w:val="nil"/>
          <w:bottom w:val="nil"/>
          <w:right w:val="nil"/>
          <w:between w:val="nil"/>
        </w:pBdr>
        <w:tabs>
          <w:tab w:val="left" w:pos="270"/>
          <w:tab w:val="left" w:pos="540"/>
          <w:tab w:val="left" w:pos="1080"/>
          <w:tab w:val="left" w:pos="6420"/>
        </w:tabs>
        <w:spacing w:after="0"/>
        <w:ind w:left="720"/>
        <w:jc w:val="center"/>
        <w:rPr>
          <w:rFonts w:ascii="Arial Narrow" w:hAnsi="Arial Narrow" w:cs="Times New Roman"/>
          <w:sz w:val="24"/>
          <w:szCs w:val="24"/>
        </w:rPr>
      </w:pPr>
      <w:r w:rsidRPr="00DB0A9F">
        <w:rPr>
          <w:rFonts w:ascii="Arial Narrow" w:hAnsi="Arial Narrow" w:cs="Times New Roman"/>
          <w:sz w:val="24"/>
          <w:szCs w:val="24"/>
        </w:rPr>
        <w:t>SECTION C</w:t>
      </w:r>
    </w:p>
    <w:p w14:paraId="4FF3E582" w14:textId="09A7C84A" w:rsidR="009F429A" w:rsidRPr="00DB0A9F" w:rsidRDefault="000C3DF9" w:rsidP="00047DCE">
      <w:p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Mediation</w:t>
      </w:r>
    </w:p>
    <w:p w14:paraId="04BB79DB" w14:textId="36858639" w:rsidR="000C3DF9" w:rsidRPr="00DB0A9F" w:rsidRDefault="000C3DF9" w:rsidP="000C3DF9">
      <w:pPr>
        <w:pStyle w:val="ListParagraph"/>
        <w:numPr>
          <w:ilvl w:val="0"/>
          <w:numId w:val="106"/>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 xml:space="preserve">Basic Concepts, Importance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Advantage</w:t>
      </w:r>
    </w:p>
    <w:p w14:paraId="0707F706" w14:textId="7775A537" w:rsidR="000C3DF9" w:rsidRPr="00DB0A9F" w:rsidRDefault="000C3DF9" w:rsidP="000C3DF9">
      <w:pPr>
        <w:pStyle w:val="ListParagraph"/>
        <w:numPr>
          <w:ilvl w:val="0"/>
          <w:numId w:val="106"/>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 xml:space="preserve">Essential elements, Characteristics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Stages of Mediation</w:t>
      </w:r>
    </w:p>
    <w:p w14:paraId="4663BAA2" w14:textId="3AA236C7" w:rsidR="000C3DF9" w:rsidRPr="00DB0A9F" w:rsidRDefault="000C3DF9" w:rsidP="000C3DF9">
      <w:pPr>
        <w:pStyle w:val="ListParagraph"/>
        <w:numPr>
          <w:ilvl w:val="0"/>
          <w:numId w:val="106"/>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Approaches to Mediation - Facilitative, Evaluative and Transformative Mediation</w:t>
      </w:r>
    </w:p>
    <w:p w14:paraId="7C1C3513" w14:textId="7B6B7E57" w:rsidR="000C3DF9" w:rsidRPr="00DB0A9F" w:rsidRDefault="000C3DF9" w:rsidP="000C3DF9">
      <w:pPr>
        <w:pStyle w:val="ListParagraph"/>
        <w:numPr>
          <w:ilvl w:val="0"/>
          <w:numId w:val="106"/>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Qualities, Skills and Role of the Mediator</w:t>
      </w:r>
    </w:p>
    <w:p w14:paraId="65DACBC2" w14:textId="58D8DF22" w:rsidR="000C3DF9" w:rsidRPr="00DB0A9F" w:rsidRDefault="000C3DF9" w:rsidP="000C3DF9">
      <w:pPr>
        <w:pStyle w:val="ListParagraph"/>
        <w:numPr>
          <w:ilvl w:val="0"/>
          <w:numId w:val="106"/>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 xml:space="preserve">Conducting Effective Mediation – Decision Making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Problem-Solving Tactics</w:t>
      </w:r>
    </w:p>
    <w:p w14:paraId="47E5EE91" w14:textId="5EE17742" w:rsidR="000C3DF9" w:rsidRPr="00DB0A9F" w:rsidRDefault="000C3DF9" w:rsidP="000C3DF9">
      <w:pPr>
        <w:pStyle w:val="ListParagraph"/>
        <w:numPr>
          <w:ilvl w:val="0"/>
          <w:numId w:val="106"/>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 xml:space="preserve">Drafting Mediated Agreements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Enforcement</w:t>
      </w:r>
    </w:p>
    <w:p w14:paraId="70EE7DEE" w14:textId="77777777" w:rsidR="000C3DF9" w:rsidRPr="00DB0A9F" w:rsidRDefault="000C3DF9" w:rsidP="000C3DF9">
      <w:pPr>
        <w:pStyle w:val="ListParagraph"/>
        <w:numPr>
          <w:ilvl w:val="0"/>
          <w:numId w:val="106"/>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Mediation Laws in India- Sec 89 and other provisions of CPC 1908, Model Civil Procedure ADR and Mediation Rules, 2003 (Parts I and II), The Commercial Courts (Pre-Institution Mediation and Settlement) Rules 2018 (the PIMS Rules), The Consumer Protection Act 2019</w:t>
      </w:r>
    </w:p>
    <w:p w14:paraId="73771322" w14:textId="097F7551" w:rsidR="000C3DF9" w:rsidRPr="00DB0A9F" w:rsidRDefault="000C3DF9" w:rsidP="000C3DF9">
      <w:pPr>
        <w:pStyle w:val="ListParagraph"/>
        <w:numPr>
          <w:ilvl w:val="0"/>
          <w:numId w:val="106"/>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 xml:space="preserve"> International Mediation Ecosystem- UNCITRAL Model Law on International Commercial Mediation and International Settlement Agreements Resulting from Mediation, 2018, United Nations Convention on International Settlement Agreements Resulting from Mediation, 2018 (Singapore Convention on Mediation), UNCITRAL Notes on Mediation (2021)</w:t>
      </w:r>
    </w:p>
    <w:p w14:paraId="5DD0C6B7" w14:textId="3B66D099" w:rsidR="009F429A" w:rsidRPr="00DB0A9F" w:rsidRDefault="00081990" w:rsidP="00081990">
      <w:pPr>
        <w:tabs>
          <w:tab w:val="left" w:pos="270"/>
          <w:tab w:val="left" w:pos="540"/>
          <w:tab w:val="left" w:pos="486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0372E7A" w14:textId="77777777" w:rsidR="000C3DF9" w:rsidRPr="00DB0A9F" w:rsidRDefault="000C3DF9" w:rsidP="00047DCE">
      <w:pPr>
        <w:tabs>
          <w:tab w:val="left" w:pos="270"/>
          <w:tab w:val="left" w:pos="540"/>
          <w:tab w:val="left" w:pos="4860"/>
          <w:tab w:val="left" w:pos="6420"/>
        </w:tabs>
        <w:spacing w:after="0"/>
        <w:jc w:val="both"/>
        <w:rPr>
          <w:rFonts w:ascii="Arial Narrow" w:hAnsi="Arial Narrow" w:cs="Times New Roman"/>
          <w:sz w:val="24"/>
          <w:szCs w:val="24"/>
        </w:rPr>
      </w:pPr>
    </w:p>
    <w:p w14:paraId="53077115" w14:textId="26A07956" w:rsidR="000C3DF9" w:rsidRPr="00DB0A9F" w:rsidRDefault="000C3DF9" w:rsidP="00047DCE">
      <w:p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Conciliation</w:t>
      </w:r>
    </w:p>
    <w:p w14:paraId="755BA544" w14:textId="229A165D" w:rsidR="000C3DF9" w:rsidRPr="00DB0A9F" w:rsidRDefault="000C3DF9" w:rsidP="000C3DF9">
      <w:pPr>
        <w:pStyle w:val="ListParagraph"/>
        <w:numPr>
          <w:ilvl w:val="0"/>
          <w:numId w:val="383"/>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What is conciliation?</w:t>
      </w:r>
    </w:p>
    <w:p w14:paraId="0C58BABD" w14:textId="7168A346" w:rsidR="000C3DF9" w:rsidRPr="00DB0A9F" w:rsidRDefault="000C3DF9" w:rsidP="000C3DF9">
      <w:pPr>
        <w:pStyle w:val="ListParagraph"/>
        <w:numPr>
          <w:ilvl w:val="0"/>
          <w:numId w:val="383"/>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How is it done?</w:t>
      </w:r>
    </w:p>
    <w:p w14:paraId="564CA8F1" w14:textId="3BDA8D1B" w:rsidR="000C3DF9" w:rsidRPr="00DB0A9F" w:rsidRDefault="000C3DF9" w:rsidP="000C3DF9">
      <w:pPr>
        <w:pStyle w:val="ListParagraph"/>
        <w:numPr>
          <w:ilvl w:val="0"/>
          <w:numId w:val="383"/>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When is it used?</w:t>
      </w:r>
    </w:p>
    <w:p w14:paraId="4A640F23" w14:textId="2CAF73B3" w:rsidR="000C3DF9" w:rsidRPr="00DB0A9F" w:rsidRDefault="000C3DF9" w:rsidP="000C3DF9">
      <w:pPr>
        <w:pStyle w:val="ListParagraph"/>
        <w:numPr>
          <w:ilvl w:val="0"/>
          <w:numId w:val="383"/>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Advantages</w:t>
      </w:r>
    </w:p>
    <w:p w14:paraId="61F66601" w14:textId="44B4153F" w:rsidR="000C3DF9" w:rsidRPr="00DB0A9F" w:rsidRDefault="000C3DF9" w:rsidP="000C3DF9">
      <w:pPr>
        <w:pStyle w:val="ListParagraph"/>
        <w:numPr>
          <w:ilvl w:val="0"/>
          <w:numId w:val="383"/>
        </w:num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Difference between Arbitration, Mediation and Conciliation</w:t>
      </w:r>
    </w:p>
    <w:p w14:paraId="4E33F378" w14:textId="77777777" w:rsidR="000C3DF9" w:rsidRPr="00DB0A9F" w:rsidRDefault="000C3DF9" w:rsidP="00047DCE">
      <w:pPr>
        <w:tabs>
          <w:tab w:val="left" w:pos="270"/>
          <w:tab w:val="left" w:pos="540"/>
          <w:tab w:val="left" w:pos="4860"/>
          <w:tab w:val="left" w:pos="6420"/>
        </w:tabs>
        <w:spacing w:after="0"/>
        <w:jc w:val="both"/>
        <w:rPr>
          <w:rFonts w:ascii="Arial Narrow" w:hAnsi="Arial Narrow" w:cs="Times New Roman"/>
          <w:sz w:val="24"/>
          <w:szCs w:val="24"/>
        </w:rPr>
      </w:pPr>
    </w:p>
    <w:p w14:paraId="1ABD365B" w14:textId="18F1E914" w:rsidR="000C3DF9" w:rsidRPr="00DB0A9F" w:rsidRDefault="000C3DF9" w:rsidP="00047DCE">
      <w:pPr>
        <w:tabs>
          <w:tab w:val="left" w:pos="270"/>
          <w:tab w:val="left" w:pos="540"/>
          <w:tab w:val="left" w:pos="486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Negotiation</w:t>
      </w:r>
    </w:p>
    <w:p w14:paraId="13875246" w14:textId="0EE58CDB" w:rsidR="000C3DF9" w:rsidRPr="00DB0A9F" w:rsidRDefault="000C3DF9" w:rsidP="000C3DF9">
      <w:pPr>
        <w:pStyle w:val="ListParagraph"/>
        <w:numPr>
          <w:ilvl w:val="0"/>
          <w:numId w:val="384"/>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Introduction</w:t>
      </w:r>
    </w:p>
    <w:p w14:paraId="175971F9" w14:textId="5AD0B675" w:rsidR="000C3DF9" w:rsidRPr="00DB0A9F" w:rsidRDefault="000C3DF9" w:rsidP="000C3DF9">
      <w:pPr>
        <w:pStyle w:val="ListParagraph"/>
        <w:numPr>
          <w:ilvl w:val="0"/>
          <w:numId w:val="384"/>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Various phases in Negotiation</w:t>
      </w:r>
    </w:p>
    <w:p w14:paraId="13F47D93" w14:textId="503FD968" w:rsidR="000C3DF9" w:rsidRPr="00DB0A9F" w:rsidRDefault="000C3DF9" w:rsidP="000C3DF9">
      <w:pPr>
        <w:pStyle w:val="ListParagraph"/>
        <w:numPr>
          <w:ilvl w:val="0"/>
          <w:numId w:val="384"/>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Qualities of a Good Negotiator</w:t>
      </w:r>
    </w:p>
    <w:p w14:paraId="3C845B19" w14:textId="3F7F67EC" w:rsidR="000C3DF9" w:rsidRPr="00DB0A9F" w:rsidRDefault="000C3DF9" w:rsidP="000C3DF9">
      <w:pPr>
        <w:pStyle w:val="ListParagraph"/>
        <w:numPr>
          <w:ilvl w:val="0"/>
          <w:numId w:val="384"/>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The Seven Pillars of Negotiation Wisdom</w:t>
      </w:r>
    </w:p>
    <w:p w14:paraId="15C29816" w14:textId="75651D12" w:rsidR="000C3DF9" w:rsidRPr="00DB0A9F" w:rsidRDefault="000C3DF9" w:rsidP="000C3DF9">
      <w:pPr>
        <w:pStyle w:val="ListParagraph"/>
        <w:numPr>
          <w:ilvl w:val="0"/>
          <w:numId w:val="384"/>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Winner’s Curse</w:t>
      </w:r>
    </w:p>
    <w:p w14:paraId="431939CB" w14:textId="49DF24AA" w:rsidR="000C3DF9" w:rsidRPr="00DB0A9F" w:rsidRDefault="000C3DF9" w:rsidP="000C3DF9">
      <w:pPr>
        <w:pStyle w:val="ListParagraph"/>
        <w:numPr>
          <w:ilvl w:val="0"/>
          <w:numId w:val="384"/>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Interest based Bargaining</w:t>
      </w:r>
    </w:p>
    <w:p w14:paraId="108E62BB" w14:textId="64B06E51" w:rsidR="000C3DF9" w:rsidRPr="00DB0A9F" w:rsidRDefault="000C3DF9" w:rsidP="000C3DF9">
      <w:pPr>
        <w:pStyle w:val="ListParagraph"/>
        <w:numPr>
          <w:ilvl w:val="0"/>
          <w:numId w:val="384"/>
        </w:numPr>
        <w:tabs>
          <w:tab w:val="left" w:pos="270"/>
          <w:tab w:val="left" w:pos="540"/>
          <w:tab w:val="left" w:pos="4860"/>
          <w:tab w:val="left" w:pos="6420"/>
        </w:tabs>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 xml:space="preserve">BATNA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WATNA- Integrative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Distributive Negotiation</w:t>
      </w:r>
    </w:p>
    <w:p w14:paraId="3C358A69" w14:textId="77777777" w:rsidR="000C3DF9" w:rsidRPr="00DB0A9F" w:rsidRDefault="000C3DF9" w:rsidP="00047DCE">
      <w:pPr>
        <w:tabs>
          <w:tab w:val="left" w:pos="270"/>
          <w:tab w:val="left" w:pos="540"/>
          <w:tab w:val="left" w:pos="4860"/>
          <w:tab w:val="left" w:pos="6420"/>
        </w:tabs>
        <w:spacing w:after="0"/>
        <w:jc w:val="both"/>
        <w:rPr>
          <w:rFonts w:ascii="Arial Narrow" w:hAnsi="Arial Narrow" w:cs="Times New Roman"/>
          <w:sz w:val="24"/>
          <w:szCs w:val="24"/>
        </w:rPr>
      </w:pPr>
    </w:p>
    <w:p w14:paraId="36E8A74D"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Text Books:</w:t>
      </w:r>
    </w:p>
    <w:p w14:paraId="1667061F" w14:textId="77777777" w:rsidR="009F429A" w:rsidRPr="00DB0A9F" w:rsidRDefault="008C0FE0" w:rsidP="00047DCE">
      <w:pPr>
        <w:numPr>
          <w:ilvl w:val="0"/>
          <w:numId w:val="319"/>
        </w:numPr>
        <w:pBdr>
          <w:top w:val="nil"/>
          <w:left w:val="nil"/>
          <w:bottom w:val="nil"/>
          <w:right w:val="nil"/>
          <w:between w:val="nil"/>
        </w:pBdr>
        <w:tabs>
          <w:tab w:val="center" w:pos="4680"/>
          <w:tab w:val="right" w:pos="9360"/>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Avtar Singh, Law of Arbitration and Conciliation, 2018 (11</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Book Company) </w:t>
      </w:r>
    </w:p>
    <w:p w14:paraId="0962A23D" w14:textId="77777777" w:rsidR="009F429A" w:rsidRPr="00DB0A9F" w:rsidRDefault="008C0FE0" w:rsidP="00047DCE">
      <w:pPr>
        <w:numPr>
          <w:ilvl w:val="0"/>
          <w:numId w:val="319"/>
        </w:numPr>
        <w:pBdr>
          <w:top w:val="nil"/>
          <w:left w:val="nil"/>
          <w:bottom w:val="nil"/>
          <w:right w:val="nil"/>
          <w:between w:val="nil"/>
        </w:pBdr>
        <w:tabs>
          <w:tab w:val="center" w:pos="4680"/>
          <w:tab w:val="right" w:pos="9360"/>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Legal Services Authority Act, 1987</w:t>
      </w:r>
    </w:p>
    <w:p w14:paraId="27F6C2DF" w14:textId="77777777" w:rsidR="009F429A" w:rsidRPr="00DB0A9F" w:rsidRDefault="008C0FE0" w:rsidP="00081990">
      <w:pPr>
        <w:numPr>
          <w:ilvl w:val="0"/>
          <w:numId w:val="319"/>
        </w:numPr>
        <w:pBdr>
          <w:top w:val="nil"/>
          <w:left w:val="nil"/>
          <w:bottom w:val="nil"/>
          <w:right w:val="nil"/>
          <w:between w:val="nil"/>
        </w:pBdr>
        <w:tabs>
          <w:tab w:val="center" w:pos="4680"/>
          <w:tab w:val="right" w:pos="9360"/>
          <w:tab w:val="left" w:pos="270"/>
        </w:tabs>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Arbitration and Conciliation Act, 1996</w:t>
      </w:r>
    </w:p>
    <w:p w14:paraId="228B7FB5"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Reference Books:</w:t>
      </w:r>
    </w:p>
    <w:p w14:paraId="5CAF1A6B" w14:textId="77777777" w:rsidR="009F429A" w:rsidRPr="00DB0A9F" w:rsidRDefault="009F429A" w:rsidP="00047DCE">
      <w:pPr>
        <w:tabs>
          <w:tab w:val="left" w:pos="270"/>
        </w:tabs>
        <w:spacing w:after="0"/>
        <w:jc w:val="both"/>
        <w:rPr>
          <w:rFonts w:ascii="Arial Narrow" w:hAnsi="Arial Narrow" w:cs="Times New Roman"/>
          <w:sz w:val="24"/>
          <w:szCs w:val="24"/>
        </w:rPr>
      </w:pPr>
    </w:p>
    <w:p w14:paraId="449568A4" w14:textId="77777777" w:rsidR="009F429A" w:rsidRPr="00DB0A9F" w:rsidRDefault="008C0FE0" w:rsidP="00047DCE">
      <w:pPr>
        <w:numPr>
          <w:ilvl w:val="0"/>
          <w:numId w:val="96"/>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 K. Bansal, Law of International Commercial Arbitration, 2012, Lexis Nexis</w:t>
      </w:r>
    </w:p>
    <w:p w14:paraId="32DC3964" w14:textId="77777777" w:rsidR="009F429A" w:rsidRPr="00DB0A9F" w:rsidRDefault="008C0FE0" w:rsidP="00047DCE">
      <w:pPr>
        <w:numPr>
          <w:ilvl w:val="0"/>
          <w:numId w:val="96"/>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 P. Saraf and M. Jhunjhunwala, Law of Arbitration and Conciliation, 2009 (5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Snow white, Mumbai</w:t>
      </w:r>
    </w:p>
    <w:p w14:paraId="459274B0" w14:textId="77777777" w:rsidR="009F429A" w:rsidRPr="00DB0A9F" w:rsidRDefault="008C0FE0" w:rsidP="00047DCE">
      <w:pPr>
        <w:numPr>
          <w:ilvl w:val="0"/>
          <w:numId w:val="96"/>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Basu Majumdar, Law of Arbitration, 2011, Universal</w:t>
      </w:r>
    </w:p>
    <w:p w14:paraId="1E936918" w14:textId="77777777" w:rsidR="009F429A" w:rsidRPr="00DB0A9F" w:rsidRDefault="008C0FE0" w:rsidP="00047DCE">
      <w:pPr>
        <w:numPr>
          <w:ilvl w:val="0"/>
          <w:numId w:val="96"/>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Commentary on The Arbitration and Conciliation Act, 2017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Universal</w:t>
      </w:r>
    </w:p>
    <w:p w14:paraId="18337970" w14:textId="77777777" w:rsidR="009F429A" w:rsidRPr="00DB0A9F" w:rsidRDefault="008C0FE0" w:rsidP="00047DCE">
      <w:pPr>
        <w:numPr>
          <w:ilvl w:val="0"/>
          <w:numId w:val="96"/>
        </w:numPr>
        <w:pBdr>
          <w:top w:val="nil"/>
          <w:left w:val="nil"/>
          <w:bottom w:val="nil"/>
          <w:right w:val="nil"/>
          <w:between w:val="nil"/>
        </w:pBdr>
        <w:tabs>
          <w:tab w:val="center" w:pos="4680"/>
          <w:tab w:val="right" w:pos="9360"/>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J. G. Merrills, International Dispute Settlement, 2011 (5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Cambridge University Press</w:t>
      </w:r>
    </w:p>
    <w:p w14:paraId="09C68E9D" w14:textId="0D71E6FA" w:rsidR="009F429A" w:rsidRPr="00DB0A9F" w:rsidRDefault="008C0FE0" w:rsidP="00047DCE">
      <w:pPr>
        <w:numPr>
          <w:ilvl w:val="0"/>
          <w:numId w:val="96"/>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Madhusudan Saharay, Textbook on Arbitration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Conciliation , 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2159D71B" w14:textId="302A71DE" w:rsidR="009F429A" w:rsidRPr="00DB0A9F" w:rsidRDefault="008C0FE0" w:rsidP="00081990">
      <w:pPr>
        <w:numPr>
          <w:ilvl w:val="0"/>
          <w:numId w:val="96"/>
        </w:numPr>
        <w:pBdr>
          <w:top w:val="nil"/>
          <w:left w:val="nil"/>
          <w:bottom w:val="nil"/>
          <w:right w:val="nil"/>
          <w:between w:val="nil"/>
        </w:pBdr>
        <w:tabs>
          <w:tab w:val="left" w:pos="270"/>
        </w:tabs>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 C. Rao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William Sheffield, Alternative Disputes Resolution- What it is and How it works?,  2015, Universal</w:t>
      </w:r>
    </w:p>
    <w:p w14:paraId="17F72C6C" w14:textId="5F98C05D" w:rsidR="007C6A32" w:rsidRPr="00DB0A9F" w:rsidRDefault="00081990" w:rsidP="00081990">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16"/>
        <w:gridCol w:w="1825"/>
        <w:gridCol w:w="2063"/>
        <w:gridCol w:w="698"/>
        <w:gridCol w:w="699"/>
        <w:gridCol w:w="699"/>
        <w:gridCol w:w="699"/>
        <w:gridCol w:w="699"/>
        <w:gridCol w:w="699"/>
        <w:gridCol w:w="699"/>
        <w:gridCol w:w="699"/>
        <w:gridCol w:w="699"/>
        <w:gridCol w:w="855"/>
        <w:gridCol w:w="823"/>
        <w:gridCol w:w="820"/>
      </w:tblGrid>
      <w:tr w:rsidR="006C3201" w:rsidRPr="00DB0A9F" w14:paraId="095F88C9" w14:textId="77777777" w:rsidTr="00081990">
        <w:trPr>
          <w:trHeight w:val="20"/>
        </w:trPr>
        <w:tc>
          <w:tcPr>
            <w:tcW w:w="62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006FF08C" w14:textId="77777777" w:rsidR="006C3201" w:rsidRPr="00DB0A9F" w:rsidRDefault="006C3201" w:rsidP="00081990">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3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6BDF02" w14:textId="77777777" w:rsidR="006C3201" w:rsidRPr="00DB0A9F" w:rsidRDefault="006C3201" w:rsidP="00081990">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7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25739C1" w14:textId="77777777" w:rsidR="006C3201" w:rsidRPr="00DB0A9F" w:rsidRDefault="006C3201" w:rsidP="00081990">
            <w:pPr>
              <w:spacing w:after="0"/>
              <w:jc w:val="center"/>
              <w:rPr>
                <w:rFonts w:ascii="Arial Narrow" w:hAnsi="Arial Narrow" w:cs="Arial"/>
                <w:bCs/>
                <w:color w:val="00000A"/>
                <w:sz w:val="24"/>
                <w:szCs w:val="24"/>
              </w:rPr>
            </w:pPr>
            <w:r w:rsidRPr="00DB0A9F">
              <w:rPr>
                <w:rFonts w:ascii="Arial Narrow" w:hAnsi="Arial Narrow" w:cs="Arial"/>
                <w:bCs/>
                <w:color w:val="00000A"/>
                <w:sz w:val="24"/>
                <w:szCs w:val="24"/>
              </w:rPr>
              <w:t>Course Outcomes</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F60E0"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46151"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65F81"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9AB41A"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PO4</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C13EC"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PO5</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533B3"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PO6</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D5A9B"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PO7</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B9BA76"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PO8</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3305A7"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PO9</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CA7C4"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PO10</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CEAB7"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PS01</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52028" w14:textId="77777777" w:rsidR="006C3201" w:rsidRPr="00DB0A9F" w:rsidRDefault="006C3201" w:rsidP="00081990">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555EA090" w14:textId="77777777" w:rsidTr="00081990">
        <w:trPr>
          <w:trHeight w:val="20"/>
        </w:trPr>
        <w:tc>
          <w:tcPr>
            <w:tcW w:w="62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10F29DD" w14:textId="50748CA4" w:rsidR="00CE0160" w:rsidRPr="00DB0A9F" w:rsidRDefault="00D25A67" w:rsidP="00081990">
            <w:pPr>
              <w:spacing w:after="0"/>
              <w:jc w:val="center"/>
              <w:rPr>
                <w:rFonts w:ascii="Arial Narrow" w:hAnsi="Arial Narrow" w:cs="Arial"/>
                <w:bCs/>
                <w:sz w:val="24"/>
                <w:szCs w:val="24"/>
              </w:rPr>
            </w:pPr>
            <w:r w:rsidRPr="00DB0A9F">
              <w:rPr>
                <w:rFonts w:ascii="Arial Narrow" w:hAnsi="Arial Narrow" w:cs="Arial"/>
                <w:bCs/>
                <w:sz w:val="24"/>
                <w:szCs w:val="24"/>
              </w:rPr>
              <w:t>CLINIC I-(ADR)</w:t>
            </w:r>
          </w:p>
        </w:tc>
        <w:tc>
          <w:tcPr>
            <w:tcW w:w="630"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DC5C885" w14:textId="5E7CFB52" w:rsidR="00CE0160" w:rsidRPr="00DB0A9F" w:rsidRDefault="00CE0160" w:rsidP="00081990">
            <w:pPr>
              <w:spacing w:after="0"/>
              <w:jc w:val="center"/>
              <w:rPr>
                <w:rFonts w:ascii="Arial Narrow" w:hAnsi="Arial Narrow" w:cs="Arial"/>
                <w:bCs/>
                <w:sz w:val="24"/>
                <w:szCs w:val="24"/>
              </w:rPr>
            </w:pPr>
            <w:r w:rsidRPr="00DB0A9F">
              <w:rPr>
                <w:rFonts w:ascii="Arial Narrow" w:hAnsi="Arial Narrow" w:cs="Arial"/>
                <w:bCs/>
                <w:sz w:val="24"/>
                <w:szCs w:val="24"/>
              </w:rPr>
              <w:t>LWH311</w:t>
            </w:r>
          </w:p>
        </w:tc>
        <w:tc>
          <w:tcPr>
            <w:tcW w:w="7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7AA69DD" w14:textId="77777777" w:rsidR="00CE0160" w:rsidRPr="00DB0A9F" w:rsidRDefault="00CE0160" w:rsidP="00081990">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AC0B10" w14:textId="36142267"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16578" w14:textId="57303741"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0E5B6D" w14:textId="62084B43"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62C3B" w14:textId="660FE284"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6B9FCA" w14:textId="4DCFEC46"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DDBF61" w14:textId="1548E324"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03D284" w14:textId="03AB8589"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FF4EF" w14:textId="251743EB"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44CA3" w14:textId="65FCBA99"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D04EB" w14:textId="398DE60E"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82A760" w14:textId="362645BC"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5BFF52" w14:textId="4DF1C15F"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0C9EBBF4" w14:textId="77777777" w:rsidTr="00081990">
        <w:trPr>
          <w:trHeight w:val="20"/>
        </w:trPr>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2A42A1DC" w14:textId="77777777" w:rsidR="00CE0160" w:rsidRPr="00DB0A9F" w:rsidRDefault="00CE0160" w:rsidP="00081990">
            <w:pPr>
              <w:spacing w:after="0"/>
              <w:jc w:val="center"/>
              <w:rPr>
                <w:rFonts w:ascii="Arial Narrow" w:hAnsi="Arial Narrow" w:cs="Arial"/>
                <w:bCs/>
                <w:sz w:val="24"/>
                <w:szCs w:val="24"/>
              </w:rPr>
            </w:pPr>
          </w:p>
        </w:tc>
        <w:tc>
          <w:tcPr>
            <w:tcW w:w="630" w:type="pct"/>
            <w:vMerge/>
            <w:tcBorders>
              <w:left w:val="single" w:sz="6" w:space="0" w:color="CCCCCC"/>
              <w:right w:val="single" w:sz="6" w:space="0" w:color="000000"/>
            </w:tcBorders>
            <w:tcMar>
              <w:top w:w="30" w:type="dxa"/>
              <w:left w:w="45" w:type="dxa"/>
              <w:bottom w:w="30" w:type="dxa"/>
              <w:right w:w="45" w:type="dxa"/>
            </w:tcMar>
            <w:vAlign w:val="center"/>
            <w:hideMark/>
          </w:tcPr>
          <w:p w14:paraId="59483DD3" w14:textId="77777777" w:rsidR="00CE0160" w:rsidRPr="00DB0A9F" w:rsidRDefault="00CE0160" w:rsidP="00081990">
            <w:pPr>
              <w:spacing w:after="0"/>
              <w:jc w:val="center"/>
              <w:rPr>
                <w:rFonts w:ascii="Arial Narrow" w:hAnsi="Arial Narrow" w:cs="Arial"/>
                <w:bCs/>
                <w:sz w:val="24"/>
                <w:szCs w:val="24"/>
              </w:rPr>
            </w:pPr>
          </w:p>
        </w:tc>
        <w:tc>
          <w:tcPr>
            <w:tcW w:w="7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378BDBD" w14:textId="77777777" w:rsidR="00CE0160" w:rsidRPr="00DB0A9F" w:rsidRDefault="00CE0160" w:rsidP="00081990">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3DFB1" w14:textId="27F2C4D1"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94F96" w14:textId="5886A650"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EEEF81" w14:textId="66930B59"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702AD" w14:textId="26C79FF3"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DE8662" w14:textId="3B3D1479"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D627C8" w14:textId="16DCF5F9"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0F6C1" w14:textId="484D94F2"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C70E72" w14:textId="3BC1CEB4"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21E6E" w14:textId="116E2D26"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D634E8" w14:textId="442B7117"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8850A" w14:textId="40E23B15"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4CBE3" w14:textId="48E426B3"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4FF90742" w14:textId="77777777" w:rsidTr="00081990">
        <w:trPr>
          <w:trHeight w:val="20"/>
        </w:trPr>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409D361D" w14:textId="77777777" w:rsidR="00CE0160" w:rsidRPr="00DB0A9F" w:rsidRDefault="00CE0160" w:rsidP="00081990">
            <w:pPr>
              <w:spacing w:after="0"/>
              <w:jc w:val="center"/>
              <w:rPr>
                <w:rFonts w:ascii="Arial Narrow" w:hAnsi="Arial Narrow" w:cs="Arial"/>
                <w:bCs/>
                <w:sz w:val="24"/>
                <w:szCs w:val="24"/>
              </w:rPr>
            </w:pPr>
          </w:p>
        </w:tc>
        <w:tc>
          <w:tcPr>
            <w:tcW w:w="630" w:type="pct"/>
            <w:vMerge/>
            <w:tcBorders>
              <w:left w:val="single" w:sz="6" w:space="0" w:color="CCCCCC"/>
              <w:right w:val="single" w:sz="6" w:space="0" w:color="000000"/>
            </w:tcBorders>
            <w:tcMar>
              <w:top w:w="30" w:type="dxa"/>
              <w:left w:w="45" w:type="dxa"/>
              <w:bottom w:w="30" w:type="dxa"/>
              <w:right w:w="45" w:type="dxa"/>
            </w:tcMar>
            <w:vAlign w:val="center"/>
            <w:hideMark/>
          </w:tcPr>
          <w:p w14:paraId="6A31D265" w14:textId="77777777" w:rsidR="00CE0160" w:rsidRPr="00DB0A9F" w:rsidRDefault="00CE0160" w:rsidP="00081990">
            <w:pPr>
              <w:spacing w:after="0"/>
              <w:jc w:val="center"/>
              <w:rPr>
                <w:rFonts w:ascii="Arial Narrow" w:hAnsi="Arial Narrow" w:cs="Arial"/>
                <w:bCs/>
                <w:sz w:val="24"/>
                <w:szCs w:val="24"/>
              </w:rPr>
            </w:pPr>
          </w:p>
        </w:tc>
        <w:tc>
          <w:tcPr>
            <w:tcW w:w="7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461610F" w14:textId="77777777" w:rsidR="00CE0160" w:rsidRPr="00DB0A9F" w:rsidRDefault="00CE0160" w:rsidP="00081990">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D5334B" w14:textId="63BC4C62"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1DC2F3" w14:textId="15F17D7A"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CC41C" w14:textId="58F6D0B9"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8C4C4C" w14:textId="431C30D2"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7EF8E" w14:textId="5E65039C"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8DDC4C" w14:textId="450464EB"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934E9" w14:textId="2782E3DC"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7FBEA9" w14:textId="4BD436A6"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C24883" w14:textId="1351F8EC"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4B1BE" w14:textId="58CC2886"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38C16" w14:textId="26D0B4DD"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1D518" w14:textId="275914AE"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402BE5EF" w14:textId="77777777" w:rsidTr="00081990">
        <w:trPr>
          <w:trHeight w:val="20"/>
        </w:trPr>
        <w:tc>
          <w:tcPr>
            <w:tcW w:w="627" w:type="pct"/>
            <w:vMerge/>
            <w:tcBorders>
              <w:top w:val="single" w:sz="6" w:space="0" w:color="000000"/>
              <w:left w:val="single" w:sz="6" w:space="0" w:color="000000"/>
              <w:bottom w:val="single" w:sz="6" w:space="0" w:color="000000"/>
              <w:right w:val="single" w:sz="6" w:space="0" w:color="000000"/>
            </w:tcBorders>
            <w:vAlign w:val="center"/>
            <w:hideMark/>
          </w:tcPr>
          <w:p w14:paraId="1F984D77" w14:textId="77777777" w:rsidR="00CE0160" w:rsidRPr="00DB0A9F" w:rsidRDefault="00CE0160" w:rsidP="00081990">
            <w:pPr>
              <w:spacing w:after="0"/>
              <w:jc w:val="center"/>
              <w:rPr>
                <w:rFonts w:ascii="Arial Narrow" w:hAnsi="Arial Narrow" w:cs="Arial"/>
                <w:bCs/>
                <w:sz w:val="24"/>
                <w:szCs w:val="24"/>
              </w:rPr>
            </w:pPr>
          </w:p>
        </w:tc>
        <w:tc>
          <w:tcPr>
            <w:tcW w:w="630"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08395" w14:textId="77777777" w:rsidR="00CE0160" w:rsidRPr="00DB0A9F" w:rsidRDefault="00CE0160" w:rsidP="00081990">
            <w:pPr>
              <w:spacing w:after="0"/>
              <w:jc w:val="center"/>
              <w:rPr>
                <w:rFonts w:ascii="Arial Narrow" w:hAnsi="Arial Narrow" w:cs="Arial"/>
                <w:bCs/>
                <w:sz w:val="24"/>
                <w:szCs w:val="24"/>
              </w:rPr>
            </w:pPr>
          </w:p>
        </w:tc>
        <w:tc>
          <w:tcPr>
            <w:tcW w:w="7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024AB32" w14:textId="77777777" w:rsidR="00CE0160" w:rsidRPr="00DB0A9F" w:rsidRDefault="00CE0160" w:rsidP="00081990">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C85C42" w14:textId="50DF7662"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880134" w14:textId="0C5CBEDE"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A30EB2" w14:textId="3C052ACC"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77E3C" w14:textId="332B0677"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3286C7" w14:textId="6D25900E"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698F55" w14:textId="075DB892"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C8046" w14:textId="5921809E"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C1F9D1" w14:textId="1AE1D8F2"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99681F" w14:textId="42DE0408"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C32A6" w14:textId="69E3B5F9"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FD0EC" w14:textId="3A5F0FA0"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AEE249" w14:textId="234C7B63" w:rsidR="00CE0160" w:rsidRPr="00DB0A9F" w:rsidRDefault="00CE0160" w:rsidP="00081990">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6F20CC60" w14:textId="77777777" w:rsidR="009F429A" w:rsidRPr="00DB0A9F" w:rsidRDefault="009F429A" w:rsidP="00047DCE">
      <w:pPr>
        <w:tabs>
          <w:tab w:val="left" w:pos="270"/>
        </w:tabs>
        <w:spacing w:after="0"/>
        <w:jc w:val="both"/>
        <w:rPr>
          <w:rFonts w:ascii="Arial Narrow" w:hAnsi="Arial Narrow" w:cs="Times New Roman"/>
          <w:sz w:val="24"/>
          <w:szCs w:val="24"/>
        </w:rPr>
      </w:pPr>
    </w:p>
    <w:tbl>
      <w:tblPr>
        <w:tblStyle w:val="affffff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2"/>
        <w:gridCol w:w="11570"/>
      </w:tblGrid>
      <w:tr w:rsidR="009F429A" w:rsidRPr="00DB0A9F" w14:paraId="31295D27" w14:textId="77777777" w:rsidTr="007208EB">
        <w:trPr>
          <w:cantSplit/>
          <w:trHeight w:val="20"/>
          <w:tblHeader/>
        </w:trPr>
        <w:tc>
          <w:tcPr>
            <w:tcW w:w="986" w:type="pct"/>
            <w:vAlign w:val="center"/>
          </w:tcPr>
          <w:p w14:paraId="005CEF8D" w14:textId="36D24076" w:rsidR="009F429A" w:rsidRPr="00DB0A9F" w:rsidRDefault="007208EB" w:rsidP="007208E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br w:type="page"/>
            </w:r>
            <w:r w:rsidR="008C0FE0" w:rsidRPr="00DB0A9F">
              <w:rPr>
                <w:rFonts w:ascii="Arial Narrow" w:hAnsi="Arial Narrow" w:cs="Times New Roman"/>
                <w:sz w:val="24"/>
                <w:szCs w:val="24"/>
              </w:rPr>
              <w:t>Course Title/ Code</w:t>
            </w:r>
          </w:p>
        </w:tc>
        <w:tc>
          <w:tcPr>
            <w:tcW w:w="4014" w:type="pct"/>
            <w:vAlign w:val="center"/>
          </w:tcPr>
          <w:p w14:paraId="085E9FE9" w14:textId="701C2EE1" w:rsidR="009F429A" w:rsidRPr="00DB0A9F" w:rsidRDefault="008C0FE0" w:rsidP="00D25A67">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Philosophy (LW</w:t>
            </w:r>
            <w:r w:rsidR="00D25A67">
              <w:rPr>
                <w:rFonts w:ascii="Arial Narrow" w:hAnsi="Arial Narrow" w:cs="Times New Roman"/>
                <w:color w:val="000000"/>
                <w:sz w:val="24"/>
                <w:szCs w:val="24"/>
              </w:rPr>
              <w:t>S</w:t>
            </w:r>
            <w:r w:rsidRPr="00DB0A9F">
              <w:rPr>
                <w:rFonts w:ascii="Arial Narrow" w:hAnsi="Arial Narrow" w:cs="Times New Roman"/>
                <w:color w:val="000000"/>
                <w:sz w:val="24"/>
                <w:szCs w:val="24"/>
              </w:rPr>
              <w:t>312)</w:t>
            </w:r>
          </w:p>
        </w:tc>
      </w:tr>
      <w:tr w:rsidR="009F429A" w:rsidRPr="00DB0A9F" w14:paraId="18A3B837" w14:textId="77777777" w:rsidTr="007208EB">
        <w:trPr>
          <w:cantSplit/>
          <w:trHeight w:val="20"/>
          <w:tblHeader/>
        </w:trPr>
        <w:tc>
          <w:tcPr>
            <w:tcW w:w="986" w:type="pct"/>
            <w:vAlign w:val="center"/>
          </w:tcPr>
          <w:p w14:paraId="1AE7692B" w14:textId="77777777" w:rsidR="009F429A" w:rsidRPr="00DB0A9F" w:rsidRDefault="008C0FE0" w:rsidP="007208E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014" w:type="pct"/>
            <w:vAlign w:val="center"/>
          </w:tcPr>
          <w:p w14:paraId="3ABA5034" w14:textId="77777777" w:rsidR="009F429A" w:rsidRPr="00DB0A9F" w:rsidRDefault="008C0FE0" w:rsidP="007208E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12EC37BD" w14:textId="77777777" w:rsidTr="007208EB">
        <w:trPr>
          <w:cantSplit/>
          <w:trHeight w:val="20"/>
          <w:tblHeader/>
        </w:trPr>
        <w:tc>
          <w:tcPr>
            <w:tcW w:w="986" w:type="pct"/>
            <w:vAlign w:val="center"/>
          </w:tcPr>
          <w:p w14:paraId="5BDEE58E" w14:textId="77777777" w:rsidR="009F429A" w:rsidRPr="00DB0A9F" w:rsidRDefault="008C0FE0" w:rsidP="007208E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014" w:type="pct"/>
            <w:vAlign w:val="center"/>
          </w:tcPr>
          <w:p w14:paraId="11194EAF" w14:textId="77777777" w:rsidR="009F429A" w:rsidRPr="00DB0A9F" w:rsidRDefault="008C0FE0" w:rsidP="007208EB">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1968C8" w:rsidRPr="00DB0A9F" w14:paraId="36E0643D" w14:textId="77777777" w:rsidTr="007208EB">
        <w:trPr>
          <w:cantSplit/>
          <w:trHeight w:val="20"/>
          <w:tblHeader/>
        </w:trPr>
        <w:tc>
          <w:tcPr>
            <w:tcW w:w="986" w:type="pct"/>
            <w:vAlign w:val="center"/>
          </w:tcPr>
          <w:p w14:paraId="0B230EED" w14:textId="77777777" w:rsidR="001968C8" w:rsidRPr="00DB0A9F" w:rsidRDefault="001968C8" w:rsidP="007208E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4014" w:type="pct"/>
            <w:vAlign w:val="center"/>
          </w:tcPr>
          <w:p w14:paraId="5B005597" w14:textId="77777777" w:rsidR="001968C8" w:rsidRPr="00DB0A9F" w:rsidRDefault="001968C8" w:rsidP="007208EB">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13E3CD32" w14:textId="77777777" w:rsidTr="007208EB">
        <w:trPr>
          <w:cantSplit/>
          <w:trHeight w:val="20"/>
          <w:tblHeader/>
        </w:trPr>
        <w:tc>
          <w:tcPr>
            <w:tcW w:w="986" w:type="pct"/>
            <w:vAlign w:val="center"/>
          </w:tcPr>
          <w:p w14:paraId="59723E97" w14:textId="77777777" w:rsidR="009F429A" w:rsidRPr="00DB0A9F" w:rsidRDefault="001B2B9D" w:rsidP="007208E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014" w:type="pct"/>
            <w:vAlign w:val="center"/>
          </w:tcPr>
          <w:p w14:paraId="0ED81D2C" w14:textId="77777777" w:rsidR="009F429A" w:rsidRPr="00DB0A9F" w:rsidRDefault="008C0FE0" w:rsidP="007208EB">
            <w:pPr>
              <w:tabs>
                <w:tab w:val="left" w:pos="270"/>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The students should get familiar with various approaches to law and legal processes. They should be able to appreciate dynamic character of the law and legal systems particularly in the context of political history of thesociety. Endeavour should be madeto develop among students critical thinking about the law, legal system and legal processes. The students should be in position to appreciate how diverse approaches to law influence decision-making in judicial courts.</w:t>
            </w:r>
          </w:p>
        </w:tc>
      </w:tr>
    </w:tbl>
    <w:tbl>
      <w:tblPr>
        <w:tblStyle w:val="TableGrid"/>
        <w:tblW w:w="5000" w:type="pct"/>
        <w:tblLook w:val="04A0" w:firstRow="1" w:lastRow="0" w:firstColumn="1" w:lastColumn="0" w:noHBand="0" w:noVBand="1"/>
      </w:tblPr>
      <w:tblGrid>
        <w:gridCol w:w="2555"/>
        <w:gridCol w:w="7189"/>
        <w:gridCol w:w="4874"/>
      </w:tblGrid>
      <w:tr w:rsidR="00851DBA" w:rsidRPr="00DB0A9F" w14:paraId="06A714C5" w14:textId="77777777" w:rsidTr="007208EB">
        <w:trPr>
          <w:trHeight w:val="20"/>
        </w:trPr>
        <w:tc>
          <w:tcPr>
            <w:tcW w:w="3333" w:type="pct"/>
            <w:gridSpan w:val="2"/>
            <w:vAlign w:val="center"/>
          </w:tcPr>
          <w:p w14:paraId="63B725E2" w14:textId="77777777" w:rsidR="00851DBA" w:rsidRPr="00DB0A9F" w:rsidRDefault="00851DBA"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04352A5E" w14:textId="77777777" w:rsidR="00851DBA" w:rsidRPr="00DB0A9F" w:rsidRDefault="00851DBA"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3108CF57" w14:textId="77777777" w:rsidTr="007208EB">
        <w:trPr>
          <w:trHeight w:val="20"/>
        </w:trPr>
        <w:tc>
          <w:tcPr>
            <w:tcW w:w="874" w:type="pct"/>
            <w:vAlign w:val="center"/>
          </w:tcPr>
          <w:p w14:paraId="52D47B05"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3C804429"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and explain the theoretical underpinnings of law and legal system</w:t>
            </w:r>
          </w:p>
        </w:tc>
        <w:tc>
          <w:tcPr>
            <w:tcW w:w="1667" w:type="pct"/>
            <w:vAlign w:val="center"/>
          </w:tcPr>
          <w:p w14:paraId="1FC3AE77" w14:textId="1F1784FB"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15CD9763" w14:textId="77777777" w:rsidTr="007208EB">
        <w:trPr>
          <w:trHeight w:val="20"/>
        </w:trPr>
        <w:tc>
          <w:tcPr>
            <w:tcW w:w="874" w:type="pct"/>
            <w:vAlign w:val="center"/>
          </w:tcPr>
          <w:p w14:paraId="3A071AB7"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3D98BDB7" w14:textId="77777777" w:rsidR="00D22FF7" w:rsidRPr="00DB0A9F" w:rsidRDefault="00D22FF7" w:rsidP="007208EB">
            <w:pPr>
              <w:spacing w:after="0"/>
              <w:jc w:val="center"/>
              <w:rPr>
                <w:rFonts w:ascii="Arial Narrow" w:hAnsi="Arial Narrow" w:cs="Times New Roman"/>
                <w:sz w:val="24"/>
                <w:szCs w:val="24"/>
              </w:rPr>
            </w:pPr>
            <w:r w:rsidRPr="00DB0A9F">
              <w:rPr>
                <w:rFonts w:ascii="Arial Narrow" w:hAnsi="Arial Narrow" w:cs="Times New Roman"/>
                <w:sz w:val="24"/>
                <w:szCs w:val="24"/>
              </w:rPr>
              <w:t>To Differentiate between various schools of legal philosophy</w:t>
            </w:r>
          </w:p>
        </w:tc>
        <w:tc>
          <w:tcPr>
            <w:tcW w:w="1667" w:type="pct"/>
            <w:vAlign w:val="center"/>
          </w:tcPr>
          <w:p w14:paraId="27B2EA27" w14:textId="6455434F" w:rsidR="00D22FF7" w:rsidRPr="00DB0A9F" w:rsidRDefault="00D22FF7" w:rsidP="007208EB">
            <w:pPr>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7DEFB35F" w14:textId="77777777" w:rsidTr="007208EB">
        <w:trPr>
          <w:trHeight w:val="20"/>
        </w:trPr>
        <w:tc>
          <w:tcPr>
            <w:tcW w:w="874" w:type="pct"/>
            <w:vAlign w:val="center"/>
          </w:tcPr>
          <w:p w14:paraId="0B3573CE"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1CA85A37"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Establish the relationship between various foundational concepts inter se</w:t>
            </w:r>
          </w:p>
        </w:tc>
        <w:tc>
          <w:tcPr>
            <w:tcW w:w="1667" w:type="pct"/>
            <w:vAlign w:val="center"/>
          </w:tcPr>
          <w:p w14:paraId="0199A230" w14:textId="36041B65"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02BC55F3" w14:textId="77777777" w:rsidTr="007208EB">
        <w:trPr>
          <w:trHeight w:val="20"/>
        </w:trPr>
        <w:tc>
          <w:tcPr>
            <w:tcW w:w="874" w:type="pct"/>
            <w:vAlign w:val="center"/>
          </w:tcPr>
          <w:p w14:paraId="6FC13C98"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633E8CFA"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basic elements of dominant theories of justice, in particular the ones given by John Rawls and Amartya Sen</w:t>
            </w:r>
          </w:p>
        </w:tc>
        <w:tc>
          <w:tcPr>
            <w:tcW w:w="1667" w:type="pct"/>
            <w:vAlign w:val="center"/>
          </w:tcPr>
          <w:p w14:paraId="71B3331A" w14:textId="569BC888"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851DBA" w:rsidRPr="00DB0A9F" w14:paraId="4EB35BB6" w14:textId="77777777" w:rsidTr="007208EB">
        <w:trPr>
          <w:trHeight w:val="20"/>
        </w:trPr>
        <w:tc>
          <w:tcPr>
            <w:tcW w:w="874" w:type="pct"/>
            <w:vAlign w:val="center"/>
          </w:tcPr>
          <w:p w14:paraId="0E39F52A" w14:textId="77777777" w:rsidR="00851DBA" w:rsidRPr="00DB0A9F" w:rsidRDefault="00851DBA"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607F1457" w14:textId="77777777" w:rsidR="00851DBA" w:rsidRPr="00DB0A9F" w:rsidRDefault="00851DBA" w:rsidP="007208EB">
            <w:pPr>
              <w:tabs>
                <w:tab w:val="left" w:pos="270"/>
                <w:tab w:val="left" w:pos="8580"/>
              </w:tabs>
              <w:spacing w:after="0"/>
              <w:jc w:val="center"/>
              <w:rPr>
                <w:rFonts w:ascii="Arial Narrow" w:hAnsi="Arial Narrow" w:cs="Times New Roman"/>
                <w:sz w:val="24"/>
                <w:szCs w:val="24"/>
              </w:rPr>
            </w:pPr>
          </w:p>
        </w:tc>
        <w:tc>
          <w:tcPr>
            <w:tcW w:w="1667" w:type="pct"/>
            <w:vAlign w:val="center"/>
          </w:tcPr>
          <w:p w14:paraId="063C3469" w14:textId="77777777" w:rsidR="00851DBA" w:rsidRPr="00DB0A9F" w:rsidRDefault="00851DBA" w:rsidP="007208EB">
            <w:pPr>
              <w:tabs>
                <w:tab w:val="left" w:pos="270"/>
                <w:tab w:val="left" w:pos="8580"/>
              </w:tabs>
              <w:spacing w:after="0"/>
              <w:jc w:val="center"/>
              <w:rPr>
                <w:rFonts w:ascii="Arial Narrow" w:hAnsi="Arial Narrow" w:cs="Times New Roman"/>
                <w:sz w:val="24"/>
                <w:szCs w:val="24"/>
              </w:rPr>
            </w:pPr>
          </w:p>
        </w:tc>
      </w:tr>
    </w:tbl>
    <w:p w14:paraId="51D23E77" w14:textId="77777777" w:rsidR="00851DBA" w:rsidRPr="00DB0A9F" w:rsidRDefault="00851DBA" w:rsidP="00047DCE">
      <w:pPr>
        <w:tabs>
          <w:tab w:val="left" w:pos="270"/>
          <w:tab w:val="left" w:pos="6563"/>
        </w:tabs>
        <w:spacing w:after="0"/>
        <w:rPr>
          <w:rFonts w:ascii="Arial Narrow" w:hAnsi="Arial Narrow" w:cs="Times New Roman"/>
          <w:sz w:val="24"/>
          <w:szCs w:val="24"/>
        </w:rPr>
      </w:pPr>
    </w:p>
    <w:p w14:paraId="3D40EB9B" w14:textId="4E1CB38A" w:rsidR="009F429A" w:rsidRPr="00DB0A9F" w:rsidRDefault="007208EB" w:rsidP="007208EB">
      <w:pPr>
        <w:tabs>
          <w:tab w:val="left" w:pos="270"/>
          <w:tab w:val="left" w:pos="6563"/>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E9B685B" w14:textId="77777777" w:rsidR="009F429A" w:rsidRPr="00DB0A9F" w:rsidRDefault="008C0FE0" w:rsidP="00047DCE">
      <w:pPr>
        <w:tabs>
          <w:tab w:val="left" w:pos="270"/>
          <w:tab w:val="left" w:pos="6563"/>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(Contact hours-15)</w:t>
      </w:r>
    </w:p>
    <w:p w14:paraId="2AFF5D1A" w14:textId="77777777" w:rsidR="009F429A" w:rsidRPr="00DB0A9F" w:rsidRDefault="008C0FE0" w:rsidP="00047DCE">
      <w:pPr>
        <w:widowControl w:val="0"/>
        <w:numPr>
          <w:ilvl w:val="1"/>
          <w:numId w:val="288"/>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Meaning, Content and Nature of Jurisprudence</w:t>
      </w:r>
    </w:p>
    <w:p w14:paraId="21A3739B" w14:textId="77777777" w:rsidR="009F429A" w:rsidRPr="00DB0A9F" w:rsidRDefault="008C0FE0" w:rsidP="00047DCE">
      <w:pPr>
        <w:widowControl w:val="0"/>
        <w:numPr>
          <w:ilvl w:val="1"/>
          <w:numId w:val="288"/>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Classical Schools of Jurisprudence: Hindu and Islamic</w:t>
      </w:r>
    </w:p>
    <w:p w14:paraId="1696CDE3" w14:textId="77777777" w:rsidR="009F429A" w:rsidRPr="00DB0A9F" w:rsidRDefault="008C0FE0" w:rsidP="007208EB">
      <w:pPr>
        <w:widowControl w:val="0"/>
        <w:numPr>
          <w:ilvl w:val="1"/>
          <w:numId w:val="288"/>
        </w:numPr>
        <w:pBdr>
          <w:top w:val="nil"/>
          <w:left w:val="nil"/>
          <w:bottom w:val="nil"/>
          <w:right w:val="nil"/>
          <w:between w:val="nil"/>
        </w:pBdr>
        <w:tabs>
          <w:tab w:val="left" w:pos="270"/>
          <w:tab w:val="left" w:pos="149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Analytical Positivism</w:t>
      </w:r>
    </w:p>
    <w:p w14:paraId="3265495E" w14:textId="10DB5764" w:rsidR="009F429A" w:rsidRPr="00DB0A9F" w:rsidRDefault="007208EB" w:rsidP="007208EB">
      <w:pPr>
        <w:pStyle w:val="Heading2"/>
        <w:tabs>
          <w:tab w:val="left" w:pos="270"/>
          <w:tab w:val="left" w:pos="6563"/>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72BC750F" w14:textId="77777777" w:rsidR="009F429A" w:rsidRPr="00DB0A9F" w:rsidRDefault="008C0FE0" w:rsidP="00047DCE">
      <w:pPr>
        <w:pStyle w:val="Heading2"/>
        <w:tabs>
          <w:tab w:val="left" w:pos="270"/>
          <w:tab w:val="left" w:pos="6563"/>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Schools of Jurisprudence (Contact hours-15)</w:t>
      </w:r>
    </w:p>
    <w:p w14:paraId="42E3BF74" w14:textId="77777777" w:rsidR="009F429A" w:rsidRPr="00DB0A9F" w:rsidRDefault="008C0FE0" w:rsidP="00047DCE">
      <w:pPr>
        <w:widowControl w:val="0"/>
        <w:numPr>
          <w:ilvl w:val="0"/>
          <w:numId w:val="279"/>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Historical Schools of Jurisprudence</w:t>
      </w:r>
    </w:p>
    <w:p w14:paraId="36349A7C" w14:textId="77777777" w:rsidR="009F429A" w:rsidRPr="00DB0A9F" w:rsidRDefault="008C0FE0" w:rsidP="00047DCE">
      <w:pPr>
        <w:widowControl w:val="0"/>
        <w:numPr>
          <w:ilvl w:val="0"/>
          <w:numId w:val="279"/>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Sociological Schools of Jurisprudence</w:t>
      </w:r>
    </w:p>
    <w:p w14:paraId="1B175C9E" w14:textId="77777777" w:rsidR="009F429A" w:rsidRPr="00DB0A9F" w:rsidRDefault="008C0FE0" w:rsidP="00047DCE">
      <w:pPr>
        <w:widowControl w:val="0"/>
        <w:numPr>
          <w:ilvl w:val="0"/>
          <w:numId w:val="279"/>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Economic and Realist School of Jurisprudence</w:t>
      </w:r>
    </w:p>
    <w:p w14:paraId="6A48DD82" w14:textId="25C325B5" w:rsidR="009F429A" w:rsidRPr="00DB0A9F" w:rsidRDefault="007208EB" w:rsidP="007208EB">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0866A257"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Legal Concepts (Contact hours-15)</w:t>
      </w:r>
    </w:p>
    <w:p w14:paraId="646E9C79" w14:textId="77777777" w:rsidR="009F429A" w:rsidRPr="00DB0A9F" w:rsidRDefault="008C0FE0" w:rsidP="00047DCE">
      <w:pPr>
        <w:widowControl w:val="0"/>
        <w:numPr>
          <w:ilvl w:val="0"/>
          <w:numId w:val="28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Rights and Duties</w:t>
      </w:r>
    </w:p>
    <w:p w14:paraId="0275C8FE" w14:textId="77777777" w:rsidR="009F429A" w:rsidRPr="00DB0A9F" w:rsidRDefault="008C0FE0" w:rsidP="00047DCE">
      <w:pPr>
        <w:widowControl w:val="0"/>
        <w:numPr>
          <w:ilvl w:val="0"/>
          <w:numId w:val="28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Personality</w:t>
      </w:r>
    </w:p>
    <w:p w14:paraId="7BAC757D" w14:textId="77777777" w:rsidR="009F429A" w:rsidRPr="00DB0A9F" w:rsidRDefault="008C0FE0" w:rsidP="007208EB">
      <w:pPr>
        <w:widowControl w:val="0"/>
        <w:numPr>
          <w:ilvl w:val="0"/>
          <w:numId w:val="284"/>
        </w:numPr>
        <w:pBdr>
          <w:top w:val="nil"/>
          <w:left w:val="nil"/>
          <w:bottom w:val="nil"/>
          <w:right w:val="nil"/>
          <w:between w:val="nil"/>
        </w:pBdr>
        <w:tabs>
          <w:tab w:val="left" w:pos="270"/>
          <w:tab w:val="left" w:pos="149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Property, Possession and Ownership</w:t>
      </w:r>
    </w:p>
    <w:p w14:paraId="2224259D" w14:textId="74E2A18F" w:rsidR="009F429A" w:rsidRPr="00DB0A9F" w:rsidRDefault="007208EB" w:rsidP="007208EB">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5FC3C37D"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Theories and Concepts of Justice (Contact hours-15)</w:t>
      </w:r>
    </w:p>
    <w:p w14:paraId="742F68E0" w14:textId="77777777" w:rsidR="009F429A" w:rsidRPr="00DB0A9F" w:rsidRDefault="008C0FE0" w:rsidP="00047DCE">
      <w:pPr>
        <w:widowControl w:val="0"/>
        <w:numPr>
          <w:ilvl w:val="0"/>
          <w:numId w:val="286"/>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Concepts of Natural and Social Justice</w:t>
      </w:r>
    </w:p>
    <w:p w14:paraId="59D74ABE" w14:textId="77777777" w:rsidR="009F429A" w:rsidRPr="00DB0A9F" w:rsidRDefault="008C0FE0" w:rsidP="00047DCE">
      <w:pPr>
        <w:widowControl w:val="0"/>
        <w:numPr>
          <w:ilvl w:val="0"/>
          <w:numId w:val="286"/>
        </w:numPr>
        <w:pBdr>
          <w:top w:val="nil"/>
          <w:left w:val="nil"/>
          <w:bottom w:val="nil"/>
          <w:right w:val="nil"/>
          <w:between w:val="nil"/>
        </w:pBdr>
        <w:tabs>
          <w:tab w:val="left" w:pos="270"/>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Theories of Justice: Rawls, Fuller,Nozick</w:t>
      </w:r>
    </w:p>
    <w:p w14:paraId="335B2E1F" w14:textId="77777777" w:rsidR="009F429A" w:rsidRPr="00DB0A9F" w:rsidRDefault="008C0FE0" w:rsidP="007208EB">
      <w:pPr>
        <w:widowControl w:val="0"/>
        <w:numPr>
          <w:ilvl w:val="0"/>
          <w:numId w:val="286"/>
        </w:numPr>
        <w:pBdr>
          <w:top w:val="nil"/>
          <w:left w:val="nil"/>
          <w:bottom w:val="nil"/>
          <w:right w:val="nil"/>
          <w:between w:val="nil"/>
        </w:pBdr>
        <w:tabs>
          <w:tab w:val="left" w:pos="270"/>
          <w:tab w:val="left" w:pos="1490"/>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Indian Concepts of Justice: Constitution Imperatives, Amartya Sen’s The Idea of Justice</w:t>
      </w:r>
    </w:p>
    <w:p w14:paraId="4C051F99"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7B99FD3B" w14:textId="77777777" w:rsidR="009F429A" w:rsidRPr="00DB0A9F" w:rsidRDefault="008C0FE0" w:rsidP="00047DCE">
      <w:pPr>
        <w:widowControl w:val="0"/>
        <w:numPr>
          <w:ilvl w:val="0"/>
          <w:numId w:val="297"/>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Raymond Wacks, Understanding Jurisprudence: An Introduction to Legal Theory,2009,Oxford University Press</w:t>
      </w:r>
    </w:p>
    <w:p w14:paraId="5D94B9AB" w14:textId="77777777" w:rsidR="009F429A" w:rsidRPr="00DB0A9F" w:rsidRDefault="008C0FE0" w:rsidP="007208EB">
      <w:pPr>
        <w:widowControl w:val="0"/>
        <w:numPr>
          <w:ilvl w:val="0"/>
          <w:numId w:val="297"/>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EdgarBodenheimer,Jurisprudence, 1974(Revised Edn.), Harvard University Press</w:t>
      </w:r>
    </w:p>
    <w:p w14:paraId="2DA3AB11"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7AE66BC3" w14:textId="77777777" w:rsidR="009F429A" w:rsidRPr="00DB0A9F" w:rsidRDefault="008C0FE0" w:rsidP="00047DCE">
      <w:pPr>
        <w:widowControl w:val="0"/>
        <w:numPr>
          <w:ilvl w:val="0"/>
          <w:numId w:val="310"/>
        </w:numPr>
        <w:pBdr>
          <w:top w:val="nil"/>
          <w:left w:val="nil"/>
          <w:bottom w:val="nil"/>
          <w:right w:val="nil"/>
          <w:between w:val="nil"/>
        </w:pBdr>
        <w:tabs>
          <w:tab w:val="left" w:pos="270"/>
          <w:tab w:val="left" w:pos="1149"/>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Amartya Sen, The Idea of Justice, 2011, Penguin</w:t>
      </w:r>
    </w:p>
    <w:p w14:paraId="74C107B4" w14:textId="77777777" w:rsidR="009F429A" w:rsidRPr="00DB0A9F" w:rsidRDefault="008C0FE0" w:rsidP="00047DCE">
      <w:pPr>
        <w:widowControl w:val="0"/>
        <w:numPr>
          <w:ilvl w:val="0"/>
          <w:numId w:val="310"/>
        </w:numPr>
        <w:pBdr>
          <w:top w:val="nil"/>
          <w:left w:val="nil"/>
          <w:bottom w:val="nil"/>
          <w:right w:val="nil"/>
          <w:between w:val="nil"/>
        </w:pBdr>
        <w:tabs>
          <w:tab w:val="left" w:pos="270"/>
          <w:tab w:val="left" w:pos="1149"/>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ChandranKukathasandPhilipPettit,Rawls:ATheoryofJusticeanditsCritics, 1990, Stanford University Press</w:t>
      </w:r>
    </w:p>
    <w:p w14:paraId="2C518BF0" w14:textId="77777777" w:rsidR="009F429A" w:rsidRPr="00DB0A9F" w:rsidRDefault="008C0FE0" w:rsidP="00047DCE">
      <w:pPr>
        <w:widowControl w:val="0"/>
        <w:numPr>
          <w:ilvl w:val="0"/>
          <w:numId w:val="310"/>
        </w:numPr>
        <w:pBdr>
          <w:top w:val="nil"/>
          <w:left w:val="nil"/>
          <w:bottom w:val="nil"/>
          <w:right w:val="nil"/>
          <w:between w:val="nil"/>
        </w:pBdr>
        <w:tabs>
          <w:tab w:val="left" w:pos="270"/>
          <w:tab w:val="left" w:pos="1149"/>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Granville Austin,Indian Constitution: The Cornerstone of a Nation, 2007, Oxford University Press</w:t>
      </w:r>
    </w:p>
    <w:p w14:paraId="4F72404A" w14:textId="4490A012" w:rsidR="009F429A" w:rsidRPr="00DB0A9F" w:rsidRDefault="008C0FE0" w:rsidP="00047DCE">
      <w:pPr>
        <w:widowControl w:val="0"/>
        <w:numPr>
          <w:ilvl w:val="0"/>
          <w:numId w:val="310"/>
        </w:numPr>
        <w:pBdr>
          <w:top w:val="nil"/>
          <w:left w:val="nil"/>
          <w:bottom w:val="nil"/>
          <w:right w:val="nil"/>
          <w:between w:val="nil"/>
        </w:pBdr>
        <w:tabs>
          <w:tab w:val="left" w:pos="270"/>
          <w:tab w:val="left" w:pos="1149"/>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Jonathan Wolff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Robert Nozick, Property, Justice, and the MinimalState, 1991, Stanford University Press</w:t>
      </w:r>
    </w:p>
    <w:p w14:paraId="6D19495F" w14:textId="3B33CB88" w:rsidR="009F429A" w:rsidRPr="00DB0A9F" w:rsidRDefault="008C0FE0" w:rsidP="00047DCE">
      <w:pPr>
        <w:widowControl w:val="0"/>
        <w:numPr>
          <w:ilvl w:val="0"/>
          <w:numId w:val="310"/>
        </w:numPr>
        <w:pBdr>
          <w:top w:val="nil"/>
          <w:left w:val="nil"/>
          <w:bottom w:val="nil"/>
          <w:right w:val="nil"/>
          <w:between w:val="nil"/>
        </w:pBdr>
        <w:tabs>
          <w:tab w:val="left" w:pos="270"/>
          <w:tab w:val="left" w:pos="1149"/>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Patrick John Fitzgerald (ed.), Salmond on Jurisprudence, 2016, Sweet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Maxwell</w:t>
      </w:r>
    </w:p>
    <w:p w14:paraId="7E20B054" w14:textId="77777777" w:rsidR="009F429A" w:rsidRPr="00DB0A9F" w:rsidRDefault="008C0FE0" w:rsidP="007208EB">
      <w:pPr>
        <w:widowControl w:val="0"/>
        <w:numPr>
          <w:ilvl w:val="0"/>
          <w:numId w:val="310"/>
        </w:numPr>
        <w:pBdr>
          <w:top w:val="nil"/>
          <w:left w:val="nil"/>
          <w:bottom w:val="nil"/>
          <w:right w:val="nil"/>
          <w:between w:val="nil"/>
        </w:pBdr>
        <w:tabs>
          <w:tab w:val="left" w:pos="270"/>
          <w:tab w:val="left" w:pos="1149"/>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R.W.M. Dias, Jurisprudence, 2013, Lexis Nexis</w:t>
      </w:r>
    </w:p>
    <w:p w14:paraId="59FD6BC0" w14:textId="08E983FC" w:rsidR="00E340C9" w:rsidRPr="00DB0A9F" w:rsidRDefault="007208EB"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27"/>
        <w:gridCol w:w="1563"/>
        <w:gridCol w:w="1731"/>
        <w:gridCol w:w="728"/>
        <w:gridCol w:w="728"/>
        <w:gridCol w:w="728"/>
        <w:gridCol w:w="728"/>
        <w:gridCol w:w="728"/>
        <w:gridCol w:w="728"/>
        <w:gridCol w:w="728"/>
        <w:gridCol w:w="728"/>
        <w:gridCol w:w="728"/>
        <w:gridCol w:w="897"/>
        <w:gridCol w:w="861"/>
        <w:gridCol w:w="861"/>
      </w:tblGrid>
      <w:tr w:rsidR="008F1B0E" w:rsidRPr="00DB0A9F" w14:paraId="0D985672" w14:textId="77777777" w:rsidTr="007208EB">
        <w:trPr>
          <w:trHeight w:val="20"/>
        </w:trPr>
        <w:tc>
          <w:tcPr>
            <w:tcW w:w="699"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A1B7FB6" w14:textId="77777777" w:rsidR="008F1B0E" w:rsidRPr="00DB0A9F" w:rsidRDefault="008F1B0E" w:rsidP="007208EB">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FF5697" w14:textId="77777777" w:rsidR="008F1B0E" w:rsidRPr="00DB0A9F" w:rsidRDefault="008F1B0E" w:rsidP="007208EB">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9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DA9A0CB" w14:textId="77777777" w:rsidR="008F1B0E" w:rsidRPr="00DB0A9F" w:rsidRDefault="008F1B0E" w:rsidP="007208EB">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8A5F96"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20782"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66F68B"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0D1720"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PO4</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3CFE4A"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PO5</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F44AA8"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PO6</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0C67A"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PO7</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B200A"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PO8</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92B3A"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PO9</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7C12D4"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PO10</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EB4926"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PS01</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213A4" w14:textId="77777777" w:rsidR="008F1B0E" w:rsidRPr="00DB0A9F" w:rsidRDefault="008F1B0E" w:rsidP="007208EB">
            <w:pPr>
              <w:spacing w:after="0"/>
              <w:jc w:val="center"/>
              <w:rPr>
                <w:rFonts w:ascii="Arial Narrow" w:hAnsi="Arial Narrow" w:cs="Arial"/>
                <w:sz w:val="24"/>
                <w:szCs w:val="24"/>
              </w:rPr>
            </w:pPr>
            <w:r w:rsidRPr="00DB0A9F">
              <w:rPr>
                <w:rFonts w:ascii="Arial Narrow" w:hAnsi="Arial Narrow" w:cs="Arial"/>
                <w:sz w:val="24"/>
                <w:szCs w:val="24"/>
              </w:rPr>
              <w:t>PS02</w:t>
            </w:r>
          </w:p>
        </w:tc>
      </w:tr>
      <w:tr w:rsidR="00CE0160" w:rsidRPr="00DB0A9F" w14:paraId="558539B0" w14:textId="77777777" w:rsidTr="007208EB">
        <w:trPr>
          <w:trHeight w:val="20"/>
        </w:trPr>
        <w:tc>
          <w:tcPr>
            <w:tcW w:w="699"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38FB0E" w14:textId="33482272" w:rsidR="00CE0160" w:rsidRPr="00DB0A9F" w:rsidRDefault="00D25A67" w:rsidP="007208EB">
            <w:pPr>
              <w:spacing w:after="0"/>
              <w:jc w:val="center"/>
              <w:rPr>
                <w:rFonts w:ascii="Arial Narrow" w:hAnsi="Arial Narrow" w:cs="Arial"/>
                <w:bCs/>
                <w:sz w:val="24"/>
                <w:szCs w:val="24"/>
              </w:rPr>
            </w:pPr>
            <w:r w:rsidRPr="00DB0A9F">
              <w:rPr>
                <w:rFonts w:ascii="Arial Narrow" w:hAnsi="Arial Narrow" w:cs="Arial"/>
                <w:bCs/>
                <w:sz w:val="24"/>
                <w:szCs w:val="24"/>
              </w:rPr>
              <w:t>PHILOSOPHY</w:t>
            </w:r>
          </w:p>
        </w:tc>
        <w:tc>
          <w:tcPr>
            <w:tcW w:w="53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2D03FEEF" w14:textId="4821C050" w:rsidR="00CE0160" w:rsidRPr="00DB0A9F" w:rsidRDefault="00CE0160" w:rsidP="00D25A67">
            <w:pPr>
              <w:spacing w:after="0"/>
              <w:jc w:val="center"/>
              <w:rPr>
                <w:rFonts w:ascii="Arial Narrow" w:hAnsi="Arial Narrow" w:cs="Arial"/>
                <w:bCs/>
                <w:sz w:val="24"/>
                <w:szCs w:val="24"/>
              </w:rPr>
            </w:pPr>
            <w:r w:rsidRPr="00DB0A9F">
              <w:rPr>
                <w:rFonts w:ascii="Arial Narrow" w:hAnsi="Arial Narrow" w:cs="Arial"/>
                <w:bCs/>
                <w:sz w:val="24"/>
                <w:szCs w:val="24"/>
              </w:rPr>
              <w:t>LW</w:t>
            </w:r>
            <w:r w:rsidR="00D25A67">
              <w:rPr>
                <w:rFonts w:ascii="Arial Narrow" w:hAnsi="Arial Narrow" w:cs="Arial"/>
                <w:bCs/>
                <w:sz w:val="24"/>
                <w:szCs w:val="24"/>
              </w:rPr>
              <w:t>S</w:t>
            </w:r>
            <w:r w:rsidRPr="00DB0A9F">
              <w:rPr>
                <w:rFonts w:ascii="Arial Narrow" w:hAnsi="Arial Narrow" w:cs="Arial"/>
                <w:bCs/>
                <w:sz w:val="24"/>
                <w:szCs w:val="24"/>
              </w:rPr>
              <w:t>312</w:t>
            </w:r>
          </w:p>
        </w:tc>
        <w:tc>
          <w:tcPr>
            <w:tcW w:w="59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D57EF2B" w14:textId="77777777" w:rsidR="00CE0160" w:rsidRPr="00DB0A9F" w:rsidRDefault="00CE0160" w:rsidP="007208EB">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EFE05" w14:textId="0A381AED"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3BE89" w14:textId="78ADD97D"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117ADD" w14:textId="2AC2F890"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A367A5" w14:textId="1AEAE7D3"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C0C57" w14:textId="75691722"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258EC" w14:textId="0CF9D4D3"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A1E1E" w14:textId="5C679D22"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22A35" w14:textId="4B18A957"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1A0DC4" w14:textId="0FC31349"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8F023A" w14:textId="068E116D"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545BB" w14:textId="7A71EF6D"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610EE4" w14:textId="5F848739"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2553B18F" w14:textId="77777777" w:rsidTr="007208EB">
        <w:trPr>
          <w:trHeight w:val="20"/>
        </w:trPr>
        <w:tc>
          <w:tcPr>
            <w:tcW w:w="699" w:type="pct"/>
            <w:vMerge/>
            <w:tcBorders>
              <w:top w:val="single" w:sz="6" w:space="0" w:color="000000"/>
              <w:left w:val="single" w:sz="6" w:space="0" w:color="000000"/>
              <w:bottom w:val="single" w:sz="6" w:space="0" w:color="000000"/>
              <w:right w:val="single" w:sz="6" w:space="0" w:color="000000"/>
            </w:tcBorders>
            <w:vAlign w:val="center"/>
            <w:hideMark/>
          </w:tcPr>
          <w:p w14:paraId="7302EE53" w14:textId="77777777" w:rsidR="00CE0160" w:rsidRPr="00DB0A9F" w:rsidRDefault="00CE0160" w:rsidP="007208EB">
            <w:pPr>
              <w:spacing w:after="0"/>
              <w:jc w:val="center"/>
              <w:rPr>
                <w:rFonts w:ascii="Arial Narrow" w:hAnsi="Arial Narrow" w:cs="Arial"/>
                <w:bCs/>
                <w:sz w:val="24"/>
                <w:szCs w:val="24"/>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527DDABD" w14:textId="77777777" w:rsidR="00CE0160" w:rsidRPr="00DB0A9F" w:rsidRDefault="00CE0160" w:rsidP="007208EB">
            <w:pPr>
              <w:spacing w:after="0"/>
              <w:jc w:val="center"/>
              <w:rPr>
                <w:rFonts w:ascii="Arial Narrow" w:hAnsi="Arial Narrow" w:cs="Arial"/>
                <w:bCs/>
                <w:sz w:val="24"/>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13D76C7" w14:textId="77777777" w:rsidR="00CE0160" w:rsidRPr="00DB0A9F" w:rsidRDefault="00CE0160" w:rsidP="007208EB">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027C45" w14:textId="3157FE6D"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6643F2" w14:textId="7D62BCFB"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995E0" w14:textId="1AA59225"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768B4" w14:textId="40B963E9"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4868F5" w14:textId="1C5496F5"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F2EE2" w14:textId="706340E9"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E67090" w14:textId="580C4BCA"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923B2" w14:textId="0E72F370"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5B4659" w14:textId="57D33430"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68046" w14:textId="1A643B04"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3E342" w14:textId="2A3FF514"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822F0C" w14:textId="73DFCC01"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385A899A" w14:textId="77777777" w:rsidTr="007208EB">
        <w:trPr>
          <w:trHeight w:val="20"/>
        </w:trPr>
        <w:tc>
          <w:tcPr>
            <w:tcW w:w="699" w:type="pct"/>
            <w:vMerge/>
            <w:tcBorders>
              <w:top w:val="single" w:sz="6" w:space="0" w:color="000000"/>
              <w:left w:val="single" w:sz="6" w:space="0" w:color="000000"/>
              <w:bottom w:val="single" w:sz="6" w:space="0" w:color="000000"/>
              <w:right w:val="single" w:sz="6" w:space="0" w:color="000000"/>
            </w:tcBorders>
            <w:vAlign w:val="center"/>
            <w:hideMark/>
          </w:tcPr>
          <w:p w14:paraId="16CF7865" w14:textId="77777777" w:rsidR="00CE0160" w:rsidRPr="00DB0A9F" w:rsidRDefault="00CE0160" w:rsidP="007208EB">
            <w:pPr>
              <w:spacing w:after="0"/>
              <w:jc w:val="center"/>
              <w:rPr>
                <w:rFonts w:ascii="Arial Narrow" w:hAnsi="Arial Narrow" w:cs="Arial"/>
                <w:bCs/>
                <w:sz w:val="24"/>
                <w:szCs w:val="24"/>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304A6C12" w14:textId="77777777" w:rsidR="00CE0160" w:rsidRPr="00DB0A9F" w:rsidRDefault="00CE0160" w:rsidP="007208EB">
            <w:pPr>
              <w:spacing w:after="0"/>
              <w:jc w:val="center"/>
              <w:rPr>
                <w:rFonts w:ascii="Arial Narrow" w:hAnsi="Arial Narrow" w:cs="Arial"/>
                <w:bCs/>
                <w:sz w:val="24"/>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220BCEA" w14:textId="77777777" w:rsidR="00CE0160" w:rsidRPr="00DB0A9F" w:rsidRDefault="00CE0160" w:rsidP="007208EB">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FC36B3" w14:textId="46A7B70D"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B34C3" w14:textId="74104DF3"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B3FE79" w14:textId="6EBEF411"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36356F" w14:textId="3505D42B"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CB61E" w14:textId="651304CF"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D39217" w14:textId="643E9BA6"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83320" w14:textId="277799E5"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E4A5B" w14:textId="6904C062"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78F74" w14:textId="416AE029"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371B7F" w14:textId="292F4B66"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6C67A" w14:textId="54877BCC"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993386" w14:textId="16216147"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CE0160" w:rsidRPr="00DB0A9F" w14:paraId="5EB93B09" w14:textId="77777777" w:rsidTr="007208EB">
        <w:trPr>
          <w:trHeight w:val="20"/>
        </w:trPr>
        <w:tc>
          <w:tcPr>
            <w:tcW w:w="699" w:type="pct"/>
            <w:vMerge/>
            <w:tcBorders>
              <w:top w:val="single" w:sz="6" w:space="0" w:color="000000"/>
              <w:left w:val="single" w:sz="6" w:space="0" w:color="000000"/>
              <w:bottom w:val="single" w:sz="6" w:space="0" w:color="000000"/>
              <w:right w:val="single" w:sz="6" w:space="0" w:color="000000"/>
            </w:tcBorders>
            <w:vAlign w:val="center"/>
            <w:hideMark/>
          </w:tcPr>
          <w:p w14:paraId="045D9E55" w14:textId="77777777" w:rsidR="00CE0160" w:rsidRPr="00DB0A9F" w:rsidRDefault="00CE0160" w:rsidP="007208EB">
            <w:pPr>
              <w:spacing w:after="0"/>
              <w:jc w:val="center"/>
              <w:rPr>
                <w:rFonts w:ascii="Arial Narrow" w:hAnsi="Arial Narrow" w:cs="Arial"/>
                <w:bCs/>
                <w:sz w:val="24"/>
                <w:szCs w:val="24"/>
              </w:rPr>
            </w:pPr>
          </w:p>
        </w:tc>
        <w:tc>
          <w:tcPr>
            <w:tcW w:w="53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FDE00" w14:textId="77777777" w:rsidR="00CE0160" w:rsidRPr="00DB0A9F" w:rsidRDefault="00CE0160" w:rsidP="007208EB">
            <w:pPr>
              <w:spacing w:after="0"/>
              <w:jc w:val="center"/>
              <w:rPr>
                <w:rFonts w:ascii="Arial Narrow" w:hAnsi="Arial Narrow" w:cs="Arial"/>
                <w:bCs/>
                <w:sz w:val="24"/>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844658A" w14:textId="77777777" w:rsidR="00CE0160" w:rsidRPr="00DB0A9F" w:rsidRDefault="00CE0160" w:rsidP="007208EB">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83A2B" w14:textId="4FF44E37"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DC780F" w14:textId="6D4FF8CC"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6BBA2" w14:textId="574C92E1"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8E3B6" w14:textId="64D875CF"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9476E3" w14:textId="451109EF"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1BE07" w14:textId="394EC75B"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3EB09" w14:textId="7F891BED"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C7F9B" w14:textId="2FB4A4FF"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80DCA" w14:textId="3A3A8470"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55C5DD" w14:textId="438FDC9E"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49410" w14:textId="4A62AA35"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10F6A" w14:textId="1FB64C75" w:rsidR="00CE0160" w:rsidRPr="00DB0A9F" w:rsidRDefault="00CE0160"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031AA6D5" w14:textId="77777777" w:rsidR="00E340C9" w:rsidRPr="00DB0A9F" w:rsidRDefault="00E340C9" w:rsidP="00047DCE">
      <w:pPr>
        <w:tabs>
          <w:tab w:val="left" w:pos="2610"/>
        </w:tabs>
        <w:spacing w:after="0"/>
        <w:jc w:val="center"/>
        <w:rPr>
          <w:rFonts w:ascii="Arial Narrow" w:hAnsi="Arial Narrow" w:cstheme="minorHAnsi"/>
          <w:sz w:val="24"/>
          <w:szCs w:val="24"/>
        </w:rPr>
      </w:pPr>
    </w:p>
    <w:tbl>
      <w:tblPr>
        <w:tblStyle w:val="afffffffffffff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771BEF60" w14:textId="77777777" w:rsidTr="007208EB">
        <w:trPr>
          <w:cantSplit/>
          <w:trHeight w:val="20"/>
          <w:tblHeader/>
        </w:trPr>
        <w:tc>
          <w:tcPr>
            <w:tcW w:w="1056" w:type="pct"/>
            <w:vAlign w:val="center"/>
          </w:tcPr>
          <w:p w14:paraId="417B054A" w14:textId="77777777" w:rsidR="009F429A" w:rsidRPr="00DB0A9F" w:rsidRDefault="008C0FE0" w:rsidP="007208EB">
            <w:pPr>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2786BD61" w14:textId="5A6CAB5A" w:rsidR="009F429A" w:rsidRPr="00DB0A9F" w:rsidRDefault="008C0FE0" w:rsidP="007208EB">
            <w:pPr>
              <w:pStyle w:val="Heading3"/>
              <w:spacing w:before="0"/>
              <w:rPr>
                <w:rFonts w:ascii="Arial Narrow" w:hAnsi="Arial Narrow" w:cs="Times New Roman"/>
                <w:b w:val="0"/>
                <w:szCs w:val="24"/>
              </w:rPr>
            </w:pPr>
            <w:r w:rsidRPr="00DB0A9F">
              <w:rPr>
                <w:rFonts w:ascii="Arial Narrow" w:hAnsi="Arial Narrow" w:cs="Times New Roman"/>
                <w:b w:val="0"/>
                <w:szCs w:val="24"/>
              </w:rPr>
              <w:t>Political Science</w:t>
            </w:r>
            <w:r w:rsidR="00F27833" w:rsidRPr="00DB0A9F">
              <w:rPr>
                <w:rFonts w:ascii="Arial Narrow" w:hAnsi="Arial Narrow" w:cs="Times New Roman"/>
                <w:b w:val="0"/>
                <w:szCs w:val="24"/>
              </w:rPr>
              <w:t>-</w:t>
            </w:r>
            <w:r w:rsidRPr="00DB0A9F">
              <w:rPr>
                <w:rFonts w:ascii="Arial Narrow" w:hAnsi="Arial Narrow" w:cs="Times New Roman"/>
                <w:b w:val="0"/>
                <w:szCs w:val="24"/>
              </w:rPr>
              <w:t xml:space="preserve">VI </w:t>
            </w:r>
            <w:r w:rsidR="00C155E0" w:rsidRPr="00DB0A9F">
              <w:rPr>
                <w:rFonts w:ascii="Arial Narrow" w:hAnsi="Arial Narrow" w:cs="Times New Roman"/>
                <w:b w:val="0"/>
                <w:szCs w:val="24"/>
              </w:rPr>
              <w:t>(LWH313)</w:t>
            </w:r>
          </w:p>
        </w:tc>
      </w:tr>
      <w:tr w:rsidR="009F429A" w:rsidRPr="00DB0A9F" w14:paraId="087BFA35" w14:textId="77777777" w:rsidTr="007208EB">
        <w:trPr>
          <w:cantSplit/>
          <w:trHeight w:val="20"/>
          <w:tblHeader/>
        </w:trPr>
        <w:tc>
          <w:tcPr>
            <w:tcW w:w="1056" w:type="pct"/>
            <w:vAlign w:val="center"/>
          </w:tcPr>
          <w:p w14:paraId="05BB3E79" w14:textId="77777777" w:rsidR="009F429A" w:rsidRPr="00DB0A9F" w:rsidRDefault="008C0FE0" w:rsidP="007208EB">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7B586086" w14:textId="77777777" w:rsidR="009F429A" w:rsidRPr="00DB0A9F" w:rsidRDefault="008C0FE0" w:rsidP="007208EB">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0CE6A632" w14:textId="77777777" w:rsidTr="007208EB">
        <w:trPr>
          <w:cantSplit/>
          <w:trHeight w:val="20"/>
          <w:tblHeader/>
        </w:trPr>
        <w:tc>
          <w:tcPr>
            <w:tcW w:w="1056" w:type="pct"/>
            <w:vAlign w:val="center"/>
          </w:tcPr>
          <w:p w14:paraId="173A6ABE" w14:textId="77777777" w:rsidR="009F429A" w:rsidRPr="00DB0A9F" w:rsidRDefault="008C0FE0" w:rsidP="007208EB">
            <w:pPr>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371DCA4C" w14:textId="77777777" w:rsidR="009F429A" w:rsidRPr="00DB0A9F" w:rsidRDefault="008C0FE0" w:rsidP="007208EB">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3460B8" w:rsidRPr="00DB0A9F" w14:paraId="3BDD6319" w14:textId="77777777" w:rsidTr="007208EB">
        <w:trPr>
          <w:cantSplit/>
          <w:trHeight w:val="20"/>
          <w:tblHeader/>
        </w:trPr>
        <w:tc>
          <w:tcPr>
            <w:tcW w:w="1056" w:type="pct"/>
            <w:vAlign w:val="center"/>
          </w:tcPr>
          <w:p w14:paraId="078284D0" w14:textId="77777777" w:rsidR="003460B8" w:rsidRPr="00DB0A9F" w:rsidRDefault="003460B8" w:rsidP="007208EB">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352DDF54" w14:textId="77777777" w:rsidR="003460B8" w:rsidRPr="00DB0A9F" w:rsidRDefault="003460B8" w:rsidP="007208EB">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0FF09861" w14:textId="77777777" w:rsidTr="007208EB">
        <w:trPr>
          <w:cantSplit/>
          <w:trHeight w:val="20"/>
          <w:tblHeader/>
        </w:trPr>
        <w:tc>
          <w:tcPr>
            <w:tcW w:w="1056" w:type="pct"/>
            <w:vAlign w:val="center"/>
          </w:tcPr>
          <w:p w14:paraId="372F77CC" w14:textId="77777777" w:rsidR="009F429A" w:rsidRPr="00DB0A9F" w:rsidRDefault="00A4229D" w:rsidP="007208EB">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944" w:type="pct"/>
            <w:vAlign w:val="center"/>
          </w:tcPr>
          <w:p w14:paraId="33138C0D" w14:textId="77777777" w:rsidR="009F429A" w:rsidRPr="00DB0A9F" w:rsidRDefault="008C0FE0" w:rsidP="007208EB">
            <w:pPr>
              <w:spacing w:after="0"/>
              <w:jc w:val="center"/>
              <w:rPr>
                <w:rFonts w:ascii="Arial Narrow" w:hAnsi="Arial Narrow" w:cs="Times New Roman"/>
                <w:sz w:val="24"/>
                <w:szCs w:val="24"/>
              </w:rPr>
            </w:pPr>
            <w:r w:rsidRPr="00DB0A9F">
              <w:rPr>
                <w:rFonts w:ascii="Arial Narrow" w:hAnsi="Arial Narrow" w:cs="Times New Roman"/>
                <w:sz w:val="24"/>
                <w:szCs w:val="24"/>
              </w:rPr>
              <w:t>The paper intends to develop a comparative assessment on Bureaucracy and its relationship with different forms of constitutional government. The content has been formed to acquaint students with the critical perspectives on how conceptualization of modern administration and its applicability in different states and societies meted with variations.</w:t>
            </w:r>
          </w:p>
        </w:tc>
      </w:tr>
    </w:tbl>
    <w:tbl>
      <w:tblPr>
        <w:tblStyle w:val="TableGrid"/>
        <w:tblW w:w="5000" w:type="pct"/>
        <w:tblLook w:val="04A0" w:firstRow="1" w:lastRow="0" w:firstColumn="1" w:lastColumn="0" w:noHBand="0" w:noVBand="1"/>
      </w:tblPr>
      <w:tblGrid>
        <w:gridCol w:w="2555"/>
        <w:gridCol w:w="7189"/>
        <w:gridCol w:w="4874"/>
      </w:tblGrid>
      <w:tr w:rsidR="00D22FF7" w:rsidRPr="00DB0A9F" w14:paraId="5F133213" w14:textId="77777777" w:rsidTr="007208EB">
        <w:trPr>
          <w:trHeight w:val="20"/>
        </w:trPr>
        <w:tc>
          <w:tcPr>
            <w:tcW w:w="3333" w:type="pct"/>
            <w:gridSpan w:val="2"/>
            <w:vAlign w:val="center"/>
          </w:tcPr>
          <w:p w14:paraId="39A1DD6B"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11B81BE7"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4463CF1C" w14:textId="77777777" w:rsidTr="007208EB">
        <w:trPr>
          <w:trHeight w:val="20"/>
        </w:trPr>
        <w:tc>
          <w:tcPr>
            <w:tcW w:w="874" w:type="pct"/>
            <w:vAlign w:val="center"/>
          </w:tcPr>
          <w:p w14:paraId="7E74F5D7"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68082B5E"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theoretical understanding of Comparative Public Administration.</w:t>
            </w:r>
          </w:p>
        </w:tc>
        <w:tc>
          <w:tcPr>
            <w:tcW w:w="1667" w:type="pct"/>
            <w:vAlign w:val="center"/>
          </w:tcPr>
          <w:p w14:paraId="1C74B581" w14:textId="5B19E871"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188E7724" w14:textId="77777777" w:rsidTr="007208EB">
        <w:trPr>
          <w:trHeight w:val="20"/>
        </w:trPr>
        <w:tc>
          <w:tcPr>
            <w:tcW w:w="874" w:type="pct"/>
            <w:vAlign w:val="center"/>
          </w:tcPr>
          <w:p w14:paraId="440D3652"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49E9B6C3" w14:textId="77777777" w:rsidR="00D22FF7" w:rsidRPr="00DB0A9F" w:rsidRDefault="00D22FF7" w:rsidP="007208EB">
            <w:pPr>
              <w:spacing w:after="0"/>
              <w:jc w:val="center"/>
              <w:rPr>
                <w:rFonts w:ascii="Arial Narrow" w:hAnsi="Arial Narrow" w:cs="Times New Roman"/>
                <w:sz w:val="24"/>
                <w:szCs w:val="24"/>
              </w:rPr>
            </w:pPr>
            <w:r w:rsidRPr="00DB0A9F">
              <w:rPr>
                <w:rFonts w:ascii="Arial Narrow" w:hAnsi="Arial Narrow" w:cs="Times New Roman"/>
                <w:sz w:val="24"/>
                <w:szCs w:val="24"/>
              </w:rPr>
              <w:t>Differentiate between the administrative structure of UK, USA and India.</w:t>
            </w:r>
          </w:p>
        </w:tc>
        <w:tc>
          <w:tcPr>
            <w:tcW w:w="1667" w:type="pct"/>
            <w:vAlign w:val="center"/>
          </w:tcPr>
          <w:p w14:paraId="261541EA" w14:textId="77777777" w:rsidR="00D22FF7" w:rsidRPr="00DB0A9F" w:rsidRDefault="00D22FF7" w:rsidP="007208EB">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7EDDEA92" w14:textId="77777777" w:rsidTr="007208EB">
        <w:trPr>
          <w:trHeight w:val="20"/>
        </w:trPr>
        <w:tc>
          <w:tcPr>
            <w:tcW w:w="874" w:type="pct"/>
            <w:vAlign w:val="center"/>
          </w:tcPr>
          <w:p w14:paraId="2C7D5E58"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60992DA2" w14:textId="0BF7105E"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Compare and contrast between the mechanisms that exist for the redressal of citizens' grievances.</w:t>
            </w:r>
          </w:p>
        </w:tc>
        <w:tc>
          <w:tcPr>
            <w:tcW w:w="1667" w:type="pct"/>
            <w:vAlign w:val="center"/>
          </w:tcPr>
          <w:p w14:paraId="6F788D9E"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591888DF" w14:textId="77777777" w:rsidTr="007208EB">
        <w:trPr>
          <w:trHeight w:val="20"/>
        </w:trPr>
        <w:tc>
          <w:tcPr>
            <w:tcW w:w="874" w:type="pct"/>
            <w:vAlign w:val="center"/>
          </w:tcPr>
          <w:p w14:paraId="227CCCC4"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28C83A12"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Explain the nature, scope and significance of development administration.</w:t>
            </w:r>
          </w:p>
        </w:tc>
        <w:tc>
          <w:tcPr>
            <w:tcW w:w="1667" w:type="pct"/>
            <w:vAlign w:val="center"/>
          </w:tcPr>
          <w:p w14:paraId="2468873A"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4A050EB7" w14:textId="77777777" w:rsidTr="007208EB">
        <w:trPr>
          <w:trHeight w:val="20"/>
        </w:trPr>
        <w:tc>
          <w:tcPr>
            <w:tcW w:w="874" w:type="pct"/>
            <w:vAlign w:val="center"/>
          </w:tcPr>
          <w:p w14:paraId="1D47B3D2"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62CA4CD7"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p>
        </w:tc>
        <w:tc>
          <w:tcPr>
            <w:tcW w:w="1667" w:type="pct"/>
            <w:vAlign w:val="center"/>
          </w:tcPr>
          <w:p w14:paraId="05F2ADE0" w14:textId="77777777" w:rsidR="00D22FF7" w:rsidRPr="00DB0A9F" w:rsidRDefault="00D22FF7" w:rsidP="007208EB">
            <w:pPr>
              <w:tabs>
                <w:tab w:val="left" w:pos="270"/>
                <w:tab w:val="left" w:pos="8580"/>
              </w:tabs>
              <w:spacing w:after="0"/>
              <w:jc w:val="center"/>
              <w:rPr>
                <w:rFonts w:ascii="Arial Narrow" w:hAnsi="Arial Narrow" w:cs="Times New Roman"/>
                <w:sz w:val="24"/>
                <w:szCs w:val="24"/>
              </w:rPr>
            </w:pPr>
          </w:p>
        </w:tc>
      </w:tr>
    </w:tbl>
    <w:p w14:paraId="3C965CF2" w14:textId="77777777" w:rsidR="009F429A" w:rsidRPr="00DB0A9F" w:rsidRDefault="009F429A" w:rsidP="00047DCE">
      <w:pPr>
        <w:spacing w:after="0"/>
        <w:jc w:val="both"/>
        <w:rPr>
          <w:rFonts w:ascii="Arial Narrow" w:hAnsi="Arial Narrow" w:cs="Times New Roman"/>
          <w:sz w:val="24"/>
          <w:szCs w:val="24"/>
        </w:rPr>
      </w:pPr>
    </w:p>
    <w:p w14:paraId="6F7889D3" w14:textId="0CEEF142" w:rsidR="009F429A" w:rsidRPr="00DB0A9F" w:rsidRDefault="007208EB" w:rsidP="007208EB">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E4C62A7"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The Theoretical Concept of Comparative Public Administration (Contact Hours-15)</w:t>
      </w:r>
    </w:p>
    <w:p w14:paraId="53719C60"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      a. The Scope and Significance</w:t>
      </w:r>
    </w:p>
    <w:p w14:paraId="4888E485"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      b. Approaches to the Study of Comparative Public Administration</w:t>
      </w:r>
    </w:p>
    <w:p w14:paraId="46B38D65"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      c. Emerging Trends in Comparative Public Administration</w:t>
      </w:r>
    </w:p>
    <w:p w14:paraId="714435AD" w14:textId="77777777" w:rsidR="009F429A" w:rsidRPr="00DB0A9F" w:rsidRDefault="008C0FE0" w:rsidP="007208EB">
      <w:pPr>
        <w:rPr>
          <w:rFonts w:ascii="Arial Narrow" w:hAnsi="Arial Narrow" w:cs="Times New Roman"/>
          <w:sz w:val="24"/>
          <w:szCs w:val="24"/>
        </w:rPr>
      </w:pPr>
      <w:r w:rsidRPr="00DB0A9F">
        <w:rPr>
          <w:rFonts w:ascii="Arial Narrow" w:hAnsi="Arial Narrow" w:cs="Times New Roman"/>
          <w:sz w:val="24"/>
          <w:szCs w:val="24"/>
        </w:rPr>
        <w:t xml:space="preserve">      d. Theories and Models of Comparative Public Administration: Riggs and Heady</w:t>
      </w:r>
    </w:p>
    <w:p w14:paraId="14ECD070" w14:textId="3B667B3B" w:rsidR="009F429A" w:rsidRPr="00DB0A9F" w:rsidRDefault="007208EB" w:rsidP="007208EB">
      <w:pPr>
        <w:widowControl w:val="0"/>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5C0527A9"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A Comparative Study on Organs of the Government (Contact Hours- 15)</w:t>
      </w:r>
    </w:p>
    <w:p w14:paraId="4CCF6977" w14:textId="77777777" w:rsidR="009F429A" w:rsidRPr="00DB0A9F" w:rsidRDefault="008C0FE0" w:rsidP="00047DCE">
      <w:pPr>
        <w:pBdr>
          <w:top w:val="nil"/>
          <w:left w:val="nil"/>
          <w:bottom w:val="nil"/>
          <w:right w:val="nil"/>
          <w:between w:val="nil"/>
        </w:pBdr>
        <w:tabs>
          <w:tab w:val="center" w:pos="4680"/>
          <w:tab w:val="right" w:pos="9360"/>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a.    On the Executive (India, USA and UK)</w:t>
      </w:r>
    </w:p>
    <w:p w14:paraId="4C0DE9B9" w14:textId="77777777" w:rsidR="009F429A" w:rsidRPr="00DB0A9F" w:rsidRDefault="008C0FE0" w:rsidP="00047DCE">
      <w:pPr>
        <w:pBdr>
          <w:top w:val="nil"/>
          <w:left w:val="nil"/>
          <w:bottom w:val="nil"/>
          <w:right w:val="nil"/>
          <w:between w:val="nil"/>
        </w:pBdr>
        <w:tabs>
          <w:tab w:val="center" w:pos="4680"/>
          <w:tab w:val="right" w:pos="9360"/>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b.    On the Legislative (India, USA and UK)</w:t>
      </w:r>
    </w:p>
    <w:p w14:paraId="4CCC42D6" w14:textId="77777777" w:rsidR="009F429A" w:rsidRPr="00DB0A9F" w:rsidRDefault="008C0FE0" w:rsidP="00047DCE">
      <w:pPr>
        <w:numPr>
          <w:ilvl w:val="0"/>
          <w:numId w:val="196"/>
        </w:num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On the Judiciary   (India, USA and UK) </w:t>
      </w:r>
    </w:p>
    <w:p w14:paraId="532CE368" w14:textId="77777777" w:rsidR="009F429A" w:rsidRPr="00DB0A9F" w:rsidRDefault="009F429A" w:rsidP="00047DCE">
      <w:pPr>
        <w:pBdr>
          <w:top w:val="nil"/>
          <w:left w:val="nil"/>
          <w:bottom w:val="nil"/>
          <w:right w:val="nil"/>
          <w:between w:val="nil"/>
        </w:pBdr>
        <w:tabs>
          <w:tab w:val="center" w:pos="4680"/>
          <w:tab w:val="right" w:pos="9360"/>
        </w:tabs>
        <w:spacing w:after="0"/>
        <w:rPr>
          <w:rFonts w:ascii="Arial Narrow" w:hAnsi="Arial Narrow" w:cs="Times New Roman"/>
          <w:color w:val="000000"/>
          <w:sz w:val="24"/>
          <w:szCs w:val="24"/>
        </w:rPr>
      </w:pPr>
    </w:p>
    <w:p w14:paraId="7C1CFA8C" w14:textId="3AFA354F" w:rsidR="009F429A" w:rsidRPr="00DB0A9F" w:rsidRDefault="007208EB" w:rsidP="007208EB">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7EC4D108" w14:textId="77777777" w:rsidR="009F429A" w:rsidRPr="00DB0A9F" w:rsidRDefault="008C0FE0" w:rsidP="00047DCE">
      <w:pPr>
        <w:tabs>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A Comparative Study on Mechanisms (Contact Hours- 15)</w:t>
      </w:r>
    </w:p>
    <w:p w14:paraId="5F9409A1" w14:textId="77777777" w:rsidR="009F429A" w:rsidRPr="00DB0A9F" w:rsidRDefault="008C0FE0" w:rsidP="00047DCE">
      <w:pPr>
        <w:numPr>
          <w:ilvl w:val="1"/>
          <w:numId w:val="92"/>
        </w:numPr>
        <w:pBdr>
          <w:top w:val="nil"/>
          <w:left w:val="nil"/>
          <w:bottom w:val="nil"/>
          <w:right w:val="nil"/>
          <w:between w:val="nil"/>
        </w:pBdr>
        <w:spacing w:after="0"/>
        <w:ind w:left="720"/>
        <w:rPr>
          <w:rFonts w:ascii="Arial Narrow" w:hAnsi="Arial Narrow" w:cs="Times New Roman"/>
          <w:color w:val="000000"/>
          <w:sz w:val="24"/>
          <w:szCs w:val="24"/>
        </w:rPr>
      </w:pPr>
      <w:r w:rsidRPr="00DB0A9F">
        <w:rPr>
          <w:rFonts w:ascii="Arial Narrow" w:hAnsi="Arial Narrow" w:cs="Times New Roman"/>
          <w:color w:val="000000"/>
          <w:sz w:val="24"/>
          <w:szCs w:val="24"/>
        </w:rPr>
        <w:t>Citizen and Administration</w:t>
      </w:r>
    </w:p>
    <w:p w14:paraId="4D424AB7" w14:textId="77777777" w:rsidR="009F429A" w:rsidRPr="00DB0A9F" w:rsidRDefault="008C0FE0" w:rsidP="00047DCE">
      <w:pPr>
        <w:numPr>
          <w:ilvl w:val="1"/>
          <w:numId w:val="92"/>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A Comparative Study of Various Mechanisms</w:t>
      </w:r>
    </w:p>
    <w:p w14:paraId="03393789" w14:textId="77777777" w:rsidR="009F429A" w:rsidRPr="00DB0A9F" w:rsidRDefault="008C0FE0" w:rsidP="007208EB">
      <w:pPr>
        <w:numPr>
          <w:ilvl w:val="1"/>
          <w:numId w:val="92"/>
        </w:numPr>
        <w:pBdr>
          <w:top w:val="nil"/>
          <w:left w:val="nil"/>
          <w:bottom w:val="nil"/>
          <w:right w:val="nil"/>
          <w:between w:val="nil"/>
        </w:pBdr>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Redressal of Citizens’ Grievances in India, UK and USA</w:t>
      </w:r>
    </w:p>
    <w:p w14:paraId="317DB711" w14:textId="06F9F24E" w:rsidR="009F429A" w:rsidRPr="00DB0A9F" w:rsidRDefault="007208EB" w:rsidP="007208EB">
      <w:pPr>
        <w:tabs>
          <w:tab w:val="center" w:pos="4680"/>
          <w:tab w:val="left" w:pos="573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EE4C55E" w14:textId="77777777" w:rsidR="009F429A" w:rsidRPr="00DB0A9F" w:rsidRDefault="008C0FE0" w:rsidP="00047DCE">
      <w:pPr>
        <w:tabs>
          <w:tab w:val="center" w:pos="4680"/>
          <w:tab w:val="left" w:pos="5730"/>
        </w:tabs>
        <w:spacing w:after="0"/>
        <w:jc w:val="both"/>
        <w:rPr>
          <w:rFonts w:ascii="Arial Narrow" w:hAnsi="Arial Narrow" w:cs="Times New Roman"/>
          <w:sz w:val="24"/>
          <w:szCs w:val="24"/>
        </w:rPr>
      </w:pPr>
      <w:r w:rsidRPr="00DB0A9F">
        <w:rPr>
          <w:rFonts w:ascii="Arial Narrow" w:hAnsi="Arial Narrow" w:cs="Times New Roman"/>
          <w:sz w:val="24"/>
          <w:szCs w:val="24"/>
        </w:rPr>
        <w:t>Development Administration (Contact Hours- 15)</w:t>
      </w:r>
    </w:p>
    <w:p w14:paraId="697477D8" w14:textId="77777777" w:rsidR="009F429A" w:rsidRPr="00DB0A9F" w:rsidRDefault="008C0FE0" w:rsidP="00047DCE">
      <w:pPr>
        <w:numPr>
          <w:ilvl w:val="1"/>
          <w:numId w:val="66"/>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Nature , Scope and Elements of Development Administration</w:t>
      </w:r>
    </w:p>
    <w:p w14:paraId="34268B5C" w14:textId="77777777" w:rsidR="009F429A" w:rsidRPr="00DB0A9F" w:rsidRDefault="008C0FE0" w:rsidP="00047DCE">
      <w:pPr>
        <w:numPr>
          <w:ilvl w:val="1"/>
          <w:numId w:val="66"/>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Goals and Challenges of Development Administration</w:t>
      </w:r>
    </w:p>
    <w:p w14:paraId="45BD25DC" w14:textId="0FC7F357" w:rsidR="009F429A" w:rsidRPr="00DB0A9F" w:rsidRDefault="008C0FE0" w:rsidP="007208EB">
      <w:pPr>
        <w:numPr>
          <w:ilvl w:val="1"/>
          <w:numId w:val="66"/>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Models of Development Administration: Sustainable Development, Human Development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Inclusive Development</w:t>
      </w:r>
    </w:p>
    <w:p w14:paraId="45D0C53B" w14:textId="77777777" w:rsidR="009F429A" w:rsidRPr="00DB0A9F" w:rsidRDefault="008C0FE0" w:rsidP="00047DCE">
      <w:pPr>
        <w:spacing w:after="0"/>
        <w:rPr>
          <w:rFonts w:ascii="Arial Narrow" w:hAnsi="Arial Narrow" w:cs="Times New Roman"/>
          <w:sz w:val="24"/>
          <w:szCs w:val="24"/>
        </w:rPr>
      </w:pPr>
      <w:bookmarkStart w:id="17" w:name="_Hlk127209142"/>
      <w:r w:rsidRPr="00DB0A9F">
        <w:rPr>
          <w:rFonts w:ascii="Arial Narrow" w:hAnsi="Arial Narrow" w:cs="Times New Roman"/>
          <w:sz w:val="24"/>
          <w:szCs w:val="24"/>
        </w:rPr>
        <w:t xml:space="preserve">Tutorial activities 1 Hr/Week </w:t>
      </w:r>
    </w:p>
    <w:p w14:paraId="752B48A3"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Presentations</w:t>
      </w:r>
    </w:p>
    <w:p w14:paraId="188E9E1D"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Quiz</w:t>
      </w:r>
    </w:p>
    <w:p w14:paraId="32546C9E"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Group Project</w:t>
      </w:r>
    </w:p>
    <w:p w14:paraId="6BD7B812" w14:textId="77777777" w:rsidR="009F429A" w:rsidRPr="00DB0A9F" w:rsidRDefault="008C0FE0" w:rsidP="00047DCE">
      <w:pPr>
        <w:numPr>
          <w:ilvl w:val="0"/>
          <w:numId w:val="361"/>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Group Discussions</w:t>
      </w:r>
    </w:p>
    <w:p w14:paraId="4DBD801A" w14:textId="77777777" w:rsidR="009F429A" w:rsidRPr="00DB0A9F" w:rsidRDefault="008C0FE0" w:rsidP="007208EB">
      <w:pPr>
        <w:numPr>
          <w:ilvl w:val="0"/>
          <w:numId w:val="361"/>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Talk by Social Scientist </w:t>
      </w:r>
    </w:p>
    <w:p w14:paraId="79E83F22"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Text Books:</w:t>
      </w:r>
    </w:p>
    <w:p w14:paraId="5DCAE573" w14:textId="77777777" w:rsidR="009F429A" w:rsidRPr="00DB0A9F" w:rsidRDefault="008C0FE0" w:rsidP="00047DCE">
      <w:pPr>
        <w:numPr>
          <w:ilvl w:val="2"/>
          <w:numId w:val="6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Ravindra Singh and Sewa Singh Dahiya, Comparative Public Administration (Sterling)</w:t>
      </w:r>
    </w:p>
    <w:p w14:paraId="4BD14E69" w14:textId="77777777" w:rsidR="009F429A" w:rsidRPr="00DB0A9F" w:rsidRDefault="008C0FE0" w:rsidP="00047DCE">
      <w:pPr>
        <w:numPr>
          <w:ilvl w:val="2"/>
          <w:numId w:val="6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T.N. Chaturvedi, Comparative Public Administration (Research Publication)</w:t>
      </w:r>
    </w:p>
    <w:p w14:paraId="37B9DF9F" w14:textId="77777777" w:rsidR="009F429A" w:rsidRPr="00DB0A9F" w:rsidRDefault="008C0FE0" w:rsidP="007208EB">
      <w:pPr>
        <w:numPr>
          <w:ilvl w:val="2"/>
          <w:numId w:val="66"/>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Ramesh Arora, Comparative Public Administration (Associated Publishing House)</w:t>
      </w:r>
    </w:p>
    <w:p w14:paraId="43A9A1C6"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5DB00610" w14:textId="77777777" w:rsidR="009F429A" w:rsidRPr="00DB0A9F" w:rsidRDefault="008C0FE0" w:rsidP="00047DCE">
      <w:pPr>
        <w:numPr>
          <w:ilvl w:val="0"/>
          <w:numId w:val="2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Ali Farazmand, Handbook of Comparative and Development Public Administration (Marcel Dekker, NY) </w:t>
      </w:r>
    </w:p>
    <w:p w14:paraId="44E58B8C" w14:textId="77777777" w:rsidR="009F429A" w:rsidRPr="00DB0A9F" w:rsidRDefault="008C0FE0" w:rsidP="00047DCE">
      <w:pPr>
        <w:numPr>
          <w:ilvl w:val="0"/>
          <w:numId w:val="2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 Heady, Public administration: A comparative perspective  (New York: Marcel Dekker) </w:t>
      </w:r>
    </w:p>
    <w:p w14:paraId="35275DBD" w14:textId="77777777" w:rsidR="009F429A" w:rsidRPr="00DB0A9F" w:rsidRDefault="008C0FE0" w:rsidP="00047DCE">
      <w:pPr>
        <w:numPr>
          <w:ilvl w:val="0"/>
          <w:numId w:val="2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J. Montgomery, Approaches to Development Politics, Administration and Change New York: McGraw Hill)</w:t>
      </w:r>
    </w:p>
    <w:p w14:paraId="4243FA5F" w14:textId="77777777" w:rsidR="009F429A" w:rsidRPr="00DB0A9F" w:rsidRDefault="008C0FE0" w:rsidP="00047DCE">
      <w:pPr>
        <w:numPr>
          <w:ilvl w:val="0"/>
          <w:numId w:val="2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N.Raphaeli, Readings in comparative public administration (Boston, Massachusetts: Allyn and Bacon) </w:t>
      </w:r>
    </w:p>
    <w:p w14:paraId="44E8D8C4" w14:textId="77777777" w:rsidR="009F429A" w:rsidRPr="00DB0A9F" w:rsidRDefault="008C0FE0" w:rsidP="00047DCE">
      <w:pPr>
        <w:numPr>
          <w:ilvl w:val="0"/>
          <w:numId w:val="2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F.W. Riggs, The Ecology of Administration (Bloomington: Indiana University)</w:t>
      </w:r>
    </w:p>
    <w:p w14:paraId="33D0B145" w14:textId="77777777" w:rsidR="009F429A" w:rsidRPr="00DB0A9F" w:rsidRDefault="008C0FE0" w:rsidP="00047DCE">
      <w:pPr>
        <w:numPr>
          <w:ilvl w:val="0"/>
          <w:numId w:val="2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 Swerdlow, Development Administration: Concepts and Problems (Syracuse, New York: Syracuse University Press)</w:t>
      </w:r>
    </w:p>
    <w:p w14:paraId="682D6447" w14:textId="77777777" w:rsidR="009F429A" w:rsidRPr="00DB0A9F" w:rsidRDefault="008C0FE0" w:rsidP="00047DCE">
      <w:pPr>
        <w:numPr>
          <w:ilvl w:val="0"/>
          <w:numId w:val="2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W.E. Weidner, Development administration in Asia (Durham, North Carolina: Duke University Press) </w:t>
      </w:r>
    </w:p>
    <w:bookmarkEnd w:id="17"/>
    <w:p w14:paraId="14B1CE43" w14:textId="2211176F" w:rsidR="009F429A" w:rsidRPr="00DB0A9F" w:rsidRDefault="009F429A" w:rsidP="00047DCE">
      <w:pPr>
        <w:pBdr>
          <w:top w:val="nil"/>
          <w:left w:val="nil"/>
          <w:bottom w:val="nil"/>
          <w:right w:val="nil"/>
          <w:between w:val="nil"/>
        </w:pBdr>
        <w:spacing w:after="0"/>
        <w:ind w:left="450"/>
        <w:rPr>
          <w:rFonts w:ascii="Arial Narrow" w:hAnsi="Arial Narrow" w:cs="Times New Roman"/>
          <w:color w:val="000000"/>
          <w:sz w:val="24"/>
          <w:szCs w:val="24"/>
        </w:rPr>
      </w:pPr>
    </w:p>
    <w:p w14:paraId="3D331315" w14:textId="18260568" w:rsidR="00543AC1" w:rsidRPr="00DB0A9F" w:rsidRDefault="007208EB"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30"/>
        <w:gridCol w:w="1716"/>
        <w:gridCol w:w="1722"/>
        <w:gridCol w:w="733"/>
        <w:gridCol w:w="733"/>
        <w:gridCol w:w="733"/>
        <w:gridCol w:w="733"/>
        <w:gridCol w:w="733"/>
        <w:gridCol w:w="733"/>
        <w:gridCol w:w="733"/>
        <w:gridCol w:w="733"/>
        <w:gridCol w:w="733"/>
        <w:gridCol w:w="899"/>
        <w:gridCol w:w="864"/>
        <w:gridCol w:w="864"/>
      </w:tblGrid>
      <w:tr w:rsidR="002F3E93" w:rsidRPr="00DB0A9F" w14:paraId="55ADFA3A" w14:textId="77777777" w:rsidTr="007208EB">
        <w:trPr>
          <w:trHeight w:val="20"/>
        </w:trPr>
        <w:tc>
          <w:tcPr>
            <w:tcW w:w="63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B6FD263" w14:textId="77777777" w:rsidR="002F3E93" w:rsidRPr="00DB0A9F" w:rsidRDefault="002F3E93" w:rsidP="007208EB">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E6FDED" w14:textId="77777777" w:rsidR="002F3E93" w:rsidRPr="00DB0A9F" w:rsidRDefault="002F3E93" w:rsidP="007208EB">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9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7A83E8C" w14:textId="77777777" w:rsidR="002F3E93" w:rsidRPr="00DB0A9F" w:rsidRDefault="002F3E93" w:rsidP="007208EB">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744557"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51B8F"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F07A7"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E56F2E"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70591"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CD3497"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673F14"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B9AEA"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A2C2C5"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PO9</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16EF83"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PO10</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EF3674"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PS01</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08CD03" w14:textId="77777777" w:rsidR="002F3E93" w:rsidRPr="00DB0A9F" w:rsidRDefault="002F3E93" w:rsidP="007208EB">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37522EB9" w14:textId="77777777" w:rsidTr="007208EB">
        <w:trPr>
          <w:trHeight w:val="20"/>
        </w:trPr>
        <w:tc>
          <w:tcPr>
            <w:tcW w:w="63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0E6572F1" w14:textId="5552703B" w:rsidR="0091107E" w:rsidRPr="00DB0A9F" w:rsidRDefault="00D25A67" w:rsidP="007208EB">
            <w:pPr>
              <w:spacing w:after="0"/>
              <w:jc w:val="center"/>
              <w:rPr>
                <w:rFonts w:ascii="Arial Narrow" w:hAnsi="Arial Narrow" w:cs="Arial"/>
                <w:bCs/>
                <w:sz w:val="24"/>
                <w:szCs w:val="24"/>
              </w:rPr>
            </w:pPr>
            <w:r w:rsidRPr="00DB0A9F">
              <w:rPr>
                <w:rFonts w:ascii="Arial Narrow" w:hAnsi="Arial Narrow" w:cs="Arial"/>
                <w:bCs/>
                <w:sz w:val="24"/>
                <w:szCs w:val="24"/>
              </w:rPr>
              <w:t>POLITICAL SCIENCE-VI</w:t>
            </w:r>
          </w:p>
        </w:tc>
        <w:tc>
          <w:tcPr>
            <w:tcW w:w="59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4F7424B" w14:textId="6CA96394" w:rsidR="0091107E" w:rsidRPr="00DB0A9F" w:rsidRDefault="0091107E" w:rsidP="007208EB">
            <w:pPr>
              <w:spacing w:after="0"/>
              <w:jc w:val="center"/>
              <w:rPr>
                <w:rFonts w:ascii="Arial Narrow" w:hAnsi="Arial Narrow" w:cs="Arial"/>
                <w:bCs/>
                <w:sz w:val="24"/>
                <w:szCs w:val="24"/>
              </w:rPr>
            </w:pPr>
            <w:r w:rsidRPr="00DB0A9F">
              <w:rPr>
                <w:rFonts w:ascii="Arial Narrow" w:hAnsi="Arial Narrow" w:cs="Arial"/>
                <w:bCs/>
                <w:sz w:val="24"/>
                <w:szCs w:val="24"/>
              </w:rPr>
              <w:t>LWH313</w:t>
            </w:r>
          </w:p>
        </w:tc>
        <w:tc>
          <w:tcPr>
            <w:tcW w:w="59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CB720AB" w14:textId="77777777" w:rsidR="0091107E" w:rsidRPr="00DB0A9F" w:rsidRDefault="0091107E" w:rsidP="007208EB">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6D2FC4" w14:textId="397BF505"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CE3E8E" w14:textId="6399A0DE"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42AAF3" w14:textId="54775789"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4EC32" w14:textId="4136D73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5EB51" w14:textId="447E5143"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16243" w14:textId="05AA128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36408" w14:textId="50C0E86E"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E14985" w14:textId="3A3B12A1"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E3926" w14:textId="34C5B96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34BBC" w14:textId="29CCA36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2D388D" w14:textId="689614F8"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F371D" w14:textId="60AF49F4"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60F3A222" w14:textId="77777777" w:rsidTr="007208EB">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66D74B38" w14:textId="77777777" w:rsidR="0091107E" w:rsidRPr="00DB0A9F" w:rsidRDefault="0091107E" w:rsidP="007208EB">
            <w:pPr>
              <w:spacing w:after="0"/>
              <w:jc w:val="center"/>
              <w:rPr>
                <w:rFonts w:ascii="Arial Narrow" w:hAnsi="Arial Narrow" w:cs="Arial"/>
                <w:bCs/>
                <w:sz w:val="24"/>
                <w:szCs w:val="24"/>
              </w:rPr>
            </w:pPr>
          </w:p>
        </w:tc>
        <w:tc>
          <w:tcPr>
            <w:tcW w:w="592" w:type="pct"/>
            <w:vMerge/>
            <w:tcBorders>
              <w:left w:val="single" w:sz="6" w:space="0" w:color="CCCCCC"/>
              <w:right w:val="single" w:sz="6" w:space="0" w:color="000000"/>
            </w:tcBorders>
            <w:tcMar>
              <w:top w:w="30" w:type="dxa"/>
              <w:left w:w="45" w:type="dxa"/>
              <w:bottom w:w="30" w:type="dxa"/>
              <w:right w:w="45" w:type="dxa"/>
            </w:tcMar>
            <w:vAlign w:val="center"/>
            <w:hideMark/>
          </w:tcPr>
          <w:p w14:paraId="6C6D7F47" w14:textId="77777777" w:rsidR="0091107E" w:rsidRPr="00DB0A9F" w:rsidRDefault="0091107E" w:rsidP="007208EB">
            <w:pPr>
              <w:spacing w:after="0"/>
              <w:jc w:val="center"/>
              <w:rPr>
                <w:rFonts w:ascii="Arial Narrow" w:hAnsi="Arial Narrow" w:cs="Arial"/>
                <w:bCs/>
                <w:sz w:val="24"/>
                <w:szCs w:val="24"/>
              </w:rPr>
            </w:pPr>
          </w:p>
        </w:tc>
        <w:tc>
          <w:tcPr>
            <w:tcW w:w="59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FB8C220" w14:textId="77777777" w:rsidR="0091107E" w:rsidRPr="00DB0A9F" w:rsidRDefault="0091107E" w:rsidP="007208EB">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FC1EDE" w14:textId="14B04E40"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38EAF0" w14:textId="5F06A5C9"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99CD2E" w14:textId="7EC6F35C"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614F4E" w14:textId="251B29D7"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2C24E6" w14:textId="705E22B7"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9062EB" w14:textId="3FB50A01"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2FC9A1" w14:textId="2AF9B6FE"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5713DB" w14:textId="6BB1F51F"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A1A7C1" w14:textId="4A94757F"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D5FDF" w14:textId="22D09D02"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3AFCD" w14:textId="1F4DA594"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C1162" w14:textId="00D5D0BF"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2493A3C" w14:textId="77777777" w:rsidTr="007208EB">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7D9FE1C4" w14:textId="77777777" w:rsidR="0091107E" w:rsidRPr="00DB0A9F" w:rsidRDefault="0091107E" w:rsidP="007208EB">
            <w:pPr>
              <w:spacing w:after="0"/>
              <w:jc w:val="center"/>
              <w:rPr>
                <w:rFonts w:ascii="Arial Narrow" w:hAnsi="Arial Narrow" w:cs="Arial"/>
                <w:bCs/>
                <w:sz w:val="24"/>
                <w:szCs w:val="24"/>
              </w:rPr>
            </w:pPr>
          </w:p>
        </w:tc>
        <w:tc>
          <w:tcPr>
            <w:tcW w:w="592" w:type="pct"/>
            <w:vMerge/>
            <w:tcBorders>
              <w:left w:val="single" w:sz="6" w:space="0" w:color="CCCCCC"/>
              <w:right w:val="single" w:sz="6" w:space="0" w:color="000000"/>
            </w:tcBorders>
            <w:tcMar>
              <w:top w:w="30" w:type="dxa"/>
              <w:left w:w="45" w:type="dxa"/>
              <w:bottom w:w="30" w:type="dxa"/>
              <w:right w:w="45" w:type="dxa"/>
            </w:tcMar>
            <w:vAlign w:val="center"/>
            <w:hideMark/>
          </w:tcPr>
          <w:p w14:paraId="79A52039" w14:textId="77777777" w:rsidR="0091107E" w:rsidRPr="00DB0A9F" w:rsidRDefault="0091107E" w:rsidP="007208EB">
            <w:pPr>
              <w:spacing w:after="0"/>
              <w:jc w:val="center"/>
              <w:rPr>
                <w:rFonts w:ascii="Arial Narrow" w:hAnsi="Arial Narrow" w:cs="Arial"/>
                <w:bCs/>
                <w:sz w:val="24"/>
                <w:szCs w:val="24"/>
              </w:rPr>
            </w:pPr>
          </w:p>
        </w:tc>
        <w:tc>
          <w:tcPr>
            <w:tcW w:w="59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ED22D02" w14:textId="77777777" w:rsidR="0091107E" w:rsidRPr="00DB0A9F" w:rsidRDefault="0091107E" w:rsidP="007208EB">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157AC4" w14:textId="2CD1F8AE"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3B7A1" w14:textId="790A5B49"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7849DF" w14:textId="10B4B172"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B6B432" w14:textId="77479A73"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2BDE3F" w14:textId="25B5E8C9"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9E8EE" w14:textId="42B736D2"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9EEB1" w14:textId="7EFA7D8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F6DC48" w14:textId="5DAE46E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DAA38" w14:textId="0F35308F"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280E1F" w14:textId="0FACA7F8"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284B2" w14:textId="445ABE85"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95470" w14:textId="4EB01FBE"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0F18C920" w14:textId="77777777" w:rsidTr="007208EB">
        <w:trPr>
          <w:trHeight w:val="20"/>
        </w:trPr>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6E4BD8D9" w14:textId="77777777" w:rsidR="0091107E" w:rsidRPr="00DB0A9F" w:rsidRDefault="0091107E" w:rsidP="007208EB">
            <w:pPr>
              <w:spacing w:after="0"/>
              <w:jc w:val="center"/>
              <w:rPr>
                <w:rFonts w:ascii="Arial Narrow" w:hAnsi="Arial Narrow" w:cs="Arial"/>
                <w:bCs/>
                <w:sz w:val="24"/>
                <w:szCs w:val="24"/>
              </w:rPr>
            </w:pPr>
          </w:p>
        </w:tc>
        <w:tc>
          <w:tcPr>
            <w:tcW w:w="59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B00DA" w14:textId="77777777" w:rsidR="0091107E" w:rsidRPr="00DB0A9F" w:rsidRDefault="0091107E" w:rsidP="007208EB">
            <w:pPr>
              <w:spacing w:after="0"/>
              <w:jc w:val="center"/>
              <w:rPr>
                <w:rFonts w:ascii="Arial Narrow" w:hAnsi="Arial Narrow" w:cs="Arial"/>
                <w:bCs/>
                <w:sz w:val="24"/>
                <w:szCs w:val="24"/>
              </w:rPr>
            </w:pPr>
          </w:p>
        </w:tc>
        <w:tc>
          <w:tcPr>
            <w:tcW w:w="59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CECAD7E" w14:textId="77777777" w:rsidR="0091107E" w:rsidRPr="00DB0A9F" w:rsidRDefault="0091107E" w:rsidP="007208EB">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8B62F" w14:textId="0E1A95C7"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01E2D9" w14:textId="263DB09F"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685409" w14:textId="474DD39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C8F66" w14:textId="2E5E059E"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C60363" w14:textId="6F413555"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7CC3CF" w14:textId="4A4D711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0A3AF" w14:textId="454DB2CB"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42EFE" w14:textId="7C97E73C"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CB8584" w14:textId="08370F32"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CDD81D" w14:textId="3B231858"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8D576" w14:textId="1198C43A"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51CC55" w14:textId="7456A52D" w:rsidR="0091107E" w:rsidRPr="00DB0A9F" w:rsidRDefault="0091107E" w:rsidP="007208EB">
            <w:pPr>
              <w:spacing w:after="0"/>
              <w:jc w:val="center"/>
              <w:rPr>
                <w:rFonts w:ascii="Arial Narrow" w:hAnsi="Arial Narrow" w:cs="Arial"/>
                <w:sz w:val="24"/>
                <w:szCs w:val="24"/>
              </w:rPr>
            </w:pPr>
            <w:r w:rsidRPr="00DB0A9F">
              <w:rPr>
                <w:rFonts w:ascii="Arial Narrow" w:hAnsi="Arial Narrow" w:cs="Arial"/>
                <w:color w:val="000000"/>
                <w:sz w:val="24"/>
                <w:szCs w:val="24"/>
              </w:rPr>
              <w:t>3</w:t>
            </w:r>
          </w:p>
        </w:tc>
      </w:tr>
    </w:tbl>
    <w:p w14:paraId="44E887D9"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27B064A7"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1441CA40" w14:textId="64FBD55C" w:rsidR="0035711D" w:rsidRPr="00DB0A9F" w:rsidRDefault="0035711D"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p w14:paraId="77F79A11" w14:textId="77777777" w:rsidR="009F429A" w:rsidRPr="00DB0A9F" w:rsidRDefault="008C0FE0" w:rsidP="0035711D">
      <w:pPr>
        <w:shd w:val="clear" w:color="auto" w:fill="C2D69B" w:themeFill="accent3" w:themeFillTint="99"/>
        <w:spacing w:after="0"/>
        <w:ind w:left="288" w:hanging="288"/>
        <w:jc w:val="center"/>
        <w:rPr>
          <w:rFonts w:ascii="Arial Narrow" w:hAnsi="Arial Narrow" w:cs="Times New Roman"/>
          <w:sz w:val="24"/>
          <w:szCs w:val="24"/>
          <w:u w:val="single"/>
        </w:rPr>
      </w:pPr>
      <w:r w:rsidRPr="00DB0A9F">
        <w:rPr>
          <w:rFonts w:ascii="Arial Narrow" w:hAnsi="Arial Narrow" w:cs="Times New Roman"/>
          <w:sz w:val="24"/>
          <w:szCs w:val="24"/>
          <w:u w:val="single"/>
        </w:rPr>
        <w:t>SEMESTER- VII</w:t>
      </w:r>
    </w:p>
    <w:p w14:paraId="70DE6F17" w14:textId="77777777" w:rsidR="009F429A" w:rsidRPr="00DB0A9F" w:rsidRDefault="009F429A" w:rsidP="00047DCE">
      <w:pPr>
        <w:spacing w:after="0"/>
        <w:ind w:left="288" w:hanging="288"/>
        <w:jc w:val="both"/>
        <w:rPr>
          <w:rFonts w:ascii="Arial Narrow" w:hAnsi="Arial Narrow" w:cs="Times New Roman"/>
          <w:sz w:val="24"/>
          <w:szCs w:val="24"/>
          <w:u w:val="single"/>
        </w:rPr>
      </w:pPr>
    </w:p>
    <w:tbl>
      <w:tblPr>
        <w:tblStyle w:val="affffffffffffff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4"/>
        <w:gridCol w:w="259"/>
        <w:gridCol w:w="3410"/>
        <w:gridCol w:w="1623"/>
        <w:gridCol w:w="1608"/>
        <w:gridCol w:w="14"/>
        <w:gridCol w:w="1764"/>
        <w:gridCol w:w="830"/>
        <w:gridCol w:w="1003"/>
        <w:gridCol w:w="2277"/>
      </w:tblGrid>
      <w:tr w:rsidR="00D06DFC" w:rsidRPr="00DB0A9F" w14:paraId="71ADB11C" w14:textId="77777777" w:rsidTr="0035711D">
        <w:trPr>
          <w:cantSplit/>
          <w:trHeight w:val="397"/>
          <w:tblHeader/>
        </w:trPr>
        <w:tc>
          <w:tcPr>
            <w:tcW w:w="653" w:type="pct"/>
            <w:gridSpan w:val="2"/>
            <w:vMerge w:val="restart"/>
            <w:vAlign w:val="center"/>
          </w:tcPr>
          <w:p w14:paraId="2058BB5F" w14:textId="77777777" w:rsidR="00D06DFC" w:rsidRPr="00DB0A9F" w:rsidRDefault="00D06DFC" w:rsidP="0035711D">
            <w:pPr>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183" w:type="pct"/>
            <w:vMerge w:val="restart"/>
            <w:vAlign w:val="center"/>
          </w:tcPr>
          <w:p w14:paraId="0718E24A" w14:textId="77777777" w:rsidR="00D06DFC" w:rsidRPr="00DB0A9F" w:rsidRDefault="00D06DFC"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563" w:type="pct"/>
            <w:vMerge w:val="restart"/>
            <w:vAlign w:val="center"/>
          </w:tcPr>
          <w:p w14:paraId="60ADDBE4" w14:textId="77777777" w:rsidR="00D06DFC" w:rsidRPr="00DB0A9F" w:rsidRDefault="00D06DFC" w:rsidP="0035711D">
            <w:pPr>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563" w:type="pct"/>
            <w:gridSpan w:val="2"/>
            <w:vMerge w:val="restart"/>
            <w:vAlign w:val="center"/>
          </w:tcPr>
          <w:p w14:paraId="08D99DB6" w14:textId="77777777" w:rsidR="00D06DFC" w:rsidRPr="00DB0A9F" w:rsidRDefault="00D06DFC" w:rsidP="0035711D">
            <w:pPr>
              <w:spacing w:after="0"/>
              <w:jc w:val="center"/>
              <w:rPr>
                <w:rFonts w:ascii="Arial Narrow" w:hAnsi="Arial Narrow" w:cs="Times New Roman"/>
                <w:sz w:val="24"/>
                <w:szCs w:val="24"/>
              </w:rPr>
            </w:pPr>
            <w:r w:rsidRPr="00DB0A9F">
              <w:rPr>
                <w:rFonts w:ascii="Arial Narrow" w:hAnsi="Arial Narrow" w:cs="Times New Roman"/>
                <w:sz w:val="24"/>
                <w:szCs w:val="24"/>
              </w:rPr>
              <w:t>Course Type(Deptt Allied/Core/ Elective/Audit)</w:t>
            </w:r>
          </w:p>
        </w:tc>
        <w:tc>
          <w:tcPr>
            <w:tcW w:w="1248" w:type="pct"/>
            <w:gridSpan w:val="3"/>
            <w:tcBorders>
              <w:bottom w:val="single" w:sz="4" w:space="0" w:color="auto"/>
            </w:tcBorders>
            <w:vAlign w:val="center"/>
          </w:tcPr>
          <w:p w14:paraId="1F840777" w14:textId="77777777" w:rsidR="00D06DFC" w:rsidRPr="00DB0A9F" w:rsidRDefault="00D06DFC" w:rsidP="0035711D">
            <w:pPr>
              <w:spacing w:after="0"/>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790" w:type="pct"/>
            <w:tcBorders>
              <w:bottom w:val="single" w:sz="4" w:space="0" w:color="auto"/>
            </w:tcBorders>
            <w:vAlign w:val="center"/>
          </w:tcPr>
          <w:p w14:paraId="271F2A7C" w14:textId="097869F0" w:rsidR="00D06DFC" w:rsidRPr="00DB0A9F" w:rsidRDefault="00D06DFC"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r>
      <w:tr w:rsidR="00D15C55" w:rsidRPr="00DB0A9F" w14:paraId="56988DDD" w14:textId="77777777" w:rsidTr="0035711D">
        <w:trPr>
          <w:cantSplit/>
          <w:trHeight w:val="397"/>
          <w:tblHeader/>
        </w:trPr>
        <w:tc>
          <w:tcPr>
            <w:tcW w:w="653" w:type="pct"/>
            <w:gridSpan w:val="2"/>
            <w:vMerge/>
            <w:vAlign w:val="center"/>
          </w:tcPr>
          <w:p w14:paraId="2F7065C0" w14:textId="77777777" w:rsidR="00D15C55" w:rsidRPr="00DB0A9F" w:rsidRDefault="00D15C55" w:rsidP="0035711D">
            <w:pPr>
              <w:spacing w:after="0"/>
              <w:jc w:val="center"/>
              <w:rPr>
                <w:rFonts w:ascii="Arial Narrow" w:hAnsi="Arial Narrow" w:cs="Times New Roman"/>
                <w:sz w:val="24"/>
                <w:szCs w:val="24"/>
              </w:rPr>
            </w:pPr>
          </w:p>
        </w:tc>
        <w:tc>
          <w:tcPr>
            <w:tcW w:w="1183" w:type="pct"/>
            <w:vMerge/>
            <w:vAlign w:val="center"/>
          </w:tcPr>
          <w:p w14:paraId="05FC43DB" w14:textId="77777777" w:rsidR="00D15C55" w:rsidRPr="00DB0A9F" w:rsidRDefault="00D15C55" w:rsidP="0035711D">
            <w:pPr>
              <w:spacing w:after="0"/>
              <w:ind w:left="288" w:hanging="288"/>
              <w:jc w:val="center"/>
              <w:rPr>
                <w:rFonts w:ascii="Arial Narrow" w:hAnsi="Arial Narrow" w:cs="Times New Roman"/>
                <w:sz w:val="24"/>
                <w:szCs w:val="24"/>
              </w:rPr>
            </w:pPr>
          </w:p>
        </w:tc>
        <w:tc>
          <w:tcPr>
            <w:tcW w:w="563" w:type="pct"/>
            <w:vMerge/>
            <w:vAlign w:val="center"/>
          </w:tcPr>
          <w:p w14:paraId="39C3D883" w14:textId="77777777" w:rsidR="00D15C55" w:rsidRPr="00DB0A9F" w:rsidRDefault="00D15C55" w:rsidP="0035711D">
            <w:pPr>
              <w:spacing w:after="0"/>
              <w:jc w:val="center"/>
              <w:rPr>
                <w:rFonts w:ascii="Arial Narrow" w:hAnsi="Arial Narrow" w:cs="Times New Roman"/>
                <w:sz w:val="24"/>
                <w:szCs w:val="24"/>
              </w:rPr>
            </w:pPr>
          </w:p>
        </w:tc>
        <w:tc>
          <w:tcPr>
            <w:tcW w:w="563" w:type="pct"/>
            <w:gridSpan w:val="2"/>
            <w:vMerge/>
            <w:vAlign w:val="center"/>
          </w:tcPr>
          <w:p w14:paraId="2955FD05" w14:textId="77777777" w:rsidR="00D15C55" w:rsidRPr="00DB0A9F" w:rsidRDefault="00D15C55" w:rsidP="0035711D">
            <w:pPr>
              <w:spacing w:after="0"/>
              <w:jc w:val="center"/>
              <w:rPr>
                <w:rFonts w:ascii="Arial Narrow" w:hAnsi="Arial Narrow" w:cs="Times New Roman"/>
                <w:sz w:val="24"/>
                <w:szCs w:val="24"/>
              </w:rPr>
            </w:pPr>
          </w:p>
        </w:tc>
        <w:tc>
          <w:tcPr>
            <w:tcW w:w="611" w:type="pct"/>
            <w:tcBorders>
              <w:top w:val="single" w:sz="4" w:space="0" w:color="auto"/>
            </w:tcBorders>
            <w:vAlign w:val="center"/>
          </w:tcPr>
          <w:p w14:paraId="62D88414" w14:textId="77777777" w:rsidR="00D15C55" w:rsidRPr="00DB0A9F" w:rsidRDefault="00D06DFC"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288" w:type="pct"/>
            <w:tcBorders>
              <w:top w:val="single" w:sz="4" w:space="0" w:color="auto"/>
            </w:tcBorders>
            <w:vAlign w:val="center"/>
          </w:tcPr>
          <w:p w14:paraId="274FD63F" w14:textId="77777777" w:rsidR="00D15C55" w:rsidRPr="00DB0A9F" w:rsidRDefault="00D06DFC"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348" w:type="pct"/>
            <w:tcBorders>
              <w:top w:val="single" w:sz="4" w:space="0" w:color="auto"/>
            </w:tcBorders>
            <w:vAlign w:val="center"/>
          </w:tcPr>
          <w:p w14:paraId="3CDB06B4" w14:textId="77777777" w:rsidR="00D15C55" w:rsidRPr="00DB0A9F" w:rsidRDefault="00D06DFC"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790" w:type="pct"/>
            <w:tcBorders>
              <w:top w:val="single" w:sz="4" w:space="0" w:color="auto"/>
            </w:tcBorders>
            <w:vAlign w:val="center"/>
          </w:tcPr>
          <w:p w14:paraId="399CFCBC" w14:textId="77777777" w:rsidR="00D15C55" w:rsidRPr="00DB0A9F" w:rsidRDefault="00D15C55" w:rsidP="0035711D">
            <w:pPr>
              <w:spacing w:after="0"/>
              <w:ind w:left="288" w:hanging="288"/>
              <w:jc w:val="center"/>
              <w:rPr>
                <w:rFonts w:ascii="Arial Narrow" w:hAnsi="Arial Narrow" w:cs="Times New Roman"/>
                <w:sz w:val="24"/>
                <w:szCs w:val="24"/>
              </w:rPr>
            </w:pPr>
          </w:p>
        </w:tc>
      </w:tr>
      <w:tr w:rsidR="00D15C55" w:rsidRPr="00DB0A9F" w14:paraId="3E32FE9B" w14:textId="77777777" w:rsidTr="0035711D">
        <w:trPr>
          <w:cantSplit/>
          <w:trHeight w:val="397"/>
          <w:tblHeader/>
        </w:trPr>
        <w:tc>
          <w:tcPr>
            <w:tcW w:w="653" w:type="pct"/>
            <w:gridSpan w:val="2"/>
            <w:vAlign w:val="center"/>
          </w:tcPr>
          <w:p w14:paraId="358741C2"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LWH401</w:t>
            </w:r>
          </w:p>
        </w:tc>
        <w:tc>
          <w:tcPr>
            <w:tcW w:w="1183" w:type="pct"/>
            <w:vAlign w:val="center"/>
          </w:tcPr>
          <w:p w14:paraId="20F28D97" w14:textId="6B84CD57" w:rsidR="00D15C55" w:rsidRPr="00DB0A9F" w:rsidRDefault="00D15C55" w:rsidP="0035711D">
            <w:pPr>
              <w:spacing w:after="0"/>
              <w:jc w:val="center"/>
              <w:rPr>
                <w:rFonts w:ascii="Arial Narrow" w:hAnsi="Arial Narrow" w:cs="Times New Roman"/>
                <w:sz w:val="24"/>
                <w:szCs w:val="24"/>
              </w:rPr>
            </w:pPr>
            <w:r w:rsidRPr="00DB0A9F">
              <w:rPr>
                <w:rFonts w:ascii="Arial Narrow" w:hAnsi="Arial Narrow" w:cs="Times New Roman"/>
                <w:sz w:val="24"/>
                <w:szCs w:val="24"/>
              </w:rPr>
              <w:t>Land Laws</w:t>
            </w:r>
          </w:p>
        </w:tc>
        <w:tc>
          <w:tcPr>
            <w:tcW w:w="563" w:type="pct"/>
            <w:vAlign w:val="center"/>
          </w:tcPr>
          <w:p w14:paraId="142E92BB" w14:textId="11C790D7" w:rsidR="00D15C55"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563" w:type="pct"/>
            <w:gridSpan w:val="2"/>
            <w:vAlign w:val="center"/>
          </w:tcPr>
          <w:p w14:paraId="59BFBE3D"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611" w:type="pct"/>
            <w:vAlign w:val="center"/>
          </w:tcPr>
          <w:p w14:paraId="2BF20DBE"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88" w:type="pct"/>
            <w:vAlign w:val="center"/>
          </w:tcPr>
          <w:p w14:paraId="0005F4DD"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48" w:type="pct"/>
            <w:vAlign w:val="center"/>
          </w:tcPr>
          <w:p w14:paraId="7F8F76A8"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3DC809F6"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194381C5" w14:textId="77777777" w:rsidTr="0035711D">
        <w:trPr>
          <w:cantSplit/>
          <w:trHeight w:val="397"/>
          <w:tblHeader/>
        </w:trPr>
        <w:tc>
          <w:tcPr>
            <w:tcW w:w="653" w:type="pct"/>
            <w:gridSpan w:val="2"/>
            <w:vAlign w:val="center"/>
          </w:tcPr>
          <w:p w14:paraId="455E4ACA"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color w:val="000000"/>
                <w:sz w:val="24"/>
                <w:szCs w:val="24"/>
              </w:rPr>
              <w:t>LWH402</w:t>
            </w:r>
          </w:p>
        </w:tc>
        <w:tc>
          <w:tcPr>
            <w:tcW w:w="1183" w:type="pct"/>
            <w:vAlign w:val="center"/>
          </w:tcPr>
          <w:p w14:paraId="4D67EFFD" w14:textId="32A1AB81" w:rsidR="00D22FF7" w:rsidRPr="00DB0A9F" w:rsidRDefault="00C93E23" w:rsidP="0035711D">
            <w:pPr>
              <w:spacing w:after="0"/>
              <w:jc w:val="center"/>
              <w:rPr>
                <w:rFonts w:ascii="Arial Narrow" w:hAnsi="Arial Narrow" w:cs="Times New Roman"/>
                <w:sz w:val="24"/>
                <w:szCs w:val="24"/>
              </w:rPr>
            </w:pPr>
            <w:r w:rsidRPr="00DB0A9F">
              <w:rPr>
                <w:rFonts w:ascii="Arial Narrow" w:hAnsi="Arial Narrow" w:cs="Times New Roman"/>
                <w:sz w:val="24"/>
                <w:szCs w:val="24"/>
              </w:rPr>
              <w:t>INTELLECTUAL PROPERTY RIGHTS LAW-I</w:t>
            </w:r>
          </w:p>
        </w:tc>
        <w:tc>
          <w:tcPr>
            <w:tcW w:w="563" w:type="pct"/>
            <w:vAlign w:val="center"/>
          </w:tcPr>
          <w:p w14:paraId="276E9720" w14:textId="71B9E303"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563" w:type="pct"/>
            <w:gridSpan w:val="2"/>
            <w:vAlign w:val="center"/>
          </w:tcPr>
          <w:p w14:paraId="58A874C6"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611" w:type="pct"/>
            <w:vAlign w:val="center"/>
          </w:tcPr>
          <w:p w14:paraId="5194BB14"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88" w:type="pct"/>
            <w:vAlign w:val="center"/>
          </w:tcPr>
          <w:p w14:paraId="51D9BE5D"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48" w:type="pct"/>
            <w:vAlign w:val="center"/>
          </w:tcPr>
          <w:p w14:paraId="2968D64B"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35F1D34A"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1C5A1A96" w14:textId="77777777" w:rsidTr="0035711D">
        <w:trPr>
          <w:cantSplit/>
          <w:trHeight w:val="397"/>
          <w:tblHeader/>
        </w:trPr>
        <w:tc>
          <w:tcPr>
            <w:tcW w:w="653" w:type="pct"/>
            <w:gridSpan w:val="2"/>
            <w:vAlign w:val="center"/>
          </w:tcPr>
          <w:p w14:paraId="4DD62BC5"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LWH403</w:t>
            </w:r>
          </w:p>
        </w:tc>
        <w:tc>
          <w:tcPr>
            <w:tcW w:w="1183" w:type="pct"/>
            <w:vAlign w:val="center"/>
          </w:tcPr>
          <w:p w14:paraId="2C5A102A" w14:textId="616389E8" w:rsidR="00D22FF7" w:rsidRPr="00DB0A9F" w:rsidRDefault="00D22FF7" w:rsidP="0035711D">
            <w:pPr>
              <w:spacing w:after="0"/>
              <w:jc w:val="center"/>
              <w:rPr>
                <w:rFonts w:ascii="Arial Narrow" w:hAnsi="Arial Narrow" w:cs="Times New Roman"/>
                <w:sz w:val="24"/>
                <w:szCs w:val="24"/>
              </w:rPr>
            </w:pPr>
            <w:r w:rsidRPr="00DB0A9F">
              <w:rPr>
                <w:rFonts w:ascii="Arial Narrow" w:hAnsi="Arial Narrow" w:cs="Times New Roman"/>
                <w:sz w:val="24"/>
                <w:szCs w:val="24"/>
              </w:rPr>
              <w:t>Clinic</w:t>
            </w:r>
            <w:r w:rsidR="00F27833" w:rsidRPr="00DB0A9F">
              <w:rPr>
                <w:rFonts w:ascii="Arial Narrow" w:hAnsi="Arial Narrow" w:cs="Times New Roman"/>
                <w:sz w:val="24"/>
                <w:szCs w:val="24"/>
              </w:rPr>
              <w:t>-</w:t>
            </w:r>
            <w:r w:rsidRPr="00DB0A9F">
              <w:rPr>
                <w:rFonts w:ascii="Arial Narrow" w:hAnsi="Arial Narrow" w:cs="Times New Roman"/>
                <w:sz w:val="24"/>
                <w:szCs w:val="24"/>
              </w:rPr>
              <w:t>II (Drafting, Pleading and Conveyancing)</w:t>
            </w:r>
          </w:p>
        </w:tc>
        <w:tc>
          <w:tcPr>
            <w:tcW w:w="563" w:type="pct"/>
            <w:vAlign w:val="center"/>
          </w:tcPr>
          <w:p w14:paraId="162AEECE" w14:textId="0346CCC6"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563" w:type="pct"/>
            <w:gridSpan w:val="2"/>
            <w:vAlign w:val="center"/>
          </w:tcPr>
          <w:p w14:paraId="08181C9F"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611" w:type="pct"/>
            <w:vAlign w:val="center"/>
          </w:tcPr>
          <w:p w14:paraId="200EB3B0" w14:textId="77777777" w:rsidR="00D22FF7" w:rsidRPr="00DB0A9F" w:rsidRDefault="00D22FF7" w:rsidP="0035711D">
            <w:pPr>
              <w:spacing w:after="0"/>
              <w:jc w:val="center"/>
              <w:rPr>
                <w:rFonts w:ascii="Arial Narrow" w:hAnsi="Arial Narrow" w:cs="Times New Roman"/>
                <w:sz w:val="24"/>
                <w:szCs w:val="24"/>
              </w:rPr>
            </w:pPr>
            <w:r w:rsidRPr="00DB0A9F">
              <w:rPr>
                <w:rFonts w:ascii="Arial Narrow" w:hAnsi="Arial Narrow" w:cs="Times New Roman"/>
                <w:sz w:val="24"/>
                <w:szCs w:val="24"/>
              </w:rPr>
              <w:t>4</w:t>
            </w:r>
          </w:p>
        </w:tc>
        <w:tc>
          <w:tcPr>
            <w:tcW w:w="288" w:type="pct"/>
            <w:vAlign w:val="center"/>
          </w:tcPr>
          <w:p w14:paraId="6F103C0E"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48" w:type="pct"/>
            <w:vAlign w:val="center"/>
          </w:tcPr>
          <w:p w14:paraId="5CDCCC1C"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1D8F4516"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2FF07374" w14:textId="77777777" w:rsidTr="0035711D">
        <w:trPr>
          <w:cantSplit/>
          <w:trHeight w:val="397"/>
          <w:tblHeader/>
        </w:trPr>
        <w:tc>
          <w:tcPr>
            <w:tcW w:w="653" w:type="pct"/>
            <w:gridSpan w:val="2"/>
            <w:vAlign w:val="center"/>
          </w:tcPr>
          <w:p w14:paraId="47BAABCE"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LWH404</w:t>
            </w:r>
          </w:p>
        </w:tc>
        <w:tc>
          <w:tcPr>
            <w:tcW w:w="1183" w:type="pct"/>
            <w:vAlign w:val="center"/>
          </w:tcPr>
          <w:p w14:paraId="5F5DEA55"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 on Mergers and Acquisitions</w:t>
            </w:r>
          </w:p>
        </w:tc>
        <w:tc>
          <w:tcPr>
            <w:tcW w:w="563" w:type="pct"/>
            <w:vAlign w:val="center"/>
          </w:tcPr>
          <w:p w14:paraId="30F39952" w14:textId="4E2A83F2"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563" w:type="pct"/>
            <w:gridSpan w:val="2"/>
            <w:vAlign w:val="center"/>
          </w:tcPr>
          <w:p w14:paraId="0C4D9B7C"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Elective</w:t>
            </w:r>
          </w:p>
        </w:tc>
        <w:tc>
          <w:tcPr>
            <w:tcW w:w="611" w:type="pct"/>
            <w:vAlign w:val="center"/>
          </w:tcPr>
          <w:p w14:paraId="18529C78"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88" w:type="pct"/>
            <w:vAlign w:val="center"/>
          </w:tcPr>
          <w:p w14:paraId="344978D1"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48" w:type="pct"/>
            <w:vAlign w:val="center"/>
          </w:tcPr>
          <w:p w14:paraId="01ACBFDF"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5B498E99"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546F59FC" w14:textId="77777777" w:rsidTr="0035711D">
        <w:trPr>
          <w:cantSplit/>
          <w:trHeight w:val="397"/>
          <w:tblHeader/>
        </w:trPr>
        <w:tc>
          <w:tcPr>
            <w:tcW w:w="653" w:type="pct"/>
            <w:gridSpan w:val="2"/>
            <w:vAlign w:val="center"/>
          </w:tcPr>
          <w:p w14:paraId="3689FAE3"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LWH405</w:t>
            </w:r>
          </w:p>
        </w:tc>
        <w:tc>
          <w:tcPr>
            <w:tcW w:w="1183" w:type="pct"/>
            <w:vAlign w:val="center"/>
          </w:tcPr>
          <w:p w14:paraId="666AB6D2"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Competition Law</w:t>
            </w:r>
          </w:p>
        </w:tc>
        <w:tc>
          <w:tcPr>
            <w:tcW w:w="563" w:type="pct"/>
            <w:vAlign w:val="center"/>
          </w:tcPr>
          <w:p w14:paraId="26F486C2" w14:textId="5014C7B6" w:rsidR="00D22FF7" w:rsidRPr="00DB0A9F" w:rsidRDefault="00D22FF7" w:rsidP="0035711D">
            <w:pPr>
              <w:spacing w:after="0"/>
              <w:jc w:val="center"/>
              <w:rPr>
                <w:rFonts w:ascii="Arial Narrow" w:hAnsi="Arial Narrow" w:cs="Times New Roman"/>
                <w:sz w:val="24"/>
                <w:szCs w:val="24"/>
              </w:rPr>
            </w:pPr>
            <w:r w:rsidRPr="00DB0A9F">
              <w:rPr>
                <w:rFonts w:ascii="Arial Narrow" w:hAnsi="Arial Narrow" w:cs="Times New Roman"/>
                <w:sz w:val="24"/>
                <w:szCs w:val="24"/>
              </w:rPr>
              <w:t>Law</w:t>
            </w:r>
          </w:p>
        </w:tc>
        <w:tc>
          <w:tcPr>
            <w:tcW w:w="563" w:type="pct"/>
            <w:gridSpan w:val="2"/>
            <w:vAlign w:val="center"/>
          </w:tcPr>
          <w:p w14:paraId="0DE28C9B" w14:textId="60C66270" w:rsidR="00D22FF7" w:rsidRPr="00DB0A9F" w:rsidRDefault="00D22FF7" w:rsidP="0035711D">
            <w:pPr>
              <w:spacing w:after="0"/>
              <w:jc w:val="center"/>
              <w:rPr>
                <w:rFonts w:ascii="Arial Narrow" w:hAnsi="Arial Narrow" w:cs="Times New Roman"/>
                <w:sz w:val="24"/>
                <w:szCs w:val="24"/>
              </w:rPr>
            </w:pPr>
            <w:r w:rsidRPr="00DB0A9F">
              <w:rPr>
                <w:rFonts w:ascii="Arial Narrow" w:hAnsi="Arial Narrow" w:cs="Times New Roman"/>
                <w:sz w:val="24"/>
                <w:szCs w:val="24"/>
              </w:rPr>
              <w:t>Elective</w:t>
            </w:r>
          </w:p>
        </w:tc>
        <w:tc>
          <w:tcPr>
            <w:tcW w:w="611" w:type="pct"/>
            <w:vAlign w:val="center"/>
          </w:tcPr>
          <w:p w14:paraId="4738DEC4"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88" w:type="pct"/>
            <w:vAlign w:val="center"/>
          </w:tcPr>
          <w:p w14:paraId="6BC6D17A"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48" w:type="pct"/>
            <w:vAlign w:val="center"/>
          </w:tcPr>
          <w:p w14:paraId="455F3213"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7010ED5F"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366D5E21" w14:textId="77777777" w:rsidTr="0035711D">
        <w:trPr>
          <w:cantSplit/>
          <w:trHeight w:val="397"/>
          <w:tblHeader/>
        </w:trPr>
        <w:tc>
          <w:tcPr>
            <w:tcW w:w="653" w:type="pct"/>
            <w:gridSpan w:val="2"/>
            <w:vAlign w:val="center"/>
          </w:tcPr>
          <w:p w14:paraId="4EDBF7C8"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 406</w:t>
            </w:r>
          </w:p>
        </w:tc>
        <w:tc>
          <w:tcPr>
            <w:tcW w:w="1183" w:type="pct"/>
            <w:vAlign w:val="center"/>
          </w:tcPr>
          <w:p w14:paraId="67BD8853"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Juvenile Justice</w:t>
            </w:r>
          </w:p>
        </w:tc>
        <w:tc>
          <w:tcPr>
            <w:tcW w:w="563" w:type="pct"/>
            <w:vAlign w:val="center"/>
          </w:tcPr>
          <w:p w14:paraId="6D23BBBB" w14:textId="483E7812"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563" w:type="pct"/>
            <w:gridSpan w:val="2"/>
            <w:vAlign w:val="center"/>
          </w:tcPr>
          <w:p w14:paraId="0EE5DE23"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Elective</w:t>
            </w:r>
          </w:p>
        </w:tc>
        <w:tc>
          <w:tcPr>
            <w:tcW w:w="611" w:type="pct"/>
            <w:vAlign w:val="center"/>
          </w:tcPr>
          <w:p w14:paraId="23879917"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88" w:type="pct"/>
            <w:vAlign w:val="center"/>
          </w:tcPr>
          <w:p w14:paraId="2408DFEC"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48" w:type="pct"/>
            <w:vAlign w:val="center"/>
          </w:tcPr>
          <w:p w14:paraId="03832F0A"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5AB03EFD"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7A0E98CF" w14:textId="77777777" w:rsidTr="0035711D">
        <w:trPr>
          <w:cantSplit/>
          <w:trHeight w:val="397"/>
          <w:tblHeader/>
        </w:trPr>
        <w:tc>
          <w:tcPr>
            <w:tcW w:w="653" w:type="pct"/>
            <w:gridSpan w:val="2"/>
            <w:vAlign w:val="center"/>
          </w:tcPr>
          <w:p w14:paraId="1CC0F93F"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 407</w:t>
            </w:r>
          </w:p>
        </w:tc>
        <w:tc>
          <w:tcPr>
            <w:tcW w:w="1183" w:type="pct"/>
            <w:vAlign w:val="center"/>
          </w:tcPr>
          <w:p w14:paraId="3226B6E3" w14:textId="180CC693"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Criminology, Victimology </w:t>
            </w:r>
            <w:r w:rsidR="001052E1">
              <w:rPr>
                <w:rFonts w:ascii="Arial Narrow" w:hAnsi="Arial Narrow" w:cs="Times New Roman"/>
                <w:sz w:val="24"/>
                <w:szCs w:val="24"/>
              </w:rPr>
              <w:t>and</w:t>
            </w:r>
            <w:r w:rsidRPr="00DB0A9F">
              <w:rPr>
                <w:rFonts w:ascii="Arial Narrow" w:hAnsi="Arial Narrow" w:cs="Times New Roman"/>
                <w:sz w:val="24"/>
                <w:szCs w:val="24"/>
              </w:rPr>
              <w:t xml:space="preserve"> Penalogy</w:t>
            </w:r>
          </w:p>
        </w:tc>
        <w:tc>
          <w:tcPr>
            <w:tcW w:w="563" w:type="pct"/>
            <w:vAlign w:val="center"/>
          </w:tcPr>
          <w:p w14:paraId="1242E381" w14:textId="1F91140C"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563" w:type="pct"/>
            <w:gridSpan w:val="2"/>
            <w:vAlign w:val="center"/>
          </w:tcPr>
          <w:p w14:paraId="2B1E98D1"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Elective</w:t>
            </w:r>
          </w:p>
        </w:tc>
        <w:tc>
          <w:tcPr>
            <w:tcW w:w="611" w:type="pct"/>
            <w:vAlign w:val="center"/>
          </w:tcPr>
          <w:p w14:paraId="4FD9524E"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88" w:type="pct"/>
            <w:vAlign w:val="center"/>
          </w:tcPr>
          <w:p w14:paraId="5F376602"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48" w:type="pct"/>
            <w:vAlign w:val="center"/>
          </w:tcPr>
          <w:p w14:paraId="6B51353D"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25744F30"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15C55" w:rsidRPr="00DB0A9F" w14:paraId="4D0D38DA" w14:textId="77777777" w:rsidTr="0035711D">
        <w:trPr>
          <w:cantSplit/>
          <w:trHeight w:val="397"/>
          <w:tblHeader/>
        </w:trPr>
        <w:tc>
          <w:tcPr>
            <w:tcW w:w="653" w:type="pct"/>
            <w:gridSpan w:val="2"/>
            <w:vAlign w:val="center"/>
          </w:tcPr>
          <w:p w14:paraId="1D093C21" w14:textId="31C7395E" w:rsidR="00D15C55" w:rsidRPr="00DB0A9F" w:rsidRDefault="00D15C55" w:rsidP="0035711D">
            <w:pPr>
              <w:spacing w:after="0"/>
              <w:jc w:val="center"/>
              <w:rPr>
                <w:rFonts w:ascii="Arial Narrow" w:hAnsi="Arial Narrow" w:cs="Times New Roman"/>
                <w:sz w:val="24"/>
                <w:szCs w:val="24"/>
              </w:rPr>
            </w:pPr>
            <w:r w:rsidRPr="00DB0A9F">
              <w:rPr>
                <w:rFonts w:ascii="Arial Narrow" w:hAnsi="Arial Narrow" w:cs="Times New Roman"/>
                <w:sz w:val="24"/>
                <w:szCs w:val="24"/>
              </w:rPr>
              <w:t>FLS103</w:t>
            </w:r>
          </w:p>
        </w:tc>
        <w:tc>
          <w:tcPr>
            <w:tcW w:w="1183" w:type="pct"/>
            <w:vAlign w:val="center"/>
          </w:tcPr>
          <w:p w14:paraId="06548C71" w14:textId="6E84736F"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French</w:t>
            </w:r>
            <w:r w:rsidR="00C93E23" w:rsidRPr="00DB0A9F">
              <w:rPr>
                <w:rFonts w:ascii="Arial Narrow" w:hAnsi="Arial Narrow" w:cs="Times New Roman"/>
                <w:sz w:val="24"/>
                <w:szCs w:val="24"/>
              </w:rPr>
              <w:t>-I</w:t>
            </w:r>
          </w:p>
        </w:tc>
        <w:tc>
          <w:tcPr>
            <w:tcW w:w="563" w:type="pct"/>
            <w:vAlign w:val="center"/>
          </w:tcPr>
          <w:p w14:paraId="749C8558" w14:textId="13AC6817" w:rsidR="00D15C55"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CFL</w:t>
            </w:r>
          </w:p>
        </w:tc>
        <w:tc>
          <w:tcPr>
            <w:tcW w:w="563" w:type="pct"/>
            <w:gridSpan w:val="2"/>
            <w:vAlign w:val="center"/>
          </w:tcPr>
          <w:p w14:paraId="33B466F2"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611" w:type="pct"/>
            <w:vAlign w:val="center"/>
          </w:tcPr>
          <w:p w14:paraId="2ADE33FF"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288" w:type="pct"/>
            <w:vAlign w:val="center"/>
          </w:tcPr>
          <w:p w14:paraId="297D8E90"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48" w:type="pct"/>
            <w:vAlign w:val="center"/>
          </w:tcPr>
          <w:p w14:paraId="50D2E462"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459054AD"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r>
      <w:tr w:rsidR="00D15C55" w:rsidRPr="00DB0A9F" w14:paraId="4BCD0AFC" w14:textId="77777777" w:rsidTr="0035711D">
        <w:trPr>
          <w:cantSplit/>
          <w:trHeight w:val="397"/>
          <w:tblHeader/>
        </w:trPr>
        <w:tc>
          <w:tcPr>
            <w:tcW w:w="653" w:type="pct"/>
            <w:gridSpan w:val="2"/>
            <w:vAlign w:val="center"/>
          </w:tcPr>
          <w:p w14:paraId="0F4AF264" w14:textId="42F0903C"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FLS102</w:t>
            </w:r>
          </w:p>
        </w:tc>
        <w:tc>
          <w:tcPr>
            <w:tcW w:w="1183" w:type="pct"/>
            <w:vAlign w:val="center"/>
          </w:tcPr>
          <w:p w14:paraId="4941AF15" w14:textId="3377D89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German</w:t>
            </w:r>
            <w:r w:rsidR="00C93E23" w:rsidRPr="00DB0A9F">
              <w:rPr>
                <w:rFonts w:ascii="Arial Narrow" w:hAnsi="Arial Narrow" w:cs="Times New Roman"/>
                <w:sz w:val="24"/>
                <w:szCs w:val="24"/>
              </w:rPr>
              <w:t>-I</w:t>
            </w:r>
          </w:p>
        </w:tc>
        <w:tc>
          <w:tcPr>
            <w:tcW w:w="563" w:type="pct"/>
            <w:vAlign w:val="center"/>
          </w:tcPr>
          <w:p w14:paraId="77E6A0C7" w14:textId="1CA165AD" w:rsidR="00D15C55"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CFL</w:t>
            </w:r>
          </w:p>
        </w:tc>
        <w:tc>
          <w:tcPr>
            <w:tcW w:w="563" w:type="pct"/>
            <w:gridSpan w:val="2"/>
            <w:vAlign w:val="center"/>
          </w:tcPr>
          <w:p w14:paraId="65B2DE90"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611" w:type="pct"/>
            <w:vAlign w:val="center"/>
          </w:tcPr>
          <w:p w14:paraId="1A112649"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288" w:type="pct"/>
            <w:vAlign w:val="center"/>
          </w:tcPr>
          <w:p w14:paraId="1EF68E8C"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48" w:type="pct"/>
            <w:vAlign w:val="center"/>
          </w:tcPr>
          <w:p w14:paraId="73C74408"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3E89E96F"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r>
      <w:tr w:rsidR="00D15C55" w:rsidRPr="00DB0A9F" w14:paraId="2D220977" w14:textId="77777777" w:rsidTr="0035711D">
        <w:trPr>
          <w:cantSplit/>
          <w:trHeight w:val="397"/>
          <w:tblHeader/>
        </w:trPr>
        <w:tc>
          <w:tcPr>
            <w:tcW w:w="653" w:type="pct"/>
            <w:gridSpan w:val="2"/>
            <w:vAlign w:val="center"/>
          </w:tcPr>
          <w:p w14:paraId="142B4037" w14:textId="21DA1368"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FLS101</w:t>
            </w:r>
          </w:p>
        </w:tc>
        <w:tc>
          <w:tcPr>
            <w:tcW w:w="1183" w:type="pct"/>
            <w:vAlign w:val="center"/>
          </w:tcPr>
          <w:p w14:paraId="5A4B2936" w14:textId="433F304C"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Spanish</w:t>
            </w:r>
            <w:r w:rsidR="00C93E23" w:rsidRPr="00DB0A9F">
              <w:rPr>
                <w:rFonts w:ascii="Arial Narrow" w:hAnsi="Arial Narrow" w:cs="Times New Roman"/>
                <w:sz w:val="24"/>
                <w:szCs w:val="24"/>
              </w:rPr>
              <w:t>-I</w:t>
            </w:r>
          </w:p>
        </w:tc>
        <w:tc>
          <w:tcPr>
            <w:tcW w:w="563" w:type="pct"/>
            <w:vAlign w:val="center"/>
          </w:tcPr>
          <w:p w14:paraId="1078F568" w14:textId="729D8442" w:rsidR="00D15C55"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CFL</w:t>
            </w:r>
          </w:p>
        </w:tc>
        <w:tc>
          <w:tcPr>
            <w:tcW w:w="563" w:type="pct"/>
            <w:gridSpan w:val="2"/>
            <w:vAlign w:val="center"/>
          </w:tcPr>
          <w:p w14:paraId="0B6B42C5"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611" w:type="pct"/>
            <w:vAlign w:val="center"/>
          </w:tcPr>
          <w:p w14:paraId="2CED2495"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288" w:type="pct"/>
            <w:vAlign w:val="center"/>
          </w:tcPr>
          <w:p w14:paraId="20A137A1"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48" w:type="pct"/>
            <w:vAlign w:val="center"/>
          </w:tcPr>
          <w:p w14:paraId="63DFEA9C"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20385BAF" w14:textId="77777777" w:rsidR="00D15C55" w:rsidRPr="00DB0A9F" w:rsidRDefault="00D15C55"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r>
      <w:tr w:rsidR="00D22FF7" w:rsidRPr="00DB0A9F" w14:paraId="489EC6DC" w14:textId="77777777" w:rsidTr="0035711D">
        <w:trPr>
          <w:cantSplit/>
          <w:trHeight w:val="397"/>
          <w:tblHeader/>
        </w:trPr>
        <w:tc>
          <w:tcPr>
            <w:tcW w:w="653" w:type="pct"/>
            <w:gridSpan w:val="2"/>
            <w:vAlign w:val="center"/>
          </w:tcPr>
          <w:p w14:paraId="0DD1D940"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LWO409</w:t>
            </w:r>
          </w:p>
        </w:tc>
        <w:tc>
          <w:tcPr>
            <w:tcW w:w="1183" w:type="pct"/>
            <w:vAlign w:val="center"/>
          </w:tcPr>
          <w:p w14:paraId="46881682" w14:textId="6CBA545F"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Internship Viva</w:t>
            </w:r>
            <w:r w:rsidR="00F27833" w:rsidRPr="00DB0A9F">
              <w:rPr>
                <w:rFonts w:ascii="Arial Narrow" w:hAnsi="Arial Narrow" w:cs="Times New Roman"/>
                <w:sz w:val="24"/>
                <w:szCs w:val="24"/>
              </w:rPr>
              <w:t>-</w:t>
            </w:r>
            <w:r w:rsidRPr="00DB0A9F">
              <w:rPr>
                <w:rFonts w:ascii="Arial Narrow" w:hAnsi="Arial Narrow" w:cs="Times New Roman"/>
                <w:sz w:val="24"/>
                <w:szCs w:val="24"/>
              </w:rPr>
              <w:t>III</w:t>
            </w:r>
          </w:p>
        </w:tc>
        <w:tc>
          <w:tcPr>
            <w:tcW w:w="563" w:type="pct"/>
            <w:vAlign w:val="center"/>
          </w:tcPr>
          <w:p w14:paraId="6DD46426" w14:textId="614AE533"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563" w:type="pct"/>
            <w:gridSpan w:val="2"/>
            <w:vAlign w:val="center"/>
          </w:tcPr>
          <w:p w14:paraId="0812E75D"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611" w:type="pct"/>
            <w:vAlign w:val="center"/>
          </w:tcPr>
          <w:p w14:paraId="5842A171"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288" w:type="pct"/>
            <w:vAlign w:val="center"/>
          </w:tcPr>
          <w:p w14:paraId="0F3850E8"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48" w:type="pct"/>
            <w:vAlign w:val="center"/>
          </w:tcPr>
          <w:p w14:paraId="7E849A7C"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40278ED1"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r>
      <w:tr w:rsidR="00D22FF7" w:rsidRPr="00DB0A9F" w14:paraId="02EB7D42" w14:textId="77777777" w:rsidTr="0035711D">
        <w:trPr>
          <w:cantSplit/>
          <w:trHeight w:val="397"/>
          <w:tblHeader/>
        </w:trPr>
        <w:tc>
          <w:tcPr>
            <w:tcW w:w="563" w:type="pct"/>
            <w:tcBorders>
              <w:right w:val="single" w:sz="4" w:space="0" w:color="000000"/>
            </w:tcBorders>
            <w:vAlign w:val="center"/>
          </w:tcPr>
          <w:p w14:paraId="0E3FC516" w14:textId="77777777" w:rsidR="00D22FF7" w:rsidRPr="00DB0A9F" w:rsidRDefault="00D22FF7" w:rsidP="0035711D">
            <w:pPr>
              <w:spacing w:after="0"/>
              <w:ind w:left="288" w:hanging="288"/>
              <w:jc w:val="center"/>
              <w:rPr>
                <w:rFonts w:ascii="Arial Narrow" w:hAnsi="Arial Narrow" w:cs="Times New Roman"/>
                <w:sz w:val="24"/>
                <w:szCs w:val="24"/>
              </w:rPr>
            </w:pPr>
          </w:p>
        </w:tc>
        <w:tc>
          <w:tcPr>
            <w:tcW w:w="2394" w:type="pct"/>
            <w:gridSpan w:val="4"/>
            <w:tcBorders>
              <w:right w:val="single" w:sz="4" w:space="0" w:color="000000"/>
            </w:tcBorders>
            <w:vAlign w:val="center"/>
          </w:tcPr>
          <w:p w14:paraId="3F788454"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Total (L-T-P/Credits)</w:t>
            </w:r>
          </w:p>
        </w:tc>
        <w:tc>
          <w:tcPr>
            <w:tcW w:w="617" w:type="pct"/>
            <w:gridSpan w:val="2"/>
            <w:tcBorders>
              <w:left w:val="single" w:sz="4" w:space="0" w:color="000000"/>
            </w:tcBorders>
            <w:vAlign w:val="center"/>
          </w:tcPr>
          <w:p w14:paraId="0D797238" w14:textId="77777777" w:rsidR="00D22FF7" w:rsidRPr="00DB0A9F" w:rsidRDefault="00D22FF7" w:rsidP="0035711D">
            <w:pPr>
              <w:spacing w:after="0"/>
              <w:jc w:val="center"/>
              <w:rPr>
                <w:rFonts w:ascii="Arial Narrow" w:hAnsi="Arial Narrow" w:cs="Times New Roman"/>
                <w:sz w:val="24"/>
                <w:szCs w:val="24"/>
              </w:rPr>
            </w:pPr>
            <w:r w:rsidRPr="00DB0A9F">
              <w:rPr>
                <w:rFonts w:ascii="Arial Narrow" w:hAnsi="Arial Narrow" w:cs="Times New Roman"/>
                <w:sz w:val="24"/>
                <w:szCs w:val="24"/>
              </w:rPr>
              <w:t>32</w:t>
            </w:r>
          </w:p>
        </w:tc>
        <w:tc>
          <w:tcPr>
            <w:tcW w:w="288" w:type="pct"/>
            <w:vAlign w:val="center"/>
          </w:tcPr>
          <w:p w14:paraId="071F90CF"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7</w:t>
            </w:r>
          </w:p>
        </w:tc>
        <w:tc>
          <w:tcPr>
            <w:tcW w:w="348" w:type="pct"/>
            <w:vAlign w:val="center"/>
          </w:tcPr>
          <w:p w14:paraId="61030D18"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790" w:type="pct"/>
            <w:vAlign w:val="center"/>
          </w:tcPr>
          <w:p w14:paraId="4D1A3EE4" w14:textId="77777777" w:rsidR="00D22FF7" w:rsidRPr="00DB0A9F" w:rsidRDefault="00D22FF7" w:rsidP="0035711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35</w:t>
            </w:r>
          </w:p>
        </w:tc>
      </w:tr>
    </w:tbl>
    <w:p w14:paraId="1F310AF2" w14:textId="77777777" w:rsidR="009F429A" w:rsidRPr="00DB0A9F" w:rsidRDefault="009F429A" w:rsidP="00047DCE">
      <w:pPr>
        <w:tabs>
          <w:tab w:val="left" w:pos="3399"/>
          <w:tab w:val="center" w:pos="4513"/>
        </w:tabs>
        <w:spacing w:after="0"/>
        <w:ind w:left="288" w:hanging="288"/>
        <w:jc w:val="both"/>
        <w:rPr>
          <w:rFonts w:ascii="Arial Narrow" w:hAnsi="Arial Narrow" w:cs="Times New Roman"/>
          <w:sz w:val="24"/>
          <w:szCs w:val="24"/>
        </w:rPr>
      </w:pPr>
    </w:p>
    <w:p w14:paraId="377DA1B6" w14:textId="77777777" w:rsidR="009F429A" w:rsidRPr="00DB0A9F" w:rsidRDefault="009F429A" w:rsidP="00047DCE">
      <w:pPr>
        <w:tabs>
          <w:tab w:val="left" w:pos="3399"/>
          <w:tab w:val="center" w:pos="4513"/>
        </w:tabs>
        <w:spacing w:after="0"/>
        <w:ind w:left="288" w:hanging="288"/>
        <w:jc w:val="both"/>
        <w:rPr>
          <w:rFonts w:ascii="Arial Narrow" w:hAnsi="Arial Narrow" w:cs="Times New Roman"/>
          <w:sz w:val="24"/>
          <w:szCs w:val="24"/>
        </w:rPr>
      </w:pPr>
    </w:p>
    <w:p w14:paraId="69B18BA5"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sz w:val="24"/>
          <w:szCs w:val="24"/>
        </w:rPr>
        <w:br w:type="page"/>
      </w:r>
    </w:p>
    <w:p w14:paraId="5B47328C" w14:textId="77777777" w:rsidR="009F429A" w:rsidRPr="00DB0A9F" w:rsidRDefault="008C0FE0" w:rsidP="0035711D">
      <w:pPr>
        <w:shd w:val="clear" w:color="auto" w:fill="C2D69B" w:themeFill="accent3" w:themeFillTint="99"/>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DETAILED SYLLABUS</w:t>
      </w:r>
    </w:p>
    <w:tbl>
      <w:tblPr>
        <w:tblStyle w:val="afffffffffffff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7679AF7A" w14:textId="77777777" w:rsidTr="0035711D">
        <w:trPr>
          <w:cantSplit/>
          <w:trHeight w:val="20"/>
          <w:tblHeader/>
        </w:trPr>
        <w:tc>
          <w:tcPr>
            <w:tcW w:w="1056" w:type="pct"/>
            <w:vAlign w:val="center"/>
          </w:tcPr>
          <w:p w14:paraId="556B1D7E" w14:textId="77777777" w:rsidR="009F429A" w:rsidRPr="00DB0A9F" w:rsidRDefault="008C0FE0" w:rsidP="0035711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0957558D" w14:textId="77777777" w:rsidR="009F429A" w:rsidRPr="00DB0A9F" w:rsidRDefault="008C0FE0" w:rsidP="0035711D">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Land Laws (LWH401)</w:t>
            </w:r>
          </w:p>
        </w:tc>
      </w:tr>
      <w:tr w:rsidR="009F429A" w:rsidRPr="00DB0A9F" w14:paraId="514F7F23" w14:textId="77777777" w:rsidTr="0035711D">
        <w:trPr>
          <w:cantSplit/>
          <w:trHeight w:val="20"/>
          <w:tblHeader/>
        </w:trPr>
        <w:tc>
          <w:tcPr>
            <w:tcW w:w="1056" w:type="pct"/>
            <w:vAlign w:val="center"/>
          </w:tcPr>
          <w:p w14:paraId="354DD06F" w14:textId="77777777" w:rsidR="009F429A" w:rsidRPr="00DB0A9F" w:rsidRDefault="008C0FE0" w:rsidP="0035711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05420892" w14:textId="77777777" w:rsidR="009F429A" w:rsidRPr="00DB0A9F" w:rsidRDefault="008C0FE0" w:rsidP="0035711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4A3CC146" w14:textId="77777777" w:rsidTr="0035711D">
        <w:trPr>
          <w:cantSplit/>
          <w:trHeight w:val="20"/>
          <w:tblHeader/>
        </w:trPr>
        <w:tc>
          <w:tcPr>
            <w:tcW w:w="1056" w:type="pct"/>
            <w:vAlign w:val="center"/>
          </w:tcPr>
          <w:p w14:paraId="71CD4119" w14:textId="77777777" w:rsidR="009F429A" w:rsidRPr="00DB0A9F" w:rsidRDefault="008C0FE0" w:rsidP="0035711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6A473EAF" w14:textId="77777777" w:rsidR="009F429A" w:rsidRPr="00DB0A9F" w:rsidRDefault="008C0FE0" w:rsidP="0035711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D06DFC" w:rsidRPr="00DB0A9F" w14:paraId="662BB68A" w14:textId="77777777" w:rsidTr="0035711D">
        <w:trPr>
          <w:cantSplit/>
          <w:trHeight w:val="20"/>
          <w:tblHeader/>
        </w:trPr>
        <w:tc>
          <w:tcPr>
            <w:tcW w:w="1056" w:type="pct"/>
            <w:vAlign w:val="center"/>
          </w:tcPr>
          <w:p w14:paraId="17CF8462" w14:textId="77777777" w:rsidR="00D06DFC" w:rsidRPr="00DB0A9F" w:rsidRDefault="00D06DFC" w:rsidP="0035711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0F1650F0" w14:textId="77777777" w:rsidR="00D06DFC" w:rsidRPr="00DB0A9F" w:rsidRDefault="00D06DFC" w:rsidP="0035711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D06DFC" w:rsidRPr="00DB0A9F" w14:paraId="1B9575C5" w14:textId="77777777" w:rsidTr="0035711D">
        <w:trPr>
          <w:cantSplit/>
          <w:trHeight w:val="20"/>
          <w:tblHeader/>
        </w:trPr>
        <w:tc>
          <w:tcPr>
            <w:tcW w:w="1056" w:type="pct"/>
            <w:vAlign w:val="center"/>
          </w:tcPr>
          <w:p w14:paraId="3606C48B" w14:textId="77777777" w:rsidR="00D06DFC" w:rsidRPr="00DB0A9F" w:rsidRDefault="00D06DFC" w:rsidP="0035711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944" w:type="pct"/>
            <w:vAlign w:val="center"/>
          </w:tcPr>
          <w:p w14:paraId="3CAEDE5D" w14:textId="77777777" w:rsidR="00D06DFC" w:rsidRPr="00DB0A9F" w:rsidRDefault="00D06DFC" w:rsidP="0035711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p>
        </w:tc>
      </w:tr>
    </w:tbl>
    <w:tbl>
      <w:tblPr>
        <w:tblStyle w:val="TableGrid"/>
        <w:tblW w:w="5000" w:type="pct"/>
        <w:tblLook w:val="04A0" w:firstRow="1" w:lastRow="0" w:firstColumn="1" w:lastColumn="0" w:noHBand="0" w:noVBand="1"/>
      </w:tblPr>
      <w:tblGrid>
        <w:gridCol w:w="2555"/>
        <w:gridCol w:w="7189"/>
        <w:gridCol w:w="4874"/>
      </w:tblGrid>
      <w:tr w:rsidR="00317820" w:rsidRPr="00DB0A9F" w14:paraId="28C2CC95" w14:textId="77777777" w:rsidTr="00BB0C17">
        <w:trPr>
          <w:trHeight w:val="20"/>
        </w:trPr>
        <w:tc>
          <w:tcPr>
            <w:tcW w:w="3333" w:type="pct"/>
            <w:gridSpan w:val="2"/>
            <w:vAlign w:val="center"/>
          </w:tcPr>
          <w:p w14:paraId="0C803C89" w14:textId="77777777" w:rsidR="00317820" w:rsidRPr="00DB0A9F" w:rsidRDefault="00317820"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2E9F1A5A" w14:textId="77777777" w:rsidR="00317820" w:rsidRPr="00DB0A9F" w:rsidRDefault="00317820"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59969378" w14:textId="77777777" w:rsidTr="00BB0C17">
        <w:trPr>
          <w:trHeight w:val="20"/>
        </w:trPr>
        <w:tc>
          <w:tcPr>
            <w:tcW w:w="874" w:type="pct"/>
            <w:vAlign w:val="center"/>
          </w:tcPr>
          <w:p w14:paraId="542F3A75" w14:textId="77777777"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32E27B8A" w14:textId="77777777"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of Land Reforms in India and related Constitutional and legal framework</w:t>
            </w:r>
          </w:p>
        </w:tc>
        <w:tc>
          <w:tcPr>
            <w:tcW w:w="1667" w:type="pct"/>
            <w:vAlign w:val="center"/>
          </w:tcPr>
          <w:p w14:paraId="35AA193A" w14:textId="7A8923FA"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5BF7FF21" w14:textId="77777777" w:rsidTr="00BB0C17">
        <w:trPr>
          <w:trHeight w:val="20"/>
        </w:trPr>
        <w:tc>
          <w:tcPr>
            <w:tcW w:w="874" w:type="pct"/>
            <w:vAlign w:val="center"/>
          </w:tcPr>
          <w:p w14:paraId="00A454CA" w14:textId="77777777"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3B5575F7" w14:textId="77777777" w:rsidR="00D22FF7" w:rsidRPr="00DB0A9F" w:rsidRDefault="00D22FF7" w:rsidP="00BB0C17">
            <w:pPr>
              <w:spacing w:after="0"/>
              <w:jc w:val="center"/>
              <w:rPr>
                <w:rFonts w:ascii="Arial Narrow" w:hAnsi="Arial Narrow" w:cs="Times New Roman"/>
                <w:sz w:val="24"/>
                <w:szCs w:val="24"/>
              </w:rPr>
            </w:pPr>
            <w:r w:rsidRPr="00DB0A9F">
              <w:rPr>
                <w:rFonts w:ascii="Arial Narrow" w:hAnsi="Arial Narrow" w:cs="Times New Roman"/>
                <w:sz w:val="24"/>
                <w:szCs w:val="24"/>
              </w:rPr>
              <w:t>To Interpret and apply the provisions of Land Acquisition, Rehabilitation and Resettlement Act, 2013 to given situations</w:t>
            </w:r>
          </w:p>
        </w:tc>
        <w:tc>
          <w:tcPr>
            <w:tcW w:w="1667" w:type="pct"/>
            <w:vAlign w:val="center"/>
          </w:tcPr>
          <w:p w14:paraId="589B617E" w14:textId="4E8F5B1F" w:rsidR="00D22FF7" w:rsidRPr="00DB0A9F" w:rsidRDefault="00D22FF7" w:rsidP="00BB0C17">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5596A2FA" w14:textId="77777777" w:rsidTr="00BB0C17">
        <w:trPr>
          <w:trHeight w:val="20"/>
        </w:trPr>
        <w:tc>
          <w:tcPr>
            <w:tcW w:w="874" w:type="pct"/>
            <w:vAlign w:val="center"/>
          </w:tcPr>
          <w:p w14:paraId="54038574" w14:textId="77777777"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2623A5A2" w14:textId="77777777"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Apply the provisions of Delhi Rent Control Act and counsel the clients on the matters of rent and tenancy</w:t>
            </w:r>
          </w:p>
        </w:tc>
        <w:tc>
          <w:tcPr>
            <w:tcW w:w="1667" w:type="pct"/>
            <w:vAlign w:val="center"/>
          </w:tcPr>
          <w:p w14:paraId="4096004F" w14:textId="7A362182"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37E9AF93" w14:textId="77777777" w:rsidTr="00BB0C17">
        <w:trPr>
          <w:trHeight w:val="20"/>
        </w:trPr>
        <w:tc>
          <w:tcPr>
            <w:tcW w:w="874" w:type="pct"/>
            <w:vAlign w:val="center"/>
          </w:tcPr>
          <w:p w14:paraId="0EF72737" w14:textId="77777777"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3AA82D04" w14:textId="77777777"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Apply the provisions of Haryana ceiling on Land Holding Act, 1972 and counsel the clients on the matters of revenue and tenancy.</w:t>
            </w:r>
          </w:p>
        </w:tc>
        <w:tc>
          <w:tcPr>
            <w:tcW w:w="1667" w:type="pct"/>
            <w:vAlign w:val="center"/>
          </w:tcPr>
          <w:p w14:paraId="60D3C998" w14:textId="71EF5988" w:rsidR="00D22FF7" w:rsidRPr="00DB0A9F" w:rsidRDefault="00D22FF7"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317820" w:rsidRPr="00DB0A9F" w14:paraId="430FC1CE" w14:textId="77777777" w:rsidTr="00BB0C17">
        <w:trPr>
          <w:trHeight w:val="20"/>
        </w:trPr>
        <w:tc>
          <w:tcPr>
            <w:tcW w:w="874" w:type="pct"/>
            <w:vAlign w:val="center"/>
          </w:tcPr>
          <w:p w14:paraId="1B016EB3" w14:textId="77777777" w:rsidR="00317820" w:rsidRPr="00DB0A9F" w:rsidRDefault="00317820" w:rsidP="00BB0C1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210089C5" w14:textId="77777777" w:rsidR="00317820" w:rsidRPr="00DB0A9F" w:rsidRDefault="00317820" w:rsidP="00BB0C17">
            <w:pPr>
              <w:tabs>
                <w:tab w:val="left" w:pos="270"/>
                <w:tab w:val="left" w:pos="8580"/>
              </w:tabs>
              <w:spacing w:after="0"/>
              <w:jc w:val="center"/>
              <w:rPr>
                <w:rFonts w:ascii="Arial Narrow" w:hAnsi="Arial Narrow" w:cs="Times New Roman"/>
                <w:sz w:val="24"/>
                <w:szCs w:val="24"/>
              </w:rPr>
            </w:pPr>
          </w:p>
        </w:tc>
        <w:tc>
          <w:tcPr>
            <w:tcW w:w="1667" w:type="pct"/>
            <w:vAlign w:val="center"/>
          </w:tcPr>
          <w:p w14:paraId="2CB1FBA5" w14:textId="77777777" w:rsidR="00317820" w:rsidRPr="00DB0A9F" w:rsidRDefault="00317820" w:rsidP="00BB0C17">
            <w:pPr>
              <w:tabs>
                <w:tab w:val="left" w:pos="270"/>
                <w:tab w:val="left" w:pos="8580"/>
              </w:tabs>
              <w:spacing w:after="0"/>
              <w:jc w:val="center"/>
              <w:rPr>
                <w:rFonts w:ascii="Arial Narrow" w:hAnsi="Arial Narrow" w:cs="Times New Roman"/>
                <w:sz w:val="24"/>
                <w:szCs w:val="24"/>
              </w:rPr>
            </w:pPr>
          </w:p>
        </w:tc>
      </w:tr>
    </w:tbl>
    <w:p w14:paraId="4E8AE602" w14:textId="77777777" w:rsidR="00317820" w:rsidRPr="00DB0A9F" w:rsidRDefault="00317820" w:rsidP="00047DCE">
      <w:pPr>
        <w:tabs>
          <w:tab w:val="left" w:pos="270"/>
          <w:tab w:val="left" w:pos="7239"/>
        </w:tabs>
        <w:spacing w:after="0"/>
        <w:rPr>
          <w:rFonts w:ascii="Arial Narrow" w:hAnsi="Arial Narrow" w:cs="Times New Roman"/>
          <w:sz w:val="24"/>
          <w:szCs w:val="24"/>
        </w:rPr>
      </w:pPr>
    </w:p>
    <w:p w14:paraId="41A6C354" w14:textId="4EE409EB" w:rsidR="009F429A" w:rsidRPr="00DB0A9F" w:rsidRDefault="00BB0C17" w:rsidP="00BB0C17">
      <w:pPr>
        <w:tabs>
          <w:tab w:val="left" w:pos="270"/>
          <w:tab w:val="left" w:pos="7239"/>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35A036DF"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 xml:space="preserve">Land Reforms (Contact hours-15) </w:t>
      </w:r>
    </w:p>
    <w:p w14:paraId="00E6EDD0" w14:textId="6CEB2866" w:rsidR="000C3DF9" w:rsidRPr="00DB0A9F" w:rsidRDefault="000C3DF9" w:rsidP="00047DCE">
      <w:pPr>
        <w:numPr>
          <w:ilvl w:val="0"/>
          <w:numId w:val="242"/>
        </w:numPr>
        <w:spacing w:after="0"/>
        <w:jc w:val="both"/>
        <w:rPr>
          <w:rFonts w:ascii="Arial Narrow" w:hAnsi="Arial Narrow" w:cs="Times New Roman"/>
          <w:sz w:val="24"/>
          <w:szCs w:val="24"/>
        </w:rPr>
      </w:pPr>
      <w:r w:rsidRPr="00DB0A9F">
        <w:rPr>
          <w:rFonts w:ascii="Arial Narrow" w:hAnsi="Arial Narrow" w:cs="Times New Roman"/>
          <w:sz w:val="24"/>
          <w:szCs w:val="24"/>
        </w:rPr>
        <w:t>History of land related laws in India</w:t>
      </w:r>
    </w:p>
    <w:p w14:paraId="5E65DC2E" w14:textId="56406EC9" w:rsidR="009F429A" w:rsidRPr="00DB0A9F" w:rsidRDefault="008C0FE0" w:rsidP="00047DCE">
      <w:pPr>
        <w:numPr>
          <w:ilvl w:val="0"/>
          <w:numId w:val="242"/>
        </w:numPr>
        <w:spacing w:after="0"/>
        <w:jc w:val="both"/>
        <w:rPr>
          <w:rFonts w:ascii="Arial Narrow" w:hAnsi="Arial Narrow" w:cs="Times New Roman"/>
          <w:sz w:val="24"/>
          <w:szCs w:val="24"/>
        </w:rPr>
      </w:pPr>
      <w:r w:rsidRPr="00DB0A9F">
        <w:rPr>
          <w:rFonts w:ascii="Arial Narrow" w:hAnsi="Arial Narrow" w:cs="Times New Roman"/>
          <w:sz w:val="24"/>
          <w:szCs w:val="24"/>
        </w:rPr>
        <w:t>Land Reforms in India</w:t>
      </w:r>
    </w:p>
    <w:p w14:paraId="04BCC262" w14:textId="77777777" w:rsidR="009F429A" w:rsidRPr="00DB0A9F" w:rsidRDefault="008C0FE0" w:rsidP="00047DCE">
      <w:pPr>
        <w:numPr>
          <w:ilvl w:val="0"/>
          <w:numId w:val="242"/>
        </w:numPr>
        <w:spacing w:after="0"/>
        <w:jc w:val="both"/>
        <w:rPr>
          <w:rFonts w:ascii="Arial Narrow" w:hAnsi="Arial Narrow" w:cs="Times New Roman"/>
          <w:sz w:val="24"/>
          <w:szCs w:val="24"/>
        </w:rPr>
      </w:pPr>
      <w:r w:rsidRPr="00DB0A9F">
        <w:rPr>
          <w:rFonts w:ascii="Arial Narrow" w:hAnsi="Arial Narrow" w:cs="Times New Roman"/>
          <w:sz w:val="24"/>
          <w:szCs w:val="24"/>
        </w:rPr>
        <w:t>Agrarian Reforms in Pre-Independence India</w:t>
      </w:r>
    </w:p>
    <w:p w14:paraId="5879CBC5" w14:textId="77777777" w:rsidR="009F429A" w:rsidRPr="00DB0A9F" w:rsidRDefault="008C0FE0" w:rsidP="00BB0C17">
      <w:pPr>
        <w:numPr>
          <w:ilvl w:val="0"/>
          <w:numId w:val="242"/>
        </w:numPr>
        <w:jc w:val="both"/>
        <w:rPr>
          <w:rFonts w:ascii="Arial Narrow" w:hAnsi="Arial Narrow" w:cs="Times New Roman"/>
          <w:sz w:val="24"/>
          <w:szCs w:val="24"/>
        </w:rPr>
      </w:pPr>
      <w:r w:rsidRPr="00DB0A9F">
        <w:rPr>
          <w:rFonts w:ascii="Arial Narrow" w:hAnsi="Arial Narrow" w:cs="Times New Roman"/>
          <w:sz w:val="24"/>
          <w:szCs w:val="24"/>
        </w:rPr>
        <w:t>Constitutional Imperatives and Objectives relating to Agrarian Reforms: Constitutional provisions and Amendments</w:t>
      </w:r>
    </w:p>
    <w:p w14:paraId="538B17D0" w14:textId="222E36DE" w:rsidR="009F429A" w:rsidRPr="00DB0A9F" w:rsidRDefault="00BB0C17" w:rsidP="00BB0C17">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1A1D58D6"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 xml:space="preserve">Urban Development and Regulations (Contact hours-15) </w:t>
      </w:r>
    </w:p>
    <w:p w14:paraId="72E5CE26"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a. Urbanization: Issues and Perspectives</w:t>
      </w:r>
    </w:p>
    <w:p w14:paraId="752281C9"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b. Land Acquisition Act, 2013</w:t>
      </w:r>
    </w:p>
    <w:p w14:paraId="47D9F122"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c. Determination of Social impact and Public purpose</w:t>
      </w:r>
    </w:p>
    <w:p w14:paraId="0F047B99"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d. Urban Development Institutions in NCR: DDA, HUDA, NOIDA</w:t>
      </w:r>
    </w:p>
    <w:p w14:paraId="3A0652AE" w14:textId="0DB7E469" w:rsidR="009F429A" w:rsidRPr="00DB0A9F" w:rsidRDefault="00BB0C17" w:rsidP="00BB0C17">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1F9EBC99" w14:textId="036A0885"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Delhi Rent Control Act, 1995</w:t>
      </w:r>
      <w:r w:rsidR="000C3DF9" w:rsidRPr="00DB0A9F">
        <w:rPr>
          <w:rFonts w:ascii="Arial Narrow" w:hAnsi="Arial Narrow" w:cs="Times New Roman"/>
          <w:sz w:val="24"/>
          <w:szCs w:val="24"/>
        </w:rPr>
        <w:t xml:space="preserve"> and Model Tenancy Act, 2021 </w:t>
      </w:r>
      <w:r w:rsidRPr="00DB0A9F">
        <w:rPr>
          <w:rFonts w:ascii="Arial Narrow" w:hAnsi="Arial Narrow" w:cs="Times New Roman"/>
          <w:sz w:val="24"/>
          <w:szCs w:val="24"/>
        </w:rPr>
        <w:t xml:space="preserve"> (Contact hours-15) </w:t>
      </w:r>
    </w:p>
    <w:p w14:paraId="27B5F5D4" w14:textId="77777777" w:rsidR="009F429A" w:rsidRPr="00DB0A9F" w:rsidRDefault="008C0FE0" w:rsidP="00047DCE">
      <w:pPr>
        <w:tabs>
          <w:tab w:val="left" w:pos="90"/>
        </w:tabs>
        <w:spacing w:after="0"/>
        <w:jc w:val="both"/>
        <w:rPr>
          <w:rFonts w:ascii="Arial Narrow" w:hAnsi="Arial Narrow" w:cs="Times New Roman"/>
          <w:sz w:val="24"/>
          <w:szCs w:val="24"/>
        </w:rPr>
      </w:pPr>
      <w:r w:rsidRPr="00DB0A9F">
        <w:rPr>
          <w:rFonts w:ascii="Arial Narrow" w:hAnsi="Arial Narrow" w:cs="Times New Roman"/>
          <w:sz w:val="24"/>
          <w:szCs w:val="24"/>
        </w:rPr>
        <w:t>a. Historical Background of Rent Control in Delhi</w:t>
      </w:r>
    </w:p>
    <w:p w14:paraId="0AA47AFE"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b. Definitions</w:t>
      </w:r>
    </w:p>
    <w:p w14:paraId="630F25DB"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c. Rent and Repair of Premises</w:t>
      </w:r>
    </w:p>
    <w:p w14:paraId="572C3C9E"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d. Grounds of Eviction</w:t>
      </w:r>
    </w:p>
    <w:p w14:paraId="571E4F1E" w14:textId="77777777" w:rsidR="009F429A" w:rsidRPr="00DB0A9F" w:rsidRDefault="008C0FE0" w:rsidP="00BB0C17">
      <w:pPr>
        <w:jc w:val="both"/>
        <w:rPr>
          <w:rFonts w:ascii="Arial Narrow" w:hAnsi="Arial Narrow" w:cs="Times New Roman"/>
          <w:sz w:val="24"/>
          <w:szCs w:val="24"/>
        </w:rPr>
      </w:pPr>
      <w:r w:rsidRPr="00DB0A9F">
        <w:rPr>
          <w:rFonts w:ascii="Arial Narrow" w:hAnsi="Arial Narrow" w:cs="Times New Roman"/>
          <w:sz w:val="24"/>
          <w:szCs w:val="24"/>
        </w:rPr>
        <w:t xml:space="preserve">e. Dispute Settlement Mechanisms </w:t>
      </w:r>
    </w:p>
    <w:p w14:paraId="40CE03F2" w14:textId="5D720272" w:rsidR="009F429A" w:rsidRPr="00DB0A9F" w:rsidRDefault="00BB0C17" w:rsidP="00BB0C17">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A7A30C8"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 xml:space="preserve">Haryana Ceiling on Land Holding Act, 1972 (Contact hours-15) </w:t>
      </w:r>
    </w:p>
    <w:p w14:paraId="7CAE48A3"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a. Definitions</w:t>
      </w:r>
    </w:p>
    <w:p w14:paraId="45258934"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b. Permissible Area</w:t>
      </w:r>
    </w:p>
    <w:p w14:paraId="4C0D709F"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c. Exemptions</w:t>
      </w:r>
    </w:p>
    <w:p w14:paraId="3AA670B5" w14:textId="59B7FB96" w:rsidR="009F429A" w:rsidRPr="00DB0A9F" w:rsidRDefault="008C0FE0" w:rsidP="00BB0C17">
      <w:pPr>
        <w:jc w:val="both"/>
        <w:rPr>
          <w:rFonts w:ascii="Arial Narrow" w:hAnsi="Arial Narrow" w:cs="Times New Roman"/>
          <w:sz w:val="24"/>
          <w:szCs w:val="24"/>
        </w:rPr>
      </w:pPr>
      <w:r w:rsidRPr="00DB0A9F">
        <w:rPr>
          <w:rFonts w:ascii="Arial Narrow" w:hAnsi="Arial Narrow" w:cs="Times New Roman"/>
          <w:sz w:val="24"/>
          <w:szCs w:val="24"/>
        </w:rPr>
        <w:t xml:space="preserve">d. Ceiling on Lands etc. </w:t>
      </w:r>
    </w:p>
    <w:p w14:paraId="023B9ED6" w14:textId="2B60B199" w:rsidR="00082DC3" w:rsidRPr="00DB0A9F" w:rsidRDefault="00082DC3" w:rsidP="00082DC3">
      <w:pPr>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bCs/>
          <w:color w:val="000000" w:themeColor="text1"/>
          <w:sz w:val="24"/>
          <w:szCs w:val="24"/>
          <w:lang w:eastAsia="en-IN"/>
        </w:rPr>
        <w:t xml:space="preserve">Haryana Rent Control ACT, 1973: </w:t>
      </w:r>
      <w:r w:rsidRPr="00DB0A9F">
        <w:rPr>
          <w:rFonts w:ascii="Arial Narrow" w:hAnsi="Arial Narrow" w:cs="Times New Roman"/>
          <w:color w:val="000000" w:themeColor="text1"/>
          <w:sz w:val="24"/>
          <w:szCs w:val="24"/>
          <w:lang w:eastAsia="en-IN"/>
        </w:rPr>
        <w:t xml:space="preserve">Definition (SS 1-4), Rights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Duties of Tenants, Rights and Duties of Landlords, Grounds of Ejectment of Tenants</w:t>
      </w:r>
    </w:p>
    <w:p w14:paraId="74C08486" w14:textId="6F8A2B98" w:rsidR="00082DC3" w:rsidRPr="00DB0A9F" w:rsidRDefault="00082DC3" w:rsidP="00082DC3">
      <w:pPr>
        <w:spacing w:after="0"/>
        <w:jc w:val="both"/>
        <w:rPr>
          <w:rFonts w:ascii="Arial Narrow" w:hAnsi="Arial Narrow" w:cs="Times New Roman"/>
          <w:bCs/>
          <w:color w:val="000000" w:themeColor="text1"/>
          <w:sz w:val="24"/>
          <w:szCs w:val="24"/>
          <w:lang w:eastAsia="en-IN"/>
        </w:rPr>
      </w:pPr>
      <w:r w:rsidRPr="00DB0A9F">
        <w:rPr>
          <w:rFonts w:ascii="Arial Narrow" w:hAnsi="Arial Narrow" w:cs="Times New Roman"/>
          <w:bCs/>
          <w:color w:val="000000" w:themeColor="text1"/>
          <w:sz w:val="24"/>
          <w:szCs w:val="24"/>
          <w:lang w:eastAsia="en-IN"/>
        </w:rPr>
        <w:t>Haryana Real Estate (Regulation and Development) Rules, 2017</w:t>
      </w:r>
    </w:p>
    <w:p w14:paraId="22B76094" w14:textId="7990F4ED" w:rsidR="00082DC3" w:rsidRPr="00DB0A9F" w:rsidRDefault="00082DC3" w:rsidP="00082DC3">
      <w:pPr>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Real estate project, Details to be published on the website of the authority, Real estate regulatory authority</w:t>
      </w:r>
    </w:p>
    <w:p w14:paraId="49112E2E" w14:textId="5FF0A092" w:rsidR="00082DC3" w:rsidRPr="00DB0A9F" w:rsidRDefault="00082DC3" w:rsidP="00082DC3">
      <w:pPr>
        <w:spacing w:after="0"/>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Real estate appellate tribunal, Offences and penalties ,  Filing of complaint with the authority and The adjudicating officer</w:t>
      </w:r>
    </w:p>
    <w:p w14:paraId="2D4CFC4C" w14:textId="77777777" w:rsidR="00082DC3" w:rsidRPr="00DB0A9F" w:rsidRDefault="00082DC3" w:rsidP="00082DC3">
      <w:pPr>
        <w:spacing w:after="0"/>
        <w:jc w:val="both"/>
        <w:rPr>
          <w:rFonts w:ascii="Arial Narrow" w:hAnsi="Arial Narrow" w:cs="Times New Roman"/>
          <w:sz w:val="24"/>
          <w:szCs w:val="24"/>
        </w:rPr>
      </w:pPr>
    </w:p>
    <w:p w14:paraId="1E3EADA4" w14:textId="77777777" w:rsidR="009F429A" w:rsidRPr="00DB0A9F" w:rsidRDefault="008C0FE0" w:rsidP="00047DCE">
      <w:pPr>
        <w:tabs>
          <w:tab w:val="left" w:pos="270"/>
        </w:tabs>
        <w:spacing w:after="0"/>
        <w:jc w:val="both"/>
        <w:rPr>
          <w:rFonts w:ascii="Arial Narrow" w:hAnsi="Arial Narrow" w:cs="Times New Roman"/>
          <w:sz w:val="24"/>
          <w:szCs w:val="24"/>
        </w:rPr>
      </w:pPr>
      <w:bookmarkStart w:id="18" w:name="_Hlk127209221"/>
      <w:bookmarkStart w:id="19" w:name="_Hlk127209268"/>
      <w:r w:rsidRPr="00DB0A9F">
        <w:rPr>
          <w:rFonts w:ascii="Arial Narrow" w:hAnsi="Arial Narrow" w:cs="Times New Roman"/>
          <w:sz w:val="24"/>
          <w:szCs w:val="24"/>
        </w:rPr>
        <w:t xml:space="preserve">Tutorial Activities  </w:t>
      </w:r>
    </w:p>
    <w:p w14:paraId="659836E8" w14:textId="77777777" w:rsidR="009F429A" w:rsidRPr="00DB0A9F" w:rsidRDefault="008C0FE0" w:rsidP="00047DCE">
      <w:pPr>
        <w:numPr>
          <w:ilvl w:val="0"/>
          <w:numId w:val="109"/>
        </w:numPr>
        <w:pBdr>
          <w:top w:val="nil"/>
          <w:left w:val="nil"/>
          <w:bottom w:val="nil"/>
          <w:right w:val="nil"/>
          <w:between w:val="nil"/>
        </w:pBdr>
        <w:tabs>
          <w:tab w:val="left" w:pos="270"/>
        </w:tabs>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Research Paper/Project work </w:t>
      </w:r>
    </w:p>
    <w:p w14:paraId="1B7F4351" w14:textId="77777777" w:rsidR="009F429A" w:rsidRPr="00DB0A9F" w:rsidRDefault="008C0FE0" w:rsidP="00047DCE">
      <w:pPr>
        <w:numPr>
          <w:ilvl w:val="0"/>
          <w:numId w:val="109"/>
        </w:numPr>
        <w:pBdr>
          <w:top w:val="nil"/>
          <w:left w:val="nil"/>
          <w:bottom w:val="nil"/>
          <w:right w:val="nil"/>
          <w:between w:val="nil"/>
        </w:pBdr>
        <w:tabs>
          <w:tab w:val="left" w:pos="270"/>
        </w:tabs>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Preparation of Rent Deed/ Notice of Eviction </w:t>
      </w:r>
    </w:p>
    <w:p w14:paraId="7C463684" w14:textId="77777777" w:rsidR="009F429A" w:rsidRPr="00DB0A9F" w:rsidRDefault="008C0FE0" w:rsidP="00047DCE">
      <w:pPr>
        <w:numPr>
          <w:ilvl w:val="0"/>
          <w:numId w:val="109"/>
        </w:numPr>
        <w:pBdr>
          <w:top w:val="nil"/>
          <w:left w:val="nil"/>
          <w:bottom w:val="nil"/>
          <w:right w:val="nil"/>
          <w:between w:val="nil"/>
        </w:pBdr>
        <w:tabs>
          <w:tab w:val="left" w:pos="270"/>
        </w:tabs>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Visit to Land Acquisition and Rehabilitation Sites </w:t>
      </w:r>
    </w:p>
    <w:p w14:paraId="2CA659B8" w14:textId="77777777" w:rsidR="009F429A" w:rsidRPr="00DB0A9F" w:rsidRDefault="008C0FE0" w:rsidP="00BB0C17">
      <w:pPr>
        <w:numPr>
          <w:ilvl w:val="0"/>
          <w:numId w:val="109"/>
        </w:numPr>
        <w:pBdr>
          <w:top w:val="nil"/>
          <w:left w:val="nil"/>
          <w:bottom w:val="nil"/>
          <w:right w:val="nil"/>
          <w:between w:val="nil"/>
        </w:pBdr>
        <w:tabs>
          <w:tab w:val="left" w:pos="270"/>
        </w:tabs>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Visit to Rent Controller Office </w:t>
      </w:r>
    </w:p>
    <w:p w14:paraId="04CCB3C0" w14:textId="44BA61E0"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Text </w:t>
      </w:r>
      <w:r w:rsidR="001052E1">
        <w:rPr>
          <w:rFonts w:ascii="Arial Narrow" w:hAnsi="Arial Narrow" w:cs="Times New Roman"/>
          <w:sz w:val="24"/>
          <w:szCs w:val="24"/>
        </w:rPr>
        <w:t>and</w:t>
      </w:r>
      <w:r w:rsidRPr="00DB0A9F">
        <w:rPr>
          <w:rFonts w:ascii="Arial Narrow" w:hAnsi="Arial Narrow" w:cs="Times New Roman"/>
          <w:sz w:val="24"/>
          <w:szCs w:val="24"/>
        </w:rPr>
        <w:t xml:space="preserve">References: </w:t>
      </w:r>
    </w:p>
    <w:p w14:paraId="3C18804D"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1. Jaspsal Singh, Delhi Rent Control Act, Pioneer Books, 2007(6</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w:t>
      </w:r>
    </w:p>
    <w:p w14:paraId="12FEE29E"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2. N.K. Acharya, Commentary on the Right to Fair Compensation and Transparency in Land Acquisition, Rehabilitation and Resettlement Act, 2013, Asia Law House, 2014.</w:t>
      </w:r>
    </w:p>
    <w:p w14:paraId="5748764D"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3. Haryana Ceiling on Land Holding Act, 1972</w:t>
      </w:r>
    </w:p>
    <w:p w14:paraId="11EF5CF0"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4. Haryana Panchayati Raj Act, 1994</w:t>
      </w:r>
    </w:p>
    <w:p w14:paraId="26CD2B6C"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5. Harshali Chowdhary, Punjab and Haryana Land Laws, 2016, Cenrtral Law Publication</w:t>
      </w:r>
    </w:p>
    <w:p w14:paraId="2807859C"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6. Neeti Kaul, Land Laws in Punjab and Haryana, 2014, Central Law Publication</w:t>
      </w:r>
    </w:p>
    <w:p w14:paraId="439D6E10"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7. M.L. Upadhyaya, Law, Poverty and Development, 2005, Taxmann Allied Publishers Pvt. Ltd</w:t>
      </w:r>
    </w:p>
    <w:bookmarkEnd w:id="18"/>
    <w:p w14:paraId="70A33927" w14:textId="04BCD19F" w:rsidR="009F429A" w:rsidRDefault="009F429A" w:rsidP="00A86ECE">
      <w:pPr>
        <w:pBdr>
          <w:top w:val="nil"/>
          <w:left w:val="nil"/>
          <w:bottom w:val="nil"/>
          <w:right w:val="nil"/>
          <w:between w:val="nil"/>
        </w:pBdr>
        <w:spacing w:after="0"/>
        <w:rPr>
          <w:rFonts w:ascii="Arial Narrow" w:hAnsi="Arial Narrow" w:cs="Times New Roman"/>
          <w:color w:val="000000"/>
          <w:sz w:val="24"/>
          <w:szCs w:val="24"/>
        </w:rPr>
      </w:pPr>
    </w:p>
    <w:p w14:paraId="0319AA0A" w14:textId="77777777" w:rsidR="00A86ECE" w:rsidRDefault="00A86ECE" w:rsidP="00A86ECE">
      <w:pPr>
        <w:pBdr>
          <w:top w:val="nil"/>
          <w:left w:val="nil"/>
          <w:bottom w:val="nil"/>
          <w:right w:val="nil"/>
          <w:between w:val="nil"/>
        </w:pBdr>
        <w:spacing w:after="0"/>
        <w:rPr>
          <w:rFonts w:ascii="Arial Narrow" w:hAnsi="Arial Narrow" w:cs="Times New Roman"/>
          <w:color w:val="000000"/>
          <w:sz w:val="24"/>
          <w:szCs w:val="24"/>
        </w:rPr>
      </w:pPr>
    </w:p>
    <w:p w14:paraId="40D47099" w14:textId="3A2728FB" w:rsidR="00CD0CAD" w:rsidRPr="00DB0A9F" w:rsidRDefault="00BB0C17" w:rsidP="00BB0C17">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931"/>
        <w:gridCol w:w="1575"/>
        <w:gridCol w:w="1784"/>
        <w:gridCol w:w="731"/>
        <w:gridCol w:w="731"/>
        <w:gridCol w:w="731"/>
        <w:gridCol w:w="731"/>
        <w:gridCol w:w="731"/>
        <w:gridCol w:w="730"/>
        <w:gridCol w:w="730"/>
        <w:gridCol w:w="730"/>
        <w:gridCol w:w="730"/>
        <w:gridCol w:w="899"/>
        <w:gridCol w:w="864"/>
        <w:gridCol w:w="864"/>
      </w:tblGrid>
      <w:tr w:rsidR="00BD6E45" w:rsidRPr="00DB0A9F" w14:paraId="5D143FF9" w14:textId="77777777" w:rsidTr="00BB0C17">
        <w:trPr>
          <w:trHeight w:val="20"/>
        </w:trPr>
        <w:tc>
          <w:tcPr>
            <w:tcW w:w="66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0F078EC" w14:textId="77777777" w:rsidR="00CD0CAD" w:rsidRPr="00DB0A9F" w:rsidRDefault="00BD6E45" w:rsidP="00BB0C17">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BB953" w14:textId="77777777" w:rsidR="00CD0CAD" w:rsidRPr="00DB0A9F" w:rsidRDefault="00BD6E45" w:rsidP="00BB0C17">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1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DE1527D" w14:textId="77777777" w:rsidR="00CD0CAD" w:rsidRPr="00DB0A9F" w:rsidRDefault="00BD6E45" w:rsidP="00BB0C17">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634C3"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31541"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30E1F"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174E3"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PO4</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BDCFBA"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PO5</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D70A4D"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PO6</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2DA5A"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PO7</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6F993F"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PO8</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56C49B"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PO9</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1230F"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PO10</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ACB7F"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PS01</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0D80D4" w14:textId="77777777" w:rsidR="00CD0CAD" w:rsidRPr="00DB0A9F" w:rsidRDefault="00BD6E45" w:rsidP="00BB0C17">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7E1482F8" w14:textId="77777777" w:rsidTr="00BB0C17">
        <w:trPr>
          <w:trHeight w:val="20"/>
        </w:trPr>
        <w:tc>
          <w:tcPr>
            <w:tcW w:w="66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CE71024" w14:textId="18B35D8C" w:rsidR="0091107E" w:rsidRPr="00DB0A9F" w:rsidRDefault="00D25A67" w:rsidP="00BB0C17">
            <w:pPr>
              <w:spacing w:after="0"/>
              <w:jc w:val="center"/>
              <w:rPr>
                <w:rFonts w:ascii="Arial Narrow" w:hAnsi="Arial Narrow" w:cs="Arial"/>
                <w:bCs/>
                <w:sz w:val="24"/>
                <w:szCs w:val="24"/>
              </w:rPr>
            </w:pPr>
            <w:r w:rsidRPr="00DB0A9F">
              <w:rPr>
                <w:rFonts w:ascii="Arial Narrow" w:hAnsi="Arial Narrow" w:cs="Arial"/>
                <w:bCs/>
                <w:sz w:val="24"/>
                <w:szCs w:val="24"/>
              </w:rPr>
              <w:t>LAND LAWS</w:t>
            </w:r>
          </w:p>
        </w:tc>
        <w:tc>
          <w:tcPr>
            <w:tcW w:w="54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763295D" w14:textId="395E0C3E" w:rsidR="0091107E" w:rsidRPr="00DB0A9F" w:rsidRDefault="0091107E" w:rsidP="00BB0C17">
            <w:pPr>
              <w:spacing w:after="0"/>
              <w:jc w:val="center"/>
              <w:rPr>
                <w:rFonts w:ascii="Arial Narrow" w:hAnsi="Arial Narrow" w:cs="Arial"/>
                <w:bCs/>
                <w:sz w:val="24"/>
                <w:szCs w:val="24"/>
              </w:rPr>
            </w:pPr>
            <w:r w:rsidRPr="00DB0A9F">
              <w:rPr>
                <w:rFonts w:ascii="Arial Narrow" w:hAnsi="Arial Narrow" w:cs="Arial"/>
                <w:bCs/>
                <w:sz w:val="24"/>
                <w:szCs w:val="24"/>
              </w:rPr>
              <w:t>LWH401</w:t>
            </w:r>
          </w:p>
        </w:tc>
        <w:tc>
          <w:tcPr>
            <w:tcW w:w="61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236D164" w14:textId="77777777" w:rsidR="0091107E" w:rsidRPr="00DB0A9F" w:rsidRDefault="0091107E" w:rsidP="00BB0C17">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0BC5DC" w14:textId="231C45D4"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295A3" w14:textId="02C3EFB6"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36CD9" w14:textId="0CC60AF0"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13AA7B" w14:textId="69C1927A"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800EDE" w14:textId="77924BC4"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740DA" w14:textId="1A781D4F"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0FBBBE" w14:textId="31C6C4C9"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A24BFA" w14:textId="6974F011"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99B7F" w14:textId="6EC09B78"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DF43A2" w14:textId="5BBBE167"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2784A" w14:textId="453DBC55"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3D91F0" w14:textId="76E52887"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33CD4414" w14:textId="77777777" w:rsidTr="00BB0C17">
        <w:trPr>
          <w:trHeight w:val="20"/>
        </w:trPr>
        <w:tc>
          <w:tcPr>
            <w:tcW w:w="666" w:type="pct"/>
            <w:vMerge/>
            <w:tcBorders>
              <w:top w:val="single" w:sz="6" w:space="0" w:color="000000"/>
              <w:left w:val="single" w:sz="6" w:space="0" w:color="000000"/>
              <w:bottom w:val="single" w:sz="6" w:space="0" w:color="000000"/>
              <w:right w:val="single" w:sz="6" w:space="0" w:color="000000"/>
            </w:tcBorders>
            <w:vAlign w:val="center"/>
            <w:hideMark/>
          </w:tcPr>
          <w:p w14:paraId="73F15BAD" w14:textId="77777777" w:rsidR="0091107E" w:rsidRPr="00DB0A9F" w:rsidRDefault="0091107E" w:rsidP="00BB0C17">
            <w:pPr>
              <w:spacing w:after="0"/>
              <w:jc w:val="center"/>
              <w:rPr>
                <w:rFonts w:ascii="Arial Narrow" w:hAnsi="Arial Narrow" w:cs="Arial"/>
                <w:bCs/>
                <w:sz w:val="24"/>
                <w:szCs w:val="24"/>
              </w:rPr>
            </w:pPr>
          </w:p>
        </w:tc>
        <w:tc>
          <w:tcPr>
            <w:tcW w:w="543" w:type="pct"/>
            <w:vMerge/>
            <w:tcBorders>
              <w:left w:val="single" w:sz="6" w:space="0" w:color="CCCCCC"/>
              <w:right w:val="single" w:sz="6" w:space="0" w:color="000000"/>
            </w:tcBorders>
            <w:tcMar>
              <w:top w:w="30" w:type="dxa"/>
              <w:left w:w="45" w:type="dxa"/>
              <w:bottom w:w="30" w:type="dxa"/>
              <w:right w:w="45" w:type="dxa"/>
            </w:tcMar>
            <w:vAlign w:val="center"/>
            <w:hideMark/>
          </w:tcPr>
          <w:p w14:paraId="0D56F828" w14:textId="77777777" w:rsidR="0091107E" w:rsidRPr="00DB0A9F" w:rsidRDefault="0091107E" w:rsidP="00BB0C17">
            <w:pPr>
              <w:spacing w:after="0"/>
              <w:jc w:val="center"/>
              <w:rPr>
                <w:rFonts w:ascii="Arial Narrow" w:hAnsi="Arial Narrow" w:cs="Arial"/>
                <w:bCs/>
                <w:sz w:val="24"/>
                <w:szCs w:val="24"/>
              </w:rPr>
            </w:pPr>
          </w:p>
        </w:tc>
        <w:tc>
          <w:tcPr>
            <w:tcW w:w="6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C7AD731" w14:textId="77777777" w:rsidR="0091107E" w:rsidRPr="00DB0A9F" w:rsidRDefault="0091107E" w:rsidP="00BB0C17">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9E69A2" w14:textId="43CCABBD"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476F34" w14:textId="01C1D157"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81E166" w14:textId="2A093ACD"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0F926" w14:textId="0544EDD2"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52DA48" w14:textId="617E0712"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8CCDD5" w14:textId="13565FFC"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11768" w14:textId="4F1D1D0C"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ABBF02" w14:textId="5D5AB1A9"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CB7B7C" w14:textId="7508047F"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4CE9A8" w14:textId="00C46C03"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ACD947" w14:textId="14B8C3E5"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86451" w14:textId="2146A06F"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67BD51CB" w14:textId="77777777" w:rsidTr="00BB0C17">
        <w:trPr>
          <w:trHeight w:val="20"/>
        </w:trPr>
        <w:tc>
          <w:tcPr>
            <w:tcW w:w="666" w:type="pct"/>
            <w:vMerge/>
            <w:tcBorders>
              <w:top w:val="single" w:sz="6" w:space="0" w:color="000000"/>
              <w:left w:val="single" w:sz="6" w:space="0" w:color="000000"/>
              <w:bottom w:val="single" w:sz="6" w:space="0" w:color="000000"/>
              <w:right w:val="single" w:sz="6" w:space="0" w:color="000000"/>
            </w:tcBorders>
            <w:vAlign w:val="center"/>
            <w:hideMark/>
          </w:tcPr>
          <w:p w14:paraId="64B98622" w14:textId="77777777" w:rsidR="0091107E" w:rsidRPr="00DB0A9F" w:rsidRDefault="0091107E" w:rsidP="00BB0C17">
            <w:pPr>
              <w:spacing w:after="0"/>
              <w:jc w:val="center"/>
              <w:rPr>
                <w:rFonts w:ascii="Arial Narrow" w:hAnsi="Arial Narrow" w:cs="Arial"/>
                <w:bCs/>
                <w:sz w:val="24"/>
                <w:szCs w:val="24"/>
              </w:rPr>
            </w:pPr>
          </w:p>
        </w:tc>
        <w:tc>
          <w:tcPr>
            <w:tcW w:w="543" w:type="pct"/>
            <w:vMerge/>
            <w:tcBorders>
              <w:left w:val="single" w:sz="6" w:space="0" w:color="CCCCCC"/>
              <w:right w:val="single" w:sz="6" w:space="0" w:color="000000"/>
            </w:tcBorders>
            <w:tcMar>
              <w:top w:w="30" w:type="dxa"/>
              <w:left w:w="45" w:type="dxa"/>
              <w:bottom w:w="30" w:type="dxa"/>
              <w:right w:w="45" w:type="dxa"/>
            </w:tcMar>
            <w:vAlign w:val="center"/>
            <w:hideMark/>
          </w:tcPr>
          <w:p w14:paraId="3C5BC282" w14:textId="77777777" w:rsidR="0091107E" w:rsidRPr="00DB0A9F" w:rsidRDefault="0091107E" w:rsidP="00BB0C17">
            <w:pPr>
              <w:spacing w:after="0"/>
              <w:jc w:val="center"/>
              <w:rPr>
                <w:rFonts w:ascii="Arial Narrow" w:hAnsi="Arial Narrow" w:cs="Arial"/>
                <w:bCs/>
                <w:sz w:val="24"/>
                <w:szCs w:val="24"/>
              </w:rPr>
            </w:pPr>
          </w:p>
        </w:tc>
        <w:tc>
          <w:tcPr>
            <w:tcW w:w="6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741CE3E" w14:textId="77777777" w:rsidR="0091107E" w:rsidRPr="00DB0A9F" w:rsidRDefault="0091107E" w:rsidP="00BB0C17">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1F246" w14:textId="7930BF96"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08216C" w14:textId="608DF604"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F71CB3" w14:textId="15D91F27"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4F184" w14:textId="49C014FF"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8243C5" w14:textId="333542C7"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ECF35" w14:textId="136E9A7C"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FFACB" w14:textId="69E21669"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53615" w14:textId="2B9EC343"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C89287" w14:textId="469376A8"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A2925" w14:textId="6E4C763E"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9640E" w14:textId="56227363"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805157" w14:textId="6CD43241"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8D2BBD0" w14:textId="77777777" w:rsidTr="00BB0C17">
        <w:trPr>
          <w:trHeight w:val="20"/>
        </w:trPr>
        <w:tc>
          <w:tcPr>
            <w:tcW w:w="666" w:type="pct"/>
            <w:vMerge/>
            <w:tcBorders>
              <w:top w:val="single" w:sz="6" w:space="0" w:color="000000"/>
              <w:left w:val="single" w:sz="6" w:space="0" w:color="000000"/>
              <w:bottom w:val="single" w:sz="6" w:space="0" w:color="000000"/>
              <w:right w:val="single" w:sz="6" w:space="0" w:color="000000"/>
            </w:tcBorders>
            <w:vAlign w:val="center"/>
            <w:hideMark/>
          </w:tcPr>
          <w:p w14:paraId="64F7B4C2" w14:textId="77777777" w:rsidR="0091107E" w:rsidRPr="00DB0A9F" w:rsidRDefault="0091107E" w:rsidP="00BB0C17">
            <w:pPr>
              <w:spacing w:after="0"/>
              <w:jc w:val="center"/>
              <w:rPr>
                <w:rFonts w:ascii="Arial Narrow" w:hAnsi="Arial Narrow" w:cs="Arial"/>
                <w:bCs/>
                <w:sz w:val="24"/>
                <w:szCs w:val="24"/>
              </w:rPr>
            </w:pPr>
          </w:p>
        </w:tc>
        <w:tc>
          <w:tcPr>
            <w:tcW w:w="54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DE526B" w14:textId="77777777" w:rsidR="0091107E" w:rsidRPr="00DB0A9F" w:rsidRDefault="0091107E" w:rsidP="00BB0C17">
            <w:pPr>
              <w:spacing w:after="0"/>
              <w:jc w:val="center"/>
              <w:rPr>
                <w:rFonts w:ascii="Arial Narrow" w:hAnsi="Arial Narrow" w:cs="Arial"/>
                <w:bCs/>
                <w:sz w:val="24"/>
                <w:szCs w:val="24"/>
              </w:rPr>
            </w:pPr>
          </w:p>
        </w:tc>
        <w:tc>
          <w:tcPr>
            <w:tcW w:w="6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50C817A" w14:textId="77777777" w:rsidR="0091107E" w:rsidRPr="00DB0A9F" w:rsidRDefault="0091107E" w:rsidP="00BB0C17">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FFE68" w14:textId="3C9A7ED2"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5FDADD" w14:textId="360C0BC1"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5C0628" w14:textId="33E50530"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651D60" w14:textId="75BAAD0B"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4B47B" w14:textId="716F4C99"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2CACE5" w14:textId="39D6AD5C"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1C1B5" w14:textId="60349F6B"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A1019E" w14:textId="44642C14"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7BB19" w14:textId="45FA352B"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61B0D5" w14:textId="054D0BBB"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C9B3DE" w14:textId="441CE444"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063958" w14:textId="474A5FD3" w:rsidR="0091107E" w:rsidRPr="00DB0A9F" w:rsidRDefault="0091107E" w:rsidP="00BB0C17">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377BE20C" w14:textId="77777777" w:rsidR="00CD0CAD" w:rsidRPr="00DB0A9F" w:rsidRDefault="00CD0CAD" w:rsidP="00047DCE">
      <w:pPr>
        <w:pStyle w:val="ListParagraph"/>
        <w:autoSpaceDE w:val="0"/>
        <w:autoSpaceDN w:val="0"/>
        <w:adjustRightInd w:val="0"/>
        <w:spacing w:after="0"/>
        <w:ind w:left="360"/>
        <w:rPr>
          <w:rFonts w:ascii="Arial Narrow" w:hAnsi="Arial Narrow" w:cstheme="minorHAnsi"/>
          <w:bCs/>
          <w:sz w:val="24"/>
          <w:szCs w:val="24"/>
          <w:u w:val="single"/>
        </w:rPr>
      </w:pPr>
    </w:p>
    <w:p w14:paraId="269BA4C7" w14:textId="77777777" w:rsidR="00CD0CAD" w:rsidRPr="00DB0A9F" w:rsidRDefault="00CD0CAD" w:rsidP="00047DCE">
      <w:pPr>
        <w:autoSpaceDE w:val="0"/>
        <w:autoSpaceDN w:val="0"/>
        <w:adjustRightInd w:val="0"/>
        <w:spacing w:after="0"/>
        <w:jc w:val="center"/>
        <w:rPr>
          <w:rFonts w:ascii="Arial Narrow" w:hAnsi="Arial Narrow" w:cstheme="minorHAnsi"/>
          <w:bCs/>
          <w:sz w:val="24"/>
          <w:szCs w:val="24"/>
          <w:u w:val="single"/>
        </w:rPr>
      </w:pPr>
    </w:p>
    <w:p w14:paraId="2FE3B001" w14:textId="77777777" w:rsidR="00986276" w:rsidRPr="00DB0A9F" w:rsidRDefault="00986276" w:rsidP="00047DCE">
      <w:pPr>
        <w:autoSpaceDE w:val="0"/>
        <w:autoSpaceDN w:val="0"/>
        <w:adjustRightInd w:val="0"/>
        <w:spacing w:after="0"/>
        <w:jc w:val="center"/>
        <w:rPr>
          <w:rFonts w:ascii="Arial Narrow" w:hAnsi="Arial Narrow" w:cstheme="minorHAnsi"/>
          <w:bCs/>
          <w:sz w:val="24"/>
          <w:szCs w:val="24"/>
          <w:u w:val="single"/>
        </w:rPr>
      </w:pPr>
    </w:p>
    <w:p w14:paraId="2BCB0AF2" w14:textId="3A9CCD7A" w:rsidR="00551DBB" w:rsidRPr="00DB0A9F" w:rsidRDefault="00551DBB" w:rsidP="00047DCE">
      <w:pPr>
        <w:widowControl w:val="0"/>
        <w:pBdr>
          <w:top w:val="nil"/>
          <w:left w:val="nil"/>
          <w:bottom w:val="nil"/>
          <w:right w:val="nil"/>
          <w:between w:val="nil"/>
        </w:pBd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622F2660" w14:textId="77777777" w:rsidTr="00551DBB">
        <w:trPr>
          <w:cantSplit/>
          <w:trHeight w:val="20"/>
          <w:tblHeader/>
        </w:trPr>
        <w:tc>
          <w:tcPr>
            <w:tcW w:w="1056" w:type="pct"/>
            <w:vAlign w:val="center"/>
          </w:tcPr>
          <w:p w14:paraId="276FBE68" w14:textId="77777777" w:rsidR="009F429A" w:rsidRPr="00DB0A9F" w:rsidRDefault="008C0FE0"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04E8631E" w14:textId="7E86E657" w:rsidR="009F429A" w:rsidRPr="00DB0A9F" w:rsidRDefault="008C0FE0" w:rsidP="00551DBB">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Intellectual Property Rights Law</w:t>
            </w:r>
            <w:r w:rsidR="00F27833" w:rsidRPr="00DB0A9F">
              <w:rPr>
                <w:rFonts w:ascii="Arial Narrow" w:hAnsi="Arial Narrow" w:cs="Times New Roman"/>
                <w:color w:val="000000"/>
                <w:sz w:val="24"/>
                <w:szCs w:val="24"/>
              </w:rPr>
              <w:t>-</w:t>
            </w:r>
            <w:r w:rsidRPr="00DB0A9F">
              <w:rPr>
                <w:rFonts w:ascii="Arial Narrow" w:hAnsi="Arial Narrow" w:cs="Times New Roman"/>
                <w:color w:val="000000"/>
                <w:sz w:val="24"/>
                <w:szCs w:val="24"/>
              </w:rPr>
              <w:t>I (LWH402)</w:t>
            </w:r>
          </w:p>
        </w:tc>
      </w:tr>
      <w:tr w:rsidR="009F429A" w:rsidRPr="00DB0A9F" w14:paraId="2F9F825E" w14:textId="77777777" w:rsidTr="00551DBB">
        <w:trPr>
          <w:cantSplit/>
          <w:trHeight w:val="20"/>
          <w:tblHeader/>
        </w:trPr>
        <w:tc>
          <w:tcPr>
            <w:tcW w:w="1056" w:type="pct"/>
            <w:vAlign w:val="center"/>
          </w:tcPr>
          <w:p w14:paraId="45E01EB8" w14:textId="77777777" w:rsidR="009F429A" w:rsidRPr="00DB0A9F" w:rsidRDefault="008C0FE0"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42075D9F" w14:textId="77777777" w:rsidR="009F429A" w:rsidRPr="00DB0A9F" w:rsidRDefault="008C0FE0"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57AE0C71" w14:textId="77777777" w:rsidTr="00551DBB">
        <w:trPr>
          <w:cantSplit/>
          <w:trHeight w:val="20"/>
          <w:tblHeader/>
        </w:trPr>
        <w:tc>
          <w:tcPr>
            <w:tcW w:w="1056" w:type="pct"/>
            <w:vAlign w:val="center"/>
          </w:tcPr>
          <w:p w14:paraId="15590F51" w14:textId="77777777" w:rsidR="009F429A" w:rsidRPr="00DB0A9F" w:rsidRDefault="008C0FE0"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14AD4EA0" w14:textId="77777777" w:rsidR="009F429A" w:rsidRPr="00DB0A9F" w:rsidRDefault="008C0FE0" w:rsidP="00551DBB">
            <w:pPr>
              <w:pBdr>
                <w:top w:val="nil"/>
                <w:left w:val="nil"/>
                <w:bottom w:val="nil"/>
                <w:right w:val="nil"/>
                <w:between w:val="nil"/>
              </w:pBd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317820" w:rsidRPr="00DB0A9F" w14:paraId="347E9589" w14:textId="77777777" w:rsidTr="00551DBB">
        <w:trPr>
          <w:cantSplit/>
          <w:trHeight w:val="20"/>
          <w:tblHeader/>
        </w:trPr>
        <w:tc>
          <w:tcPr>
            <w:tcW w:w="1056" w:type="pct"/>
            <w:vAlign w:val="center"/>
          </w:tcPr>
          <w:p w14:paraId="4B202D5B" w14:textId="77777777" w:rsidR="00317820" w:rsidRPr="00DB0A9F" w:rsidRDefault="00317820"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2C78E1E3" w14:textId="77777777" w:rsidR="00317820" w:rsidRPr="00DB0A9F" w:rsidRDefault="00317820" w:rsidP="00551DBB">
            <w:pPr>
              <w:pBdr>
                <w:top w:val="nil"/>
                <w:left w:val="nil"/>
                <w:bottom w:val="nil"/>
                <w:right w:val="nil"/>
                <w:between w:val="nil"/>
              </w:pBd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71511482" w14:textId="77777777" w:rsidTr="00551DBB">
        <w:trPr>
          <w:cantSplit/>
          <w:trHeight w:val="20"/>
          <w:tblHeader/>
        </w:trPr>
        <w:tc>
          <w:tcPr>
            <w:tcW w:w="1056" w:type="pct"/>
            <w:vAlign w:val="center"/>
          </w:tcPr>
          <w:p w14:paraId="773B7AF6" w14:textId="77777777" w:rsidR="009F429A" w:rsidRPr="00DB0A9F" w:rsidRDefault="00317820" w:rsidP="00551DBB">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44" w:type="pct"/>
            <w:vAlign w:val="center"/>
          </w:tcPr>
          <w:p w14:paraId="3FE93989" w14:textId="77777777" w:rsidR="009F429A" w:rsidRPr="00DB0A9F" w:rsidRDefault="008C0FE0" w:rsidP="00551DBB">
            <w:pPr>
              <w:tabs>
                <w:tab w:val="left" w:pos="270"/>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course is to acquaint the students with basics of intellectual property rights (Trademark, patent, trade secret and integrated circuit) with special reference to Indian law and practice.</w:t>
            </w:r>
          </w:p>
        </w:tc>
      </w:tr>
    </w:tbl>
    <w:tbl>
      <w:tblPr>
        <w:tblStyle w:val="TableGrid"/>
        <w:tblW w:w="5000" w:type="pct"/>
        <w:tblLook w:val="04A0" w:firstRow="1" w:lastRow="0" w:firstColumn="1" w:lastColumn="0" w:noHBand="0" w:noVBand="1"/>
      </w:tblPr>
      <w:tblGrid>
        <w:gridCol w:w="2555"/>
        <w:gridCol w:w="7189"/>
        <w:gridCol w:w="4874"/>
      </w:tblGrid>
      <w:tr w:rsidR="00086B44" w:rsidRPr="00DB0A9F" w14:paraId="6779C286" w14:textId="77777777" w:rsidTr="00551DBB">
        <w:trPr>
          <w:trHeight w:val="20"/>
        </w:trPr>
        <w:tc>
          <w:tcPr>
            <w:tcW w:w="3333" w:type="pct"/>
            <w:gridSpan w:val="2"/>
            <w:vAlign w:val="center"/>
          </w:tcPr>
          <w:p w14:paraId="7CAD86B5" w14:textId="77777777" w:rsidR="00086B44" w:rsidRPr="00DB0A9F" w:rsidRDefault="00086B44"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2815CD82" w14:textId="77777777" w:rsidR="00086B44" w:rsidRPr="00DB0A9F" w:rsidRDefault="00086B44"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028CD2C1" w14:textId="77777777" w:rsidTr="00551DBB">
        <w:trPr>
          <w:trHeight w:val="20"/>
        </w:trPr>
        <w:tc>
          <w:tcPr>
            <w:tcW w:w="874" w:type="pct"/>
            <w:vAlign w:val="center"/>
          </w:tcPr>
          <w:p w14:paraId="452887C4" w14:textId="77777777"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3EED320F" w14:textId="77777777"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Categorize different types of Intellectual Properties.</w:t>
            </w:r>
          </w:p>
        </w:tc>
        <w:tc>
          <w:tcPr>
            <w:tcW w:w="1667" w:type="pct"/>
            <w:vAlign w:val="center"/>
          </w:tcPr>
          <w:p w14:paraId="2CA64AB5" w14:textId="5048E10A"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55FCF08C" w14:textId="77777777" w:rsidTr="00551DBB">
        <w:trPr>
          <w:trHeight w:val="20"/>
        </w:trPr>
        <w:tc>
          <w:tcPr>
            <w:tcW w:w="874" w:type="pct"/>
            <w:vAlign w:val="center"/>
          </w:tcPr>
          <w:p w14:paraId="6F7DF726" w14:textId="77777777"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4E7F601F" w14:textId="77777777" w:rsidR="00D22FF7" w:rsidRPr="00DB0A9F" w:rsidRDefault="00D22FF7" w:rsidP="00551DBB">
            <w:pPr>
              <w:spacing w:after="0"/>
              <w:jc w:val="center"/>
              <w:rPr>
                <w:rFonts w:ascii="Arial Narrow" w:hAnsi="Arial Narrow" w:cs="Times New Roman"/>
                <w:sz w:val="24"/>
                <w:szCs w:val="24"/>
              </w:rPr>
            </w:pPr>
            <w:r w:rsidRPr="00DB0A9F">
              <w:rPr>
                <w:rFonts w:ascii="Arial Narrow" w:hAnsi="Arial Narrow" w:cs="Times New Roman"/>
                <w:sz w:val="24"/>
                <w:szCs w:val="24"/>
              </w:rPr>
              <w:t>To Recognize the crucial role of intellectual property (Trademark, patent, trade secret ) played in different industries.</w:t>
            </w:r>
          </w:p>
        </w:tc>
        <w:tc>
          <w:tcPr>
            <w:tcW w:w="1667" w:type="pct"/>
            <w:vAlign w:val="center"/>
          </w:tcPr>
          <w:p w14:paraId="079764A6" w14:textId="6BD971FB" w:rsidR="00D22FF7" w:rsidRPr="00DB0A9F" w:rsidRDefault="00D22FF7" w:rsidP="00551DBB">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39916F27" w14:textId="77777777" w:rsidTr="00551DBB">
        <w:trPr>
          <w:trHeight w:val="20"/>
        </w:trPr>
        <w:tc>
          <w:tcPr>
            <w:tcW w:w="874" w:type="pct"/>
            <w:vAlign w:val="center"/>
          </w:tcPr>
          <w:p w14:paraId="63A50632" w14:textId="77777777"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4CEB961D" w14:textId="77777777"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IP infringements and the remedies available to the IP owner.</w:t>
            </w:r>
          </w:p>
        </w:tc>
        <w:tc>
          <w:tcPr>
            <w:tcW w:w="1667" w:type="pct"/>
            <w:vAlign w:val="center"/>
          </w:tcPr>
          <w:p w14:paraId="04EAAA3C" w14:textId="16EE1F3E"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54A64F8D" w14:textId="77777777" w:rsidTr="00551DBB">
        <w:trPr>
          <w:trHeight w:val="20"/>
        </w:trPr>
        <w:tc>
          <w:tcPr>
            <w:tcW w:w="874" w:type="pct"/>
            <w:vAlign w:val="center"/>
          </w:tcPr>
          <w:p w14:paraId="1B61FD38" w14:textId="77777777"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193BFCDA" w14:textId="77777777"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in the matters of IPR disputes in and outside the court of law</w:t>
            </w:r>
          </w:p>
        </w:tc>
        <w:tc>
          <w:tcPr>
            <w:tcW w:w="1667" w:type="pct"/>
            <w:vAlign w:val="center"/>
          </w:tcPr>
          <w:p w14:paraId="2D5FF0D1" w14:textId="04C84B95" w:rsidR="00D22FF7" w:rsidRPr="00DB0A9F" w:rsidRDefault="00D22FF7"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086B44" w:rsidRPr="00DB0A9F" w14:paraId="2D27F492" w14:textId="77777777" w:rsidTr="00551DBB">
        <w:trPr>
          <w:trHeight w:val="20"/>
        </w:trPr>
        <w:tc>
          <w:tcPr>
            <w:tcW w:w="874" w:type="pct"/>
            <w:vAlign w:val="center"/>
          </w:tcPr>
          <w:p w14:paraId="0B46B4F5" w14:textId="77777777" w:rsidR="00086B44" w:rsidRPr="00DB0A9F" w:rsidRDefault="00086B44" w:rsidP="00551DB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3298E196" w14:textId="77777777" w:rsidR="00086B44" w:rsidRPr="00DB0A9F" w:rsidRDefault="00086B44" w:rsidP="00551DBB">
            <w:pPr>
              <w:tabs>
                <w:tab w:val="left" w:pos="270"/>
                <w:tab w:val="left" w:pos="8580"/>
              </w:tabs>
              <w:spacing w:after="0"/>
              <w:jc w:val="center"/>
              <w:rPr>
                <w:rFonts w:ascii="Arial Narrow" w:hAnsi="Arial Narrow" w:cs="Times New Roman"/>
                <w:sz w:val="24"/>
                <w:szCs w:val="24"/>
              </w:rPr>
            </w:pPr>
          </w:p>
        </w:tc>
        <w:tc>
          <w:tcPr>
            <w:tcW w:w="1667" w:type="pct"/>
            <w:vAlign w:val="center"/>
          </w:tcPr>
          <w:p w14:paraId="2E131561" w14:textId="77777777" w:rsidR="00086B44" w:rsidRPr="00DB0A9F" w:rsidRDefault="00086B44" w:rsidP="00551DBB">
            <w:pPr>
              <w:tabs>
                <w:tab w:val="left" w:pos="270"/>
                <w:tab w:val="left" w:pos="8580"/>
              </w:tabs>
              <w:spacing w:after="0"/>
              <w:jc w:val="center"/>
              <w:rPr>
                <w:rFonts w:ascii="Arial Narrow" w:hAnsi="Arial Narrow" w:cs="Times New Roman"/>
                <w:sz w:val="24"/>
                <w:szCs w:val="24"/>
              </w:rPr>
            </w:pPr>
          </w:p>
        </w:tc>
      </w:tr>
    </w:tbl>
    <w:p w14:paraId="70DE3FB5" w14:textId="77777777" w:rsidR="00EB7B18" w:rsidRPr="00DB0A9F" w:rsidRDefault="00EB7B18" w:rsidP="00047DCE">
      <w:pPr>
        <w:tabs>
          <w:tab w:val="left" w:pos="270"/>
          <w:tab w:val="left" w:pos="7239"/>
        </w:tabs>
        <w:spacing w:after="0"/>
        <w:rPr>
          <w:rFonts w:ascii="Arial Narrow" w:hAnsi="Arial Narrow" w:cs="Times New Roman"/>
          <w:sz w:val="24"/>
          <w:szCs w:val="24"/>
        </w:rPr>
      </w:pPr>
    </w:p>
    <w:p w14:paraId="193EE536" w14:textId="20116456" w:rsidR="009F429A" w:rsidRPr="00DB0A9F" w:rsidRDefault="00551DBB" w:rsidP="00551DBB">
      <w:pPr>
        <w:tabs>
          <w:tab w:val="left" w:pos="270"/>
          <w:tab w:val="left" w:pos="7239"/>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281B4963" w14:textId="641E9961" w:rsidR="009F429A" w:rsidRPr="00DB0A9F" w:rsidRDefault="008C0FE0" w:rsidP="00551DBB">
      <w:pPr>
        <w:tabs>
          <w:tab w:val="left" w:pos="270"/>
          <w:tab w:val="left" w:pos="7239"/>
        </w:tabs>
        <w:spacing w:after="0"/>
        <w:jc w:val="both"/>
        <w:rPr>
          <w:rFonts w:ascii="Arial Narrow" w:hAnsi="Arial Narrow" w:cs="Times New Roman"/>
          <w:sz w:val="24"/>
          <w:szCs w:val="24"/>
        </w:rPr>
      </w:pPr>
      <w:r w:rsidRPr="00DB0A9F">
        <w:rPr>
          <w:rFonts w:ascii="Arial Narrow" w:hAnsi="Arial Narrow" w:cs="Times New Roman"/>
          <w:sz w:val="24"/>
          <w:szCs w:val="24"/>
        </w:rPr>
        <w:t xml:space="preserve">Introduction to Intellectual Property </w:t>
      </w:r>
    </w:p>
    <w:p w14:paraId="39DB25AB" w14:textId="77777777" w:rsidR="009F429A" w:rsidRPr="00DB0A9F" w:rsidRDefault="008C0FE0" w:rsidP="00551DBB">
      <w:pPr>
        <w:tabs>
          <w:tab w:val="left" w:pos="270"/>
          <w:tab w:val="left" w:pos="7239"/>
        </w:tabs>
        <w:spacing w:after="0"/>
        <w:ind w:left="288" w:hanging="18"/>
        <w:jc w:val="both"/>
        <w:rPr>
          <w:rFonts w:ascii="Arial Narrow" w:hAnsi="Arial Narrow" w:cs="Times New Roman"/>
          <w:sz w:val="24"/>
          <w:szCs w:val="24"/>
        </w:rPr>
      </w:pPr>
      <w:r w:rsidRPr="00DB0A9F">
        <w:rPr>
          <w:rFonts w:ascii="Arial Narrow" w:hAnsi="Arial Narrow" w:cs="Times New Roman"/>
          <w:sz w:val="24"/>
          <w:szCs w:val="24"/>
        </w:rPr>
        <w:t>a. General Principles of Intellectual Property Rights</w:t>
      </w:r>
    </w:p>
    <w:p w14:paraId="2740EEA2" w14:textId="77777777" w:rsidR="009F429A" w:rsidRPr="00DB0A9F" w:rsidRDefault="008C0FE0" w:rsidP="00551DBB">
      <w:pPr>
        <w:tabs>
          <w:tab w:val="left" w:pos="270"/>
          <w:tab w:val="left" w:pos="7239"/>
        </w:tabs>
        <w:spacing w:after="0"/>
        <w:ind w:left="288" w:hanging="18"/>
        <w:jc w:val="both"/>
        <w:rPr>
          <w:rFonts w:ascii="Arial Narrow" w:hAnsi="Arial Narrow" w:cs="Times New Roman"/>
          <w:sz w:val="24"/>
          <w:szCs w:val="24"/>
        </w:rPr>
      </w:pPr>
      <w:r w:rsidRPr="00DB0A9F">
        <w:rPr>
          <w:rFonts w:ascii="Arial Narrow" w:hAnsi="Arial Narrow" w:cs="Times New Roman"/>
          <w:sz w:val="24"/>
          <w:szCs w:val="24"/>
        </w:rPr>
        <w:t>b. Nature and Concept of IPR, WTO/TRIPs Brief evolution of IPR and its importance in present context</w:t>
      </w:r>
    </w:p>
    <w:p w14:paraId="010F8AB5" w14:textId="77777777" w:rsidR="009F429A" w:rsidRPr="00DB0A9F" w:rsidRDefault="008C0FE0" w:rsidP="00551DBB">
      <w:pPr>
        <w:tabs>
          <w:tab w:val="left" w:pos="270"/>
          <w:tab w:val="left" w:pos="7239"/>
        </w:tabs>
        <w:spacing w:after="0"/>
        <w:ind w:left="288" w:hanging="18"/>
        <w:jc w:val="both"/>
        <w:rPr>
          <w:rFonts w:ascii="Arial Narrow" w:hAnsi="Arial Narrow" w:cs="Times New Roman"/>
          <w:sz w:val="24"/>
          <w:szCs w:val="24"/>
        </w:rPr>
      </w:pPr>
      <w:r w:rsidRPr="00DB0A9F">
        <w:rPr>
          <w:rFonts w:ascii="Arial Narrow" w:hAnsi="Arial Narrow" w:cs="Times New Roman"/>
          <w:sz w:val="24"/>
          <w:szCs w:val="24"/>
        </w:rPr>
        <w:t>c. Types of Intellectual Property,  Enforcement of Intellectual Property Rights (Art. 9-39 TRIPs), by various national laws</w:t>
      </w:r>
    </w:p>
    <w:p w14:paraId="4C48EAAA" w14:textId="77777777" w:rsidR="009F429A" w:rsidRPr="00DB0A9F" w:rsidRDefault="008C0FE0" w:rsidP="00551DBB">
      <w:pPr>
        <w:tabs>
          <w:tab w:val="left" w:pos="270"/>
          <w:tab w:val="left" w:pos="7239"/>
        </w:tabs>
        <w:spacing w:after="0"/>
        <w:ind w:left="288" w:hanging="18"/>
        <w:jc w:val="both"/>
        <w:rPr>
          <w:rFonts w:ascii="Arial Narrow" w:hAnsi="Arial Narrow" w:cs="Times New Roman"/>
          <w:sz w:val="24"/>
          <w:szCs w:val="24"/>
        </w:rPr>
      </w:pPr>
      <w:r w:rsidRPr="00DB0A9F">
        <w:rPr>
          <w:rFonts w:ascii="Arial Narrow" w:hAnsi="Arial Narrow" w:cs="Times New Roman"/>
          <w:sz w:val="24"/>
          <w:szCs w:val="24"/>
        </w:rPr>
        <w:t>d. Abuse of Intellectual Property—Concept</w:t>
      </w:r>
    </w:p>
    <w:p w14:paraId="245F5C58" w14:textId="77777777" w:rsidR="009F429A" w:rsidRPr="00DB0A9F" w:rsidRDefault="008C0FE0" w:rsidP="00551DBB">
      <w:pPr>
        <w:tabs>
          <w:tab w:val="left" w:pos="270"/>
          <w:tab w:val="left" w:pos="7239"/>
        </w:tabs>
        <w:spacing w:after="0"/>
        <w:ind w:left="288" w:hanging="18"/>
        <w:jc w:val="both"/>
        <w:rPr>
          <w:rFonts w:ascii="Arial Narrow" w:hAnsi="Arial Narrow" w:cs="Times New Roman"/>
          <w:sz w:val="24"/>
          <w:szCs w:val="24"/>
        </w:rPr>
      </w:pPr>
      <w:r w:rsidRPr="00DB0A9F">
        <w:rPr>
          <w:rFonts w:ascii="Arial Narrow" w:hAnsi="Arial Narrow" w:cs="Times New Roman"/>
          <w:sz w:val="24"/>
          <w:szCs w:val="24"/>
        </w:rPr>
        <w:t>e. Brief on International legal instruments relating to IPR Paris Convention, 1883 and TRIPs Reciprocity and Priority, Concept of Minimum Standards, Concept of National Treatment, Concept of Most Favoured Nation (MFN)</w:t>
      </w:r>
    </w:p>
    <w:p w14:paraId="6780BD60" w14:textId="77777777" w:rsidR="009F429A" w:rsidRPr="00DB0A9F" w:rsidRDefault="008C0FE0" w:rsidP="00551DBB">
      <w:pPr>
        <w:pStyle w:val="Heading2"/>
        <w:numPr>
          <w:ilvl w:val="0"/>
          <w:numId w:val="225"/>
        </w:numPr>
        <w:tabs>
          <w:tab w:val="left" w:pos="270"/>
          <w:tab w:val="left" w:pos="360"/>
        </w:tabs>
        <w:spacing w:before="0"/>
        <w:jc w:val="both"/>
        <w:rPr>
          <w:rFonts w:ascii="Arial Narrow" w:hAnsi="Arial Narrow" w:cs="Times New Roman"/>
          <w:color w:val="000000"/>
          <w:sz w:val="24"/>
          <w:szCs w:val="24"/>
        </w:rPr>
      </w:pPr>
      <w:bookmarkStart w:id="20" w:name="_heading=h.26in1rg" w:colFirst="0" w:colLast="0"/>
      <w:bookmarkEnd w:id="20"/>
      <w:r w:rsidRPr="00DB0A9F">
        <w:rPr>
          <w:rFonts w:ascii="Arial Narrow" w:hAnsi="Arial Narrow" w:cs="Times New Roman"/>
          <w:color w:val="000000"/>
          <w:sz w:val="24"/>
          <w:szCs w:val="24"/>
        </w:rPr>
        <w:t>Trademarks (The Trademarks Act, 1999)</w:t>
      </w:r>
    </w:p>
    <w:p w14:paraId="50EDEB1C" w14:textId="77777777" w:rsidR="009F429A" w:rsidRPr="00DB0A9F" w:rsidRDefault="008C0FE0" w:rsidP="00551DBB">
      <w:pPr>
        <w:tabs>
          <w:tab w:val="left" w:pos="270"/>
          <w:tab w:val="left" w:pos="7239"/>
        </w:tabs>
        <w:spacing w:after="0"/>
        <w:ind w:left="284"/>
        <w:jc w:val="both"/>
        <w:rPr>
          <w:rFonts w:ascii="Arial Narrow" w:hAnsi="Arial Narrow" w:cs="Times New Roman"/>
          <w:sz w:val="24"/>
          <w:szCs w:val="24"/>
        </w:rPr>
      </w:pPr>
      <w:r w:rsidRPr="00DB0A9F">
        <w:rPr>
          <w:rFonts w:ascii="Arial Narrow" w:hAnsi="Arial Narrow" w:cs="Times New Roman"/>
          <w:sz w:val="24"/>
          <w:szCs w:val="24"/>
        </w:rPr>
        <w:t>a. Introduction to Trademarks Law</w:t>
      </w:r>
    </w:p>
    <w:p w14:paraId="526165D7" w14:textId="77777777" w:rsidR="009F429A" w:rsidRPr="00DB0A9F" w:rsidRDefault="008C0FE0" w:rsidP="00551DBB">
      <w:pPr>
        <w:tabs>
          <w:tab w:val="left" w:pos="270"/>
          <w:tab w:val="left" w:pos="7239"/>
        </w:tabs>
        <w:spacing w:after="0"/>
        <w:ind w:left="284"/>
        <w:jc w:val="both"/>
        <w:rPr>
          <w:rFonts w:ascii="Arial Narrow" w:hAnsi="Arial Narrow" w:cs="Times New Roman"/>
          <w:sz w:val="24"/>
          <w:szCs w:val="24"/>
        </w:rPr>
      </w:pPr>
      <w:r w:rsidRPr="00DB0A9F">
        <w:rPr>
          <w:rFonts w:ascii="Arial Narrow" w:hAnsi="Arial Narrow" w:cs="Times New Roman"/>
          <w:sz w:val="24"/>
          <w:szCs w:val="24"/>
        </w:rPr>
        <w:t>b. Brief Introduction to related International Treaties and Conventions</w:t>
      </w:r>
    </w:p>
    <w:p w14:paraId="7D8CCCAF" w14:textId="77777777" w:rsidR="009F429A" w:rsidRPr="00DB0A9F" w:rsidRDefault="008C0FE0" w:rsidP="00551DBB">
      <w:pPr>
        <w:tabs>
          <w:tab w:val="left" w:pos="270"/>
          <w:tab w:val="left" w:pos="7239"/>
        </w:tabs>
        <w:spacing w:after="0"/>
        <w:ind w:left="284"/>
        <w:jc w:val="both"/>
        <w:rPr>
          <w:rFonts w:ascii="Arial Narrow" w:hAnsi="Arial Narrow" w:cs="Times New Roman"/>
          <w:sz w:val="24"/>
          <w:szCs w:val="24"/>
        </w:rPr>
      </w:pPr>
      <w:r w:rsidRPr="00DB0A9F">
        <w:rPr>
          <w:rFonts w:ascii="Arial Narrow" w:hAnsi="Arial Narrow" w:cs="Times New Roman"/>
          <w:sz w:val="24"/>
          <w:szCs w:val="24"/>
        </w:rPr>
        <w:t xml:space="preserve">c. Definitions, Registration of Trademarks, Procedure, Grounds of Refusal and Well Known Trademarks </w:t>
      </w:r>
    </w:p>
    <w:p w14:paraId="1D953EC7" w14:textId="77777777" w:rsidR="009F429A" w:rsidRPr="00DB0A9F" w:rsidRDefault="008C0FE0" w:rsidP="00551DBB">
      <w:pPr>
        <w:widowControl w:val="0"/>
        <w:tabs>
          <w:tab w:val="left" w:pos="270"/>
          <w:tab w:val="left" w:pos="1490"/>
        </w:tabs>
        <w:spacing w:after="0"/>
        <w:ind w:left="284"/>
        <w:jc w:val="both"/>
        <w:rPr>
          <w:rFonts w:ascii="Arial Narrow" w:hAnsi="Arial Narrow" w:cs="Times New Roman"/>
          <w:sz w:val="24"/>
          <w:szCs w:val="24"/>
        </w:rPr>
      </w:pPr>
      <w:r w:rsidRPr="00DB0A9F">
        <w:rPr>
          <w:rFonts w:ascii="Arial Narrow" w:hAnsi="Arial Narrow" w:cs="Times New Roman"/>
          <w:sz w:val="24"/>
          <w:szCs w:val="24"/>
        </w:rPr>
        <w:t>d. Passing Off, Infringement and Exceptions to Infringement Actions, Remedies</w:t>
      </w:r>
    </w:p>
    <w:p w14:paraId="01960CAC" w14:textId="77777777" w:rsidR="009F429A" w:rsidRPr="00DB0A9F" w:rsidRDefault="009F429A" w:rsidP="00047DCE">
      <w:pPr>
        <w:tabs>
          <w:tab w:val="left" w:pos="270"/>
          <w:tab w:val="left" w:pos="7239"/>
        </w:tabs>
        <w:spacing w:after="0"/>
        <w:rPr>
          <w:rFonts w:ascii="Arial Narrow" w:hAnsi="Arial Narrow" w:cs="Times New Roman"/>
          <w:sz w:val="24"/>
          <w:szCs w:val="24"/>
        </w:rPr>
      </w:pPr>
    </w:p>
    <w:p w14:paraId="7470D4AF" w14:textId="75AB92B1" w:rsidR="009F429A" w:rsidRPr="00DB0A9F" w:rsidRDefault="00551DBB" w:rsidP="00551DBB">
      <w:pPr>
        <w:tabs>
          <w:tab w:val="left" w:pos="270"/>
          <w:tab w:val="left" w:pos="7239"/>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2E402C7F" w14:textId="77777777" w:rsidR="009F429A" w:rsidRPr="00DB0A9F" w:rsidRDefault="008C0FE0" w:rsidP="00047DCE">
      <w:pPr>
        <w:tabs>
          <w:tab w:val="left" w:pos="270"/>
          <w:tab w:val="left" w:pos="7239"/>
        </w:tabs>
        <w:spacing w:after="0"/>
        <w:ind w:left="288" w:hanging="288"/>
        <w:rPr>
          <w:rFonts w:ascii="Arial Narrow" w:hAnsi="Arial Narrow" w:cs="Times New Roman"/>
          <w:sz w:val="24"/>
          <w:szCs w:val="24"/>
        </w:rPr>
      </w:pPr>
      <w:r w:rsidRPr="00DB0A9F">
        <w:rPr>
          <w:rFonts w:ascii="Arial Narrow" w:hAnsi="Arial Narrow" w:cs="Times New Roman"/>
          <w:sz w:val="24"/>
          <w:szCs w:val="24"/>
        </w:rPr>
        <w:t>Trademarks- continued</w:t>
      </w:r>
    </w:p>
    <w:p w14:paraId="6EF7D1E9"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e.. Assignment and Licensing</w:t>
      </w:r>
    </w:p>
    <w:p w14:paraId="343CC651" w14:textId="77777777" w:rsidR="009F429A" w:rsidRPr="00DB0A9F" w:rsidRDefault="008C0FE0" w:rsidP="00047DCE">
      <w:pPr>
        <w:widowControl w:val="0"/>
        <w:tabs>
          <w:tab w:val="left" w:pos="270"/>
          <w:tab w:val="left" w:pos="1547"/>
          <w:tab w:val="left" w:pos="1548"/>
        </w:tabs>
        <w:spacing w:after="0"/>
        <w:jc w:val="both"/>
        <w:rPr>
          <w:rFonts w:ascii="Arial Narrow" w:hAnsi="Arial Narrow" w:cs="Times New Roman"/>
          <w:sz w:val="24"/>
          <w:szCs w:val="24"/>
        </w:rPr>
      </w:pPr>
      <w:r w:rsidRPr="00DB0A9F">
        <w:rPr>
          <w:rFonts w:ascii="Arial Narrow" w:hAnsi="Arial Narrow" w:cs="Times New Roman"/>
          <w:sz w:val="24"/>
          <w:szCs w:val="24"/>
        </w:rPr>
        <w:t>f.Trademark Disputes over Domain Name</w:t>
      </w:r>
    </w:p>
    <w:p w14:paraId="1A90CFD8"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g.Unconventional Trademarks</w:t>
      </w:r>
    </w:p>
    <w:p w14:paraId="408250B5"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h.Trade Mark Dilution and Contemporary Areas</w:t>
      </w:r>
    </w:p>
    <w:p w14:paraId="625F1548" w14:textId="77777777" w:rsidR="009F429A" w:rsidRPr="00DB0A9F" w:rsidRDefault="008C0FE0" w:rsidP="00047DCE">
      <w:pPr>
        <w:pStyle w:val="Heading2"/>
        <w:tabs>
          <w:tab w:val="left" w:pos="270"/>
          <w:tab w:val="left" w:pos="1825"/>
          <w:tab w:val="left" w:pos="7239"/>
        </w:tabs>
        <w:spacing w:before="0"/>
        <w:jc w:val="both"/>
        <w:rPr>
          <w:rFonts w:ascii="Arial Narrow" w:hAnsi="Arial Narrow" w:cs="Times New Roman"/>
          <w:color w:val="000000"/>
          <w:sz w:val="24"/>
          <w:szCs w:val="24"/>
        </w:rPr>
      </w:pPr>
      <w:bookmarkStart w:id="21" w:name="_heading=h.lnxbz9" w:colFirst="0" w:colLast="0"/>
      <w:bookmarkEnd w:id="21"/>
      <w:r w:rsidRPr="00DB0A9F">
        <w:rPr>
          <w:rFonts w:ascii="Arial Narrow" w:hAnsi="Arial Narrow" w:cs="Times New Roman"/>
          <w:color w:val="000000"/>
          <w:sz w:val="24"/>
          <w:szCs w:val="24"/>
        </w:rPr>
        <w:t xml:space="preserve">Geographical Indications (The Geograhical Indications of Goods (Registration and Protection) Act, 1999) </w:t>
      </w:r>
    </w:p>
    <w:p w14:paraId="74C049B6"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a. Definitions, Concept of Indication of source, Geographical Indication and appellations of origin, Community Right</w:t>
      </w:r>
    </w:p>
    <w:p w14:paraId="0FD8D42A"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b. Kinds of Geographical Indications and Registration Procedure for Registration, Grounds for Refusal of Registration of GI’s,  Registration of homonymous Geographical Indications,  Duration of protection and renewal</w:t>
      </w:r>
    </w:p>
    <w:p w14:paraId="0C500B47"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c. Infringement, penalties and remedies</w:t>
      </w:r>
    </w:p>
    <w:p w14:paraId="75CD6939" w14:textId="77777777" w:rsidR="009F429A" w:rsidRPr="00DB0A9F" w:rsidRDefault="008C0FE0" w:rsidP="00551DBB">
      <w:pPr>
        <w:tabs>
          <w:tab w:val="left" w:pos="270"/>
        </w:tabs>
        <w:rPr>
          <w:rFonts w:ascii="Arial Narrow" w:hAnsi="Arial Narrow" w:cs="Times New Roman"/>
          <w:sz w:val="24"/>
          <w:szCs w:val="24"/>
        </w:rPr>
      </w:pPr>
      <w:r w:rsidRPr="00DB0A9F">
        <w:rPr>
          <w:rFonts w:ascii="Arial Narrow" w:hAnsi="Arial Narrow" w:cs="Times New Roman"/>
          <w:sz w:val="24"/>
          <w:szCs w:val="24"/>
        </w:rPr>
        <w:t xml:space="preserve">d. Conflict of GI’s with Trade marks </w:t>
      </w:r>
    </w:p>
    <w:p w14:paraId="1ECFE077" w14:textId="2B0F537A" w:rsidR="009F429A" w:rsidRPr="00DB0A9F" w:rsidRDefault="00551DBB" w:rsidP="00551DBB">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4908C247" w14:textId="77777777" w:rsidR="009F429A" w:rsidRPr="00DB0A9F" w:rsidRDefault="008C0FE0" w:rsidP="00047DCE">
      <w:pPr>
        <w:pStyle w:val="Heading2"/>
        <w:tabs>
          <w:tab w:val="left" w:pos="270"/>
          <w:tab w:val="left" w:pos="7239"/>
        </w:tabs>
        <w:spacing w:before="0"/>
        <w:jc w:val="both"/>
        <w:rPr>
          <w:rFonts w:ascii="Arial Narrow" w:hAnsi="Arial Narrow" w:cs="Times New Roman"/>
          <w:color w:val="000000"/>
          <w:sz w:val="24"/>
          <w:szCs w:val="24"/>
        </w:rPr>
      </w:pPr>
      <w:bookmarkStart w:id="22" w:name="_heading=h.35nkun2" w:colFirst="0" w:colLast="0"/>
      <w:bookmarkEnd w:id="22"/>
      <w:r w:rsidRPr="00DB0A9F">
        <w:rPr>
          <w:rFonts w:ascii="Arial Narrow" w:hAnsi="Arial Narrow" w:cs="Times New Roman"/>
          <w:color w:val="000000"/>
          <w:sz w:val="24"/>
          <w:szCs w:val="24"/>
        </w:rPr>
        <w:t xml:space="preserve">Patent (The Patents Act, 1970) </w:t>
      </w:r>
    </w:p>
    <w:p w14:paraId="7011EE6A" w14:textId="77777777" w:rsidR="009F429A" w:rsidRPr="00DB0A9F" w:rsidRDefault="008C0FE0" w:rsidP="00047DCE">
      <w:pPr>
        <w:widowControl w:val="0"/>
        <w:numPr>
          <w:ilvl w:val="0"/>
          <w:numId w:val="21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Introduction to Patent Law</w:t>
      </w:r>
    </w:p>
    <w:p w14:paraId="7AF4436D" w14:textId="77777777" w:rsidR="009F429A" w:rsidRPr="00DB0A9F" w:rsidRDefault="008C0FE0" w:rsidP="00047DCE">
      <w:pPr>
        <w:widowControl w:val="0"/>
        <w:numPr>
          <w:ilvl w:val="0"/>
          <w:numId w:val="21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Brief Introduction to related International Treaties and Conventions</w:t>
      </w:r>
    </w:p>
    <w:p w14:paraId="07CBB499" w14:textId="77777777" w:rsidR="009F429A" w:rsidRPr="00DB0A9F" w:rsidRDefault="008C0FE0" w:rsidP="00047DCE">
      <w:pPr>
        <w:widowControl w:val="0"/>
        <w:numPr>
          <w:ilvl w:val="0"/>
          <w:numId w:val="21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Definitions</w:t>
      </w:r>
    </w:p>
    <w:p w14:paraId="2CDBF8C5" w14:textId="77777777" w:rsidR="009F429A" w:rsidRPr="00DB0A9F" w:rsidRDefault="008C0FE0" w:rsidP="00047DCE">
      <w:pPr>
        <w:widowControl w:val="0"/>
        <w:numPr>
          <w:ilvl w:val="0"/>
          <w:numId w:val="21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Criteria for Patents,</w:t>
      </w:r>
    </w:p>
    <w:p w14:paraId="0DE37755" w14:textId="77777777" w:rsidR="009F429A" w:rsidRPr="00DB0A9F" w:rsidRDefault="008C0FE0" w:rsidP="00047DCE">
      <w:pPr>
        <w:widowControl w:val="0"/>
        <w:numPr>
          <w:ilvl w:val="0"/>
          <w:numId w:val="21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Patentable Inventions, Non-Patentable Inventions</w:t>
      </w:r>
    </w:p>
    <w:p w14:paraId="6A65C295" w14:textId="77777777" w:rsidR="009F429A" w:rsidRPr="00DB0A9F" w:rsidRDefault="008C0FE0" w:rsidP="00047DCE">
      <w:pPr>
        <w:widowControl w:val="0"/>
        <w:numPr>
          <w:ilvl w:val="0"/>
          <w:numId w:val="21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Procedure for Filing Patent Application</w:t>
      </w:r>
    </w:p>
    <w:p w14:paraId="5CE6ABA3" w14:textId="77777777" w:rsidR="009F429A" w:rsidRPr="00DB0A9F" w:rsidRDefault="008C0FE0" w:rsidP="00551DBB">
      <w:pPr>
        <w:widowControl w:val="0"/>
        <w:numPr>
          <w:ilvl w:val="0"/>
          <w:numId w:val="216"/>
        </w:numPr>
        <w:tabs>
          <w:tab w:val="left" w:pos="270"/>
          <w:tab w:val="left" w:pos="1489"/>
          <w:tab w:val="left" w:pos="1490"/>
        </w:tabs>
        <w:ind w:left="288" w:hanging="340"/>
        <w:jc w:val="both"/>
        <w:rPr>
          <w:rFonts w:ascii="Arial Narrow" w:hAnsi="Arial Narrow" w:cs="Times New Roman"/>
          <w:sz w:val="24"/>
          <w:szCs w:val="24"/>
        </w:rPr>
      </w:pPr>
      <w:r w:rsidRPr="00DB0A9F">
        <w:rPr>
          <w:rFonts w:ascii="Arial Narrow" w:hAnsi="Arial Narrow" w:cs="Times New Roman"/>
          <w:sz w:val="24"/>
          <w:szCs w:val="24"/>
        </w:rPr>
        <w:t>Revocation of Patent</w:t>
      </w:r>
    </w:p>
    <w:p w14:paraId="5672CB3C" w14:textId="0B0C3385" w:rsidR="009F429A" w:rsidRPr="00DB0A9F" w:rsidRDefault="00551DBB" w:rsidP="00551DBB">
      <w:pPr>
        <w:pStyle w:val="Heading2"/>
        <w:tabs>
          <w:tab w:val="left" w:pos="270"/>
          <w:tab w:val="left" w:pos="7239"/>
        </w:tabs>
        <w:spacing w:before="0"/>
        <w:jc w:val="center"/>
        <w:rPr>
          <w:rFonts w:ascii="Arial Narrow" w:hAnsi="Arial Narrow" w:cs="Times New Roman"/>
          <w:color w:val="000000"/>
          <w:sz w:val="24"/>
          <w:szCs w:val="24"/>
        </w:rPr>
      </w:pPr>
      <w:bookmarkStart w:id="23" w:name="_heading=h.1ksv4uv" w:colFirst="0" w:colLast="0"/>
      <w:bookmarkEnd w:id="23"/>
      <w:r w:rsidRPr="00DB0A9F">
        <w:rPr>
          <w:rFonts w:ascii="Arial Narrow" w:hAnsi="Arial Narrow" w:cs="Times New Roman"/>
          <w:color w:val="000000"/>
          <w:sz w:val="24"/>
          <w:szCs w:val="24"/>
        </w:rPr>
        <w:t xml:space="preserve">SECTION D </w:t>
      </w:r>
    </w:p>
    <w:p w14:paraId="4601713F" w14:textId="77777777" w:rsidR="009F429A" w:rsidRPr="00DB0A9F" w:rsidRDefault="008C0FE0" w:rsidP="00047DCE">
      <w:pPr>
        <w:pStyle w:val="Heading2"/>
        <w:tabs>
          <w:tab w:val="left" w:pos="270"/>
          <w:tab w:val="left" w:pos="7239"/>
        </w:tabs>
        <w:spacing w:before="0"/>
        <w:jc w:val="both"/>
        <w:rPr>
          <w:rFonts w:ascii="Arial Narrow" w:hAnsi="Arial Narrow" w:cs="Times New Roman"/>
          <w:color w:val="000000"/>
          <w:sz w:val="24"/>
          <w:szCs w:val="24"/>
        </w:rPr>
      </w:pPr>
      <w:bookmarkStart w:id="24" w:name="_heading=h.44sinio" w:colFirst="0" w:colLast="0"/>
      <w:bookmarkEnd w:id="24"/>
      <w:r w:rsidRPr="00DB0A9F">
        <w:rPr>
          <w:rFonts w:ascii="Arial Narrow" w:hAnsi="Arial Narrow" w:cs="Times New Roman"/>
          <w:color w:val="000000"/>
          <w:sz w:val="24"/>
          <w:szCs w:val="24"/>
        </w:rPr>
        <w:t xml:space="preserve">Patent (The Patents Act, 1970)- Continued </w:t>
      </w:r>
    </w:p>
    <w:p w14:paraId="40626404" w14:textId="77777777" w:rsidR="009F429A" w:rsidRPr="00DB0A9F" w:rsidRDefault="008C0FE0" w:rsidP="00047DCE">
      <w:pPr>
        <w:widowControl w:val="0"/>
        <w:tabs>
          <w:tab w:val="left" w:pos="270"/>
          <w:tab w:val="left" w:pos="1489"/>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h. Licensing, Compulsory Licensing</w:t>
      </w:r>
    </w:p>
    <w:p w14:paraId="19A3B709"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i. Parallel Import</w:t>
      </w:r>
    </w:p>
    <w:p w14:paraId="38B195FB"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j. Rights of Patentee, Patent Infringement and Defences</w:t>
      </w:r>
    </w:p>
    <w:p w14:paraId="0FD3A37D" w14:textId="77777777" w:rsidR="009F429A" w:rsidRPr="00DB0A9F" w:rsidRDefault="008C0FE0" w:rsidP="00047DCE">
      <w:pPr>
        <w:pStyle w:val="Heading2"/>
        <w:tabs>
          <w:tab w:val="left" w:pos="270"/>
          <w:tab w:val="left" w:pos="1825"/>
          <w:tab w:val="left" w:pos="7239"/>
        </w:tabs>
        <w:spacing w:before="0"/>
        <w:jc w:val="both"/>
        <w:rPr>
          <w:rFonts w:ascii="Arial Narrow" w:hAnsi="Arial Narrow" w:cs="Times New Roman"/>
          <w:color w:val="000000"/>
          <w:sz w:val="24"/>
          <w:szCs w:val="24"/>
        </w:rPr>
      </w:pPr>
      <w:bookmarkStart w:id="25" w:name="_heading=h.2jxsxqh" w:colFirst="0" w:colLast="0"/>
      <w:bookmarkEnd w:id="25"/>
      <w:r w:rsidRPr="00DB0A9F">
        <w:rPr>
          <w:rFonts w:ascii="Arial Narrow" w:hAnsi="Arial Narrow" w:cs="Times New Roman"/>
          <w:color w:val="000000"/>
          <w:sz w:val="24"/>
          <w:szCs w:val="24"/>
        </w:rPr>
        <w:t xml:space="preserve">Trade Secret </w:t>
      </w:r>
    </w:p>
    <w:p w14:paraId="4533BC1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a. Confidential Information/Trade Secret Law </w:t>
      </w:r>
    </w:p>
    <w:p w14:paraId="6CC2A0D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(i) Legal Framework of Trade Secret Protection in India</w:t>
      </w:r>
    </w:p>
    <w:p w14:paraId="01A1D2B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(ii) Subject Matter of Trade Secret Protection </w:t>
      </w:r>
    </w:p>
    <w:p w14:paraId="381E8D2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(iii) Trade Secret Licenses</w:t>
      </w:r>
    </w:p>
    <w:p w14:paraId="0718F71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 (iv) International System of Trade Secret Protection</w:t>
      </w:r>
    </w:p>
    <w:p w14:paraId="4C97F58C" w14:textId="77777777" w:rsidR="009F429A" w:rsidRPr="00DB0A9F" w:rsidRDefault="008C0FE0" w:rsidP="00047DCE">
      <w:pPr>
        <w:pStyle w:val="Heading2"/>
        <w:tabs>
          <w:tab w:val="left" w:pos="270"/>
          <w:tab w:val="left" w:pos="1825"/>
          <w:tab w:val="left" w:pos="7239"/>
        </w:tabs>
        <w:spacing w:before="0"/>
        <w:jc w:val="both"/>
        <w:rPr>
          <w:rFonts w:ascii="Arial Narrow" w:hAnsi="Arial Narrow" w:cs="Times New Roman"/>
          <w:color w:val="000000"/>
          <w:sz w:val="24"/>
          <w:szCs w:val="24"/>
        </w:rPr>
      </w:pPr>
      <w:bookmarkStart w:id="26" w:name="_heading=h.z337ya" w:colFirst="0" w:colLast="0"/>
      <w:bookmarkEnd w:id="26"/>
      <w:r w:rsidRPr="00DB0A9F">
        <w:rPr>
          <w:rFonts w:ascii="Arial Narrow" w:hAnsi="Arial Narrow" w:cs="Times New Roman"/>
          <w:color w:val="000000"/>
          <w:sz w:val="24"/>
          <w:szCs w:val="24"/>
        </w:rPr>
        <w:t>Integrated Circuit (The Semiconductor Integrated Circuits Layout-Design Act, 2000)</w:t>
      </w:r>
    </w:p>
    <w:p w14:paraId="7CB3E7E7"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a. Integrated Circuits (The Semiconductor Integrated Circuits Layout-Design Act, 2000)</w:t>
      </w:r>
    </w:p>
    <w:p w14:paraId="1CD48647"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(i) Meaning</w:t>
      </w:r>
    </w:p>
    <w:p w14:paraId="203000ED"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(ii) Registration</w:t>
      </w:r>
    </w:p>
    <w:p w14:paraId="6CA0413D" w14:textId="77777777" w:rsidR="009F429A" w:rsidRPr="00DB0A9F" w:rsidRDefault="008C0FE0" w:rsidP="00551DBB">
      <w:pPr>
        <w:tabs>
          <w:tab w:val="left" w:pos="270"/>
        </w:tabs>
        <w:rPr>
          <w:rFonts w:ascii="Arial Narrow" w:hAnsi="Arial Narrow" w:cs="Times New Roman"/>
          <w:sz w:val="24"/>
          <w:szCs w:val="24"/>
        </w:rPr>
      </w:pPr>
      <w:r w:rsidRPr="00DB0A9F">
        <w:rPr>
          <w:rFonts w:ascii="Arial Narrow" w:hAnsi="Arial Narrow" w:cs="Times New Roman"/>
          <w:sz w:val="24"/>
          <w:szCs w:val="24"/>
        </w:rPr>
        <w:t>(iii) Rights</w:t>
      </w:r>
    </w:p>
    <w:p w14:paraId="7C59737F"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w:t>
      </w:r>
    </w:p>
    <w:p w14:paraId="0EB0C334" w14:textId="77777777" w:rsidR="009F429A" w:rsidRPr="00DB0A9F" w:rsidRDefault="008C0FE0" w:rsidP="00047DCE">
      <w:pPr>
        <w:widowControl w:val="0"/>
        <w:numPr>
          <w:ilvl w:val="0"/>
          <w:numId w:val="20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B.L. Wadhera, Law Relating to Intellectual Property, 2016(5</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Lexis Nexis</w:t>
      </w:r>
    </w:p>
    <w:p w14:paraId="2E3D634E" w14:textId="4E11D44A" w:rsidR="009F429A" w:rsidRPr="00DB0A9F" w:rsidRDefault="008C0FE0" w:rsidP="00551DBB">
      <w:pPr>
        <w:widowControl w:val="0"/>
        <w:numPr>
          <w:ilvl w:val="0"/>
          <w:numId w:val="208"/>
        </w:numPr>
        <w:pBdr>
          <w:top w:val="nil"/>
          <w:left w:val="nil"/>
          <w:bottom w:val="nil"/>
          <w:right w:val="nil"/>
          <w:between w:val="nil"/>
        </w:pBdr>
        <w:tabs>
          <w:tab w:val="left" w:pos="270"/>
          <w:tab w:val="left" w:pos="1149"/>
        </w:tabs>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N.S. Gopalakrishnan </w:t>
      </w:r>
      <w:r w:rsidR="001052E1">
        <w:rPr>
          <w:rFonts w:ascii="Arial Narrow" w:hAnsi="Arial Narrow" w:cs="Times New Roman"/>
          <w:sz w:val="24"/>
          <w:szCs w:val="24"/>
        </w:rPr>
        <w:t>and</w:t>
      </w:r>
      <w:r w:rsidRPr="00DB0A9F">
        <w:rPr>
          <w:rFonts w:ascii="Arial Narrow" w:hAnsi="Arial Narrow" w:cs="Times New Roman"/>
          <w:sz w:val="24"/>
          <w:szCs w:val="24"/>
        </w:rPr>
        <w:t xml:space="preserve"> T.G. Ajitha, Principles of Intellectual Property, 2014(2</w:t>
      </w:r>
      <w:r w:rsidRPr="00DB0A9F">
        <w:rPr>
          <w:rFonts w:ascii="Arial Narrow" w:hAnsi="Arial Narrow" w:cs="Times New Roman"/>
          <w:sz w:val="24"/>
          <w:szCs w:val="24"/>
          <w:vertAlign w:val="superscript"/>
        </w:rPr>
        <w:t>nd</w:t>
      </w:r>
      <w:r w:rsidRPr="00DB0A9F">
        <w:rPr>
          <w:rFonts w:ascii="Arial Narrow" w:hAnsi="Arial Narrow" w:cs="Times New Roman"/>
          <w:sz w:val="24"/>
          <w:szCs w:val="24"/>
        </w:rPr>
        <w:t>Edn.), Eastern Book Company</w:t>
      </w:r>
    </w:p>
    <w:p w14:paraId="041770C5"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124DE958" w14:textId="77777777"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Trademarks Act, 1999</w:t>
      </w:r>
    </w:p>
    <w:p w14:paraId="51FD9C26" w14:textId="77777777"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Patent Act, 1970</w:t>
      </w:r>
    </w:p>
    <w:p w14:paraId="095C4D14" w14:textId="77777777"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Geograhical Indications of Goods (Registration and Protection) Act, 1999</w:t>
      </w:r>
    </w:p>
    <w:p w14:paraId="3505A1A1" w14:textId="77777777"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Semiconductor Integrated Circuits Layout-Design Act, 2000)</w:t>
      </w:r>
    </w:p>
    <w:p w14:paraId="34165B28" w14:textId="231DA1F3"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K. Bansal, Law of Trademark In India, 2014, Thomson </w:t>
      </w:r>
      <w:r w:rsidR="001052E1">
        <w:rPr>
          <w:rFonts w:ascii="Arial Narrow" w:hAnsi="Arial Narrow" w:cs="Times New Roman"/>
          <w:sz w:val="24"/>
          <w:szCs w:val="24"/>
        </w:rPr>
        <w:t>and</w:t>
      </w:r>
      <w:r w:rsidRPr="00DB0A9F">
        <w:rPr>
          <w:rFonts w:ascii="Arial Narrow" w:hAnsi="Arial Narrow" w:cs="Times New Roman"/>
          <w:sz w:val="24"/>
          <w:szCs w:val="24"/>
        </w:rPr>
        <w:t xml:space="preserve"> Reuter</w:t>
      </w:r>
    </w:p>
    <w:p w14:paraId="58B3D3D0" w14:textId="77777777"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Elizabeth Verky, Law of Patents, 2012 (2</w:t>
      </w:r>
      <w:r w:rsidRPr="00DB0A9F">
        <w:rPr>
          <w:rFonts w:ascii="Arial Narrow" w:hAnsi="Arial Narrow" w:cs="Times New Roman"/>
          <w:sz w:val="24"/>
          <w:szCs w:val="24"/>
          <w:vertAlign w:val="superscript"/>
        </w:rPr>
        <w:t>nd .</w:t>
      </w:r>
      <w:r w:rsidRPr="00DB0A9F">
        <w:rPr>
          <w:rFonts w:ascii="Arial Narrow" w:hAnsi="Arial Narrow" w:cs="Times New Roman"/>
          <w:sz w:val="24"/>
          <w:szCs w:val="24"/>
        </w:rPr>
        <w:t>Edn.), Eastern Book Company</w:t>
      </w:r>
    </w:p>
    <w:p w14:paraId="05D1BAF1" w14:textId="77777777"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JayashreeWatal, Intellectual PropertyRightsintheWTOandDevelopingCountries, 2001,Oxford University Press</w:t>
      </w:r>
    </w:p>
    <w:p w14:paraId="59FD6400" w14:textId="77777777"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P.Narayanan,Law of Trademarks (TheTrademarks Act, 1999)and PassingOff, 2017, Eastern Law House</w:t>
      </w:r>
    </w:p>
    <w:p w14:paraId="68F23388" w14:textId="77777777" w:rsidR="009F429A" w:rsidRPr="00DB0A9F" w:rsidRDefault="008C0FE0" w:rsidP="00047DCE">
      <w:pPr>
        <w:widowControl w:val="0"/>
        <w:numPr>
          <w:ilvl w:val="0"/>
          <w:numId w:val="224"/>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V.K. Ahuja,Law Relating to Intellectual Property Law, 2017 (3</w:t>
      </w:r>
      <w:r w:rsidRPr="00DB0A9F">
        <w:rPr>
          <w:rFonts w:ascii="Arial Narrow" w:hAnsi="Arial Narrow" w:cs="Times New Roman"/>
          <w:sz w:val="24"/>
          <w:szCs w:val="24"/>
          <w:vertAlign w:val="superscript"/>
        </w:rPr>
        <w:t>nd</w:t>
      </w:r>
      <w:r w:rsidRPr="00DB0A9F">
        <w:rPr>
          <w:rFonts w:ascii="Arial Narrow" w:hAnsi="Arial Narrow" w:cs="Times New Roman"/>
          <w:sz w:val="24"/>
          <w:szCs w:val="24"/>
        </w:rPr>
        <w:t xml:space="preserve"> Edn.), Lexis Nexis</w:t>
      </w:r>
    </w:p>
    <w:p w14:paraId="2EAFD8F3" w14:textId="58D9DF7D" w:rsidR="009F429A" w:rsidRPr="00DB0A9F" w:rsidRDefault="008C0FE0" w:rsidP="00551DBB">
      <w:pPr>
        <w:widowControl w:val="0"/>
        <w:numPr>
          <w:ilvl w:val="0"/>
          <w:numId w:val="224"/>
        </w:numPr>
        <w:pBdr>
          <w:top w:val="nil"/>
          <w:left w:val="nil"/>
          <w:bottom w:val="nil"/>
          <w:right w:val="nil"/>
          <w:between w:val="nil"/>
        </w:pBdr>
        <w:tabs>
          <w:tab w:val="left" w:pos="270"/>
          <w:tab w:val="left" w:pos="1149"/>
        </w:tabs>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W.R. Cornish, Intellectual Property: Patents, Copyright, Trademark and Allied Rights, 2019 (9</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Sweet </w:t>
      </w:r>
      <w:r w:rsidR="001052E1">
        <w:rPr>
          <w:rFonts w:ascii="Arial Narrow" w:hAnsi="Arial Narrow" w:cs="Times New Roman"/>
          <w:sz w:val="24"/>
          <w:szCs w:val="24"/>
        </w:rPr>
        <w:t>and</w:t>
      </w:r>
      <w:r w:rsidRPr="00DB0A9F">
        <w:rPr>
          <w:rFonts w:ascii="Arial Narrow" w:hAnsi="Arial Narrow" w:cs="Times New Roman"/>
          <w:sz w:val="24"/>
          <w:szCs w:val="24"/>
        </w:rPr>
        <w:t xml:space="preserve"> Maxwell</w:t>
      </w:r>
    </w:p>
    <w:bookmarkEnd w:id="19"/>
    <w:p w14:paraId="77F4ED30" w14:textId="77777777" w:rsidR="008332F4" w:rsidRPr="00DB0A9F" w:rsidRDefault="008332F4" w:rsidP="00047DCE">
      <w:pPr>
        <w:pStyle w:val="ListParagraph"/>
        <w:autoSpaceDE w:val="0"/>
        <w:autoSpaceDN w:val="0"/>
        <w:adjustRightInd w:val="0"/>
        <w:spacing w:after="0"/>
        <w:ind w:left="3600" w:firstLine="720"/>
        <w:rPr>
          <w:rFonts w:ascii="Arial Narrow" w:hAnsi="Arial Narrow" w:cstheme="minorHAnsi"/>
          <w:bCs/>
          <w:sz w:val="24"/>
          <w:szCs w:val="24"/>
          <w:u w:val="single"/>
        </w:rPr>
      </w:pPr>
    </w:p>
    <w:p w14:paraId="0A3C3F11" w14:textId="77777777" w:rsidR="008332F4" w:rsidRPr="00DB0A9F" w:rsidRDefault="008332F4" w:rsidP="00047DCE">
      <w:pPr>
        <w:pStyle w:val="ListParagraph"/>
        <w:autoSpaceDE w:val="0"/>
        <w:autoSpaceDN w:val="0"/>
        <w:adjustRightInd w:val="0"/>
        <w:spacing w:after="0"/>
        <w:ind w:left="3600" w:firstLine="720"/>
        <w:rPr>
          <w:rFonts w:ascii="Arial Narrow" w:hAnsi="Arial Narrow" w:cstheme="minorHAnsi"/>
          <w:bCs/>
          <w:sz w:val="24"/>
          <w:szCs w:val="24"/>
          <w:u w:val="single"/>
        </w:rPr>
      </w:pPr>
    </w:p>
    <w:p w14:paraId="444C2B32" w14:textId="77777777" w:rsidR="008332F4" w:rsidRPr="00DB0A9F" w:rsidRDefault="008332F4" w:rsidP="00047DCE">
      <w:pPr>
        <w:pStyle w:val="ListParagraph"/>
        <w:autoSpaceDE w:val="0"/>
        <w:autoSpaceDN w:val="0"/>
        <w:adjustRightInd w:val="0"/>
        <w:spacing w:after="0"/>
        <w:ind w:left="3600" w:firstLine="720"/>
        <w:rPr>
          <w:rFonts w:ascii="Arial Narrow" w:hAnsi="Arial Narrow" w:cstheme="minorHAnsi"/>
          <w:bCs/>
          <w:sz w:val="24"/>
          <w:szCs w:val="24"/>
          <w:u w:val="single"/>
        </w:rPr>
      </w:pPr>
    </w:p>
    <w:p w14:paraId="3921E399" w14:textId="77777777" w:rsidR="008332F4" w:rsidRPr="00DB0A9F" w:rsidRDefault="008332F4" w:rsidP="00047DCE">
      <w:pPr>
        <w:pStyle w:val="ListParagraph"/>
        <w:autoSpaceDE w:val="0"/>
        <w:autoSpaceDN w:val="0"/>
        <w:adjustRightInd w:val="0"/>
        <w:spacing w:after="0"/>
        <w:ind w:left="3600" w:firstLine="720"/>
        <w:rPr>
          <w:rFonts w:ascii="Arial Narrow" w:hAnsi="Arial Narrow" w:cstheme="minorHAnsi"/>
          <w:bCs/>
          <w:sz w:val="24"/>
          <w:szCs w:val="24"/>
          <w:u w:val="single"/>
        </w:rPr>
      </w:pPr>
    </w:p>
    <w:p w14:paraId="64253487" w14:textId="77777777" w:rsidR="008332F4" w:rsidRPr="00DB0A9F" w:rsidRDefault="008332F4" w:rsidP="00047DCE">
      <w:pPr>
        <w:pStyle w:val="ListParagraph"/>
        <w:autoSpaceDE w:val="0"/>
        <w:autoSpaceDN w:val="0"/>
        <w:adjustRightInd w:val="0"/>
        <w:spacing w:after="0"/>
        <w:ind w:left="3600" w:firstLine="720"/>
        <w:rPr>
          <w:rFonts w:ascii="Arial Narrow" w:hAnsi="Arial Narrow" w:cstheme="minorHAnsi"/>
          <w:bCs/>
          <w:sz w:val="24"/>
          <w:szCs w:val="24"/>
          <w:u w:val="single"/>
        </w:rPr>
      </w:pPr>
    </w:p>
    <w:p w14:paraId="025D17FB" w14:textId="77777777" w:rsidR="008332F4" w:rsidRPr="00DB0A9F" w:rsidRDefault="008332F4" w:rsidP="00047DCE">
      <w:pPr>
        <w:pStyle w:val="ListParagraph"/>
        <w:autoSpaceDE w:val="0"/>
        <w:autoSpaceDN w:val="0"/>
        <w:adjustRightInd w:val="0"/>
        <w:spacing w:after="0"/>
        <w:ind w:left="3600" w:firstLine="720"/>
        <w:rPr>
          <w:rFonts w:ascii="Arial Narrow" w:hAnsi="Arial Narrow" w:cstheme="minorHAnsi"/>
          <w:bCs/>
          <w:sz w:val="24"/>
          <w:szCs w:val="24"/>
          <w:u w:val="single"/>
        </w:rPr>
      </w:pPr>
    </w:p>
    <w:p w14:paraId="5A547D22" w14:textId="06E11F8C" w:rsidR="00086B44" w:rsidRPr="00DB0A9F" w:rsidRDefault="00551DBB" w:rsidP="00047DCE">
      <w:pPr>
        <w:pStyle w:val="ListParagraph"/>
        <w:autoSpaceDE w:val="0"/>
        <w:autoSpaceDN w:val="0"/>
        <w:adjustRightInd w:val="0"/>
        <w:spacing w:after="0"/>
        <w:ind w:left="3600" w:firstLine="720"/>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268"/>
        <w:gridCol w:w="1708"/>
        <w:gridCol w:w="1862"/>
        <w:gridCol w:w="688"/>
        <w:gridCol w:w="687"/>
        <w:gridCol w:w="687"/>
        <w:gridCol w:w="687"/>
        <w:gridCol w:w="687"/>
        <w:gridCol w:w="687"/>
        <w:gridCol w:w="687"/>
        <w:gridCol w:w="687"/>
        <w:gridCol w:w="687"/>
        <w:gridCol w:w="846"/>
        <w:gridCol w:w="812"/>
        <w:gridCol w:w="812"/>
      </w:tblGrid>
      <w:tr w:rsidR="00986276" w:rsidRPr="00DB0A9F" w14:paraId="016B8433" w14:textId="77777777" w:rsidTr="008332F4">
        <w:trPr>
          <w:trHeight w:val="20"/>
        </w:trPr>
        <w:tc>
          <w:tcPr>
            <w:tcW w:w="78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6515D96" w14:textId="77777777" w:rsidR="00986276" w:rsidRPr="00DB0A9F" w:rsidRDefault="00986276" w:rsidP="008332F4">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03456" w14:textId="77777777" w:rsidR="00986276" w:rsidRPr="00DB0A9F" w:rsidRDefault="00986276" w:rsidP="008332F4">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3649000"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Course Outcome</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F511CA"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PO1</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8384B"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545AC8"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2B73B6"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PO4</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2EAC8"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PO5</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F5B015"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PO6</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0DCAA"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PO7</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E20BA"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PO8</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A5789"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PO9</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D060D"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PO10</w:t>
            </w:r>
          </w:p>
        </w:tc>
        <w:tc>
          <w:tcPr>
            <w:tcW w:w="2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2DEE0D"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PS01</w:t>
            </w:r>
          </w:p>
        </w:tc>
        <w:tc>
          <w:tcPr>
            <w:tcW w:w="2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22D96" w14:textId="77777777" w:rsidR="00986276" w:rsidRPr="00DB0A9F" w:rsidRDefault="00986276" w:rsidP="008332F4">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1EFC1BB1" w14:textId="77777777" w:rsidTr="008332F4">
        <w:trPr>
          <w:trHeight w:val="20"/>
        </w:trPr>
        <w:tc>
          <w:tcPr>
            <w:tcW w:w="78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4BB4E8E" w14:textId="2B789AF7" w:rsidR="0091107E" w:rsidRPr="00DB0A9F" w:rsidRDefault="00D25A67" w:rsidP="008332F4">
            <w:pPr>
              <w:spacing w:after="0"/>
              <w:jc w:val="center"/>
              <w:rPr>
                <w:rFonts w:ascii="Arial Narrow" w:hAnsi="Arial Narrow" w:cs="Arial"/>
                <w:bCs/>
                <w:sz w:val="24"/>
                <w:szCs w:val="24"/>
              </w:rPr>
            </w:pPr>
            <w:r w:rsidRPr="00DB0A9F">
              <w:rPr>
                <w:rFonts w:ascii="Arial Narrow" w:hAnsi="Arial Narrow" w:cs="Arial"/>
                <w:bCs/>
                <w:sz w:val="24"/>
                <w:szCs w:val="24"/>
              </w:rPr>
              <w:t>INTELLECTUAL PROPERTY RIGHTS LAW-I</w:t>
            </w:r>
          </w:p>
        </w:tc>
        <w:tc>
          <w:tcPr>
            <w:tcW w:w="588"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0C14FA3" w14:textId="68087A84" w:rsidR="0091107E" w:rsidRPr="00DB0A9F" w:rsidRDefault="0091107E" w:rsidP="008332F4">
            <w:pPr>
              <w:spacing w:after="0"/>
              <w:jc w:val="center"/>
              <w:rPr>
                <w:rFonts w:ascii="Arial Narrow" w:hAnsi="Arial Narrow" w:cs="Arial"/>
                <w:bCs/>
                <w:sz w:val="24"/>
                <w:szCs w:val="24"/>
              </w:rPr>
            </w:pPr>
            <w:r w:rsidRPr="00DB0A9F">
              <w:rPr>
                <w:rFonts w:ascii="Arial Narrow" w:hAnsi="Arial Narrow" w:cs="Arial"/>
                <w:bCs/>
                <w:sz w:val="24"/>
                <w:szCs w:val="24"/>
              </w:rPr>
              <w:t>LWH402</w:t>
            </w:r>
          </w:p>
        </w:tc>
        <w:tc>
          <w:tcPr>
            <w:tcW w:w="6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3191271" w14:textId="77777777" w:rsidR="0091107E" w:rsidRPr="00DB0A9F" w:rsidRDefault="0091107E" w:rsidP="008332F4">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562C7" w14:textId="21BA013D"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0B2B16" w14:textId="3F6C845E"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80A6B7" w14:textId="570C4A60"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88650B" w14:textId="2492B23C"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99280F" w14:textId="7FD8BB70"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A2C914" w14:textId="4A0FAA62"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8C108" w14:textId="187C51A1"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235AA" w14:textId="60E822E8"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3161A6" w14:textId="65CC254A"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7BDB32" w14:textId="425F2D7F"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4E85B" w14:textId="258D9594"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A2A0B4" w14:textId="57889A30"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73299FE6" w14:textId="77777777" w:rsidTr="008332F4">
        <w:trPr>
          <w:trHeight w:val="20"/>
        </w:trPr>
        <w:tc>
          <w:tcPr>
            <w:tcW w:w="781" w:type="pct"/>
            <w:vMerge/>
            <w:tcBorders>
              <w:top w:val="single" w:sz="6" w:space="0" w:color="000000"/>
              <w:left w:val="single" w:sz="6" w:space="0" w:color="000000"/>
              <w:bottom w:val="single" w:sz="6" w:space="0" w:color="000000"/>
              <w:right w:val="single" w:sz="6" w:space="0" w:color="000000"/>
            </w:tcBorders>
            <w:vAlign w:val="center"/>
            <w:hideMark/>
          </w:tcPr>
          <w:p w14:paraId="48BF2A45" w14:textId="77777777" w:rsidR="0091107E" w:rsidRPr="00DB0A9F" w:rsidRDefault="0091107E" w:rsidP="008332F4">
            <w:pPr>
              <w:spacing w:after="0"/>
              <w:jc w:val="center"/>
              <w:rPr>
                <w:rFonts w:ascii="Arial Narrow" w:hAnsi="Arial Narrow" w:cs="Arial"/>
                <w:bCs/>
                <w:sz w:val="24"/>
                <w:szCs w:val="24"/>
              </w:rPr>
            </w:pPr>
          </w:p>
        </w:tc>
        <w:tc>
          <w:tcPr>
            <w:tcW w:w="588" w:type="pct"/>
            <w:vMerge/>
            <w:tcBorders>
              <w:left w:val="single" w:sz="6" w:space="0" w:color="CCCCCC"/>
              <w:right w:val="single" w:sz="6" w:space="0" w:color="000000"/>
            </w:tcBorders>
            <w:tcMar>
              <w:top w:w="30" w:type="dxa"/>
              <w:left w:w="45" w:type="dxa"/>
              <w:bottom w:w="30" w:type="dxa"/>
              <w:right w:w="45" w:type="dxa"/>
            </w:tcMar>
            <w:vAlign w:val="center"/>
            <w:hideMark/>
          </w:tcPr>
          <w:p w14:paraId="68C57227" w14:textId="77777777" w:rsidR="0091107E" w:rsidRPr="00DB0A9F" w:rsidRDefault="0091107E" w:rsidP="008332F4">
            <w:pPr>
              <w:spacing w:after="0"/>
              <w:jc w:val="center"/>
              <w:rPr>
                <w:rFonts w:ascii="Arial Narrow" w:hAnsi="Arial Narrow" w:cs="Arial"/>
                <w:bCs/>
                <w:sz w:val="24"/>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9B9413E" w14:textId="77777777" w:rsidR="0091107E" w:rsidRPr="00DB0A9F" w:rsidRDefault="0091107E" w:rsidP="008332F4">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08EA1F" w14:textId="65C914E5"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0A982E" w14:textId="4670D4FE"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7CEC48" w14:textId="5180AA8D"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1829C" w14:textId="568F39AF"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C8F90" w14:textId="040A69BF"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9C4894" w14:textId="4E9824C0"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991142" w14:textId="09ED44A7"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37F35B" w14:textId="452EC41D"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7FD6DB" w14:textId="0F806197"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625F82" w14:textId="067D0AD1"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6D0CB" w14:textId="5F788255"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B50265" w14:textId="2DFC15BD"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3F9DED77" w14:textId="77777777" w:rsidTr="008332F4">
        <w:trPr>
          <w:trHeight w:val="20"/>
        </w:trPr>
        <w:tc>
          <w:tcPr>
            <w:tcW w:w="781" w:type="pct"/>
            <w:vMerge/>
            <w:tcBorders>
              <w:top w:val="single" w:sz="6" w:space="0" w:color="000000"/>
              <w:left w:val="single" w:sz="6" w:space="0" w:color="000000"/>
              <w:bottom w:val="single" w:sz="6" w:space="0" w:color="000000"/>
              <w:right w:val="single" w:sz="6" w:space="0" w:color="000000"/>
            </w:tcBorders>
            <w:vAlign w:val="center"/>
            <w:hideMark/>
          </w:tcPr>
          <w:p w14:paraId="1EE83823" w14:textId="77777777" w:rsidR="0091107E" w:rsidRPr="00DB0A9F" w:rsidRDefault="0091107E" w:rsidP="008332F4">
            <w:pPr>
              <w:spacing w:after="0"/>
              <w:jc w:val="center"/>
              <w:rPr>
                <w:rFonts w:ascii="Arial Narrow" w:hAnsi="Arial Narrow" w:cs="Arial"/>
                <w:bCs/>
                <w:sz w:val="24"/>
                <w:szCs w:val="24"/>
              </w:rPr>
            </w:pPr>
          </w:p>
        </w:tc>
        <w:tc>
          <w:tcPr>
            <w:tcW w:w="588" w:type="pct"/>
            <w:vMerge/>
            <w:tcBorders>
              <w:left w:val="single" w:sz="6" w:space="0" w:color="CCCCCC"/>
              <w:right w:val="single" w:sz="6" w:space="0" w:color="000000"/>
            </w:tcBorders>
            <w:tcMar>
              <w:top w:w="30" w:type="dxa"/>
              <w:left w:w="45" w:type="dxa"/>
              <w:bottom w:w="30" w:type="dxa"/>
              <w:right w:w="45" w:type="dxa"/>
            </w:tcMar>
            <w:vAlign w:val="center"/>
            <w:hideMark/>
          </w:tcPr>
          <w:p w14:paraId="4DBE5AAD" w14:textId="77777777" w:rsidR="0091107E" w:rsidRPr="00DB0A9F" w:rsidRDefault="0091107E" w:rsidP="008332F4">
            <w:pPr>
              <w:spacing w:after="0"/>
              <w:jc w:val="center"/>
              <w:rPr>
                <w:rFonts w:ascii="Arial Narrow" w:hAnsi="Arial Narrow" w:cs="Arial"/>
                <w:bCs/>
                <w:sz w:val="24"/>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AA96F06" w14:textId="77777777" w:rsidR="0091107E" w:rsidRPr="00DB0A9F" w:rsidRDefault="0091107E" w:rsidP="008332F4">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4FA4A" w14:textId="73B79F73"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2E32A" w14:textId="7D428327"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1ACE1" w14:textId="6DDF4216"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321FC9" w14:textId="2FD14EFC"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A3903" w14:textId="3FFBB9B4"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69FD82" w14:textId="7BB70102"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F40C4" w14:textId="66E1F3F6"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D45F31" w14:textId="43C395EA"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4B94A" w14:textId="5E04A871"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5013B" w14:textId="7B2CA351"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D1ADD" w14:textId="72328E64"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9C4F61" w14:textId="0B54F07C"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0713CA30" w14:textId="77777777" w:rsidTr="008332F4">
        <w:trPr>
          <w:trHeight w:val="20"/>
        </w:trPr>
        <w:tc>
          <w:tcPr>
            <w:tcW w:w="781" w:type="pct"/>
            <w:vMerge/>
            <w:tcBorders>
              <w:top w:val="single" w:sz="6" w:space="0" w:color="000000"/>
              <w:left w:val="single" w:sz="6" w:space="0" w:color="000000"/>
              <w:bottom w:val="single" w:sz="6" w:space="0" w:color="000000"/>
              <w:right w:val="single" w:sz="6" w:space="0" w:color="000000"/>
            </w:tcBorders>
            <w:vAlign w:val="center"/>
            <w:hideMark/>
          </w:tcPr>
          <w:p w14:paraId="28ABD509" w14:textId="77777777" w:rsidR="0091107E" w:rsidRPr="00DB0A9F" w:rsidRDefault="0091107E" w:rsidP="008332F4">
            <w:pPr>
              <w:spacing w:after="0"/>
              <w:jc w:val="center"/>
              <w:rPr>
                <w:rFonts w:ascii="Arial Narrow" w:hAnsi="Arial Narrow" w:cs="Arial"/>
                <w:bCs/>
                <w:sz w:val="24"/>
                <w:szCs w:val="24"/>
              </w:rPr>
            </w:pPr>
          </w:p>
        </w:tc>
        <w:tc>
          <w:tcPr>
            <w:tcW w:w="588"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875D6" w14:textId="77777777" w:rsidR="0091107E" w:rsidRPr="00DB0A9F" w:rsidRDefault="0091107E" w:rsidP="008332F4">
            <w:pPr>
              <w:spacing w:after="0"/>
              <w:jc w:val="center"/>
              <w:rPr>
                <w:rFonts w:ascii="Arial Narrow" w:hAnsi="Arial Narrow" w:cs="Arial"/>
                <w:bCs/>
                <w:sz w:val="24"/>
                <w:szCs w:val="24"/>
              </w:rPr>
            </w:pPr>
          </w:p>
        </w:tc>
        <w:tc>
          <w:tcPr>
            <w:tcW w:w="64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C6D7C18" w14:textId="77777777" w:rsidR="0091107E" w:rsidRPr="00DB0A9F" w:rsidRDefault="0091107E" w:rsidP="008332F4">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3E6708" w14:textId="43007605"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36E3B" w14:textId="6E3EF11C"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A89C7C" w14:textId="50DA1D2E"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880CBA" w14:textId="069BAD58"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5D0094" w14:textId="7E89E34E"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EC12C5" w14:textId="206732A4"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8E3B5" w14:textId="729D6F04"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49648" w14:textId="7E3910BE"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E627FD" w14:textId="4B193AA5"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98FAF7" w14:textId="67DC3FFB"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E0987E" w14:textId="26687135"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6ED8B" w14:textId="19D1E688" w:rsidR="0091107E" w:rsidRPr="00DB0A9F" w:rsidRDefault="0091107E" w:rsidP="008332F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1D403B01" w14:textId="77777777" w:rsidR="009F429A" w:rsidRPr="00DB0A9F" w:rsidRDefault="009F429A" w:rsidP="00047DCE">
      <w:pPr>
        <w:widowControl w:val="0"/>
        <w:pBdr>
          <w:top w:val="nil"/>
          <w:left w:val="nil"/>
          <w:bottom w:val="nil"/>
          <w:right w:val="nil"/>
          <w:between w:val="nil"/>
        </w:pBdr>
        <w:spacing w:after="0"/>
        <w:rPr>
          <w:rFonts w:ascii="Arial Narrow" w:hAnsi="Arial Narrow" w:cs="Times New Roman"/>
          <w:sz w:val="24"/>
          <w:szCs w:val="24"/>
        </w:rPr>
      </w:pPr>
    </w:p>
    <w:p w14:paraId="4424453E"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3E8137FC"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7E4D9DED"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02B09612"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4B79E583"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1E66BC8B"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665BE4D4"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6E668C07"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6F16E1C6"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5BE0653C"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4A9895D3"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5AB89020"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p w14:paraId="757DF89C"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7CB76278"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224981B8"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79022783"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62B2CB38"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002AFC4A"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0C1D474D"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5A451317"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26FA3177"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67485DCC" w14:textId="77777777" w:rsidR="00A11156" w:rsidRPr="00DB0A9F" w:rsidRDefault="00A11156" w:rsidP="00047DCE">
      <w:pPr>
        <w:widowControl w:val="0"/>
        <w:pBdr>
          <w:top w:val="nil"/>
          <w:left w:val="nil"/>
          <w:bottom w:val="nil"/>
          <w:right w:val="nil"/>
          <w:between w:val="nil"/>
        </w:pBdr>
        <w:spacing w:after="0"/>
        <w:rPr>
          <w:rFonts w:ascii="Arial Narrow" w:hAnsi="Arial Narrow" w:cs="Times New Roman"/>
          <w:sz w:val="24"/>
          <w:szCs w:val="24"/>
        </w:rPr>
      </w:pPr>
    </w:p>
    <w:p w14:paraId="5E434475" w14:textId="77777777" w:rsidR="00986276" w:rsidRPr="00DB0A9F" w:rsidRDefault="00986276" w:rsidP="00047DCE">
      <w:pPr>
        <w:widowControl w:val="0"/>
        <w:pBdr>
          <w:top w:val="nil"/>
          <w:left w:val="nil"/>
          <w:bottom w:val="nil"/>
          <w:right w:val="nil"/>
          <w:between w:val="nil"/>
        </w:pBdr>
        <w:spacing w:after="0"/>
        <w:rPr>
          <w:rFonts w:ascii="Arial Narrow" w:hAnsi="Arial Narrow" w:cs="Times New Roman"/>
          <w:sz w:val="24"/>
          <w:szCs w:val="24"/>
        </w:rPr>
      </w:pPr>
    </w:p>
    <w:tbl>
      <w:tblPr>
        <w:tblStyle w:val="affffffff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68F7556B" w14:textId="77777777" w:rsidTr="00FD6DFA">
        <w:trPr>
          <w:cantSplit/>
          <w:trHeight w:val="20"/>
          <w:tblHeader/>
        </w:trPr>
        <w:tc>
          <w:tcPr>
            <w:tcW w:w="1056" w:type="pct"/>
            <w:vAlign w:val="center"/>
          </w:tcPr>
          <w:p w14:paraId="3750879B"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276F03F3" w14:textId="720F8120" w:rsidR="009F429A" w:rsidRPr="00DB0A9F" w:rsidRDefault="008C0FE0" w:rsidP="00D25A67">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Clinic</w:t>
            </w:r>
            <w:r w:rsidR="00F27833" w:rsidRPr="00DB0A9F">
              <w:rPr>
                <w:rFonts w:ascii="Arial Narrow" w:hAnsi="Arial Narrow" w:cs="Times New Roman"/>
                <w:color w:val="000000"/>
                <w:sz w:val="24"/>
                <w:szCs w:val="24"/>
              </w:rPr>
              <w:t>-</w:t>
            </w:r>
            <w:r w:rsidRPr="00DB0A9F">
              <w:rPr>
                <w:rFonts w:ascii="Arial Narrow" w:hAnsi="Arial Narrow" w:cs="Times New Roman"/>
                <w:color w:val="000000"/>
                <w:sz w:val="24"/>
                <w:szCs w:val="24"/>
              </w:rPr>
              <w:t xml:space="preserve">II (Drafting, Pleading </w:t>
            </w:r>
            <w:r w:rsidR="00D25A67">
              <w:rPr>
                <w:rFonts w:ascii="Arial Narrow" w:hAnsi="Arial Narrow" w:cs="Times New Roman"/>
                <w:color w:val="000000"/>
                <w:sz w:val="24"/>
                <w:szCs w:val="24"/>
              </w:rPr>
              <w:t>a</w:t>
            </w:r>
            <w:r w:rsidRPr="00DB0A9F">
              <w:rPr>
                <w:rFonts w:ascii="Arial Narrow" w:hAnsi="Arial Narrow" w:cs="Times New Roman"/>
                <w:color w:val="000000"/>
                <w:sz w:val="24"/>
                <w:szCs w:val="24"/>
              </w:rPr>
              <w:t>nd Conveyancing) (LWH403)</w:t>
            </w:r>
          </w:p>
        </w:tc>
      </w:tr>
      <w:tr w:rsidR="009F429A" w:rsidRPr="00DB0A9F" w14:paraId="2943A3DA" w14:textId="77777777" w:rsidTr="00FD6DFA">
        <w:trPr>
          <w:cantSplit/>
          <w:trHeight w:val="20"/>
          <w:tblHeader/>
        </w:trPr>
        <w:tc>
          <w:tcPr>
            <w:tcW w:w="1056" w:type="pct"/>
            <w:vAlign w:val="center"/>
          </w:tcPr>
          <w:p w14:paraId="7394E965"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32CACDBD"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1DBC92A4" w14:textId="77777777" w:rsidTr="00FD6DFA">
        <w:trPr>
          <w:cantSplit/>
          <w:trHeight w:val="20"/>
          <w:tblHeader/>
        </w:trPr>
        <w:tc>
          <w:tcPr>
            <w:tcW w:w="1056" w:type="pct"/>
            <w:vAlign w:val="center"/>
          </w:tcPr>
          <w:p w14:paraId="22F1B405"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2D93E4C8" w14:textId="77777777" w:rsidR="009F429A" w:rsidRPr="00DB0A9F" w:rsidRDefault="008C0FE0" w:rsidP="00FD6DF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(2-3-0)</w:t>
            </w:r>
          </w:p>
        </w:tc>
      </w:tr>
      <w:tr w:rsidR="0019486E" w:rsidRPr="00DB0A9F" w14:paraId="119DAE5A" w14:textId="77777777" w:rsidTr="00FD6DFA">
        <w:trPr>
          <w:cantSplit/>
          <w:trHeight w:val="20"/>
          <w:tblHeader/>
        </w:trPr>
        <w:tc>
          <w:tcPr>
            <w:tcW w:w="1056" w:type="pct"/>
            <w:vAlign w:val="center"/>
          </w:tcPr>
          <w:p w14:paraId="66526A14" w14:textId="77777777" w:rsidR="0019486E" w:rsidRPr="00DB0A9F" w:rsidRDefault="0019486E"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02BC6C91" w14:textId="77777777" w:rsidR="0019486E" w:rsidRPr="00DB0A9F" w:rsidRDefault="0019486E" w:rsidP="00FD6DF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29790A04" w14:textId="77777777" w:rsidTr="00FD6DFA">
        <w:trPr>
          <w:cantSplit/>
          <w:trHeight w:val="20"/>
          <w:tblHeader/>
        </w:trPr>
        <w:tc>
          <w:tcPr>
            <w:tcW w:w="1056" w:type="pct"/>
            <w:vAlign w:val="center"/>
          </w:tcPr>
          <w:p w14:paraId="69366499" w14:textId="77777777" w:rsidR="009F429A" w:rsidRPr="00DB0A9F" w:rsidRDefault="00124B31"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944" w:type="pct"/>
            <w:vAlign w:val="center"/>
          </w:tcPr>
          <w:p w14:paraId="66BE315F" w14:textId="77777777" w:rsidR="009F429A" w:rsidRPr="00DB0A9F" w:rsidRDefault="008C0FE0" w:rsidP="00FD6DFA">
            <w:pPr>
              <w:widowControl w:val="0"/>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The object of this paper is to train students in the art of drafting both for court purposes as well as for other legal forums.</w:t>
            </w:r>
          </w:p>
        </w:tc>
      </w:tr>
    </w:tbl>
    <w:tbl>
      <w:tblPr>
        <w:tblStyle w:val="TableGrid"/>
        <w:tblW w:w="5000" w:type="pct"/>
        <w:tblLook w:val="04A0" w:firstRow="1" w:lastRow="0" w:firstColumn="1" w:lastColumn="0" w:noHBand="0" w:noVBand="1"/>
      </w:tblPr>
      <w:tblGrid>
        <w:gridCol w:w="2555"/>
        <w:gridCol w:w="7189"/>
        <w:gridCol w:w="4874"/>
      </w:tblGrid>
      <w:tr w:rsidR="003027F2" w:rsidRPr="00DB0A9F" w14:paraId="03F13B95" w14:textId="77777777" w:rsidTr="00FD6DFA">
        <w:trPr>
          <w:trHeight w:val="20"/>
        </w:trPr>
        <w:tc>
          <w:tcPr>
            <w:tcW w:w="3333" w:type="pct"/>
            <w:gridSpan w:val="2"/>
            <w:vAlign w:val="center"/>
          </w:tcPr>
          <w:p w14:paraId="4DABF01F" w14:textId="77777777" w:rsidR="003027F2" w:rsidRPr="00DB0A9F" w:rsidRDefault="003027F2"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5827A4FC" w14:textId="77777777" w:rsidR="003027F2" w:rsidRPr="00DB0A9F" w:rsidRDefault="003027F2"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0E6EDFB5" w14:textId="77777777" w:rsidTr="00FD6DFA">
        <w:trPr>
          <w:trHeight w:val="20"/>
        </w:trPr>
        <w:tc>
          <w:tcPr>
            <w:tcW w:w="874" w:type="pct"/>
            <w:vAlign w:val="center"/>
          </w:tcPr>
          <w:p w14:paraId="5887630C"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5CEFABBC"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significance of drafting and pleadings in the court proceedings</w:t>
            </w:r>
          </w:p>
        </w:tc>
        <w:tc>
          <w:tcPr>
            <w:tcW w:w="1667" w:type="pct"/>
            <w:vAlign w:val="center"/>
          </w:tcPr>
          <w:p w14:paraId="719C261B" w14:textId="4DC1D13F"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0777C079" w14:textId="77777777" w:rsidTr="00FD6DFA">
        <w:trPr>
          <w:trHeight w:val="20"/>
        </w:trPr>
        <w:tc>
          <w:tcPr>
            <w:tcW w:w="874" w:type="pct"/>
            <w:vAlign w:val="center"/>
          </w:tcPr>
          <w:p w14:paraId="4E88ED02"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75F93FCA" w14:textId="77777777" w:rsidR="00D22FF7" w:rsidRPr="00DB0A9F" w:rsidRDefault="00D22FF7" w:rsidP="00FD6DFA">
            <w:pPr>
              <w:spacing w:after="0"/>
              <w:jc w:val="center"/>
              <w:rPr>
                <w:rFonts w:ascii="Arial Narrow" w:hAnsi="Arial Narrow" w:cs="Times New Roman"/>
                <w:sz w:val="24"/>
                <w:szCs w:val="24"/>
              </w:rPr>
            </w:pPr>
            <w:r w:rsidRPr="00DB0A9F">
              <w:rPr>
                <w:rFonts w:ascii="Arial Narrow" w:hAnsi="Arial Narrow" w:cs="Times New Roman"/>
                <w:sz w:val="24"/>
                <w:szCs w:val="24"/>
              </w:rPr>
              <w:t>To Draft basic documents relevant for civil and criminal proceedings.</w:t>
            </w:r>
          </w:p>
        </w:tc>
        <w:tc>
          <w:tcPr>
            <w:tcW w:w="1667" w:type="pct"/>
            <w:vAlign w:val="center"/>
          </w:tcPr>
          <w:p w14:paraId="76110EF5" w14:textId="1F853063" w:rsidR="00D22FF7" w:rsidRPr="00DB0A9F" w:rsidRDefault="00D22FF7" w:rsidP="00FD6DFA">
            <w:pPr>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42507571" w14:textId="77777777" w:rsidTr="00FD6DFA">
        <w:trPr>
          <w:trHeight w:val="20"/>
        </w:trPr>
        <w:tc>
          <w:tcPr>
            <w:tcW w:w="874" w:type="pct"/>
            <w:vAlign w:val="center"/>
          </w:tcPr>
          <w:p w14:paraId="181F91FD"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0E305AF3"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Scrutinize the documents of the clients to give legal opinion.</w:t>
            </w:r>
          </w:p>
        </w:tc>
        <w:tc>
          <w:tcPr>
            <w:tcW w:w="1667" w:type="pct"/>
            <w:vAlign w:val="center"/>
          </w:tcPr>
          <w:p w14:paraId="701DCD0E" w14:textId="539DF8EA"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1BEC3E75" w14:textId="77777777" w:rsidTr="00FD6DFA">
        <w:trPr>
          <w:trHeight w:val="20"/>
        </w:trPr>
        <w:tc>
          <w:tcPr>
            <w:tcW w:w="874" w:type="pct"/>
            <w:vAlign w:val="center"/>
          </w:tcPr>
          <w:p w14:paraId="23B6447F"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226E8AD0"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Draft various Conveyancing deeds for the clients or in public interest.</w:t>
            </w:r>
          </w:p>
        </w:tc>
        <w:tc>
          <w:tcPr>
            <w:tcW w:w="1667" w:type="pct"/>
            <w:vAlign w:val="center"/>
          </w:tcPr>
          <w:p w14:paraId="05D01CC4" w14:textId="6E6316A0"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3027F2" w:rsidRPr="00DB0A9F" w14:paraId="6248F6A5" w14:textId="77777777" w:rsidTr="00FD6DFA">
        <w:trPr>
          <w:trHeight w:val="20"/>
        </w:trPr>
        <w:tc>
          <w:tcPr>
            <w:tcW w:w="874" w:type="pct"/>
            <w:vAlign w:val="center"/>
          </w:tcPr>
          <w:p w14:paraId="5124CB45" w14:textId="77777777" w:rsidR="003027F2" w:rsidRPr="00DB0A9F" w:rsidRDefault="003027F2"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0B96FBD3" w14:textId="77777777" w:rsidR="003027F2" w:rsidRPr="00DB0A9F" w:rsidRDefault="003027F2" w:rsidP="00FD6DFA">
            <w:pPr>
              <w:tabs>
                <w:tab w:val="left" w:pos="270"/>
                <w:tab w:val="left" w:pos="8580"/>
              </w:tabs>
              <w:spacing w:after="0"/>
              <w:jc w:val="center"/>
              <w:rPr>
                <w:rFonts w:ascii="Arial Narrow" w:hAnsi="Arial Narrow" w:cs="Times New Roman"/>
                <w:sz w:val="24"/>
                <w:szCs w:val="24"/>
              </w:rPr>
            </w:pPr>
          </w:p>
        </w:tc>
        <w:tc>
          <w:tcPr>
            <w:tcW w:w="1667" w:type="pct"/>
            <w:vAlign w:val="center"/>
          </w:tcPr>
          <w:p w14:paraId="3A477464" w14:textId="77777777" w:rsidR="003027F2" w:rsidRPr="00DB0A9F" w:rsidRDefault="003027F2" w:rsidP="00FD6DFA">
            <w:pPr>
              <w:tabs>
                <w:tab w:val="left" w:pos="270"/>
                <w:tab w:val="left" w:pos="8580"/>
              </w:tabs>
              <w:spacing w:after="0"/>
              <w:jc w:val="center"/>
              <w:rPr>
                <w:rFonts w:ascii="Arial Narrow" w:hAnsi="Arial Narrow" w:cs="Times New Roman"/>
                <w:sz w:val="24"/>
                <w:szCs w:val="24"/>
              </w:rPr>
            </w:pPr>
          </w:p>
        </w:tc>
      </w:tr>
    </w:tbl>
    <w:p w14:paraId="1FFA46C7" w14:textId="77777777" w:rsidR="003027F2" w:rsidRPr="00DB0A9F" w:rsidRDefault="003027F2" w:rsidP="00047DCE">
      <w:pPr>
        <w:tabs>
          <w:tab w:val="left" w:pos="270"/>
          <w:tab w:val="left" w:pos="7681"/>
        </w:tabs>
        <w:spacing w:after="0"/>
        <w:ind w:left="288" w:hanging="288"/>
        <w:rPr>
          <w:rFonts w:ascii="Arial Narrow" w:hAnsi="Arial Narrow" w:cs="Times New Roman"/>
          <w:sz w:val="24"/>
          <w:szCs w:val="24"/>
        </w:rPr>
      </w:pPr>
    </w:p>
    <w:p w14:paraId="5F79FCE9" w14:textId="30303164" w:rsidR="009F429A" w:rsidRPr="00DB0A9F" w:rsidRDefault="00FD6DFA" w:rsidP="00FD6DFA">
      <w:pPr>
        <w:tabs>
          <w:tab w:val="left" w:pos="270"/>
          <w:tab w:val="left" w:pos="7681"/>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5E84E75" w14:textId="77777777" w:rsidR="009F429A" w:rsidRPr="00DB0A9F" w:rsidRDefault="008C0FE0" w:rsidP="00047DCE">
      <w:pPr>
        <w:tabs>
          <w:tab w:val="left" w:pos="270"/>
          <w:tab w:val="left" w:pos="7681"/>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Fundamental Rules of Pleadings(Contact hours-15)</w:t>
      </w:r>
    </w:p>
    <w:p w14:paraId="1C16DA37" w14:textId="77777777" w:rsidR="009F429A" w:rsidRPr="00DB0A9F" w:rsidRDefault="008C0FE0" w:rsidP="00047DCE">
      <w:pPr>
        <w:widowControl w:val="0"/>
        <w:numPr>
          <w:ilvl w:val="0"/>
          <w:numId w:val="62"/>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Pleadings (Order VI CPC)</w:t>
      </w:r>
    </w:p>
    <w:p w14:paraId="33BE1F30" w14:textId="77777777" w:rsidR="009F429A" w:rsidRPr="00DB0A9F" w:rsidRDefault="008C0FE0" w:rsidP="00047DCE">
      <w:pPr>
        <w:widowControl w:val="0"/>
        <w:numPr>
          <w:ilvl w:val="0"/>
          <w:numId w:val="62"/>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Plaint Structure</w:t>
      </w:r>
    </w:p>
    <w:p w14:paraId="1FBF388D" w14:textId="77777777" w:rsidR="009F429A" w:rsidRPr="00DB0A9F" w:rsidRDefault="008C0FE0" w:rsidP="00047DCE">
      <w:pPr>
        <w:widowControl w:val="0"/>
        <w:numPr>
          <w:ilvl w:val="0"/>
          <w:numId w:val="62"/>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Written Statement andAffidavit</w:t>
      </w:r>
    </w:p>
    <w:p w14:paraId="05E930F9" w14:textId="77777777" w:rsidR="009F429A" w:rsidRPr="00DB0A9F" w:rsidRDefault="008C0FE0" w:rsidP="00047DCE">
      <w:pPr>
        <w:widowControl w:val="0"/>
        <w:numPr>
          <w:ilvl w:val="0"/>
          <w:numId w:val="62"/>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under Section 5 of the LimitationAct</w:t>
      </w:r>
    </w:p>
    <w:p w14:paraId="5E087953" w14:textId="77777777" w:rsidR="009F429A" w:rsidRPr="00DB0A9F" w:rsidRDefault="008C0FE0" w:rsidP="00047DCE">
      <w:pPr>
        <w:widowControl w:val="0"/>
        <w:numPr>
          <w:ilvl w:val="0"/>
          <w:numId w:val="62"/>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for setting aside ex-partedecree</w:t>
      </w:r>
    </w:p>
    <w:p w14:paraId="06236030" w14:textId="5A2BD808" w:rsidR="009F429A" w:rsidRPr="00DB0A9F" w:rsidRDefault="008C0FE0" w:rsidP="00FD6DFA">
      <w:pPr>
        <w:widowControl w:val="0"/>
        <w:numPr>
          <w:ilvl w:val="0"/>
          <w:numId w:val="62"/>
        </w:numPr>
        <w:pBdr>
          <w:top w:val="nil"/>
          <w:left w:val="nil"/>
          <w:bottom w:val="nil"/>
          <w:right w:val="nil"/>
          <w:between w:val="nil"/>
        </w:pBdr>
        <w:tabs>
          <w:tab w:val="left" w:pos="270"/>
          <w:tab w:val="left" w:pos="1920"/>
          <w:tab w:val="left" w:pos="192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Writ</w:t>
      </w:r>
      <w:r w:rsidR="00FD6DFA"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Petitions</w:t>
      </w:r>
    </w:p>
    <w:p w14:paraId="162DCEA8" w14:textId="0ACD0A47" w:rsidR="009F429A" w:rsidRPr="00DB0A9F" w:rsidRDefault="00FD6DFA" w:rsidP="00047DCE">
      <w:pPr>
        <w:pStyle w:val="Heading1"/>
        <w:tabs>
          <w:tab w:val="left" w:pos="270"/>
          <w:tab w:val="left" w:pos="7681"/>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765DC5DD" w14:textId="5F0B8AAA" w:rsidR="009F429A" w:rsidRPr="00DB0A9F" w:rsidRDefault="008C0FE0" w:rsidP="00047DCE">
      <w:pPr>
        <w:pStyle w:val="Heading1"/>
        <w:tabs>
          <w:tab w:val="left" w:pos="270"/>
          <w:tab w:val="left" w:pos="7681"/>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Civil</w:t>
      </w:r>
      <w:r w:rsidR="00FD6DFA"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Pleadings(Contact hours-15)</w:t>
      </w:r>
    </w:p>
    <w:p w14:paraId="067CB064" w14:textId="77777777" w:rsidR="009F429A" w:rsidRPr="00DB0A9F" w:rsidRDefault="008C0FE0" w:rsidP="00047DCE">
      <w:pPr>
        <w:widowControl w:val="0"/>
        <w:numPr>
          <w:ilvl w:val="0"/>
          <w:numId w:val="71"/>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Suit for Recovery under Order XXXVII ofCPC</w:t>
      </w:r>
    </w:p>
    <w:p w14:paraId="78879E9A" w14:textId="77777777" w:rsidR="009F429A" w:rsidRPr="00DB0A9F" w:rsidRDefault="008C0FE0" w:rsidP="00047DCE">
      <w:pPr>
        <w:widowControl w:val="0"/>
        <w:numPr>
          <w:ilvl w:val="0"/>
          <w:numId w:val="71"/>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Suit for PermanentInjunction</w:t>
      </w:r>
    </w:p>
    <w:p w14:paraId="05DC7595" w14:textId="77777777" w:rsidR="009F429A" w:rsidRPr="00DB0A9F" w:rsidRDefault="008C0FE0" w:rsidP="00047DCE">
      <w:pPr>
        <w:widowControl w:val="0"/>
        <w:numPr>
          <w:ilvl w:val="0"/>
          <w:numId w:val="71"/>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Suit for Dissolution ofPartnership</w:t>
      </w:r>
    </w:p>
    <w:p w14:paraId="75977D83" w14:textId="77777777" w:rsidR="009F429A" w:rsidRPr="00DB0A9F" w:rsidRDefault="008C0FE0" w:rsidP="00047DCE">
      <w:pPr>
        <w:widowControl w:val="0"/>
        <w:numPr>
          <w:ilvl w:val="0"/>
          <w:numId w:val="71"/>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for Temporary Injunction under Order XXXIX ofCPC</w:t>
      </w:r>
    </w:p>
    <w:p w14:paraId="4FB7071F" w14:textId="77777777" w:rsidR="009F429A" w:rsidRPr="00DB0A9F" w:rsidRDefault="008C0FE0" w:rsidP="00047DCE">
      <w:pPr>
        <w:widowControl w:val="0"/>
        <w:numPr>
          <w:ilvl w:val="0"/>
          <w:numId w:val="71"/>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Appeal from Original Decree under Order 41 ofCPC</w:t>
      </w:r>
    </w:p>
    <w:p w14:paraId="3B9905E8" w14:textId="77777777" w:rsidR="009F429A" w:rsidRPr="00DB0A9F" w:rsidRDefault="008C0FE0" w:rsidP="00FD6DFA">
      <w:pPr>
        <w:widowControl w:val="0"/>
        <w:numPr>
          <w:ilvl w:val="0"/>
          <w:numId w:val="71"/>
        </w:numPr>
        <w:pBdr>
          <w:top w:val="nil"/>
          <w:left w:val="nil"/>
          <w:bottom w:val="nil"/>
          <w:right w:val="nil"/>
          <w:between w:val="nil"/>
        </w:pBdr>
        <w:tabs>
          <w:tab w:val="left" w:pos="270"/>
          <w:tab w:val="left" w:pos="228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RevisionPetition/ReviewPetition</w:t>
      </w:r>
    </w:p>
    <w:p w14:paraId="7884605B" w14:textId="76707B19" w:rsidR="009F429A" w:rsidRPr="00DB0A9F" w:rsidRDefault="00FD6DFA" w:rsidP="00FD6DFA">
      <w:pPr>
        <w:pStyle w:val="Heading1"/>
        <w:tabs>
          <w:tab w:val="left" w:pos="270"/>
          <w:tab w:val="left" w:pos="7681"/>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0971836A" w14:textId="00567F4E" w:rsidR="009F429A" w:rsidRPr="00DB0A9F" w:rsidRDefault="008C0FE0" w:rsidP="00047DCE">
      <w:pPr>
        <w:pStyle w:val="Heading1"/>
        <w:tabs>
          <w:tab w:val="left" w:pos="270"/>
          <w:tab w:val="left" w:pos="7681"/>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General Principles of</w:t>
      </w:r>
      <w:r w:rsidR="00FD6DFA"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Criminal</w:t>
      </w:r>
      <w:r w:rsidR="00FD6DFA"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Pleadings(Contact hours-15)</w:t>
      </w:r>
    </w:p>
    <w:p w14:paraId="62CB32D3" w14:textId="77777777" w:rsidR="009F429A" w:rsidRPr="00DB0A9F" w:rsidRDefault="008C0FE0" w:rsidP="00047DCE">
      <w:pPr>
        <w:widowControl w:val="0"/>
        <w:numPr>
          <w:ilvl w:val="0"/>
          <w:numId w:val="1"/>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forBail</w:t>
      </w:r>
    </w:p>
    <w:p w14:paraId="2869C722" w14:textId="77777777" w:rsidR="009F429A" w:rsidRPr="00DB0A9F" w:rsidRDefault="008C0FE0" w:rsidP="00047DCE">
      <w:pPr>
        <w:widowControl w:val="0"/>
        <w:numPr>
          <w:ilvl w:val="0"/>
          <w:numId w:val="1"/>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under Section 125CrPC</w:t>
      </w:r>
    </w:p>
    <w:p w14:paraId="7D092E34" w14:textId="77777777" w:rsidR="009F429A" w:rsidRPr="00DB0A9F" w:rsidRDefault="008C0FE0" w:rsidP="00047DCE">
      <w:pPr>
        <w:widowControl w:val="0"/>
        <w:numPr>
          <w:ilvl w:val="0"/>
          <w:numId w:val="1"/>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Compounding of Offences by Way of Compromise under Section 320 (i) CrPC</w:t>
      </w:r>
    </w:p>
    <w:p w14:paraId="643E6C56" w14:textId="77777777" w:rsidR="009F429A" w:rsidRPr="00DB0A9F" w:rsidRDefault="008C0FE0" w:rsidP="00047DCE">
      <w:pPr>
        <w:widowControl w:val="0"/>
        <w:numPr>
          <w:ilvl w:val="0"/>
          <w:numId w:val="1"/>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Complaint under Section 138, Negotiable Instruments Act,1881</w:t>
      </w:r>
    </w:p>
    <w:p w14:paraId="49CF0B5D" w14:textId="77777777" w:rsidR="009F429A" w:rsidRPr="00DB0A9F" w:rsidRDefault="008C0FE0" w:rsidP="00FD6DFA">
      <w:pPr>
        <w:widowControl w:val="0"/>
        <w:numPr>
          <w:ilvl w:val="0"/>
          <w:numId w:val="1"/>
        </w:numPr>
        <w:pBdr>
          <w:top w:val="nil"/>
          <w:left w:val="nil"/>
          <w:bottom w:val="nil"/>
          <w:right w:val="nil"/>
          <w:between w:val="nil"/>
        </w:pBdr>
        <w:tabs>
          <w:tab w:val="left" w:pos="270"/>
          <w:tab w:val="left" w:pos="192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under Section 482,CrPC</w:t>
      </w:r>
    </w:p>
    <w:p w14:paraId="26F3CCBF" w14:textId="7604310A" w:rsidR="009F429A" w:rsidRPr="00DB0A9F" w:rsidRDefault="00FD6DFA" w:rsidP="00FD6DFA">
      <w:pPr>
        <w:pStyle w:val="Heading1"/>
        <w:tabs>
          <w:tab w:val="left" w:pos="270"/>
          <w:tab w:val="left" w:pos="7681"/>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72028CAE" w14:textId="2BF99657" w:rsidR="009F429A" w:rsidRPr="00DB0A9F" w:rsidRDefault="008C0FE0" w:rsidP="00047DCE">
      <w:pPr>
        <w:pStyle w:val="Heading1"/>
        <w:tabs>
          <w:tab w:val="left" w:pos="270"/>
          <w:tab w:val="left" w:pos="7681"/>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Conveyancing</w:t>
      </w:r>
      <w:r w:rsidR="00FD6DFA" w:rsidRPr="00DB0A9F">
        <w:rPr>
          <w:rFonts w:ascii="Arial Narrow" w:hAnsi="Arial Narrow" w:cs="Times New Roman"/>
          <w:color w:val="000000"/>
          <w:sz w:val="24"/>
          <w:szCs w:val="24"/>
        </w:rPr>
        <w:t xml:space="preserve"> </w:t>
      </w:r>
      <w:r w:rsidRPr="00DB0A9F">
        <w:rPr>
          <w:rFonts w:ascii="Arial Narrow" w:hAnsi="Arial Narrow" w:cs="Times New Roman"/>
          <w:color w:val="000000"/>
          <w:sz w:val="24"/>
          <w:szCs w:val="24"/>
        </w:rPr>
        <w:t>(Contact hours-15)</w:t>
      </w:r>
    </w:p>
    <w:p w14:paraId="66DBF27C"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Notice to the Tenant under Section 106 of Transfer of PropertyAct</w:t>
      </w:r>
    </w:p>
    <w:p w14:paraId="1EF261E1"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Notice under Section 80 ofCPC</w:t>
      </w:r>
    </w:p>
    <w:p w14:paraId="53A1BE9E"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Reply toNotice</w:t>
      </w:r>
    </w:p>
    <w:p w14:paraId="7F1A90FB"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General Power ofAttorney</w:t>
      </w:r>
    </w:p>
    <w:p w14:paraId="3938E85E"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Will</w:t>
      </w:r>
    </w:p>
    <w:p w14:paraId="5737294D"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Agreement to sale</w:t>
      </w:r>
    </w:p>
    <w:p w14:paraId="7A384FED"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Sale Deed</w:t>
      </w:r>
    </w:p>
    <w:p w14:paraId="5D5F38F2"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Lease Deed</w:t>
      </w:r>
    </w:p>
    <w:p w14:paraId="291893E0"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PartnershipDeed</w:t>
      </w:r>
    </w:p>
    <w:p w14:paraId="2EEDCACC"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MortgageDeed</w:t>
      </w:r>
    </w:p>
    <w:p w14:paraId="7389C674" w14:textId="77777777" w:rsidR="009F429A" w:rsidRPr="00DB0A9F" w:rsidRDefault="008C0FE0" w:rsidP="00047DCE">
      <w:pPr>
        <w:widowControl w:val="0"/>
        <w:numPr>
          <w:ilvl w:val="1"/>
          <w:numId w:val="190"/>
        </w:numPr>
        <w:pBdr>
          <w:top w:val="nil"/>
          <w:left w:val="nil"/>
          <w:bottom w:val="nil"/>
          <w:right w:val="nil"/>
          <w:between w:val="nil"/>
        </w:pBdr>
        <w:tabs>
          <w:tab w:val="left" w:pos="270"/>
          <w:tab w:val="left" w:pos="2280"/>
          <w:tab w:val="left" w:pos="228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RelinquishmentDeed</w:t>
      </w:r>
    </w:p>
    <w:p w14:paraId="078F41E3" w14:textId="77777777" w:rsidR="009F429A" w:rsidRPr="00DB0A9F" w:rsidRDefault="008C0FE0" w:rsidP="00FD6DFA">
      <w:pPr>
        <w:widowControl w:val="0"/>
        <w:numPr>
          <w:ilvl w:val="1"/>
          <w:numId w:val="190"/>
        </w:numPr>
        <w:pBdr>
          <w:top w:val="nil"/>
          <w:left w:val="nil"/>
          <w:bottom w:val="nil"/>
          <w:right w:val="nil"/>
          <w:between w:val="nil"/>
        </w:pBdr>
        <w:tabs>
          <w:tab w:val="left" w:pos="270"/>
          <w:tab w:val="left" w:pos="228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Deed of Gift</w:t>
      </w:r>
    </w:p>
    <w:p w14:paraId="1DDF4AC1" w14:textId="77777777" w:rsidR="009F429A" w:rsidRPr="00DB0A9F" w:rsidRDefault="008C0FE0" w:rsidP="00047DCE">
      <w:pPr>
        <w:pStyle w:val="Heading1"/>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Forms</w:t>
      </w:r>
    </w:p>
    <w:p w14:paraId="1A4384D0"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Petition for Grant of Probate/Letters of Administration</w:t>
      </w:r>
    </w:p>
    <w:p w14:paraId="2B4AE9F8"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for Appointment of Receiver/Local Commissioner</w:t>
      </w:r>
    </w:p>
    <w:p w14:paraId="73FE90BA"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for Compromise ofSuit</w:t>
      </w:r>
    </w:p>
    <w:p w14:paraId="08033446"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for Appointment ofGuardian</w:t>
      </w:r>
    </w:p>
    <w:p w14:paraId="7DF908EA"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to sue as an Indigent Person under Order XXXIII CPC</w:t>
      </w:r>
    </w:p>
    <w:p w14:paraId="55D7EEA5"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Appeal from orders under order XLIII ofCPC</w:t>
      </w:r>
    </w:p>
    <w:p w14:paraId="57EB10AC"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forexecution</w:t>
      </w:r>
    </w:p>
    <w:p w14:paraId="6FEB836D"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for caveat section 148A ofCPC</w:t>
      </w:r>
    </w:p>
    <w:p w14:paraId="391DF0D9"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WritPetition</w:t>
      </w:r>
    </w:p>
    <w:p w14:paraId="4CAD7F3C"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Special Power ofAttorney</w:t>
      </w:r>
    </w:p>
    <w:p w14:paraId="36F708CC" w14:textId="77777777" w:rsidR="009F429A" w:rsidRPr="00DB0A9F" w:rsidRDefault="008C0FE0" w:rsidP="00047DCE">
      <w:pPr>
        <w:widowControl w:val="0"/>
        <w:numPr>
          <w:ilvl w:val="0"/>
          <w:numId w:val="12"/>
        </w:numPr>
        <w:pBdr>
          <w:top w:val="nil"/>
          <w:left w:val="nil"/>
          <w:bottom w:val="nil"/>
          <w:right w:val="nil"/>
          <w:between w:val="nil"/>
        </w:pBdr>
        <w:tabs>
          <w:tab w:val="left" w:pos="270"/>
          <w:tab w:val="left" w:pos="156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 to Arbitration and Deed ofArbitration</w:t>
      </w:r>
    </w:p>
    <w:p w14:paraId="3E195872" w14:textId="77777777" w:rsidR="009F429A" w:rsidRPr="00DB0A9F" w:rsidRDefault="008C0FE0" w:rsidP="00FD6DFA">
      <w:pPr>
        <w:widowControl w:val="0"/>
        <w:numPr>
          <w:ilvl w:val="0"/>
          <w:numId w:val="12"/>
        </w:numPr>
        <w:pBdr>
          <w:top w:val="nil"/>
          <w:left w:val="nil"/>
          <w:bottom w:val="nil"/>
          <w:right w:val="nil"/>
          <w:between w:val="nil"/>
        </w:pBdr>
        <w:tabs>
          <w:tab w:val="left" w:pos="270"/>
          <w:tab w:val="left" w:pos="1560"/>
          <w:tab w:val="left" w:pos="156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Notice for Specific Performance ofContract</w:t>
      </w:r>
    </w:p>
    <w:p w14:paraId="6D62DB30" w14:textId="77777777" w:rsidR="009F429A" w:rsidRPr="00DB0A9F" w:rsidRDefault="008C0FE0" w:rsidP="00047DCE">
      <w:pPr>
        <w:widowControl w:val="0"/>
        <w:pBdr>
          <w:top w:val="nil"/>
          <w:left w:val="nil"/>
          <w:bottom w:val="nil"/>
          <w:right w:val="nil"/>
          <w:between w:val="nil"/>
        </w:pBdr>
        <w:tabs>
          <w:tab w:val="left" w:pos="270"/>
        </w:tabs>
        <w:spacing w:after="0"/>
        <w:ind w:left="288" w:hanging="288"/>
        <w:jc w:val="both"/>
        <w:rPr>
          <w:rFonts w:ascii="Arial Narrow" w:hAnsi="Arial Narrow" w:cs="Times New Roman"/>
          <w:color w:val="000000"/>
          <w:sz w:val="24"/>
          <w:szCs w:val="24"/>
        </w:rPr>
      </w:pPr>
      <w:bookmarkStart w:id="27" w:name="_Hlk127209298"/>
      <w:r w:rsidRPr="00DB0A9F">
        <w:rPr>
          <w:rFonts w:ascii="Arial Narrow" w:hAnsi="Arial Narrow" w:cs="Times New Roman"/>
          <w:color w:val="000000"/>
          <w:sz w:val="24"/>
          <w:szCs w:val="24"/>
        </w:rPr>
        <w:t xml:space="preserve">Tutorial Activities </w:t>
      </w:r>
    </w:p>
    <w:p w14:paraId="047FAF1C" w14:textId="77777777" w:rsidR="009F429A" w:rsidRPr="00DB0A9F" w:rsidRDefault="008C0FE0" w:rsidP="00047DCE">
      <w:pPr>
        <w:widowControl w:val="0"/>
        <w:numPr>
          <w:ilvl w:val="0"/>
          <w:numId w:val="65"/>
        </w:numPr>
        <w:pBdr>
          <w:top w:val="nil"/>
          <w:left w:val="nil"/>
          <w:bottom w:val="nil"/>
          <w:right w:val="nil"/>
          <w:between w:val="nil"/>
        </w:pBdr>
        <w:tabs>
          <w:tab w:val="left" w:pos="270"/>
          <w:tab w:val="left" w:pos="46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Drafting of Plaint/Written Statement</w:t>
      </w:r>
    </w:p>
    <w:p w14:paraId="316D8397" w14:textId="77777777" w:rsidR="009F429A" w:rsidRPr="00DB0A9F" w:rsidRDefault="008C0FE0" w:rsidP="00FD6DFA">
      <w:pPr>
        <w:widowControl w:val="0"/>
        <w:numPr>
          <w:ilvl w:val="0"/>
          <w:numId w:val="65"/>
        </w:numPr>
        <w:pBdr>
          <w:top w:val="nil"/>
          <w:left w:val="nil"/>
          <w:bottom w:val="nil"/>
          <w:right w:val="nil"/>
          <w:between w:val="nil"/>
        </w:pBdr>
        <w:tabs>
          <w:tab w:val="left" w:pos="270"/>
          <w:tab w:val="left" w:pos="468"/>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Drafting of Deeds/ Notices/Documents</w:t>
      </w:r>
    </w:p>
    <w:p w14:paraId="515DF718" w14:textId="77777777" w:rsidR="009F429A" w:rsidRPr="00DB0A9F" w:rsidRDefault="008C0FE0" w:rsidP="00047DCE">
      <w:pPr>
        <w:pStyle w:val="Heading1"/>
        <w:tabs>
          <w:tab w:val="left" w:pos="270"/>
        </w:tabs>
        <w:spacing w:before="0"/>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1CDD3940" w14:textId="25FB82EC" w:rsidR="009F429A" w:rsidRPr="00DB0A9F" w:rsidRDefault="008C0FE0" w:rsidP="00047DCE">
      <w:pPr>
        <w:widowControl w:val="0"/>
        <w:numPr>
          <w:ilvl w:val="0"/>
          <w:numId w:val="209"/>
        </w:numPr>
        <w:pBdr>
          <w:top w:val="nil"/>
          <w:left w:val="nil"/>
          <w:bottom w:val="nil"/>
          <w:right w:val="nil"/>
          <w:between w:val="nil"/>
        </w:pBdr>
        <w:tabs>
          <w:tab w:val="left" w:pos="270"/>
          <w:tab w:val="left" w:pos="120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G.C. Mogha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 N. Dhingra, Mogha’s Law of Pleading in India with Precedents, 2013 (18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Law House</w:t>
      </w:r>
    </w:p>
    <w:p w14:paraId="6DEA0472" w14:textId="77777777" w:rsidR="009F429A" w:rsidRPr="00DB0A9F" w:rsidRDefault="008C0FE0" w:rsidP="00FD6DFA">
      <w:pPr>
        <w:widowControl w:val="0"/>
        <w:numPr>
          <w:ilvl w:val="0"/>
          <w:numId w:val="209"/>
        </w:numPr>
        <w:pBdr>
          <w:top w:val="nil"/>
          <w:left w:val="nil"/>
          <w:bottom w:val="nil"/>
          <w:right w:val="nil"/>
          <w:between w:val="nil"/>
        </w:pBdr>
        <w:tabs>
          <w:tab w:val="left" w:pos="270"/>
          <w:tab w:val="left" w:pos="120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N.S. Bindra, Conveyancing, Draftsman and Interpretation of Deeds, 2009 (7</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Book Company</w:t>
      </w:r>
    </w:p>
    <w:p w14:paraId="45B96C18" w14:textId="77777777" w:rsidR="009F429A" w:rsidRPr="00DB0A9F" w:rsidRDefault="008C0FE0" w:rsidP="00047DCE">
      <w:pPr>
        <w:pStyle w:val="Heading1"/>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7574B719" w14:textId="1DE5E3E5" w:rsidR="009F429A" w:rsidRPr="00DB0A9F" w:rsidRDefault="008C0FE0" w:rsidP="00047DCE">
      <w:pPr>
        <w:widowControl w:val="0"/>
        <w:numPr>
          <w:ilvl w:val="0"/>
          <w:numId w:val="149"/>
        </w:numPr>
        <w:pBdr>
          <w:top w:val="nil"/>
          <w:left w:val="nil"/>
          <w:bottom w:val="nil"/>
          <w:right w:val="nil"/>
          <w:between w:val="nil"/>
        </w:pBdr>
        <w:tabs>
          <w:tab w:val="left" w:pos="270"/>
          <w:tab w:val="left" w:pos="120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 R. Datta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M.N. Das, D’Souza’s Form and Precedents of Conveyancing, 2018 (13</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Edn.), Eastern Law House</w:t>
      </w:r>
    </w:p>
    <w:p w14:paraId="19A126E1" w14:textId="77777777" w:rsidR="009F429A" w:rsidRPr="00DB0A9F" w:rsidRDefault="008C0FE0" w:rsidP="00047DCE">
      <w:pPr>
        <w:widowControl w:val="0"/>
        <w:numPr>
          <w:ilvl w:val="0"/>
          <w:numId w:val="149"/>
        </w:numPr>
        <w:pBdr>
          <w:top w:val="nil"/>
          <w:left w:val="nil"/>
          <w:bottom w:val="nil"/>
          <w:right w:val="nil"/>
          <w:between w:val="nil"/>
        </w:pBdr>
        <w:tabs>
          <w:tab w:val="left" w:pos="270"/>
          <w:tab w:val="left" w:pos="120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G.C. Mogha, Indian Conveyancer, 2009 (14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Edn.), Eastern Law House</w:t>
      </w:r>
    </w:p>
    <w:p w14:paraId="565D55B0" w14:textId="77777777" w:rsidR="009F429A" w:rsidRPr="00DB0A9F" w:rsidRDefault="008C0FE0" w:rsidP="00FD6DFA">
      <w:pPr>
        <w:widowControl w:val="0"/>
        <w:numPr>
          <w:ilvl w:val="0"/>
          <w:numId w:val="149"/>
        </w:numPr>
        <w:pBdr>
          <w:top w:val="nil"/>
          <w:left w:val="nil"/>
          <w:bottom w:val="nil"/>
          <w:right w:val="nil"/>
          <w:between w:val="nil"/>
        </w:pBdr>
        <w:tabs>
          <w:tab w:val="left" w:pos="270"/>
          <w:tab w:val="left" w:pos="120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R.N. Chaturvedi, Pleadings,Drafting and Conveyancing, 2018 (5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Eastern Book Company</w:t>
      </w:r>
    </w:p>
    <w:bookmarkEnd w:id="27"/>
    <w:p w14:paraId="544B8D22" w14:textId="4BB64ECB" w:rsidR="003027F2" w:rsidRPr="00DB0A9F" w:rsidRDefault="00FD6DFA" w:rsidP="00047DCE">
      <w:pPr>
        <w:pStyle w:val="ListParagraph"/>
        <w:autoSpaceDE w:val="0"/>
        <w:autoSpaceDN w:val="0"/>
        <w:adjustRightInd w:val="0"/>
        <w:spacing w:after="0"/>
        <w:ind w:left="4320" w:firstLine="720"/>
        <w:rPr>
          <w:rFonts w:ascii="Arial Narrow" w:hAnsi="Arial Narrow" w:cstheme="minorHAnsi"/>
          <w:bCs/>
          <w:sz w:val="24"/>
          <w:szCs w:val="24"/>
          <w:u w:val="single"/>
        </w:rPr>
      </w:pPr>
      <w:r w:rsidRPr="00DB0A9F">
        <w:rPr>
          <w:rFonts w:ascii="Arial Narrow" w:hAnsi="Arial Narrow" w:cstheme="minorHAnsi"/>
          <w:bCs/>
          <w:sz w:val="24"/>
          <w:szCs w:val="24"/>
          <w:u w:val="single"/>
        </w:rPr>
        <w:t xml:space="preserve">CO-PO MAPPING </w:t>
      </w:r>
    </w:p>
    <w:tbl>
      <w:tblPr>
        <w:tblW w:w="5000" w:type="pct"/>
        <w:tblCellMar>
          <w:left w:w="0" w:type="dxa"/>
          <w:right w:w="0" w:type="dxa"/>
        </w:tblCellMar>
        <w:tblLook w:val="04A0" w:firstRow="1" w:lastRow="0" w:firstColumn="1" w:lastColumn="0" w:noHBand="0" w:noVBand="1"/>
      </w:tblPr>
      <w:tblGrid>
        <w:gridCol w:w="2370"/>
        <w:gridCol w:w="1605"/>
        <w:gridCol w:w="1797"/>
        <w:gridCol w:w="693"/>
        <w:gridCol w:w="693"/>
        <w:gridCol w:w="693"/>
        <w:gridCol w:w="693"/>
        <w:gridCol w:w="693"/>
        <w:gridCol w:w="693"/>
        <w:gridCol w:w="693"/>
        <w:gridCol w:w="693"/>
        <w:gridCol w:w="693"/>
        <w:gridCol w:w="849"/>
        <w:gridCol w:w="817"/>
        <w:gridCol w:w="817"/>
      </w:tblGrid>
      <w:tr w:rsidR="00B00AFB" w:rsidRPr="00DB0A9F" w14:paraId="15CFF561" w14:textId="77777777" w:rsidTr="00FD6DFA">
        <w:trPr>
          <w:trHeight w:val="20"/>
        </w:trPr>
        <w:tc>
          <w:tcPr>
            <w:tcW w:w="818"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717245F0" w14:textId="77777777" w:rsidR="00A11156" w:rsidRPr="00DB0A9F" w:rsidRDefault="00B00AFB" w:rsidP="00FD6DFA">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F1FA4E" w14:textId="77777777" w:rsidR="00A11156" w:rsidRPr="00DB0A9F" w:rsidRDefault="00B00AFB" w:rsidP="00FD6DFA">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2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91C4E64" w14:textId="77777777" w:rsidR="00A11156" w:rsidRPr="00DB0A9F" w:rsidRDefault="00B00AFB" w:rsidP="00FD6DFA">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813D1"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PO1</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D0952"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PO2</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FB8B2D"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16DE8B"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PO4</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643FE2"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PO5</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F3933A"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PO6</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63CE8B"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PO7</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F7865C"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PO8</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A5C6C"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PO9</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895BE"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PO10</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57331"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PS01</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0D81F" w14:textId="77777777" w:rsidR="00A11156" w:rsidRPr="00DB0A9F" w:rsidRDefault="00B00AFB" w:rsidP="00FD6DFA">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7EA9C421" w14:textId="77777777" w:rsidTr="00FD6DFA">
        <w:trPr>
          <w:trHeight w:val="20"/>
        </w:trPr>
        <w:tc>
          <w:tcPr>
            <w:tcW w:w="818"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6055517" w14:textId="0DFF088A" w:rsidR="0091107E" w:rsidRPr="00DB0A9F" w:rsidRDefault="00D25A67" w:rsidP="00D25A67">
            <w:pPr>
              <w:spacing w:after="0"/>
              <w:jc w:val="center"/>
              <w:rPr>
                <w:rFonts w:ascii="Arial Narrow" w:hAnsi="Arial Narrow" w:cs="Arial"/>
                <w:bCs/>
                <w:sz w:val="24"/>
                <w:szCs w:val="24"/>
              </w:rPr>
            </w:pPr>
            <w:r w:rsidRPr="00DB0A9F">
              <w:rPr>
                <w:rFonts w:ascii="Arial Narrow" w:hAnsi="Arial Narrow" w:cs="Arial"/>
                <w:bCs/>
                <w:sz w:val="24"/>
                <w:szCs w:val="24"/>
              </w:rPr>
              <w:t>CLINIC-II ( DRAFTING, PLEADING AND CONVEYANCING)</w:t>
            </w:r>
          </w:p>
        </w:tc>
        <w:tc>
          <w:tcPr>
            <w:tcW w:w="554"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59E3ECD" w14:textId="28510B8C" w:rsidR="0091107E" w:rsidRPr="00DB0A9F" w:rsidRDefault="0091107E" w:rsidP="00FD6DFA">
            <w:pPr>
              <w:spacing w:after="0"/>
              <w:jc w:val="center"/>
              <w:rPr>
                <w:rFonts w:ascii="Arial Narrow" w:hAnsi="Arial Narrow" w:cs="Arial"/>
                <w:bCs/>
                <w:sz w:val="24"/>
                <w:szCs w:val="24"/>
              </w:rPr>
            </w:pPr>
            <w:r w:rsidRPr="00DB0A9F">
              <w:rPr>
                <w:rFonts w:ascii="Arial Narrow" w:hAnsi="Arial Narrow" w:cs="Arial"/>
                <w:bCs/>
                <w:sz w:val="24"/>
                <w:szCs w:val="24"/>
              </w:rPr>
              <w:t>LWH403</w:t>
            </w:r>
          </w:p>
        </w:tc>
        <w:tc>
          <w:tcPr>
            <w:tcW w:w="62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2DC2A72" w14:textId="77777777" w:rsidR="0091107E" w:rsidRPr="00DB0A9F" w:rsidRDefault="0091107E" w:rsidP="00FD6DFA">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552783" w14:textId="3BD2D238"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9AD19" w14:textId="625FBDF6"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27020" w14:textId="516384FA"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43F82" w14:textId="52F495C2"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A54DCD" w14:textId="15370221"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65059" w14:textId="545C4B1F"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651383" w14:textId="6088A12E"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AA8DBD" w14:textId="2D2EADA6"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C5CF4" w14:textId="116BDF04"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56FFEA" w14:textId="1C9098E4"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496D7" w14:textId="08C95DDF"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3B7FFC" w14:textId="43FB1065"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F681907" w14:textId="77777777" w:rsidTr="00FD6DFA">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51D6212B" w14:textId="77777777" w:rsidR="0091107E" w:rsidRPr="00DB0A9F" w:rsidRDefault="0091107E" w:rsidP="00FD6DFA">
            <w:pPr>
              <w:spacing w:after="0"/>
              <w:jc w:val="center"/>
              <w:rPr>
                <w:rFonts w:ascii="Arial Narrow" w:hAnsi="Arial Narrow" w:cs="Arial"/>
                <w:bCs/>
                <w:sz w:val="24"/>
                <w:szCs w:val="24"/>
              </w:rPr>
            </w:pPr>
          </w:p>
        </w:tc>
        <w:tc>
          <w:tcPr>
            <w:tcW w:w="554" w:type="pct"/>
            <w:vMerge/>
            <w:tcBorders>
              <w:left w:val="single" w:sz="6" w:space="0" w:color="CCCCCC"/>
              <w:right w:val="single" w:sz="6" w:space="0" w:color="000000"/>
            </w:tcBorders>
            <w:tcMar>
              <w:top w:w="30" w:type="dxa"/>
              <w:left w:w="45" w:type="dxa"/>
              <w:bottom w:w="30" w:type="dxa"/>
              <w:right w:w="45" w:type="dxa"/>
            </w:tcMar>
            <w:vAlign w:val="center"/>
            <w:hideMark/>
          </w:tcPr>
          <w:p w14:paraId="1EC36024" w14:textId="77777777" w:rsidR="0091107E" w:rsidRPr="00DB0A9F" w:rsidRDefault="0091107E" w:rsidP="00FD6DFA">
            <w:pPr>
              <w:spacing w:after="0"/>
              <w:jc w:val="center"/>
              <w:rPr>
                <w:rFonts w:ascii="Arial Narrow" w:hAnsi="Arial Narrow" w:cs="Arial"/>
                <w:bCs/>
                <w:sz w:val="24"/>
                <w:szCs w:val="24"/>
              </w:rPr>
            </w:pPr>
          </w:p>
        </w:tc>
        <w:tc>
          <w:tcPr>
            <w:tcW w:w="62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84BFFAC" w14:textId="77777777" w:rsidR="0091107E" w:rsidRPr="00DB0A9F" w:rsidRDefault="0091107E" w:rsidP="00FD6DFA">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C44F9" w14:textId="47B182EC"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0ED5FA" w14:textId="7888ED50"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3C9A3" w14:textId="363F7FEF"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B48AE" w14:textId="6D2F75A1"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B02C93" w14:textId="04DD64F5"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AAFCC9" w14:textId="318D70D5"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08EC0" w14:textId="018AAB95"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612C99" w14:textId="556B7574"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8C30D" w14:textId="26B7D7F0"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5F788E" w14:textId="43CB9B40"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A0A738" w14:textId="776E8DDA"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3BDBB2" w14:textId="59E0E474"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0508F1EC" w14:textId="77777777" w:rsidTr="00FD6DFA">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4794E175" w14:textId="77777777" w:rsidR="0091107E" w:rsidRPr="00DB0A9F" w:rsidRDefault="0091107E" w:rsidP="00FD6DFA">
            <w:pPr>
              <w:spacing w:after="0"/>
              <w:jc w:val="center"/>
              <w:rPr>
                <w:rFonts w:ascii="Arial Narrow" w:hAnsi="Arial Narrow" w:cs="Arial"/>
                <w:bCs/>
                <w:sz w:val="24"/>
                <w:szCs w:val="24"/>
              </w:rPr>
            </w:pPr>
          </w:p>
        </w:tc>
        <w:tc>
          <w:tcPr>
            <w:tcW w:w="554" w:type="pct"/>
            <w:vMerge/>
            <w:tcBorders>
              <w:left w:val="single" w:sz="6" w:space="0" w:color="CCCCCC"/>
              <w:right w:val="single" w:sz="6" w:space="0" w:color="000000"/>
            </w:tcBorders>
            <w:tcMar>
              <w:top w:w="30" w:type="dxa"/>
              <w:left w:w="45" w:type="dxa"/>
              <w:bottom w:w="30" w:type="dxa"/>
              <w:right w:w="45" w:type="dxa"/>
            </w:tcMar>
            <w:vAlign w:val="center"/>
            <w:hideMark/>
          </w:tcPr>
          <w:p w14:paraId="359A1D05" w14:textId="77777777" w:rsidR="0091107E" w:rsidRPr="00DB0A9F" w:rsidRDefault="0091107E" w:rsidP="00FD6DFA">
            <w:pPr>
              <w:spacing w:after="0"/>
              <w:jc w:val="center"/>
              <w:rPr>
                <w:rFonts w:ascii="Arial Narrow" w:hAnsi="Arial Narrow" w:cs="Arial"/>
                <w:bCs/>
                <w:sz w:val="24"/>
                <w:szCs w:val="24"/>
              </w:rPr>
            </w:pPr>
          </w:p>
        </w:tc>
        <w:tc>
          <w:tcPr>
            <w:tcW w:w="62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45828A6" w14:textId="77777777" w:rsidR="0091107E" w:rsidRPr="00DB0A9F" w:rsidRDefault="0091107E" w:rsidP="00FD6DFA">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C4E5B" w14:textId="2B26DBB5"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6E22F" w14:textId="59C80F51"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FF8EB" w14:textId="0E0D2DC7"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0D3306" w14:textId="2250162F"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B5D80" w14:textId="5DC61AAF"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EEB5B2" w14:textId="0C5E8AE0"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BD1800" w14:textId="4F8CDDC0"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4E8387" w14:textId="7CBBD040"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18AF7B" w14:textId="14F71C90"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0C891" w14:textId="5835AE68"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EB3612" w14:textId="62803714"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8630C0" w14:textId="55541EB1"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7CFD9D4" w14:textId="77777777" w:rsidTr="00FD6DFA">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433598BE" w14:textId="77777777" w:rsidR="0091107E" w:rsidRPr="00DB0A9F" w:rsidRDefault="0091107E" w:rsidP="00FD6DFA">
            <w:pPr>
              <w:spacing w:after="0"/>
              <w:jc w:val="center"/>
              <w:rPr>
                <w:rFonts w:ascii="Arial Narrow" w:hAnsi="Arial Narrow" w:cs="Arial"/>
                <w:bCs/>
                <w:sz w:val="24"/>
                <w:szCs w:val="24"/>
              </w:rPr>
            </w:pPr>
          </w:p>
        </w:tc>
        <w:tc>
          <w:tcPr>
            <w:tcW w:w="554"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3178BA" w14:textId="77777777" w:rsidR="0091107E" w:rsidRPr="00DB0A9F" w:rsidRDefault="0091107E" w:rsidP="00FD6DFA">
            <w:pPr>
              <w:spacing w:after="0"/>
              <w:jc w:val="center"/>
              <w:rPr>
                <w:rFonts w:ascii="Arial Narrow" w:hAnsi="Arial Narrow" w:cs="Arial"/>
                <w:bCs/>
                <w:sz w:val="24"/>
                <w:szCs w:val="24"/>
              </w:rPr>
            </w:pPr>
          </w:p>
        </w:tc>
        <w:tc>
          <w:tcPr>
            <w:tcW w:w="62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6F17141" w14:textId="77777777" w:rsidR="0091107E" w:rsidRPr="00DB0A9F" w:rsidRDefault="0091107E" w:rsidP="00FD6DFA">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92A3DB" w14:textId="4C5B9E8B"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4C8D9" w14:textId="6EC7C409"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BA00D4" w14:textId="3EA5DFEB"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BE903E" w14:textId="2343EC06"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B08273" w14:textId="61E62B74"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894D39" w14:textId="55D0798A"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643636" w14:textId="0356D826"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80796E" w14:textId="0ED976F0"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BF3332" w14:textId="7413F19E"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1BF4E3" w14:textId="11C319D6"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8E5546" w14:textId="454564F8"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6A29BB" w14:textId="226825A5" w:rsidR="0091107E" w:rsidRPr="00DB0A9F" w:rsidRDefault="0091107E" w:rsidP="00FD6DF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6BE46D42" w14:textId="77777777" w:rsidR="009F429A" w:rsidRPr="00DB0A9F" w:rsidRDefault="009F429A" w:rsidP="00047DCE">
      <w:pPr>
        <w:tabs>
          <w:tab w:val="left" w:pos="270"/>
        </w:tabs>
        <w:spacing w:after="0"/>
        <w:rPr>
          <w:rFonts w:ascii="Arial Narrow" w:hAnsi="Arial Narrow" w:cs="Times New Roman"/>
          <w:sz w:val="24"/>
          <w:szCs w:val="24"/>
        </w:rPr>
      </w:pPr>
    </w:p>
    <w:p w14:paraId="17DB39EE" w14:textId="727ACA54" w:rsidR="00FD6DFA" w:rsidRPr="00DB0A9F" w:rsidRDefault="00FD6DFA"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2"/>
        <w:gridCol w:w="11570"/>
      </w:tblGrid>
      <w:tr w:rsidR="009F429A" w:rsidRPr="00DB0A9F" w14:paraId="58671DB0" w14:textId="77777777" w:rsidTr="00FD6DFA">
        <w:trPr>
          <w:cantSplit/>
          <w:trHeight w:val="20"/>
          <w:tblHeader/>
        </w:trPr>
        <w:tc>
          <w:tcPr>
            <w:tcW w:w="986" w:type="pct"/>
            <w:vAlign w:val="center"/>
          </w:tcPr>
          <w:p w14:paraId="258125A1"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014" w:type="pct"/>
            <w:vAlign w:val="center"/>
          </w:tcPr>
          <w:p w14:paraId="668D5E4A" w14:textId="0BF758E6" w:rsidR="009F429A" w:rsidRPr="00DB0A9F" w:rsidRDefault="00C155E0" w:rsidP="00FD6DFA">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Law on </w:t>
            </w:r>
            <w:r w:rsidR="008C0FE0" w:rsidRPr="00DB0A9F">
              <w:rPr>
                <w:rFonts w:ascii="Arial Narrow" w:hAnsi="Arial Narrow" w:cs="Times New Roman"/>
                <w:color w:val="000000"/>
                <w:sz w:val="24"/>
                <w:szCs w:val="24"/>
              </w:rPr>
              <w:t>Mergers</w:t>
            </w:r>
            <w:r w:rsidR="00D25A67">
              <w:rPr>
                <w:rFonts w:ascii="Arial Narrow" w:hAnsi="Arial Narrow" w:cs="Times New Roman"/>
                <w:color w:val="000000"/>
                <w:sz w:val="24"/>
                <w:szCs w:val="24"/>
              </w:rPr>
              <w:t xml:space="preserve"> </w:t>
            </w:r>
            <w:r w:rsidR="001052E1">
              <w:rPr>
                <w:rFonts w:ascii="Arial Narrow" w:hAnsi="Arial Narrow" w:cs="Times New Roman"/>
                <w:color w:val="000000"/>
                <w:sz w:val="24"/>
                <w:szCs w:val="24"/>
              </w:rPr>
              <w:t>and</w:t>
            </w:r>
            <w:r w:rsidR="008C0FE0" w:rsidRPr="00DB0A9F">
              <w:rPr>
                <w:rFonts w:ascii="Arial Narrow" w:hAnsi="Arial Narrow" w:cs="Times New Roman"/>
                <w:color w:val="000000"/>
                <w:sz w:val="24"/>
                <w:szCs w:val="24"/>
              </w:rPr>
              <w:t xml:space="preserve"> Acquisitions</w:t>
            </w:r>
            <w:r w:rsidR="00F27833" w:rsidRPr="00DB0A9F">
              <w:rPr>
                <w:rFonts w:ascii="Arial Narrow" w:hAnsi="Arial Narrow" w:cs="Times New Roman"/>
                <w:color w:val="000000"/>
                <w:sz w:val="24"/>
                <w:szCs w:val="24"/>
              </w:rPr>
              <w:t xml:space="preserve"> (</w:t>
            </w:r>
            <w:r w:rsidR="008C0FE0" w:rsidRPr="00DB0A9F">
              <w:rPr>
                <w:rFonts w:ascii="Arial Narrow" w:hAnsi="Arial Narrow" w:cs="Times New Roman"/>
                <w:color w:val="000000"/>
                <w:sz w:val="24"/>
                <w:szCs w:val="24"/>
              </w:rPr>
              <w:t>LWH404</w:t>
            </w:r>
            <w:r w:rsidR="00F27833" w:rsidRPr="00DB0A9F">
              <w:rPr>
                <w:rFonts w:ascii="Arial Narrow" w:hAnsi="Arial Narrow" w:cs="Times New Roman"/>
                <w:color w:val="000000"/>
                <w:sz w:val="24"/>
                <w:szCs w:val="24"/>
              </w:rPr>
              <w:t>)</w:t>
            </w:r>
          </w:p>
        </w:tc>
      </w:tr>
      <w:tr w:rsidR="009F429A" w:rsidRPr="00DB0A9F" w14:paraId="33255812" w14:textId="77777777" w:rsidTr="00FD6DFA">
        <w:trPr>
          <w:cantSplit/>
          <w:trHeight w:val="20"/>
          <w:tblHeader/>
        </w:trPr>
        <w:tc>
          <w:tcPr>
            <w:tcW w:w="986" w:type="pct"/>
            <w:vAlign w:val="center"/>
          </w:tcPr>
          <w:p w14:paraId="06EADCDB"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014" w:type="pct"/>
            <w:vAlign w:val="center"/>
          </w:tcPr>
          <w:p w14:paraId="7B2770F5"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r>
      <w:tr w:rsidR="009F429A" w:rsidRPr="00DB0A9F" w14:paraId="6F47C891" w14:textId="77777777" w:rsidTr="00FD6DFA">
        <w:trPr>
          <w:cantSplit/>
          <w:trHeight w:val="20"/>
          <w:tblHeader/>
        </w:trPr>
        <w:tc>
          <w:tcPr>
            <w:tcW w:w="986" w:type="pct"/>
            <w:vAlign w:val="center"/>
          </w:tcPr>
          <w:p w14:paraId="3AB08820"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014" w:type="pct"/>
            <w:vAlign w:val="center"/>
          </w:tcPr>
          <w:p w14:paraId="21630872" w14:textId="77777777" w:rsidR="009F429A" w:rsidRPr="00DB0A9F" w:rsidRDefault="008C0FE0" w:rsidP="00FD6DF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6F52F1" w:rsidRPr="00DB0A9F" w14:paraId="12EA8FDF" w14:textId="77777777" w:rsidTr="00FD6DFA">
        <w:trPr>
          <w:cantSplit/>
          <w:trHeight w:val="20"/>
          <w:tblHeader/>
        </w:trPr>
        <w:tc>
          <w:tcPr>
            <w:tcW w:w="986" w:type="pct"/>
            <w:vAlign w:val="center"/>
          </w:tcPr>
          <w:p w14:paraId="2FE643A2" w14:textId="77777777" w:rsidR="006F52F1" w:rsidRPr="00DB0A9F" w:rsidRDefault="006F52F1"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4014" w:type="pct"/>
            <w:vAlign w:val="center"/>
          </w:tcPr>
          <w:p w14:paraId="2FBD797D" w14:textId="77777777" w:rsidR="006F52F1" w:rsidRPr="00DB0A9F" w:rsidRDefault="006F52F1" w:rsidP="00FD6DFA">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0EE19D75" w14:textId="77777777" w:rsidTr="00FD6DFA">
        <w:trPr>
          <w:cantSplit/>
          <w:trHeight w:val="20"/>
          <w:tblHeader/>
        </w:trPr>
        <w:tc>
          <w:tcPr>
            <w:tcW w:w="986" w:type="pct"/>
            <w:vAlign w:val="center"/>
          </w:tcPr>
          <w:p w14:paraId="4B9E2139" w14:textId="77777777" w:rsidR="009F429A" w:rsidRPr="00DB0A9F" w:rsidRDefault="006F52F1"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014" w:type="pct"/>
            <w:vAlign w:val="center"/>
          </w:tcPr>
          <w:p w14:paraId="0C6D5EED" w14:textId="77777777" w:rsidR="009F429A" w:rsidRPr="00DB0A9F" w:rsidRDefault="008C0FE0" w:rsidP="00FD6D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trends of mergers and acquisitions in India have changed over the years. India being a growing economy has all the potential to provide sound market for MNCs to acquire the Indian companies. Similarly, Indian companies are also showing their potential in acquiring big brands and companies. The course aims at exposing the basic tenets of corporate restructuring to the students. The primary objectives of the course are as follows:</w:t>
            </w:r>
          </w:p>
          <w:p w14:paraId="5ADF6E0E" w14:textId="77777777" w:rsidR="009F429A" w:rsidRPr="00DB0A9F" w:rsidRDefault="009F429A" w:rsidP="00FD6DFA">
            <w:pPr>
              <w:tabs>
                <w:tab w:val="left" w:pos="270"/>
              </w:tabs>
              <w:spacing w:after="0"/>
              <w:jc w:val="center"/>
              <w:rPr>
                <w:rFonts w:ascii="Arial Narrow" w:hAnsi="Arial Narrow" w:cs="Times New Roman"/>
                <w:sz w:val="24"/>
                <w:szCs w:val="24"/>
              </w:rPr>
            </w:pPr>
          </w:p>
          <w:p w14:paraId="488E059F" w14:textId="77777777" w:rsidR="009F429A" w:rsidRPr="00DB0A9F" w:rsidRDefault="008C0FE0" w:rsidP="00FD6D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To familiarize the students with the law and procedure pertaining to mergers and acquisitions</w:t>
            </w:r>
          </w:p>
          <w:p w14:paraId="0B7A8C3E" w14:textId="77777777" w:rsidR="009F429A" w:rsidRPr="00DB0A9F" w:rsidRDefault="008C0FE0" w:rsidP="00FD6D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To explain the valuation and taxation aspects of corporate restructuring</w:t>
            </w:r>
          </w:p>
          <w:p w14:paraId="7762D414" w14:textId="77777777" w:rsidR="009F429A" w:rsidRPr="00DB0A9F" w:rsidRDefault="008C0FE0" w:rsidP="00FD6D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To explain the strategic importance of corporate restructuring</w:t>
            </w:r>
          </w:p>
          <w:p w14:paraId="256EEDE4" w14:textId="77777777" w:rsidR="009F429A" w:rsidRPr="00DB0A9F" w:rsidRDefault="008C0FE0" w:rsidP="00FD6D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To explain the working of the SEBI Takeover Code and other regulations which govern mergers and acquisitions</w:t>
            </w:r>
          </w:p>
          <w:p w14:paraId="2BA90997" w14:textId="77777777" w:rsidR="009F429A" w:rsidRPr="00DB0A9F" w:rsidRDefault="009F429A" w:rsidP="00FD6DFA">
            <w:pPr>
              <w:tabs>
                <w:tab w:val="left" w:pos="270"/>
                <w:tab w:val="left" w:pos="1479"/>
              </w:tabs>
              <w:spacing w:after="0"/>
              <w:jc w:val="center"/>
              <w:rPr>
                <w:rFonts w:ascii="Arial Narrow" w:hAnsi="Arial Narrow" w:cs="Times New Roman"/>
                <w:sz w:val="24"/>
                <w:szCs w:val="24"/>
              </w:rPr>
            </w:pPr>
          </w:p>
        </w:tc>
      </w:tr>
      <w:tr w:rsidR="009F429A" w:rsidRPr="00DB0A9F" w14:paraId="72D3DD69" w14:textId="77777777" w:rsidTr="00FD6DFA">
        <w:trPr>
          <w:cantSplit/>
          <w:trHeight w:val="20"/>
          <w:tblHeader/>
        </w:trPr>
        <w:tc>
          <w:tcPr>
            <w:tcW w:w="986" w:type="pct"/>
            <w:vAlign w:val="center"/>
          </w:tcPr>
          <w:p w14:paraId="00623C71" w14:textId="77777777" w:rsidR="009F429A" w:rsidRPr="00DB0A9F" w:rsidRDefault="008C0FE0" w:rsidP="00FD6DFA">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Specific Learning Outcomes</w:t>
            </w:r>
          </w:p>
        </w:tc>
        <w:tc>
          <w:tcPr>
            <w:tcW w:w="4014" w:type="pct"/>
            <w:vAlign w:val="center"/>
          </w:tcPr>
          <w:p w14:paraId="53B57199" w14:textId="77777777" w:rsidR="009F429A" w:rsidRPr="00DB0A9F" w:rsidRDefault="008C0FE0" w:rsidP="00FD6D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become familiar with coordinating legal and business considerations to achieve optimal client outcomes in a transactional setting.</w:t>
            </w:r>
          </w:p>
        </w:tc>
      </w:tr>
    </w:tbl>
    <w:tbl>
      <w:tblPr>
        <w:tblStyle w:val="TableGrid"/>
        <w:tblW w:w="5000" w:type="pct"/>
        <w:tblLook w:val="04A0" w:firstRow="1" w:lastRow="0" w:firstColumn="1" w:lastColumn="0" w:noHBand="0" w:noVBand="1"/>
      </w:tblPr>
      <w:tblGrid>
        <w:gridCol w:w="2555"/>
        <w:gridCol w:w="7900"/>
        <w:gridCol w:w="4163"/>
      </w:tblGrid>
      <w:tr w:rsidR="003124CF" w:rsidRPr="00DB0A9F" w14:paraId="76E7560B" w14:textId="77777777" w:rsidTr="000B08F9">
        <w:trPr>
          <w:trHeight w:val="20"/>
        </w:trPr>
        <w:tc>
          <w:tcPr>
            <w:tcW w:w="3576" w:type="pct"/>
            <w:gridSpan w:val="2"/>
            <w:vAlign w:val="center"/>
          </w:tcPr>
          <w:p w14:paraId="6E6A1DDC" w14:textId="77777777" w:rsidR="003124CF" w:rsidRPr="00DB0A9F" w:rsidRDefault="003124CF"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424" w:type="pct"/>
            <w:vAlign w:val="center"/>
          </w:tcPr>
          <w:p w14:paraId="78087116" w14:textId="77777777" w:rsidR="003124CF" w:rsidRPr="00DB0A9F" w:rsidRDefault="003124CF"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1286A31E" w14:textId="77777777" w:rsidTr="000B08F9">
        <w:trPr>
          <w:trHeight w:val="20"/>
        </w:trPr>
        <w:tc>
          <w:tcPr>
            <w:tcW w:w="874" w:type="pct"/>
            <w:vAlign w:val="center"/>
          </w:tcPr>
          <w:p w14:paraId="23DCEA58"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702" w:type="pct"/>
            <w:vAlign w:val="center"/>
          </w:tcPr>
          <w:p w14:paraId="6D16FFAB"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relevant laws and procedure pertaining to mergers and acquisitions</w:t>
            </w:r>
          </w:p>
        </w:tc>
        <w:tc>
          <w:tcPr>
            <w:tcW w:w="1424" w:type="pct"/>
            <w:vAlign w:val="center"/>
          </w:tcPr>
          <w:p w14:paraId="265B2AD3" w14:textId="4EC27B52"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4014C670" w14:textId="77777777" w:rsidTr="000B08F9">
        <w:trPr>
          <w:trHeight w:val="20"/>
        </w:trPr>
        <w:tc>
          <w:tcPr>
            <w:tcW w:w="874" w:type="pct"/>
            <w:vAlign w:val="center"/>
          </w:tcPr>
          <w:p w14:paraId="522C6DCB"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702" w:type="pct"/>
            <w:vAlign w:val="center"/>
          </w:tcPr>
          <w:p w14:paraId="0D7CF1EC" w14:textId="77777777" w:rsidR="00D22FF7" w:rsidRPr="00DB0A9F" w:rsidRDefault="00D22FF7" w:rsidP="00FD6DFA">
            <w:pPr>
              <w:spacing w:after="0"/>
              <w:jc w:val="center"/>
              <w:rPr>
                <w:rFonts w:ascii="Arial Narrow" w:hAnsi="Arial Narrow" w:cs="Times New Roman"/>
                <w:sz w:val="24"/>
                <w:szCs w:val="24"/>
              </w:rPr>
            </w:pPr>
            <w:r w:rsidRPr="00DB0A9F">
              <w:rPr>
                <w:rFonts w:ascii="Arial Narrow" w:hAnsi="Arial Narrow" w:cs="Times New Roman"/>
                <w:sz w:val="24"/>
                <w:szCs w:val="24"/>
              </w:rPr>
              <w:t>To Advice on the strategic importance and relevance of corporate restructuring to the clients</w:t>
            </w:r>
          </w:p>
        </w:tc>
        <w:tc>
          <w:tcPr>
            <w:tcW w:w="1424" w:type="pct"/>
            <w:vAlign w:val="center"/>
          </w:tcPr>
          <w:p w14:paraId="0D5990CD" w14:textId="65E53AA6" w:rsidR="00D22FF7" w:rsidRPr="00DB0A9F" w:rsidRDefault="00D22FF7" w:rsidP="00FD6DFA">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28B92C9E" w14:textId="77777777" w:rsidTr="000B08F9">
        <w:trPr>
          <w:trHeight w:val="20"/>
        </w:trPr>
        <w:tc>
          <w:tcPr>
            <w:tcW w:w="874" w:type="pct"/>
            <w:vAlign w:val="center"/>
          </w:tcPr>
          <w:p w14:paraId="780D98D7"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702" w:type="pct"/>
            <w:vAlign w:val="center"/>
          </w:tcPr>
          <w:p w14:paraId="3CAD6E5C"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Advise the clients on the legal compliances relating to corporate restructuring</w:t>
            </w:r>
          </w:p>
        </w:tc>
        <w:tc>
          <w:tcPr>
            <w:tcW w:w="1424" w:type="pct"/>
            <w:vAlign w:val="center"/>
          </w:tcPr>
          <w:p w14:paraId="646F9BCE" w14:textId="1601D242"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1958EEDB" w14:textId="77777777" w:rsidTr="000B08F9">
        <w:trPr>
          <w:trHeight w:val="20"/>
        </w:trPr>
        <w:tc>
          <w:tcPr>
            <w:tcW w:w="874" w:type="pct"/>
            <w:vAlign w:val="center"/>
          </w:tcPr>
          <w:p w14:paraId="62F169C3"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702" w:type="pct"/>
            <w:vAlign w:val="center"/>
          </w:tcPr>
          <w:p w14:paraId="627338CD" w14:textId="77777777"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Apply and advice clients on corporate acquisitions as per the SEBI Takeover Code</w:t>
            </w:r>
          </w:p>
        </w:tc>
        <w:tc>
          <w:tcPr>
            <w:tcW w:w="1424" w:type="pct"/>
            <w:vAlign w:val="center"/>
          </w:tcPr>
          <w:p w14:paraId="7956FDF1" w14:textId="175FD463" w:rsidR="00D22FF7" w:rsidRPr="00DB0A9F" w:rsidRDefault="00D22FF7"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3124CF" w:rsidRPr="00DB0A9F" w14:paraId="31EE1A8E" w14:textId="77777777" w:rsidTr="000B08F9">
        <w:trPr>
          <w:trHeight w:val="20"/>
        </w:trPr>
        <w:tc>
          <w:tcPr>
            <w:tcW w:w="874" w:type="pct"/>
            <w:vAlign w:val="center"/>
          </w:tcPr>
          <w:p w14:paraId="03CFF50B" w14:textId="77777777" w:rsidR="003124CF" w:rsidRPr="00DB0A9F" w:rsidRDefault="003124CF" w:rsidP="00FD6D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702" w:type="pct"/>
            <w:vAlign w:val="center"/>
          </w:tcPr>
          <w:p w14:paraId="5BF86449" w14:textId="77777777" w:rsidR="003124CF" w:rsidRPr="00DB0A9F" w:rsidRDefault="003124CF" w:rsidP="00FD6DFA">
            <w:pPr>
              <w:tabs>
                <w:tab w:val="left" w:pos="270"/>
                <w:tab w:val="left" w:pos="8580"/>
              </w:tabs>
              <w:spacing w:after="0"/>
              <w:jc w:val="center"/>
              <w:rPr>
                <w:rFonts w:ascii="Arial Narrow" w:hAnsi="Arial Narrow" w:cs="Times New Roman"/>
                <w:sz w:val="24"/>
                <w:szCs w:val="24"/>
              </w:rPr>
            </w:pPr>
          </w:p>
        </w:tc>
        <w:tc>
          <w:tcPr>
            <w:tcW w:w="1424" w:type="pct"/>
            <w:vAlign w:val="center"/>
          </w:tcPr>
          <w:p w14:paraId="632C34AF" w14:textId="77777777" w:rsidR="003124CF" w:rsidRPr="00DB0A9F" w:rsidRDefault="003124CF" w:rsidP="00FD6DFA">
            <w:pPr>
              <w:tabs>
                <w:tab w:val="left" w:pos="270"/>
                <w:tab w:val="left" w:pos="8580"/>
              </w:tabs>
              <w:spacing w:after="0"/>
              <w:jc w:val="center"/>
              <w:rPr>
                <w:rFonts w:ascii="Arial Narrow" w:hAnsi="Arial Narrow" w:cs="Times New Roman"/>
                <w:sz w:val="24"/>
                <w:szCs w:val="24"/>
              </w:rPr>
            </w:pPr>
          </w:p>
        </w:tc>
      </w:tr>
    </w:tbl>
    <w:p w14:paraId="167D9287" w14:textId="77777777" w:rsidR="003124CF" w:rsidRPr="00DB0A9F" w:rsidRDefault="003124CF" w:rsidP="00047DCE">
      <w:pPr>
        <w:tabs>
          <w:tab w:val="left" w:pos="270"/>
        </w:tabs>
        <w:spacing w:after="0"/>
        <w:rPr>
          <w:rFonts w:ascii="Arial Narrow" w:hAnsi="Arial Narrow" w:cs="Times New Roman"/>
          <w:sz w:val="24"/>
          <w:szCs w:val="24"/>
        </w:rPr>
      </w:pPr>
    </w:p>
    <w:p w14:paraId="5911824B" w14:textId="453BE61E" w:rsidR="009F429A" w:rsidRPr="00DB0A9F" w:rsidRDefault="000B08F9" w:rsidP="000B08F9">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42C5A09"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INTRODUCTION</w:t>
      </w:r>
    </w:p>
    <w:p w14:paraId="1486FC0A"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a. Corporate restructuring: Brief Overview</w:t>
      </w:r>
    </w:p>
    <w:p w14:paraId="197FCD46"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b. Economics of Corporate Restructuring</w:t>
      </w:r>
    </w:p>
    <w:p w14:paraId="56F2AE66" w14:textId="74F820D0"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c. Meaning </w:t>
      </w:r>
      <w:r w:rsidR="001052E1">
        <w:rPr>
          <w:rFonts w:ascii="Arial Narrow" w:hAnsi="Arial Narrow" w:cs="Times New Roman"/>
          <w:sz w:val="24"/>
          <w:szCs w:val="24"/>
        </w:rPr>
        <w:t>and</w:t>
      </w:r>
      <w:r w:rsidRPr="00DB0A9F">
        <w:rPr>
          <w:rFonts w:ascii="Arial Narrow" w:hAnsi="Arial Narrow" w:cs="Times New Roman"/>
          <w:sz w:val="24"/>
          <w:szCs w:val="24"/>
        </w:rPr>
        <w:t xml:space="preserve"> Definition of Merger, Acquisition and Amalgamation</w:t>
      </w:r>
    </w:p>
    <w:p w14:paraId="37197332"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d. Mergers and Acquisitions: A strategic Perspective</w:t>
      </w:r>
    </w:p>
    <w:p w14:paraId="66650D78"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e. Types of Restructuring</w:t>
      </w:r>
    </w:p>
    <w:p w14:paraId="4DC2994C" w14:textId="77777777" w:rsidR="009F429A" w:rsidRPr="00DB0A9F" w:rsidRDefault="008C0FE0" w:rsidP="000B08F9">
      <w:pPr>
        <w:tabs>
          <w:tab w:val="left" w:pos="270"/>
        </w:tabs>
        <w:rPr>
          <w:rFonts w:ascii="Arial Narrow" w:hAnsi="Arial Narrow" w:cs="Times New Roman"/>
          <w:sz w:val="24"/>
          <w:szCs w:val="24"/>
        </w:rPr>
      </w:pPr>
      <w:r w:rsidRPr="00DB0A9F">
        <w:rPr>
          <w:rFonts w:ascii="Arial Narrow" w:hAnsi="Arial Narrow" w:cs="Times New Roman"/>
          <w:sz w:val="24"/>
          <w:szCs w:val="24"/>
        </w:rPr>
        <w:t>f. Types of Mergers</w:t>
      </w:r>
    </w:p>
    <w:p w14:paraId="51F7292B" w14:textId="312A5C86" w:rsidR="009F429A" w:rsidRPr="00DB0A9F" w:rsidRDefault="008C0FE0" w:rsidP="00047DCE">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11F33CE7"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LEGAL PROVISIONS: THE COMPANIES ACT, 2013</w:t>
      </w:r>
    </w:p>
    <w:p w14:paraId="3B741B12"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a. Scheme of Mergers and Acquisitions</w:t>
      </w:r>
    </w:p>
    <w:p w14:paraId="703F615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b. Analysis of legal provisions under the Companies Act 2013</w:t>
      </w:r>
    </w:p>
    <w:p w14:paraId="4A875F9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c. Corporate restructuring in Public Interest</w:t>
      </w:r>
    </w:p>
    <w:p w14:paraId="466A007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d. Role of Judiciary</w:t>
      </w:r>
    </w:p>
    <w:p w14:paraId="65421130" w14:textId="1C3D884B" w:rsidR="009F429A" w:rsidRPr="00DB0A9F" w:rsidRDefault="008C0FE0" w:rsidP="000B08F9">
      <w:pPr>
        <w:tabs>
          <w:tab w:val="left" w:pos="270"/>
        </w:tabs>
        <w:rPr>
          <w:rFonts w:ascii="Arial Narrow" w:hAnsi="Arial Narrow" w:cs="Times New Roman"/>
          <w:sz w:val="24"/>
          <w:szCs w:val="24"/>
        </w:rPr>
      </w:pPr>
      <w:r w:rsidRPr="00DB0A9F">
        <w:rPr>
          <w:rFonts w:ascii="Arial Narrow" w:hAnsi="Arial Narrow" w:cs="Times New Roman"/>
          <w:sz w:val="24"/>
          <w:szCs w:val="24"/>
        </w:rPr>
        <w:t>e. Cross Border Mergers and Amalgamations in India</w:t>
      </w:r>
    </w:p>
    <w:p w14:paraId="65675FAE" w14:textId="4DF364BE" w:rsidR="009F429A" w:rsidRPr="00DB0A9F" w:rsidRDefault="008C0FE0" w:rsidP="000B08F9">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49CE94EA" w14:textId="6E22FA4B"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SEBI </w:t>
      </w:r>
      <w:r w:rsidR="001052E1">
        <w:rPr>
          <w:rFonts w:ascii="Arial Narrow" w:hAnsi="Arial Narrow" w:cs="Times New Roman"/>
          <w:sz w:val="24"/>
          <w:szCs w:val="24"/>
        </w:rPr>
        <w:t>and</w:t>
      </w:r>
      <w:r w:rsidRPr="00DB0A9F">
        <w:rPr>
          <w:rFonts w:ascii="Arial Narrow" w:hAnsi="Arial Narrow" w:cs="Times New Roman"/>
          <w:sz w:val="24"/>
          <w:szCs w:val="24"/>
        </w:rPr>
        <w:t xml:space="preserve"> TAKEOVER</w:t>
      </w:r>
    </w:p>
    <w:p w14:paraId="1533B4C5"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a.Meaning and kinds of takeover</w:t>
      </w:r>
    </w:p>
    <w:p w14:paraId="7BAAA249"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b. Hostile Takeover and Takeover Defences</w:t>
      </w:r>
    </w:p>
    <w:p w14:paraId="5C20B79D"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c. The SEBI Takeover code</w:t>
      </w:r>
    </w:p>
    <w:p w14:paraId="6E30EDD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d. Takeover triggers and Disclosure Requirements</w:t>
      </w:r>
    </w:p>
    <w:p w14:paraId="6621D302" w14:textId="77777777" w:rsidR="009F429A" w:rsidRPr="00DB0A9F" w:rsidRDefault="008C0FE0" w:rsidP="000B08F9">
      <w:pPr>
        <w:tabs>
          <w:tab w:val="left" w:pos="270"/>
        </w:tabs>
        <w:rPr>
          <w:rFonts w:ascii="Arial Narrow" w:hAnsi="Arial Narrow" w:cs="Times New Roman"/>
          <w:sz w:val="24"/>
          <w:szCs w:val="24"/>
        </w:rPr>
      </w:pPr>
      <w:r w:rsidRPr="00DB0A9F">
        <w:rPr>
          <w:rFonts w:ascii="Arial Narrow" w:hAnsi="Arial Narrow" w:cs="Times New Roman"/>
          <w:sz w:val="24"/>
          <w:szCs w:val="24"/>
        </w:rPr>
        <w:t>e. Substantial Acquisition of Shares</w:t>
      </w:r>
    </w:p>
    <w:p w14:paraId="7A197761" w14:textId="77777777" w:rsidR="009F429A" w:rsidRPr="00DB0A9F" w:rsidRDefault="008C0FE0" w:rsidP="000B08F9">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7AC75D67" w14:textId="5CA9900B"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VALUATION OF SHARES </w:t>
      </w:r>
      <w:r w:rsidR="001052E1">
        <w:rPr>
          <w:rFonts w:ascii="Arial Narrow" w:hAnsi="Arial Narrow" w:cs="Times New Roman"/>
          <w:sz w:val="24"/>
          <w:szCs w:val="24"/>
        </w:rPr>
        <w:t>and</w:t>
      </w:r>
      <w:r w:rsidRPr="00DB0A9F">
        <w:rPr>
          <w:rFonts w:ascii="Arial Narrow" w:hAnsi="Arial Narrow" w:cs="Times New Roman"/>
          <w:sz w:val="24"/>
          <w:szCs w:val="24"/>
        </w:rPr>
        <w:t xml:space="preserve"> GOODWILL</w:t>
      </w:r>
    </w:p>
    <w:p w14:paraId="4D5734CC"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a. Necessity of valuation</w:t>
      </w:r>
    </w:p>
    <w:p w14:paraId="25916408"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b. Share Valuation</w:t>
      </w:r>
    </w:p>
    <w:p w14:paraId="55B74C4A"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c. Various Methods of Valuation</w:t>
      </w:r>
    </w:p>
    <w:p w14:paraId="73F6945D"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d.Meaning of goodwill</w:t>
      </w:r>
    </w:p>
    <w:p w14:paraId="55A699B0" w14:textId="77777777" w:rsidR="009F429A" w:rsidRPr="00DB0A9F" w:rsidRDefault="008C0FE0" w:rsidP="000B08F9">
      <w:pPr>
        <w:tabs>
          <w:tab w:val="left" w:pos="270"/>
        </w:tabs>
        <w:rPr>
          <w:rFonts w:ascii="Arial Narrow" w:hAnsi="Arial Narrow" w:cs="Times New Roman"/>
          <w:sz w:val="24"/>
          <w:szCs w:val="24"/>
        </w:rPr>
      </w:pPr>
      <w:r w:rsidRPr="00DB0A9F">
        <w:rPr>
          <w:rFonts w:ascii="Arial Narrow" w:hAnsi="Arial Narrow" w:cs="Times New Roman"/>
          <w:sz w:val="24"/>
          <w:szCs w:val="24"/>
        </w:rPr>
        <w:t>e.SWAP</w:t>
      </w:r>
    </w:p>
    <w:p w14:paraId="7362CFF9" w14:textId="77777777" w:rsidR="009F429A" w:rsidRPr="00DB0A9F" w:rsidRDefault="008C0FE0" w:rsidP="00047DCE">
      <w:pPr>
        <w:tabs>
          <w:tab w:val="left" w:pos="270"/>
        </w:tabs>
        <w:spacing w:after="0"/>
        <w:rPr>
          <w:rFonts w:ascii="Arial Narrow" w:hAnsi="Arial Narrow" w:cs="Times New Roman"/>
          <w:sz w:val="24"/>
          <w:szCs w:val="24"/>
        </w:rPr>
      </w:pPr>
      <w:bookmarkStart w:id="28" w:name="_Hlk127209338"/>
      <w:r w:rsidRPr="00DB0A9F">
        <w:rPr>
          <w:rFonts w:ascii="Arial Narrow" w:hAnsi="Arial Narrow" w:cs="Times New Roman"/>
          <w:sz w:val="24"/>
          <w:szCs w:val="24"/>
        </w:rPr>
        <w:t>TUTORIALS</w:t>
      </w:r>
    </w:p>
    <w:p w14:paraId="30D177E6"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1.Corporate combination and its various legal aspects</w:t>
      </w:r>
    </w:p>
    <w:p w14:paraId="6EF17085" w14:textId="7716326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2.SICA: Revival </w:t>
      </w:r>
      <w:r w:rsidR="001052E1">
        <w:rPr>
          <w:rFonts w:ascii="Arial Narrow" w:hAnsi="Arial Narrow" w:cs="Times New Roman"/>
          <w:sz w:val="24"/>
          <w:szCs w:val="24"/>
        </w:rPr>
        <w:t>and</w:t>
      </w:r>
      <w:r w:rsidRPr="00DB0A9F">
        <w:rPr>
          <w:rFonts w:ascii="Arial Narrow" w:hAnsi="Arial Narrow" w:cs="Times New Roman"/>
          <w:sz w:val="24"/>
          <w:szCs w:val="24"/>
        </w:rPr>
        <w:t xml:space="preserve"> Rehabilitation of the Sick Industrial Companies</w:t>
      </w:r>
    </w:p>
    <w:p w14:paraId="3F768079"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3.Corporate combination in Banking Sector</w:t>
      </w:r>
    </w:p>
    <w:p w14:paraId="402B7A0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4.FEMA</w:t>
      </w:r>
    </w:p>
    <w:p w14:paraId="5EF415E2"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5.Listing Agreement: Clause 40 A and 40 B</w:t>
      </w:r>
    </w:p>
    <w:p w14:paraId="54F86EA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6.Tax Aspects of amalgamation</w:t>
      </w:r>
    </w:p>
    <w:p w14:paraId="59BA81B8"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7.Stamp Act provisions</w:t>
      </w:r>
    </w:p>
    <w:p w14:paraId="630F4363" w14:textId="77777777" w:rsidR="009F429A" w:rsidRPr="00DB0A9F" w:rsidRDefault="008C0FE0" w:rsidP="000B08F9">
      <w:pPr>
        <w:tabs>
          <w:tab w:val="left" w:pos="270"/>
        </w:tabs>
        <w:rPr>
          <w:rFonts w:ascii="Arial Narrow" w:hAnsi="Arial Narrow" w:cs="Times New Roman"/>
          <w:sz w:val="24"/>
          <w:szCs w:val="24"/>
        </w:rPr>
      </w:pPr>
      <w:r w:rsidRPr="00DB0A9F">
        <w:rPr>
          <w:rFonts w:ascii="Arial Narrow" w:hAnsi="Arial Narrow" w:cs="Times New Roman"/>
          <w:sz w:val="24"/>
          <w:szCs w:val="24"/>
        </w:rPr>
        <w:t>8.Competition Act</w:t>
      </w:r>
    </w:p>
    <w:p w14:paraId="113D12FD"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TEXT BOOKS:</w:t>
      </w:r>
    </w:p>
    <w:p w14:paraId="6F0E3492"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1. Pradeep Kumar Jain, Corporate Acquisitions and Mergers in India, Wolters Kluwer, 2016</w:t>
      </w:r>
    </w:p>
    <w:p w14:paraId="0F03BBE1" w14:textId="20A15A51" w:rsidR="009F429A" w:rsidRPr="00DB0A9F" w:rsidRDefault="008C0FE0" w:rsidP="000B08F9">
      <w:pPr>
        <w:tabs>
          <w:tab w:val="left" w:pos="270"/>
        </w:tabs>
        <w:jc w:val="both"/>
        <w:rPr>
          <w:rFonts w:ascii="Arial Narrow" w:hAnsi="Arial Narrow" w:cs="Times New Roman"/>
          <w:sz w:val="24"/>
          <w:szCs w:val="24"/>
        </w:rPr>
      </w:pPr>
      <w:r w:rsidRPr="00DB0A9F">
        <w:rPr>
          <w:rFonts w:ascii="Arial Narrow" w:hAnsi="Arial Narrow" w:cs="Times New Roman"/>
          <w:sz w:val="24"/>
          <w:szCs w:val="24"/>
        </w:rPr>
        <w:t xml:space="preserve">2. Rajinder S Aurora </w:t>
      </w:r>
      <w:r w:rsidR="001052E1">
        <w:rPr>
          <w:rFonts w:ascii="Arial Narrow" w:hAnsi="Arial Narrow" w:cs="Times New Roman"/>
          <w:sz w:val="24"/>
          <w:szCs w:val="24"/>
        </w:rPr>
        <w:t>and</w:t>
      </w:r>
      <w:r w:rsidRPr="00DB0A9F">
        <w:rPr>
          <w:rFonts w:ascii="Arial Narrow" w:hAnsi="Arial Narrow" w:cs="Times New Roman"/>
          <w:sz w:val="24"/>
          <w:szCs w:val="24"/>
        </w:rPr>
        <w:t xml:space="preserve"> oth. , Mergers </w:t>
      </w:r>
      <w:r w:rsidR="001052E1">
        <w:rPr>
          <w:rFonts w:ascii="Arial Narrow" w:hAnsi="Arial Narrow" w:cs="Times New Roman"/>
          <w:sz w:val="24"/>
          <w:szCs w:val="24"/>
        </w:rPr>
        <w:t>and</w:t>
      </w:r>
      <w:r w:rsidRPr="00DB0A9F">
        <w:rPr>
          <w:rFonts w:ascii="Arial Narrow" w:hAnsi="Arial Narrow" w:cs="Times New Roman"/>
          <w:sz w:val="24"/>
          <w:szCs w:val="24"/>
        </w:rPr>
        <w:t xml:space="preserve"> Acquisitions, Oxford University Press, 2011</w:t>
      </w:r>
    </w:p>
    <w:p w14:paraId="6F4F3BF6"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REFERENCE BOOKS</w:t>
      </w:r>
    </w:p>
    <w:p w14:paraId="4DBC303F" w14:textId="1B166030"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1. E </w:t>
      </w:r>
      <w:r w:rsidR="001052E1">
        <w:rPr>
          <w:rFonts w:ascii="Arial Narrow" w:hAnsi="Arial Narrow" w:cs="Times New Roman"/>
          <w:sz w:val="24"/>
          <w:szCs w:val="24"/>
        </w:rPr>
        <w:t>and</w:t>
      </w:r>
      <w:r w:rsidRPr="00DB0A9F">
        <w:rPr>
          <w:rFonts w:ascii="Arial Narrow" w:hAnsi="Arial Narrow" w:cs="Times New Roman"/>
          <w:sz w:val="24"/>
          <w:szCs w:val="24"/>
        </w:rPr>
        <w:t xml:space="preserve"> Y, Master Guide to Mergers and Acquisitions in India: Tax </w:t>
      </w:r>
      <w:r w:rsidR="001052E1">
        <w:rPr>
          <w:rFonts w:ascii="Arial Narrow" w:hAnsi="Arial Narrow" w:cs="Times New Roman"/>
          <w:sz w:val="24"/>
          <w:szCs w:val="24"/>
        </w:rPr>
        <w:t>and</w:t>
      </w:r>
      <w:r w:rsidRPr="00DB0A9F">
        <w:rPr>
          <w:rFonts w:ascii="Arial Narrow" w:hAnsi="Arial Narrow" w:cs="Times New Roman"/>
          <w:sz w:val="24"/>
          <w:szCs w:val="24"/>
        </w:rPr>
        <w:t xml:space="preserve"> Regulatory, Wolters Kluwer India Private Limited; Fifth edition, 2018</w:t>
      </w:r>
    </w:p>
    <w:p w14:paraId="4793BFAC"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2. Prasanna Chandra, Corporate Valuation: A Guide for Analysts, Managers and Investors, McGraw Hill Education (India) Private Limited, 2014</w:t>
      </w:r>
    </w:p>
    <w:p w14:paraId="0A2CFAB6" w14:textId="524AED4B"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3. Joshua Rosenbaum , Investment Banking: Valuation, Leveraged Buyouts and Mergers </w:t>
      </w:r>
      <w:r w:rsidR="001052E1">
        <w:rPr>
          <w:rFonts w:ascii="Arial Narrow" w:hAnsi="Arial Narrow" w:cs="Times New Roman"/>
          <w:sz w:val="24"/>
          <w:szCs w:val="24"/>
        </w:rPr>
        <w:t>and</w:t>
      </w:r>
      <w:r w:rsidRPr="00DB0A9F">
        <w:rPr>
          <w:rFonts w:ascii="Arial Narrow" w:hAnsi="Arial Narrow" w:cs="Times New Roman"/>
          <w:sz w:val="24"/>
          <w:szCs w:val="24"/>
        </w:rPr>
        <w:t xml:space="preserve"> Acquisitions</w:t>
      </w:r>
    </w:p>
    <w:p w14:paraId="7A9AC7B2"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4. Ramappa T; Competition Law In India: Policy, Issues and Developments; Oxford University Press; 2nd edition 2009</w:t>
      </w:r>
    </w:p>
    <w:p w14:paraId="1EEBDE9E" w14:textId="77777777" w:rsidR="009F429A" w:rsidRPr="00DB0A9F" w:rsidRDefault="008C0FE0" w:rsidP="000B08F9">
      <w:pPr>
        <w:tabs>
          <w:tab w:val="left" w:pos="270"/>
        </w:tabs>
        <w:jc w:val="both"/>
        <w:rPr>
          <w:rFonts w:ascii="Arial Narrow" w:hAnsi="Arial Narrow" w:cs="Times New Roman"/>
          <w:sz w:val="24"/>
          <w:szCs w:val="24"/>
        </w:rPr>
      </w:pPr>
      <w:r w:rsidRPr="00DB0A9F">
        <w:rPr>
          <w:rFonts w:ascii="Arial Narrow" w:hAnsi="Arial Narrow" w:cs="Times New Roman"/>
          <w:sz w:val="24"/>
          <w:szCs w:val="24"/>
        </w:rPr>
        <w:t>5. Sridharan and Pandian; Guide to Takeoers and Mergers; Lexis Nexis Butterworths Wadhwa nagpur; third edition 2010</w:t>
      </w:r>
    </w:p>
    <w:p w14:paraId="6D0F6AC4"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RELEVANT CASES</w:t>
      </w:r>
    </w:p>
    <w:p w14:paraId="037FC264"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AVM Capital Services (P.) Ltd., In re (2012) 115 SCL 81/23</w:t>
      </w:r>
    </w:p>
    <w:p w14:paraId="57511A11"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Essar Telecommunications holding, In Re, (2012) 111 SCL</w:t>
      </w:r>
    </w:p>
    <w:p w14:paraId="5D61F0AA" w14:textId="4A8E250E"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Larson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Tourbro Ltd. v. Grasim Industries Ltd. (2008) 82 SCL 172 (Bom)</w:t>
      </w:r>
    </w:p>
    <w:p w14:paraId="115A9894"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Reliance Natural Resources Ltd v. Reliance Industries Ltd. (2007) 79 SCL 21</w:t>
      </w:r>
    </w:p>
    <w:p w14:paraId="5B9C320B"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National Organic Chemical Industries Ltd. v. Miheer H. Mafatlal (2004) 121 Comp cases519</w:t>
      </w:r>
    </w:p>
    <w:p w14:paraId="1238A664"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Moschip Semiconductor Technology Ltd (2004) 59 CLA 354</w:t>
      </w:r>
    </w:p>
    <w:p w14:paraId="22540E5D"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v. Sterilite Industries (India) Ltd. (2003) 113 Com Cases 273; (2003) 45 SCL 475 (Bom-DB)</w:t>
      </w:r>
    </w:p>
    <w:p w14:paraId="0DB7DCEE"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Arvind Mills Ltd. In re (2002) 37 SCL Guj 660</w:t>
      </w:r>
    </w:p>
    <w:p w14:paraId="61A35373"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Miheer H. Mfatlal v. Mafatlal industries Ltd. (1996)4 Comp LJ 124</w:t>
      </w:r>
    </w:p>
    <w:p w14:paraId="51C55D6F"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Hindustan Lever Employees Union v. Hindustan Lever Ltd.(1994) 4 Com LJ 267</w:t>
      </w:r>
    </w:p>
    <w:p w14:paraId="1B9E526E"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Chairman,SEBI v. Shriram Mutual Fund and Another AIR 2006 SC 2287</w:t>
      </w:r>
    </w:p>
    <w:p w14:paraId="23CCF70B"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Technip S. A. v. SMS Holding (Pvt) Ltd. and Ors. AIR 2005 SC 0385</w:t>
      </w:r>
    </w:p>
    <w:p w14:paraId="092E1380"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AIG (Mauritius) LLC v. Tata Televentures Ltd, (53 CLA 353; 43 SCL 22)</w:t>
      </w:r>
    </w:p>
    <w:p w14:paraId="47AED94F"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Banarsi Das Saraf and Others v. Dalmia Dadri Cement Ltd and Another (28 Com Cas 435)</w:t>
      </w:r>
    </w:p>
    <w:p w14:paraId="19D3944D"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Reliance Communications Infrastructures Ltd., (2009) 151 Com Cases 538 (Bom)</w:t>
      </w:r>
    </w:p>
    <w:p w14:paraId="64ED1753"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Bank of Madura Shareholders Welfare Association v Governor, RBI, (2001) 3 Comp LJ 212 Mad</w:t>
      </w:r>
    </w:p>
    <w:p w14:paraId="76A4C4AF"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Saraswati Industrial Syndicate Ltd. V. CIT, 70 com cases 184</w:t>
      </w:r>
    </w:p>
    <w:p w14:paraId="2A1A5F3E"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Union of India v. Ambalal Sarabhai Enterprises Ltd. (1984) 55 Comp Cases 623</w:t>
      </w:r>
    </w:p>
    <w:p w14:paraId="50C49621" w14:textId="77777777" w:rsidR="009F429A" w:rsidRPr="00DB0A9F" w:rsidRDefault="008C0FE0" w:rsidP="00047DCE">
      <w:pPr>
        <w:numPr>
          <w:ilvl w:val="0"/>
          <w:numId w:val="203"/>
        </w:numPr>
        <w:pBdr>
          <w:top w:val="nil"/>
          <w:left w:val="nil"/>
          <w:bottom w:val="nil"/>
          <w:right w:val="nil"/>
          <w:between w:val="nil"/>
        </w:pBdr>
        <w:tabs>
          <w:tab w:val="left" w:pos="270"/>
        </w:tabs>
        <w:spacing w:after="0"/>
        <w:ind w:left="284"/>
        <w:jc w:val="both"/>
        <w:rPr>
          <w:rFonts w:ascii="Arial Narrow" w:hAnsi="Arial Narrow" w:cs="Times New Roman"/>
          <w:color w:val="000000"/>
          <w:sz w:val="24"/>
          <w:szCs w:val="24"/>
        </w:rPr>
      </w:pPr>
      <w:r w:rsidRPr="00DB0A9F">
        <w:rPr>
          <w:rFonts w:ascii="Arial Narrow" w:hAnsi="Arial Narrow" w:cs="Times New Roman"/>
          <w:color w:val="000000"/>
          <w:sz w:val="24"/>
          <w:szCs w:val="24"/>
        </w:rPr>
        <w:t>Hindustan Lever Employees Union v. Hindustan Lever Ltd and Others (1995) 83 Comp Cas 30 SC</w:t>
      </w:r>
    </w:p>
    <w:p w14:paraId="7510597C" w14:textId="77777777" w:rsidR="000B08F9" w:rsidRPr="00DB0A9F" w:rsidRDefault="000B08F9" w:rsidP="00047DCE">
      <w:pPr>
        <w:tabs>
          <w:tab w:val="left" w:pos="270"/>
        </w:tabs>
        <w:spacing w:after="0"/>
        <w:rPr>
          <w:rFonts w:ascii="Arial Narrow" w:hAnsi="Arial Narrow" w:cs="Times New Roman"/>
          <w:sz w:val="24"/>
          <w:szCs w:val="24"/>
        </w:rPr>
      </w:pPr>
    </w:p>
    <w:p w14:paraId="0BEB7B0B" w14:textId="77777777" w:rsidR="009F429A" w:rsidRPr="00DB0A9F" w:rsidRDefault="008C0FE0" w:rsidP="000B08F9">
      <w:pPr>
        <w:tabs>
          <w:tab w:val="left" w:pos="270"/>
        </w:tabs>
        <w:rPr>
          <w:rFonts w:ascii="Arial Narrow" w:hAnsi="Arial Narrow" w:cs="Times New Roman"/>
          <w:sz w:val="24"/>
          <w:szCs w:val="24"/>
        </w:rPr>
      </w:pPr>
      <w:r w:rsidRPr="00DB0A9F">
        <w:rPr>
          <w:rFonts w:ascii="Arial Narrow" w:hAnsi="Arial Narrow" w:cs="Times New Roman"/>
          <w:sz w:val="24"/>
          <w:szCs w:val="24"/>
        </w:rPr>
        <w:t>Note: The reading material and cases referred above are not exhaustive. New material and case laws shall be provided and discussed during the session.</w:t>
      </w:r>
    </w:p>
    <w:bookmarkEnd w:id="28"/>
    <w:p w14:paraId="5D12AE0E" w14:textId="4A881386" w:rsidR="003124CF" w:rsidRPr="00DB0A9F" w:rsidRDefault="000B08F9"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216"/>
        <w:gridCol w:w="1666"/>
        <w:gridCol w:w="1811"/>
        <w:gridCol w:w="698"/>
        <w:gridCol w:w="698"/>
        <w:gridCol w:w="699"/>
        <w:gridCol w:w="699"/>
        <w:gridCol w:w="699"/>
        <w:gridCol w:w="699"/>
        <w:gridCol w:w="699"/>
        <w:gridCol w:w="699"/>
        <w:gridCol w:w="699"/>
        <w:gridCol w:w="858"/>
        <w:gridCol w:w="826"/>
        <w:gridCol w:w="826"/>
      </w:tblGrid>
      <w:tr w:rsidR="00E840EC" w:rsidRPr="00DB0A9F" w14:paraId="1DFA29B7" w14:textId="77777777" w:rsidTr="000B08F9">
        <w:trPr>
          <w:trHeight w:val="20"/>
        </w:trPr>
        <w:tc>
          <w:tcPr>
            <w:tcW w:w="765"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0AC355D" w14:textId="77777777" w:rsidR="00E840EC" w:rsidRPr="00DB0A9F" w:rsidRDefault="00E840EC" w:rsidP="000B08F9">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7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8084D" w14:textId="77777777" w:rsidR="00E840EC" w:rsidRPr="00DB0A9F" w:rsidRDefault="00E840EC" w:rsidP="000B08F9">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2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2B351CE" w14:textId="77777777" w:rsidR="00E840EC" w:rsidRPr="00DB0A9F" w:rsidRDefault="00E840EC" w:rsidP="000B08F9">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5631E3"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C4BA71"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3146E2"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93108"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PO4</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5ACD16"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PO5</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A7BEB"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PO6</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F09F52"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PO7</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CC210"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PO8</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4DBF46"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PO9</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AFA3A3"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PO10</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5A1CC"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PS01</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BCD312" w14:textId="77777777" w:rsidR="00E840EC" w:rsidRPr="00DB0A9F" w:rsidRDefault="00E840EC" w:rsidP="000B08F9">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2FFEC1E1" w14:textId="77777777" w:rsidTr="000B08F9">
        <w:trPr>
          <w:trHeight w:val="20"/>
        </w:trPr>
        <w:tc>
          <w:tcPr>
            <w:tcW w:w="76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11F1298" w14:textId="4D80CA55" w:rsidR="0091107E" w:rsidRPr="00DB0A9F" w:rsidRDefault="00D25A67" w:rsidP="000B08F9">
            <w:pPr>
              <w:spacing w:after="0"/>
              <w:jc w:val="center"/>
              <w:rPr>
                <w:rFonts w:ascii="Arial Narrow" w:hAnsi="Arial Narrow" w:cs="Arial"/>
                <w:bCs/>
                <w:sz w:val="24"/>
                <w:szCs w:val="24"/>
              </w:rPr>
            </w:pPr>
            <w:r w:rsidRPr="00DB0A9F">
              <w:rPr>
                <w:rFonts w:ascii="Arial Narrow" w:hAnsi="Arial Narrow" w:cs="Arial"/>
                <w:bCs/>
                <w:sz w:val="24"/>
                <w:szCs w:val="24"/>
              </w:rPr>
              <w:t>LAW ON MERGERS AND ACQUISITIONS</w:t>
            </w:r>
          </w:p>
        </w:tc>
        <w:tc>
          <w:tcPr>
            <w:tcW w:w="57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0192524" w14:textId="5A8B1980" w:rsidR="0091107E" w:rsidRPr="00DB0A9F" w:rsidRDefault="0091107E" w:rsidP="000B08F9">
            <w:pPr>
              <w:spacing w:after="0"/>
              <w:jc w:val="center"/>
              <w:rPr>
                <w:rFonts w:ascii="Arial Narrow" w:hAnsi="Arial Narrow" w:cs="Arial"/>
                <w:bCs/>
                <w:sz w:val="24"/>
                <w:szCs w:val="24"/>
              </w:rPr>
            </w:pPr>
            <w:r w:rsidRPr="00DB0A9F">
              <w:rPr>
                <w:rFonts w:ascii="Arial Narrow" w:hAnsi="Arial Narrow" w:cs="Arial"/>
                <w:bCs/>
                <w:sz w:val="24"/>
                <w:szCs w:val="24"/>
              </w:rPr>
              <w:t>LWH404</w:t>
            </w:r>
          </w:p>
        </w:tc>
        <w:tc>
          <w:tcPr>
            <w:tcW w:w="62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FB29A57" w14:textId="77777777" w:rsidR="0091107E" w:rsidRPr="00DB0A9F" w:rsidRDefault="0091107E" w:rsidP="000B08F9">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7C14A" w14:textId="23A22341"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1F0ADF" w14:textId="1486107C"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F108CB" w14:textId="21DEB73E"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B3048" w14:textId="442F813D"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A82082" w14:textId="1304C11F"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3F9DD" w14:textId="727CB3D0"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C55692" w14:textId="09C419A9"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6FD3A" w14:textId="35DBE559"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7D59E9" w14:textId="51D958E4"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F1031" w14:textId="583754DE"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4D0BC2" w14:textId="1F1960EF"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8D0CB" w14:textId="77D47BDB"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6DFF0286" w14:textId="77777777" w:rsidTr="000B08F9">
        <w:trPr>
          <w:trHeight w:val="20"/>
        </w:trPr>
        <w:tc>
          <w:tcPr>
            <w:tcW w:w="765" w:type="pct"/>
            <w:vMerge/>
            <w:tcBorders>
              <w:top w:val="single" w:sz="6" w:space="0" w:color="000000"/>
              <w:left w:val="single" w:sz="6" w:space="0" w:color="000000"/>
              <w:bottom w:val="single" w:sz="6" w:space="0" w:color="000000"/>
              <w:right w:val="single" w:sz="6" w:space="0" w:color="000000"/>
            </w:tcBorders>
            <w:vAlign w:val="center"/>
            <w:hideMark/>
          </w:tcPr>
          <w:p w14:paraId="5B60AF2D" w14:textId="77777777" w:rsidR="0091107E" w:rsidRPr="00DB0A9F" w:rsidRDefault="0091107E" w:rsidP="000B08F9">
            <w:pPr>
              <w:spacing w:after="0"/>
              <w:jc w:val="center"/>
              <w:rPr>
                <w:rFonts w:ascii="Arial Narrow" w:hAnsi="Arial Narrow" w:cs="Arial"/>
                <w:bCs/>
                <w:sz w:val="24"/>
                <w:szCs w:val="24"/>
              </w:rPr>
            </w:pPr>
          </w:p>
        </w:tc>
        <w:tc>
          <w:tcPr>
            <w:tcW w:w="575" w:type="pct"/>
            <w:vMerge/>
            <w:tcBorders>
              <w:left w:val="single" w:sz="6" w:space="0" w:color="CCCCCC"/>
              <w:right w:val="single" w:sz="6" w:space="0" w:color="000000"/>
            </w:tcBorders>
            <w:tcMar>
              <w:top w:w="30" w:type="dxa"/>
              <w:left w:w="45" w:type="dxa"/>
              <w:bottom w:w="30" w:type="dxa"/>
              <w:right w:w="45" w:type="dxa"/>
            </w:tcMar>
            <w:vAlign w:val="center"/>
            <w:hideMark/>
          </w:tcPr>
          <w:p w14:paraId="272D3468" w14:textId="77777777" w:rsidR="0091107E" w:rsidRPr="00DB0A9F" w:rsidRDefault="0091107E" w:rsidP="000B08F9">
            <w:pPr>
              <w:spacing w:after="0"/>
              <w:jc w:val="center"/>
              <w:rPr>
                <w:rFonts w:ascii="Arial Narrow" w:hAnsi="Arial Narrow" w:cs="Arial"/>
                <w:bCs/>
                <w:sz w:val="24"/>
                <w:szCs w:val="24"/>
              </w:rPr>
            </w:pPr>
          </w:p>
        </w:tc>
        <w:tc>
          <w:tcPr>
            <w:tcW w:w="62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C403235" w14:textId="77777777" w:rsidR="0091107E" w:rsidRPr="00DB0A9F" w:rsidRDefault="0091107E" w:rsidP="000B08F9">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D2C61E" w14:textId="7EE64846"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71C7A" w14:textId="4CEA2CE8"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DC5B45" w14:textId="2761067A"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A655F0" w14:textId="1ABC6A10"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B9303" w14:textId="5AD75EED"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837DC1" w14:textId="1FB3387D"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C40A3" w14:textId="20F62AD9"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879CB" w14:textId="276C3FDC"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F52CA7" w14:textId="272490B6"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BEB638" w14:textId="1655A7D6"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615AFC" w14:textId="7EA06052"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EC4AD0" w14:textId="288AB56F"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F3934CE" w14:textId="77777777" w:rsidTr="000B08F9">
        <w:trPr>
          <w:trHeight w:val="20"/>
        </w:trPr>
        <w:tc>
          <w:tcPr>
            <w:tcW w:w="765" w:type="pct"/>
            <w:vMerge/>
            <w:tcBorders>
              <w:top w:val="single" w:sz="6" w:space="0" w:color="000000"/>
              <w:left w:val="single" w:sz="6" w:space="0" w:color="000000"/>
              <w:bottom w:val="single" w:sz="6" w:space="0" w:color="000000"/>
              <w:right w:val="single" w:sz="6" w:space="0" w:color="000000"/>
            </w:tcBorders>
            <w:vAlign w:val="center"/>
            <w:hideMark/>
          </w:tcPr>
          <w:p w14:paraId="6B10BD59" w14:textId="77777777" w:rsidR="0091107E" w:rsidRPr="00DB0A9F" w:rsidRDefault="0091107E" w:rsidP="000B08F9">
            <w:pPr>
              <w:spacing w:after="0"/>
              <w:jc w:val="center"/>
              <w:rPr>
                <w:rFonts w:ascii="Arial Narrow" w:hAnsi="Arial Narrow" w:cs="Arial"/>
                <w:bCs/>
                <w:sz w:val="24"/>
                <w:szCs w:val="24"/>
              </w:rPr>
            </w:pPr>
          </w:p>
        </w:tc>
        <w:tc>
          <w:tcPr>
            <w:tcW w:w="575" w:type="pct"/>
            <w:vMerge/>
            <w:tcBorders>
              <w:left w:val="single" w:sz="6" w:space="0" w:color="CCCCCC"/>
              <w:right w:val="single" w:sz="6" w:space="0" w:color="000000"/>
            </w:tcBorders>
            <w:tcMar>
              <w:top w:w="30" w:type="dxa"/>
              <w:left w:w="45" w:type="dxa"/>
              <w:bottom w:w="30" w:type="dxa"/>
              <w:right w:w="45" w:type="dxa"/>
            </w:tcMar>
            <w:vAlign w:val="center"/>
            <w:hideMark/>
          </w:tcPr>
          <w:p w14:paraId="7C3CE41B" w14:textId="77777777" w:rsidR="0091107E" w:rsidRPr="00DB0A9F" w:rsidRDefault="0091107E" w:rsidP="000B08F9">
            <w:pPr>
              <w:spacing w:after="0"/>
              <w:jc w:val="center"/>
              <w:rPr>
                <w:rFonts w:ascii="Arial Narrow" w:hAnsi="Arial Narrow" w:cs="Arial"/>
                <w:bCs/>
                <w:sz w:val="24"/>
                <w:szCs w:val="24"/>
              </w:rPr>
            </w:pPr>
          </w:p>
        </w:tc>
        <w:tc>
          <w:tcPr>
            <w:tcW w:w="62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707EBD9" w14:textId="77777777" w:rsidR="0091107E" w:rsidRPr="00DB0A9F" w:rsidRDefault="0091107E" w:rsidP="000B08F9">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EFD068" w14:textId="1A338308"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1AE0D4" w14:textId="57609FAB"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2FDD97" w14:textId="4069EF24"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4A2A7" w14:textId="403F6F0F"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0AE5F" w14:textId="461F1824"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E33DA" w14:textId="0F493C84"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7F4A8" w14:textId="1CEFA489"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71AF4A" w14:textId="6468BE18"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5E970E" w14:textId="4DFDD273"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5C083" w14:textId="38BDD681"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745EB" w14:textId="1A7E09A7"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22A9B" w14:textId="22C63710"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4F61A253" w14:textId="77777777" w:rsidTr="000B08F9">
        <w:trPr>
          <w:trHeight w:val="20"/>
        </w:trPr>
        <w:tc>
          <w:tcPr>
            <w:tcW w:w="765" w:type="pct"/>
            <w:vMerge/>
            <w:tcBorders>
              <w:top w:val="single" w:sz="6" w:space="0" w:color="000000"/>
              <w:left w:val="single" w:sz="6" w:space="0" w:color="000000"/>
              <w:bottom w:val="single" w:sz="6" w:space="0" w:color="000000"/>
              <w:right w:val="single" w:sz="6" w:space="0" w:color="000000"/>
            </w:tcBorders>
            <w:vAlign w:val="center"/>
            <w:hideMark/>
          </w:tcPr>
          <w:p w14:paraId="40AB9B07" w14:textId="77777777" w:rsidR="0091107E" w:rsidRPr="00DB0A9F" w:rsidRDefault="0091107E" w:rsidP="000B08F9">
            <w:pPr>
              <w:spacing w:after="0"/>
              <w:jc w:val="center"/>
              <w:rPr>
                <w:rFonts w:ascii="Arial Narrow" w:hAnsi="Arial Narrow" w:cs="Arial"/>
                <w:bCs/>
                <w:sz w:val="24"/>
                <w:szCs w:val="24"/>
              </w:rPr>
            </w:pPr>
          </w:p>
        </w:tc>
        <w:tc>
          <w:tcPr>
            <w:tcW w:w="57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672D5E" w14:textId="77777777" w:rsidR="0091107E" w:rsidRPr="00DB0A9F" w:rsidRDefault="0091107E" w:rsidP="000B08F9">
            <w:pPr>
              <w:spacing w:after="0"/>
              <w:jc w:val="center"/>
              <w:rPr>
                <w:rFonts w:ascii="Arial Narrow" w:hAnsi="Arial Narrow" w:cs="Arial"/>
                <w:bCs/>
                <w:sz w:val="24"/>
                <w:szCs w:val="24"/>
              </w:rPr>
            </w:pPr>
          </w:p>
        </w:tc>
        <w:tc>
          <w:tcPr>
            <w:tcW w:w="62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B44301D" w14:textId="77777777" w:rsidR="0091107E" w:rsidRPr="00DB0A9F" w:rsidRDefault="0091107E" w:rsidP="000B08F9">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F68E85" w14:textId="5D380D84"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C650D2" w14:textId="14B7A1B6"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74D38" w14:textId="601ECF0E"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A61BF" w14:textId="54BDCB05"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848E5D" w14:textId="12C0DEE9"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6658B" w14:textId="4D6DDC31"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826495" w14:textId="79F37F51"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596EDD" w14:textId="7561951C"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FED9BE" w14:textId="5D00C012"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43678" w14:textId="162CE562"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DAA1BD" w14:textId="6D228AA7"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BAB26" w14:textId="4210EE46" w:rsidR="0091107E" w:rsidRPr="00DB0A9F" w:rsidRDefault="0091107E" w:rsidP="000B08F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6F9D3BF7" w14:textId="77777777" w:rsidR="009F429A" w:rsidRPr="00DB0A9F" w:rsidRDefault="009F429A" w:rsidP="00047DCE">
      <w:pPr>
        <w:tabs>
          <w:tab w:val="left" w:pos="270"/>
        </w:tabs>
        <w:spacing w:after="0"/>
        <w:rPr>
          <w:rFonts w:ascii="Arial Narrow" w:hAnsi="Arial Narrow" w:cs="Times New Roman"/>
          <w:sz w:val="24"/>
          <w:szCs w:val="24"/>
        </w:rPr>
      </w:pPr>
    </w:p>
    <w:p w14:paraId="7E126F8F" w14:textId="77777777" w:rsidR="009F429A" w:rsidRPr="00DB0A9F" w:rsidRDefault="009F429A" w:rsidP="00047DCE">
      <w:pPr>
        <w:tabs>
          <w:tab w:val="left" w:pos="270"/>
        </w:tabs>
        <w:spacing w:after="0"/>
        <w:rPr>
          <w:rFonts w:ascii="Arial Narrow" w:hAnsi="Arial Narrow" w:cs="Times New Roman"/>
          <w:sz w:val="24"/>
          <w:szCs w:val="24"/>
        </w:rPr>
      </w:pPr>
    </w:p>
    <w:p w14:paraId="244EB278" w14:textId="77777777" w:rsidR="009F429A" w:rsidRPr="00DB0A9F" w:rsidRDefault="009F429A" w:rsidP="00047DCE">
      <w:pPr>
        <w:tabs>
          <w:tab w:val="left" w:pos="270"/>
        </w:tabs>
        <w:spacing w:after="0"/>
        <w:rPr>
          <w:rFonts w:ascii="Arial Narrow" w:hAnsi="Arial Narrow" w:cs="Times New Roman"/>
          <w:sz w:val="24"/>
          <w:szCs w:val="24"/>
        </w:rPr>
      </w:pPr>
    </w:p>
    <w:p w14:paraId="77A637FA" w14:textId="03560E33" w:rsidR="00E44AFA" w:rsidRPr="00DB0A9F" w:rsidRDefault="00E44AFA"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p w14:paraId="3EBE6223" w14:textId="77777777" w:rsidR="009F429A" w:rsidRPr="00DB0A9F" w:rsidRDefault="009F429A" w:rsidP="00047DCE">
      <w:pPr>
        <w:tabs>
          <w:tab w:val="left" w:pos="270"/>
        </w:tabs>
        <w:spacing w:after="0"/>
        <w:rPr>
          <w:rFonts w:ascii="Arial Narrow" w:hAnsi="Arial Narrow" w:cs="Times New Roman"/>
          <w:sz w:val="24"/>
          <w:szCs w:val="24"/>
        </w:rPr>
      </w:pPr>
    </w:p>
    <w:tbl>
      <w:tblPr>
        <w:tblStyle w:val="affffffffffffff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1"/>
        <w:gridCol w:w="11091"/>
      </w:tblGrid>
      <w:tr w:rsidR="009F429A" w:rsidRPr="00DB0A9F" w14:paraId="4F00249F" w14:textId="77777777" w:rsidTr="00E44AF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28C7BD58" w14:textId="77777777" w:rsidR="009F429A" w:rsidRPr="00DB0A9F" w:rsidRDefault="008C0FE0"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11B7B0A3" w14:textId="77777777" w:rsidR="009F429A" w:rsidRPr="00DB0A9F" w:rsidRDefault="008C0FE0"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Competition Law (LWH405)</w:t>
            </w:r>
          </w:p>
        </w:tc>
      </w:tr>
      <w:tr w:rsidR="009F429A" w:rsidRPr="00DB0A9F" w14:paraId="69662CFE" w14:textId="77777777" w:rsidTr="00E44AF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5389C592" w14:textId="0C6E304F" w:rsidR="009F429A" w:rsidRPr="00DB0A9F" w:rsidRDefault="008C0FE0"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676D5BC3" w14:textId="2C0AFF43" w:rsidR="009F429A" w:rsidRPr="00DB0A9F" w:rsidRDefault="001052E1" w:rsidP="00E44AFA">
            <w:pPr>
              <w:tabs>
                <w:tab w:val="left" w:pos="270"/>
              </w:tabs>
              <w:spacing w:after="0"/>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0BE9229F" w14:textId="77777777" w:rsidTr="00E44AF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FD8EE5C" w14:textId="77777777" w:rsidR="009F429A" w:rsidRPr="00DB0A9F" w:rsidRDefault="008C0FE0"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103CE9FC" w14:textId="77777777" w:rsidR="009F429A" w:rsidRPr="00DB0A9F" w:rsidRDefault="008C0FE0" w:rsidP="00E44AFA">
            <w:p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3124CF" w:rsidRPr="00DB0A9F" w14:paraId="32CD0990" w14:textId="77777777" w:rsidTr="00E44AF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9E1D879" w14:textId="77777777" w:rsidR="003124CF" w:rsidRPr="00DB0A9F" w:rsidRDefault="003124CF"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383A61F7" w14:textId="77777777" w:rsidR="003124CF" w:rsidRPr="00DB0A9F" w:rsidRDefault="003124CF" w:rsidP="00E44AFA">
            <w:p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629BB292" w14:textId="77777777" w:rsidTr="00E44AF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EF4A210" w14:textId="77777777" w:rsidR="009F429A" w:rsidRPr="00DB0A9F" w:rsidRDefault="003124CF"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848" w:type="pct"/>
            <w:tcBorders>
              <w:top w:val="single" w:sz="4" w:space="0" w:color="000000"/>
              <w:left w:val="single" w:sz="4" w:space="0" w:color="000000"/>
              <w:bottom w:val="single" w:sz="4" w:space="0" w:color="000000"/>
              <w:right w:val="single" w:sz="4" w:space="0" w:color="000000"/>
            </w:tcBorders>
            <w:vAlign w:val="center"/>
          </w:tcPr>
          <w:p w14:paraId="09FA4E54" w14:textId="77777777" w:rsidR="009F429A" w:rsidRPr="00DB0A9F" w:rsidRDefault="008C0FE0"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introduce students to the basic economic concepts of Competition, Law and jurisprudence developed through case law.</w:t>
            </w:r>
          </w:p>
        </w:tc>
      </w:tr>
    </w:tbl>
    <w:tbl>
      <w:tblPr>
        <w:tblStyle w:val="TableGrid"/>
        <w:tblW w:w="5000" w:type="pct"/>
        <w:tblLook w:val="04A0" w:firstRow="1" w:lastRow="0" w:firstColumn="1" w:lastColumn="0" w:noHBand="0" w:noVBand="1"/>
      </w:tblPr>
      <w:tblGrid>
        <w:gridCol w:w="2555"/>
        <w:gridCol w:w="7189"/>
        <w:gridCol w:w="4874"/>
      </w:tblGrid>
      <w:tr w:rsidR="003124CF" w:rsidRPr="00DB0A9F" w14:paraId="02142E82" w14:textId="77777777" w:rsidTr="00E44AFA">
        <w:trPr>
          <w:trHeight w:val="20"/>
        </w:trPr>
        <w:tc>
          <w:tcPr>
            <w:tcW w:w="3333" w:type="pct"/>
            <w:gridSpan w:val="2"/>
            <w:vAlign w:val="center"/>
          </w:tcPr>
          <w:p w14:paraId="7951C293" w14:textId="77777777" w:rsidR="003124CF" w:rsidRPr="00DB0A9F" w:rsidRDefault="003124CF"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50A26BF3" w14:textId="77777777" w:rsidR="003124CF" w:rsidRPr="00DB0A9F" w:rsidRDefault="003124CF"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22986494" w14:textId="77777777" w:rsidTr="00E44AFA">
        <w:trPr>
          <w:trHeight w:val="20"/>
        </w:trPr>
        <w:tc>
          <w:tcPr>
            <w:tcW w:w="874" w:type="pct"/>
            <w:vAlign w:val="center"/>
          </w:tcPr>
          <w:p w14:paraId="5B48F3E9" w14:textId="77777777"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18C224D0" w14:textId="77777777"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economic rationale underlying competition law</w:t>
            </w:r>
          </w:p>
        </w:tc>
        <w:tc>
          <w:tcPr>
            <w:tcW w:w="1667" w:type="pct"/>
            <w:vAlign w:val="center"/>
          </w:tcPr>
          <w:p w14:paraId="6B0B1102" w14:textId="7A400BA1"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62277851" w14:textId="77777777" w:rsidTr="00E44AFA">
        <w:trPr>
          <w:trHeight w:val="20"/>
        </w:trPr>
        <w:tc>
          <w:tcPr>
            <w:tcW w:w="874" w:type="pct"/>
            <w:vAlign w:val="center"/>
          </w:tcPr>
          <w:p w14:paraId="4B573624" w14:textId="77777777"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6BC4DBA4" w14:textId="77777777" w:rsidR="00D22FF7" w:rsidRPr="00DB0A9F" w:rsidRDefault="00D22FF7" w:rsidP="00E44AFA">
            <w:pPr>
              <w:spacing w:after="0"/>
              <w:jc w:val="center"/>
              <w:rPr>
                <w:rFonts w:ascii="Arial Narrow" w:hAnsi="Arial Narrow" w:cs="Times New Roman"/>
                <w:sz w:val="24"/>
                <w:szCs w:val="24"/>
              </w:rPr>
            </w:pPr>
            <w:r w:rsidRPr="00DB0A9F">
              <w:rPr>
                <w:rFonts w:ascii="Arial Narrow" w:hAnsi="Arial Narrow" w:cs="Times New Roman"/>
                <w:sz w:val="24"/>
                <w:szCs w:val="24"/>
              </w:rPr>
              <w:t>To Apply the law to different forms of competition issues and offer counseling on competition compliance and probable violations by enterprises;</w:t>
            </w:r>
          </w:p>
        </w:tc>
        <w:tc>
          <w:tcPr>
            <w:tcW w:w="1667" w:type="pct"/>
            <w:vAlign w:val="center"/>
          </w:tcPr>
          <w:p w14:paraId="7A2B173D" w14:textId="11BB9C8D" w:rsidR="00D22FF7" w:rsidRPr="00DB0A9F" w:rsidRDefault="00D22FF7" w:rsidP="00E44AFA">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0D2EF025" w14:textId="77777777" w:rsidTr="00E44AFA">
        <w:trPr>
          <w:trHeight w:val="20"/>
        </w:trPr>
        <w:tc>
          <w:tcPr>
            <w:tcW w:w="874" w:type="pct"/>
            <w:vAlign w:val="center"/>
          </w:tcPr>
          <w:p w14:paraId="1F3FB0B1" w14:textId="77777777"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696A340A" w14:textId="77777777"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before the tribunals and other authorities on competition matters;</w:t>
            </w:r>
          </w:p>
        </w:tc>
        <w:tc>
          <w:tcPr>
            <w:tcW w:w="1667" w:type="pct"/>
            <w:vAlign w:val="center"/>
          </w:tcPr>
          <w:p w14:paraId="2A5B5740" w14:textId="060B23E4"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5FA0A1D7" w14:textId="77777777" w:rsidTr="00E44AFA">
        <w:trPr>
          <w:trHeight w:val="20"/>
        </w:trPr>
        <w:tc>
          <w:tcPr>
            <w:tcW w:w="874" w:type="pct"/>
            <w:vAlign w:val="center"/>
          </w:tcPr>
          <w:p w14:paraId="5CBF7044" w14:textId="77777777"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3742BCB7" w14:textId="77777777"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Contribute to the development of law on competition in India through opinions and reflections;.</w:t>
            </w:r>
          </w:p>
        </w:tc>
        <w:tc>
          <w:tcPr>
            <w:tcW w:w="1667" w:type="pct"/>
            <w:vAlign w:val="center"/>
          </w:tcPr>
          <w:p w14:paraId="164E946C" w14:textId="4E0448F7" w:rsidR="00D22FF7" w:rsidRPr="00DB0A9F" w:rsidRDefault="00D22FF7"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3124CF" w:rsidRPr="00DB0A9F" w14:paraId="6878F45F" w14:textId="77777777" w:rsidTr="00E44AFA">
        <w:trPr>
          <w:trHeight w:val="20"/>
        </w:trPr>
        <w:tc>
          <w:tcPr>
            <w:tcW w:w="874" w:type="pct"/>
            <w:vAlign w:val="center"/>
          </w:tcPr>
          <w:p w14:paraId="306D8E32" w14:textId="77777777" w:rsidR="003124CF" w:rsidRPr="00DB0A9F" w:rsidRDefault="003124CF" w:rsidP="00E44AF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75F4ECE0" w14:textId="77777777" w:rsidR="003124CF" w:rsidRPr="00DB0A9F" w:rsidRDefault="003124CF" w:rsidP="00E44AFA">
            <w:pPr>
              <w:tabs>
                <w:tab w:val="left" w:pos="270"/>
                <w:tab w:val="left" w:pos="8580"/>
              </w:tabs>
              <w:spacing w:after="0"/>
              <w:jc w:val="center"/>
              <w:rPr>
                <w:rFonts w:ascii="Arial Narrow" w:hAnsi="Arial Narrow" w:cs="Times New Roman"/>
                <w:sz w:val="24"/>
                <w:szCs w:val="24"/>
              </w:rPr>
            </w:pPr>
          </w:p>
        </w:tc>
        <w:tc>
          <w:tcPr>
            <w:tcW w:w="1667" w:type="pct"/>
            <w:vAlign w:val="center"/>
          </w:tcPr>
          <w:p w14:paraId="50304FF9" w14:textId="77777777" w:rsidR="003124CF" w:rsidRPr="00DB0A9F" w:rsidRDefault="003124CF" w:rsidP="00E44AFA">
            <w:pPr>
              <w:tabs>
                <w:tab w:val="left" w:pos="270"/>
                <w:tab w:val="left" w:pos="8580"/>
              </w:tabs>
              <w:spacing w:after="0"/>
              <w:jc w:val="center"/>
              <w:rPr>
                <w:rFonts w:ascii="Arial Narrow" w:hAnsi="Arial Narrow" w:cs="Times New Roman"/>
                <w:sz w:val="24"/>
                <w:szCs w:val="24"/>
              </w:rPr>
            </w:pPr>
          </w:p>
        </w:tc>
      </w:tr>
    </w:tbl>
    <w:p w14:paraId="0343D674" w14:textId="77777777" w:rsidR="003124CF" w:rsidRPr="00DB0A9F" w:rsidRDefault="003124CF" w:rsidP="00047DCE">
      <w:pPr>
        <w:tabs>
          <w:tab w:val="left" w:pos="270"/>
        </w:tabs>
        <w:spacing w:after="0"/>
        <w:rPr>
          <w:rFonts w:ascii="Arial Narrow" w:hAnsi="Arial Narrow" w:cs="Times New Roman"/>
          <w:sz w:val="24"/>
          <w:szCs w:val="24"/>
        </w:rPr>
      </w:pPr>
    </w:p>
    <w:p w14:paraId="3AE16C8A" w14:textId="046F2599" w:rsidR="009F429A" w:rsidRPr="00DB0A9F" w:rsidRDefault="00E44AFA"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50DC265"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Fundamentals of Competition (Contact Hours 8)</w:t>
      </w:r>
    </w:p>
    <w:p w14:paraId="2BE79BD9" w14:textId="77777777" w:rsidR="009F429A" w:rsidRPr="00DB0A9F" w:rsidRDefault="008C0FE0" w:rsidP="00047DCE">
      <w:pPr>
        <w:numPr>
          <w:ilvl w:val="0"/>
          <w:numId w:val="18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Basic economic and legal principles; </w:t>
      </w:r>
    </w:p>
    <w:p w14:paraId="6F5290BF" w14:textId="3EF1BBB3" w:rsidR="009F429A" w:rsidRPr="00DB0A9F" w:rsidRDefault="008C0FE0" w:rsidP="00047DCE">
      <w:pPr>
        <w:numPr>
          <w:ilvl w:val="0"/>
          <w:numId w:val="18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Restraint of Trade under Indian Contract Act; Monopolistic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Restrictive Trade Practices</w:t>
      </w:r>
    </w:p>
    <w:p w14:paraId="4D87E313" w14:textId="77777777" w:rsidR="009F429A" w:rsidRPr="00DB0A9F" w:rsidRDefault="008C0FE0" w:rsidP="00E44AFA">
      <w:pPr>
        <w:numPr>
          <w:ilvl w:val="0"/>
          <w:numId w:val="184"/>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Evolution of Competition Law in India  </w:t>
      </w:r>
    </w:p>
    <w:p w14:paraId="562C11B1" w14:textId="30B1FC58" w:rsidR="009F429A" w:rsidRPr="00DB0A9F" w:rsidRDefault="00E44AFA"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73AF8FD6"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Anti-Competitive Agreement (Contact Hours 8) </w:t>
      </w:r>
    </w:p>
    <w:p w14:paraId="312DEB18" w14:textId="77777777" w:rsidR="009F429A" w:rsidRPr="00DB0A9F" w:rsidRDefault="008C0FE0" w:rsidP="00047DCE">
      <w:pPr>
        <w:numPr>
          <w:ilvl w:val="0"/>
          <w:numId w:val="23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Horizontal Agreements</w:t>
      </w:r>
    </w:p>
    <w:p w14:paraId="49A0D65A" w14:textId="77777777" w:rsidR="009F429A" w:rsidRPr="00DB0A9F" w:rsidRDefault="008C0FE0" w:rsidP="00047DCE">
      <w:pPr>
        <w:numPr>
          <w:ilvl w:val="0"/>
          <w:numId w:val="23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Vertical Agreements</w:t>
      </w:r>
    </w:p>
    <w:p w14:paraId="3A4C2458" w14:textId="77777777" w:rsidR="009F429A" w:rsidRPr="00DB0A9F" w:rsidRDefault="008C0FE0" w:rsidP="00E44AFA">
      <w:pPr>
        <w:numPr>
          <w:ilvl w:val="0"/>
          <w:numId w:val="238"/>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Exceptions </w:t>
      </w:r>
    </w:p>
    <w:p w14:paraId="29FA185F" w14:textId="5447C29E" w:rsidR="009F429A" w:rsidRPr="00DB0A9F" w:rsidRDefault="00E44AFA" w:rsidP="00E44AF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7A85C50E" w14:textId="42E0B1FF"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Abuse of Dominant position </w:t>
      </w:r>
      <w:r w:rsidR="001052E1">
        <w:rPr>
          <w:rFonts w:ascii="Arial Narrow" w:hAnsi="Arial Narrow" w:cs="Times New Roman"/>
          <w:sz w:val="24"/>
          <w:szCs w:val="24"/>
        </w:rPr>
        <w:t>and</w:t>
      </w:r>
      <w:r w:rsidRPr="00DB0A9F">
        <w:rPr>
          <w:rFonts w:ascii="Arial Narrow" w:hAnsi="Arial Narrow" w:cs="Times New Roman"/>
          <w:sz w:val="24"/>
          <w:szCs w:val="24"/>
        </w:rPr>
        <w:t xml:space="preserve"> Combinations (Contact Hours 8)</w:t>
      </w:r>
    </w:p>
    <w:p w14:paraId="78E5B467" w14:textId="77777777" w:rsidR="009F429A" w:rsidRPr="00DB0A9F" w:rsidRDefault="008C0FE0" w:rsidP="00047DCE">
      <w:pPr>
        <w:numPr>
          <w:ilvl w:val="0"/>
          <w:numId w:val="24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Dominant Position</w:t>
      </w:r>
    </w:p>
    <w:p w14:paraId="1F46B93F" w14:textId="77777777" w:rsidR="009F429A" w:rsidRPr="00DB0A9F" w:rsidRDefault="008C0FE0" w:rsidP="00047DCE">
      <w:pPr>
        <w:numPr>
          <w:ilvl w:val="0"/>
          <w:numId w:val="24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Abusive Practices</w:t>
      </w:r>
    </w:p>
    <w:p w14:paraId="773D7A07" w14:textId="77777777" w:rsidR="009F429A" w:rsidRPr="00DB0A9F" w:rsidRDefault="008C0FE0" w:rsidP="00047DCE">
      <w:pPr>
        <w:numPr>
          <w:ilvl w:val="0"/>
          <w:numId w:val="24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Protection of consumers</w:t>
      </w:r>
    </w:p>
    <w:p w14:paraId="0C7F5E13" w14:textId="77777777" w:rsidR="009F429A" w:rsidRPr="00DB0A9F" w:rsidRDefault="008C0FE0" w:rsidP="00E44AFA">
      <w:pPr>
        <w:numPr>
          <w:ilvl w:val="0"/>
          <w:numId w:val="240"/>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Combinations (Mergers and Acquisitions)</w:t>
      </w:r>
    </w:p>
    <w:p w14:paraId="39D5FA9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Section D</w:t>
      </w:r>
    </w:p>
    <w:p w14:paraId="60FA4F49"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Competition Authorities (Contact Hours 8)</w:t>
      </w:r>
    </w:p>
    <w:p w14:paraId="7DC08FB6" w14:textId="77777777" w:rsidR="009F429A" w:rsidRPr="00DB0A9F" w:rsidRDefault="008C0FE0" w:rsidP="00047DCE">
      <w:pPr>
        <w:numPr>
          <w:ilvl w:val="0"/>
          <w:numId w:val="2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Competition Commission of India</w:t>
      </w:r>
    </w:p>
    <w:p w14:paraId="5F564468" w14:textId="77777777" w:rsidR="009F429A" w:rsidRPr="00DB0A9F" w:rsidRDefault="008C0FE0" w:rsidP="00047DCE">
      <w:pPr>
        <w:numPr>
          <w:ilvl w:val="1"/>
          <w:numId w:val="2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Structure and function of CCI; regulatory role </w:t>
      </w:r>
    </w:p>
    <w:p w14:paraId="7F1BAC66" w14:textId="1CD48161" w:rsidR="00082DC3" w:rsidRPr="00DB0A9F" w:rsidRDefault="00082DC3" w:rsidP="00082DC3">
      <w:pPr>
        <w:pStyle w:val="ListParagraph"/>
        <w:numPr>
          <w:ilvl w:val="0"/>
          <w:numId w:val="2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Appelllate Mechnism </w:t>
      </w:r>
    </w:p>
    <w:p w14:paraId="77BF2FF1" w14:textId="1053EF9A" w:rsidR="009F429A" w:rsidRPr="00DB0A9F" w:rsidRDefault="008C0FE0" w:rsidP="00D82A22">
      <w:pPr>
        <w:numPr>
          <w:ilvl w:val="1"/>
          <w:numId w:val="2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Composition, Functions, Powers and Procedure; Award Compensation; Power to punish for contempt; Execution of orders</w:t>
      </w:r>
    </w:p>
    <w:p w14:paraId="0251EB89" w14:textId="77777777" w:rsidR="009F429A" w:rsidRPr="00DB0A9F" w:rsidRDefault="008C0FE0" w:rsidP="00047DCE">
      <w:pPr>
        <w:tabs>
          <w:tab w:val="left" w:pos="270"/>
        </w:tabs>
        <w:spacing w:after="0"/>
        <w:rPr>
          <w:rFonts w:ascii="Arial Narrow" w:hAnsi="Arial Narrow" w:cs="Times New Roman"/>
          <w:sz w:val="24"/>
          <w:szCs w:val="24"/>
          <w:u w:val="single"/>
        </w:rPr>
      </w:pPr>
      <w:bookmarkStart w:id="29" w:name="_Hlk127209363"/>
      <w:r w:rsidRPr="00DB0A9F">
        <w:rPr>
          <w:rFonts w:ascii="Arial Narrow" w:hAnsi="Arial Narrow" w:cs="Times New Roman"/>
          <w:sz w:val="24"/>
          <w:szCs w:val="24"/>
          <w:u w:val="single"/>
        </w:rPr>
        <w:t>Text Books</w:t>
      </w:r>
    </w:p>
    <w:p w14:paraId="0819E4C9" w14:textId="77777777" w:rsidR="009F429A" w:rsidRPr="00DB0A9F" w:rsidRDefault="008C0FE0" w:rsidP="00047DCE">
      <w:pPr>
        <w:numPr>
          <w:ilvl w:val="2"/>
          <w:numId w:val="2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Versha Vahini, Competition Law 2016 (Lexis Nexis India)</w:t>
      </w:r>
    </w:p>
    <w:p w14:paraId="646AB900" w14:textId="77777777" w:rsidR="009F429A" w:rsidRPr="00DB0A9F" w:rsidRDefault="008C0FE0" w:rsidP="00E44AFA">
      <w:pPr>
        <w:numPr>
          <w:ilvl w:val="2"/>
          <w:numId w:val="230"/>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Vinod Dhall, Competition Law Today: Concepts, Issues and the Law in Practice 2019(Oxford University Press)</w:t>
      </w:r>
    </w:p>
    <w:p w14:paraId="042E3496" w14:textId="77777777" w:rsidR="009F429A" w:rsidRPr="00DB0A9F" w:rsidRDefault="008C0FE0" w:rsidP="00047DCE">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t xml:space="preserve">Reference Books </w:t>
      </w:r>
    </w:p>
    <w:p w14:paraId="60F32186" w14:textId="77777777" w:rsidR="009F429A" w:rsidRPr="00DB0A9F" w:rsidRDefault="008C0FE0" w:rsidP="00047DCE">
      <w:pPr>
        <w:numPr>
          <w:ilvl w:val="0"/>
          <w:numId w:val="245"/>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A.E. Rodrigues, Ashok Menon, The limits of Competition Policy, the shortcomings of Economics 2018</w:t>
      </w:r>
    </w:p>
    <w:p w14:paraId="6A59EA9E" w14:textId="77777777" w:rsidR="009F429A" w:rsidRPr="00DB0A9F" w:rsidRDefault="008C0FE0" w:rsidP="00047DCE">
      <w:pPr>
        <w:numPr>
          <w:ilvl w:val="0"/>
          <w:numId w:val="245"/>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Dr. R.K. Singh, Restriction Trade Practices and Public Interest 2017 </w:t>
      </w:r>
    </w:p>
    <w:p w14:paraId="168AA08B" w14:textId="77777777" w:rsidR="009F429A" w:rsidRPr="00DB0A9F" w:rsidRDefault="008C0FE0" w:rsidP="00047DCE">
      <w:pPr>
        <w:numPr>
          <w:ilvl w:val="0"/>
          <w:numId w:val="245"/>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K.S. Anantaranan, Lectures on Company Law and MRTP 2016</w:t>
      </w:r>
    </w:p>
    <w:p w14:paraId="5F3DB29C" w14:textId="77777777" w:rsidR="009F429A" w:rsidRPr="00DB0A9F" w:rsidRDefault="008C0FE0" w:rsidP="00047DCE">
      <w:pPr>
        <w:numPr>
          <w:ilvl w:val="0"/>
          <w:numId w:val="245"/>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Report of the Monopolies Inquiries Commission, Govt. of India 1965 (Dr. Hazari Report)  </w:t>
      </w:r>
    </w:p>
    <w:p w14:paraId="5CF9FAC3" w14:textId="77777777" w:rsidR="009F429A" w:rsidRPr="00DB0A9F" w:rsidRDefault="008C0FE0" w:rsidP="00047DCE">
      <w:pPr>
        <w:numPr>
          <w:ilvl w:val="0"/>
          <w:numId w:val="245"/>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S.M. Dugar’s MRTP Law, Competition Law and Consumer Protection 2018</w:t>
      </w:r>
    </w:p>
    <w:p w14:paraId="7D1600D9" w14:textId="025B0312" w:rsidR="009F429A" w:rsidRPr="00DB0A9F" w:rsidRDefault="008C0FE0" w:rsidP="00047DCE">
      <w:pPr>
        <w:numPr>
          <w:ilvl w:val="0"/>
          <w:numId w:val="245"/>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Sachar Committee Report, High Powered Committee on MRTP Act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Company Act, 1980 </w:t>
      </w:r>
    </w:p>
    <w:p w14:paraId="502B8841" w14:textId="77777777" w:rsidR="009F429A" w:rsidRPr="00DB0A9F" w:rsidRDefault="008C0FE0" w:rsidP="00047DCE">
      <w:pPr>
        <w:numPr>
          <w:ilvl w:val="0"/>
          <w:numId w:val="245"/>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Suzanne Rab, Indian Competition Law- An International Perspective 2015</w:t>
      </w:r>
    </w:p>
    <w:p w14:paraId="31171688" w14:textId="77777777" w:rsidR="009F429A" w:rsidRPr="00DB0A9F" w:rsidRDefault="008C0FE0" w:rsidP="00047DCE">
      <w:pPr>
        <w:numPr>
          <w:ilvl w:val="0"/>
          <w:numId w:val="245"/>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Taxmann’s competition Law and Practice</w:t>
      </w:r>
    </w:p>
    <w:bookmarkEnd w:id="29"/>
    <w:p w14:paraId="117B924D" w14:textId="77777777" w:rsidR="008B1967" w:rsidRPr="00DB0A9F" w:rsidRDefault="008B1967" w:rsidP="00047DCE">
      <w:pPr>
        <w:autoSpaceDE w:val="0"/>
        <w:autoSpaceDN w:val="0"/>
        <w:adjustRightInd w:val="0"/>
        <w:spacing w:after="0"/>
        <w:jc w:val="center"/>
        <w:rPr>
          <w:rFonts w:ascii="Arial Narrow" w:hAnsi="Arial Narrow" w:cstheme="minorHAnsi"/>
          <w:bCs/>
          <w:sz w:val="24"/>
          <w:szCs w:val="24"/>
          <w:u w:val="single"/>
        </w:rPr>
      </w:pPr>
    </w:p>
    <w:p w14:paraId="4CA85F46" w14:textId="77777777" w:rsidR="008B1967" w:rsidRPr="00DB0A9F" w:rsidRDefault="008B1967" w:rsidP="00047DCE">
      <w:pPr>
        <w:autoSpaceDE w:val="0"/>
        <w:autoSpaceDN w:val="0"/>
        <w:adjustRightInd w:val="0"/>
        <w:spacing w:after="0"/>
        <w:jc w:val="center"/>
        <w:rPr>
          <w:rFonts w:ascii="Arial Narrow" w:hAnsi="Arial Narrow" w:cstheme="minorHAnsi"/>
          <w:bCs/>
          <w:sz w:val="24"/>
          <w:szCs w:val="24"/>
          <w:u w:val="single"/>
        </w:rPr>
      </w:pPr>
    </w:p>
    <w:p w14:paraId="7DB4E649" w14:textId="77777777" w:rsidR="00E44AFA" w:rsidRPr="00DB0A9F" w:rsidRDefault="00E44AFA" w:rsidP="00047DCE">
      <w:pPr>
        <w:autoSpaceDE w:val="0"/>
        <w:autoSpaceDN w:val="0"/>
        <w:adjustRightInd w:val="0"/>
        <w:spacing w:after="0"/>
        <w:jc w:val="center"/>
        <w:rPr>
          <w:rFonts w:ascii="Arial Narrow" w:hAnsi="Arial Narrow" w:cstheme="minorHAnsi"/>
          <w:bCs/>
          <w:sz w:val="24"/>
          <w:szCs w:val="24"/>
          <w:u w:val="single"/>
        </w:rPr>
      </w:pPr>
    </w:p>
    <w:p w14:paraId="1FF38132" w14:textId="77777777" w:rsidR="00E44AFA" w:rsidRPr="00DB0A9F" w:rsidRDefault="00E44AFA" w:rsidP="00047DCE">
      <w:pPr>
        <w:autoSpaceDE w:val="0"/>
        <w:autoSpaceDN w:val="0"/>
        <w:adjustRightInd w:val="0"/>
        <w:spacing w:after="0"/>
        <w:jc w:val="center"/>
        <w:rPr>
          <w:rFonts w:ascii="Arial Narrow" w:hAnsi="Arial Narrow" w:cstheme="minorHAnsi"/>
          <w:bCs/>
          <w:sz w:val="24"/>
          <w:szCs w:val="24"/>
          <w:u w:val="single"/>
        </w:rPr>
      </w:pPr>
    </w:p>
    <w:p w14:paraId="32C4C230" w14:textId="77777777" w:rsidR="00E44AFA" w:rsidRPr="00DB0A9F" w:rsidRDefault="00E44AFA" w:rsidP="00047DCE">
      <w:pPr>
        <w:autoSpaceDE w:val="0"/>
        <w:autoSpaceDN w:val="0"/>
        <w:adjustRightInd w:val="0"/>
        <w:spacing w:after="0"/>
        <w:jc w:val="center"/>
        <w:rPr>
          <w:rFonts w:ascii="Arial Narrow" w:hAnsi="Arial Narrow" w:cstheme="minorHAnsi"/>
          <w:bCs/>
          <w:sz w:val="24"/>
          <w:szCs w:val="24"/>
          <w:u w:val="single"/>
        </w:rPr>
      </w:pPr>
    </w:p>
    <w:p w14:paraId="725BEF52" w14:textId="1476F5EA" w:rsidR="003124CF" w:rsidRPr="00DB0A9F" w:rsidRDefault="00E44AFA"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541"/>
        <w:gridCol w:w="1729"/>
        <w:gridCol w:w="1802"/>
        <w:gridCol w:w="669"/>
        <w:gridCol w:w="670"/>
        <w:gridCol w:w="670"/>
        <w:gridCol w:w="670"/>
        <w:gridCol w:w="670"/>
        <w:gridCol w:w="670"/>
        <w:gridCol w:w="670"/>
        <w:gridCol w:w="670"/>
        <w:gridCol w:w="670"/>
        <w:gridCol w:w="820"/>
        <w:gridCol w:w="788"/>
        <w:gridCol w:w="783"/>
      </w:tblGrid>
      <w:tr w:rsidR="008B1967" w:rsidRPr="00DB0A9F" w14:paraId="69E8F16E" w14:textId="77777777" w:rsidTr="00E44AFA">
        <w:trPr>
          <w:trHeight w:val="20"/>
        </w:trPr>
        <w:tc>
          <w:tcPr>
            <w:tcW w:w="87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BF91666" w14:textId="77777777" w:rsidR="008B1967" w:rsidRPr="00DB0A9F" w:rsidRDefault="008B1967" w:rsidP="00E44AFA">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DD1967" w14:textId="77777777" w:rsidR="008B1967" w:rsidRPr="00DB0A9F" w:rsidRDefault="008B1967" w:rsidP="00E44AFA">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2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6244FCC"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Course Outcomes</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6149D"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PO1</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2173CD"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42BC1"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F725D"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PO4</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33F50"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PO5</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0BEB3"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PO6</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C09C50"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PO7</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39873F"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PO8</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66218"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PO9</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EDDCE8"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PO10</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406DE0"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PS01</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3E9B1" w14:textId="77777777" w:rsidR="008B1967" w:rsidRPr="00DB0A9F" w:rsidRDefault="008B1967" w:rsidP="00E44AFA">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70288776" w14:textId="77777777" w:rsidTr="00E44AFA">
        <w:trPr>
          <w:trHeight w:val="20"/>
        </w:trPr>
        <w:tc>
          <w:tcPr>
            <w:tcW w:w="87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8309C4" w14:textId="655D17FD" w:rsidR="0091107E" w:rsidRPr="00DB0A9F" w:rsidRDefault="00D25A67" w:rsidP="00E44AFA">
            <w:pPr>
              <w:spacing w:after="0"/>
              <w:jc w:val="center"/>
              <w:rPr>
                <w:rFonts w:ascii="Arial Narrow" w:hAnsi="Arial Narrow" w:cs="Arial"/>
                <w:bCs/>
                <w:sz w:val="24"/>
                <w:szCs w:val="24"/>
              </w:rPr>
            </w:pPr>
            <w:r w:rsidRPr="00DB0A9F">
              <w:rPr>
                <w:rFonts w:ascii="Arial Narrow" w:hAnsi="Arial Narrow" w:cs="Arial"/>
                <w:bCs/>
                <w:sz w:val="24"/>
                <w:szCs w:val="24"/>
              </w:rPr>
              <w:t>COMPETITION LAW</w:t>
            </w:r>
          </w:p>
        </w:tc>
        <w:tc>
          <w:tcPr>
            <w:tcW w:w="59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61A60E5" w14:textId="255E310C" w:rsidR="0091107E" w:rsidRPr="00DB0A9F" w:rsidRDefault="0091107E" w:rsidP="00E44AFA">
            <w:pPr>
              <w:spacing w:after="0"/>
              <w:jc w:val="center"/>
              <w:rPr>
                <w:rFonts w:ascii="Arial Narrow" w:hAnsi="Arial Narrow" w:cs="Arial"/>
                <w:bCs/>
                <w:sz w:val="24"/>
                <w:szCs w:val="24"/>
              </w:rPr>
            </w:pPr>
            <w:r w:rsidRPr="00DB0A9F">
              <w:rPr>
                <w:rFonts w:ascii="Arial Narrow" w:hAnsi="Arial Narrow" w:cs="Arial"/>
                <w:bCs/>
                <w:sz w:val="24"/>
                <w:szCs w:val="24"/>
              </w:rPr>
              <w:t>LWH405</w:t>
            </w:r>
          </w:p>
        </w:tc>
        <w:tc>
          <w:tcPr>
            <w:tcW w:w="62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D040FF9" w14:textId="77777777" w:rsidR="0091107E" w:rsidRPr="00DB0A9F" w:rsidRDefault="0091107E" w:rsidP="00E44AFA">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5BB0B" w14:textId="6C7C4CB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56AF0" w14:textId="21E1ED3F"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46024" w14:textId="78AB3E7C"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90E96" w14:textId="0FD95B2D"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14B3C" w14:textId="2515F697"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B0263A" w14:textId="17C6F013"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B721FE" w14:textId="5B052EBA"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9FB31E" w14:textId="1FD2476A"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73A75" w14:textId="68E9562E"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7A80AD" w14:textId="2E653130"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A75C58" w14:textId="1A5787DA"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E5A3D" w14:textId="3C6FC35D"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711E2472" w14:textId="77777777" w:rsidTr="00E44AFA">
        <w:trPr>
          <w:trHeight w:val="20"/>
        </w:trPr>
        <w:tc>
          <w:tcPr>
            <w:tcW w:w="877" w:type="pct"/>
            <w:vMerge/>
            <w:tcBorders>
              <w:top w:val="single" w:sz="6" w:space="0" w:color="000000"/>
              <w:left w:val="single" w:sz="6" w:space="0" w:color="000000"/>
              <w:bottom w:val="single" w:sz="6" w:space="0" w:color="000000"/>
              <w:right w:val="single" w:sz="6" w:space="0" w:color="000000"/>
            </w:tcBorders>
            <w:vAlign w:val="center"/>
            <w:hideMark/>
          </w:tcPr>
          <w:p w14:paraId="5DE1A7A3" w14:textId="77777777" w:rsidR="0091107E" w:rsidRPr="00DB0A9F" w:rsidRDefault="0091107E" w:rsidP="00E44AFA">
            <w:pPr>
              <w:spacing w:after="0"/>
              <w:jc w:val="center"/>
              <w:rPr>
                <w:rFonts w:ascii="Arial Narrow" w:hAnsi="Arial Narrow" w:cs="Arial"/>
                <w:bCs/>
                <w:sz w:val="24"/>
                <w:szCs w:val="24"/>
              </w:rPr>
            </w:pPr>
          </w:p>
        </w:tc>
        <w:tc>
          <w:tcPr>
            <w:tcW w:w="597" w:type="pct"/>
            <w:vMerge/>
            <w:tcBorders>
              <w:left w:val="single" w:sz="6" w:space="0" w:color="CCCCCC"/>
              <w:right w:val="single" w:sz="6" w:space="0" w:color="000000"/>
            </w:tcBorders>
            <w:tcMar>
              <w:top w:w="30" w:type="dxa"/>
              <w:left w:w="45" w:type="dxa"/>
              <w:bottom w:w="30" w:type="dxa"/>
              <w:right w:w="45" w:type="dxa"/>
            </w:tcMar>
            <w:vAlign w:val="center"/>
            <w:hideMark/>
          </w:tcPr>
          <w:p w14:paraId="34E901A4" w14:textId="77777777" w:rsidR="0091107E" w:rsidRPr="00DB0A9F" w:rsidRDefault="0091107E" w:rsidP="00E44AFA">
            <w:pPr>
              <w:spacing w:after="0"/>
              <w:jc w:val="center"/>
              <w:rPr>
                <w:rFonts w:ascii="Arial Narrow" w:hAnsi="Arial Narrow" w:cs="Arial"/>
                <w:bCs/>
                <w:sz w:val="24"/>
                <w:szCs w:val="24"/>
              </w:rPr>
            </w:pPr>
          </w:p>
        </w:tc>
        <w:tc>
          <w:tcPr>
            <w:tcW w:w="6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9F0B9DB" w14:textId="77777777" w:rsidR="0091107E" w:rsidRPr="00DB0A9F" w:rsidRDefault="0091107E" w:rsidP="00E44AFA">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6F920" w14:textId="6241A23A"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0100D" w14:textId="1CDA8DBB"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548AE2" w14:textId="3DE38035"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0B081" w14:textId="13B4B6D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02BBE" w14:textId="5942DDFB"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7ADA8F" w14:textId="50BDEBF4"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1F852D" w14:textId="430C3E1D"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44F867" w14:textId="6E00CE5B"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FA2DDB" w14:textId="0DC272B7"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BE0B5E" w14:textId="57C6E714"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C6E2B3" w14:textId="69B02F9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F3C6CB" w14:textId="64C83D40"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348E1447" w14:textId="77777777" w:rsidTr="00E44AFA">
        <w:trPr>
          <w:trHeight w:val="20"/>
        </w:trPr>
        <w:tc>
          <w:tcPr>
            <w:tcW w:w="877" w:type="pct"/>
            <w:vMerge/>
            <w:tcBorders>
              <w:top w:val="single" w:sz="6" w:space="0" w:color="000000"/>
              <w:left w:val="single" w:sz="6" w:space="0" w:color="000000"/>
              <w:bottom w:val="single" w:sz="6" w:space="0" w:color="000000"/>
              <w:right w:val="single" w:sz="6" w:space="0" w:color="000000"/>
            </w:tcBorders>
            <w:vAlign w:val="center"/>
            <w:hideMark/>
          </w:tcPr>
          <w:p w14:paraId="2C692D4A" w14:textId="77777777" w:rsidR="0091107E" w:rsidRPr="00DB0A9F" w:rsidRDefault="0091107E" w:rsidP="00E44AFA">
            <w:pPr>
              <w:spacing w:after="0"/>
              <w:jc w:val="center"/>
              <w:rPr>
                <w:rFonts w:ascii="Arial Narrow" w:hAnsi="Arial Narrow" w:cs="Arial"/>
                <w:bCs/>
                <w:sz w:val="24"/>
                <w:szCs w:val="24"/>
              </w:rPr>
            </w:pPr>
          </w:p>
        </w:tc>
        <w:tc>
          <w:tcPr>
            <w:tcW w:w="597" w:type="pct"/>
            <w:vMerge/>
            <w:tcBorders>
              <w:left w:val="single" w:sz="6" w:space="0" w:color="CCCCCC"/>
              <w:right w:val="single" w:sz="6" w:space="0" w:color="000000"/>
            </w:tcBorders>
            <w:tcMar>
              <w:top w:w="30" w:type="dxa"/>
              <w:left w:w="45" w:type="dxa"/>
              <w:bottom w:w="30" w:type="dxa"/>
              <w:right w:w="45" w:type="dxa"/>
            </w:tcMar>
            <w:vAlign w:val="center"/>
            <w:hideMark/>
          </w:tcPr>
          <w:p w14:paraId="59FB3DBB" w14:textId="77777777" w:rsidR="0091107E" w:rsidRPr="00DB0A9F" w:rsidRDefault="0091107E" w:rsidP="00E44AFA">
            <w:pPr>
              <w:spacing w:after="0"/>
              <w:jc w:val="center"/>
              <w:rPr>
                <w:rFonts w:ascii="Arial Narrow" w:hAnsi="Arial Narrow" w:cs="Arial"/>
                <w:bCs/>
                <w:sz w:val="24"/>
                <w:szCs w:val="24"/>
              </w:rPr>
            </w:pPr>
          </w:p>
        </w:tc>
        <w:tc>
          <w:tcPr>
            <w:tcW w:w="6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67C2493" w14:textId="77777777" w:rsidR="0091107E" w:rsidRPr="00DB0A9F" w:rsidRDefault="0091107E" w:rsidP="00E44AFA">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3D59F" w14:textId="4396CF7D"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7713C5" w14:textId="7EC6927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3E52B1" w14:textId="21F9627E"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F7403F" w14:textId="13199F45"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6872BF" w14:textId="6BFDF6D1"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06FCA0" w14:textId="5E5396A7"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66E0D" w14:textId="47814763"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8C018" w14:textId="21958630"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E0441" w14:textId="243F2E0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35F98B" w14:textId="6EE8389C"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B331B9" w14:textId="29E42B79"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75328" w14:textId="79740E3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6BD6C17B" w14:textId="77777777" w:rsidTr="00E44AFA">
        <w:trPr>
          <w:trHeight w:val="20"/>
        </w:trPr>
        <w:tc>
          <w:tcPr>
            <w:tcW w:w="877" w:type="pct"/>
            <w:vMerge/>
            <w:tcBorders>
              <w:top w:val="single" w:sz="6" w:space="0" w:color="000000"/>
              <w:left w:val="single" w:sz="6" w:space="0" w:color="000000"/>
              <w:bottom w:val="single" w:sz="6" w:space="0" w:color="000000"/>
              <w:right w:val="single" w:sz="6" w:space="0" w:color="000000"/>
            </w:tcBorders>
            <w:vAlign w:val="center"/>
            <w:hideMark/>
          </w:tcPr>
          <w:p w14:paraId="49ACAD40" w14:textId="77777777" w:rsidR="0091107E" w:rsidRPr="00DB0A9F" w:rsidRDefault="0091107E" w:rsidP="00E44AFA">
            <w:pPr>
              <w:spacing w:after="0"/>
              <w:jc w:val="center"/>
              <w:rPr>
                <w:rFonts w:ascii="Arial Narrow" w:hAnsi="Arial Narrow" w:cs="Arial"/>
                <w:bCs/>
                <w:sz w:val="24"/>
                <w:szCs w:val="24"/>
              </w:rPr>
            </w:pPr>
          </w:p>
        </w:tc>
        <w:tc>
          <w:tcPr>
            <w:tcW w:w="59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7F58B4" w14:textId="77777777" w:rsidR="0091107E" w:rsidRPr="00DB0A9F" w:rsidRDefault="0091107E" w:rsidP="00E44AFA">
            <w:pPr>
              <w:spacing w:after="0"/>
              <w:jc w:val="center"/>
              <w:rPr>
                <w:rFonts w:ascii="Arial Narrow" w:hAnsi="Arial Narrow" w:cs="Arial"/>
                <w:bCs/>
                <w:sz w:val="24"/>
                <w:szCs w:val="24"/>
              </w:rPr>
            </w:pPr>
          </w:p>
        </w:tc>
        <w:tc>
          <w:tcPr>
            <w:tcW w:w="6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07AACCF" w14:textId="77777777" w:rsidR="0091107E" w:rsidRPr="00DB0A9F" w:rsidRDefault="0091107E" w:rsidP="00E44AFA">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445C9C" w14:textId="1CE06B44"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A1C916" w14:textId="08588E6C"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AC55B1" w14:textId="1DAF79E1"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603527" w14:textId="030B575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E3E872" w14:textId="762EBA89"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5917A2" w14:textId="7F0AA70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EC80DD" w14:textId="419E9C78"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185E0C" w14:textId="0BA07121"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DCE24D" w14:textId="72FB0A6F"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8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28C33" w14:textId="6C3A5A23"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94D7B" w14:textId="55D20C89"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E3010" w14:textId="536EFB79" w:rsidR="0091107E" w:rsidRPr="00DB0A9F" w:rsidRDefault="0091107E" w:rsidP="00E44AF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28C98C90" w14:textId="77777777" w:rsidR="009F429A" w:rsidRPr="00DB0A9F" w:rsidRDefault="009F429A" w:rsidP="00047DCE">
      <w:pPr>
        <w:tabs>
          <w:tab w:val="left" w:pos="270"/>
        </w:tabs>
        <w:spacing w:after="0"/>
        <w:rPr>
          <w:rFonts w:ascii="Arial Narrow" w:hAnsi="Arial Narrow" w:cs="Times New Roman"/>
          <w:sz w:val="24"/>
          <w:szCs w:val="24"/>
        </w:rPr>
      </w:pPr>
    </w:p>
    <w:p w14:paraId="019DEB00" w14:textId="77777777" w:rsidR="009F429A" w:rsidRPr="00DB0A9F" w:rsidRDefault="009F429A" w:rsidP="00047DCE">
      <w:pPr>
        <w:tabs>
          <w:tab w:val="left" w:pos="270"/>
        </w:tabs>
        <w:spacing w:after="0"/>
        <w:rPr>
          <w:rFonts w:ascii="Arial Narrow" w:hAnsi="Arial Narrow" w:cs="Times New Roman"/>
          <w:sz w:val="24"/>
          <w:szCs w:val="24"/>
        </w:rPr>
      </w:pPr>
    </w:p>
    <w:p w14:paraId="224D1C5E" w14:textId="3C26361B" w:rsidR="000B5519" w:rsidRPr="00DB0A9F" w:rsidRDefault="000B5519"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42"/>
        <w:gridCol w:w="11570"/>
      </w:tblGrid>
      <w:tr w:rsidR="009F429A" w:rsidRPr="00DB0A9F" w14:paraId="3FDF9A82" w14:textId="77777777" w:rsidTr="000B5519">
        <w:trPr>
          <w:cantSplit/>
          <w:trHeight w:val="20"/>
          <w:tblHeader/>
        </w:trPr>
        <w:tc>
          <w:tcPr>
            <w:tcW w:w="986" w:type="pct"/>
            <w:vAlign w:val="center"/>
          </w:tcPr>
          <w:p w14:paraId="21939F2A" w14:textId="77777777" w:rsidR="009F429A" w:rsidRPr="00DB0A9F" w:rsidRDefault="008C0FE0" w:rsidP="000B551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014" w:type="pct"/>
            <w:vAlign w:val="center"/>
          </w:tcPr>
          <w:p w14:paraId="374DD48B" w14:textId="77777777" w:rsidR="009F429A" w:rsidRPr="00DB0A9F" w:rsidRDefault="008C0FE0" w:rsidP="000B5519">
            <w:pPr>
              <w:pStyle w:val="Heading1"/>
              <w:tabs>
                <w:tab w:val="left" w:pos="270"/>
              </w:tabs>
              <w:spacing w:before="0"/>
              <w:ind w:left="288" w:hanging="288"/>
              <w:jc w:val="center"/>
              <w:rPr>
                <w:rFonts w:ascii="Arial Narrow" w:hAnsi="Arial Narrow" w:cs="Times New Roman"/>
                <w:bCs/>
                <w:color w:val="000000"/>
                <w:sz w:val="24"/>
                <w:szCs w:val="24"/>
              </w:rPr>
            </w:pPr>
            <w:r w:rsidRPr="00DB0A9F">
              <w:rPr>
                <w:rFonts w:ascii="Arial Narrow" w:hAnsi="Arial Narrow" w:cs="Times New Roman"/>
                <w:bCs/>
                <w:color w:val="000000"/>
                <w:sz w:val="24"/>
                <w:szCs w:val="24"/>
              </w:rPr>
              <w:t>Juvenile Justice (LWH406)</w:t>
            </w:r>
          </w:p>
        </w:tc>
      </w:tr>
      <w:tr w:rsidR="009F429A" w:rsidRPr="00DB0A9F" w14:paraId="44F546CD" w14:textId="77777777" w:rsidTr="000B5519">
        <w:trPr>
          <w:cantSplit/>
          <w:trHeight w:val="20"/>
          <w:tblHeader/>
        </w:trPr>
        <w:tc>
          <w:tcPr>
            <w:tcW w:w="986" w:type="pct"/>
            <w:vAlign w:val="center"/>
          </w:tcPr>
          <w:p w14:paraId="0037480B" w14:textId="77777777" w:rsidR="009F429A" w:rsidRPr="00DB0A9F" w:rsidRDefault="008C0FE0" w:rsidP="000B551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014" w:type="pct"/>
            <w:vAlign w:val="center"/>
          </w:tcPr>
          <w:p w14:paraId="63D3872A" w14:textId="49FF99F4" w:rsidR="009F429A" w:rsidRPr="00DB0A9F" w:rsidRDefault="001052E1" w:rsidP="000B5519">
            <w:pPr>
              <w:tabs>
                <w:tab w:val="left" w:pos="270"/>
              </w:tabs>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29480C89" w14:textId="77777777" w:rsidTr="000B5519">
        <w:trPr>
          <w:cantSplit/>
          <w:trHeight w:val="20"/>
          <w:tblHeader/>
        </w:trPr>
        <w:tc>
          <w:tcPr>
            <w:tcW w:w="986" w:type="pct"/>
            <w:vAlign w:val="center"/>
          </w:tcPr>
          <w:p w14:paraId="10AA07F5" w14:textId="77777777" w:rsidR="009F429A" w:rsidRPr="00DB0A9F" w:rsidRDefault="008C0FE0" w:rsidP="000B551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014" w:type="pct"/>
            <w:vAlign w:val="center"/>
          </w:tcPr>
          <w:p w14:paraId="6600018B" w14:textId="77777777" w:rsidR="009F429A" w:rsidRPr="00DB0A9F" w:rsidRDefault="008C0FE0" w:rsidP="000B5519">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3124CF" w:rsidRPr="00DB0A9F" w14:paraId="0217A787" w14:textId="77777777" w:rsidTr="000B5519">
        <w:trPr>
          <w:cantSplit/>
          <w:trHeight w:val="20"/>
          <w:tblHeader/>
        </w:trPr>
        <w:tc>
          <w:tcPr>
            <w:tcW w:w="986" w:type="pct"/>
            <w:vAlign w:val="center"/>
          </w:tcPr>
          <w:p w14:paraId="4C15B1D8" w14:textId="77777777" w:rsidR="003124CF" w:rsidRPr="00DB0A9F" w:rsidRDefault="003124CF" w:rsidP="000B551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4014" w:type="pct"/>
            <w:vAlign w:val="center"/>
          </w:tcPr>
          <w:p w14:paraId="77548FA5" w14:textId="77777777" w:rsidR="003124CF" w:rsidRPr="00DB0A9F" w:rsidRDefault="003124CF" w:rsidP="000B5519">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4D0FCEB5" w14:textId="77777777" w:rsidTr="000B5519">
        <w:trPr>
          <w:cantSplit/>
          <w:trHeight w:val="20"/>
          <w:tblHeader/>
        </w:trPr>
        <w:tc>
          <w:tcPr>
            <w:tcW w:w="986" w:type="pct"/>
            <w:vAlign w:val="center"/>
          </w:tcPr>
          <w:p w14:paraId="60829FD0" w14:textId="77777777" w:rsidR="009F429A" w:rsidRPr="00DB0A9F" w:rsidRDefault="003124CF" w:rsidP="000B551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4014" w:type="pct"/>
            <w:vAlign w:val="center"/>
          </w:tcPr>
          <w:p w14:paraId="0E39CA21" w14:textId="41A983EB" w:rsidR="009F429A" w:rsidRPr="00DB0A9F" w:rsidRDefault="008C0FE0" w:rsidP="000B5519">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“the child is a soul with a being, a nature and capacities of its own, who must be helped to find them, to grow into the maturity, into fullness on physical and vital energy and most breadth, depth and height of its emotional, intellectual and spiritual being”- Justice Bhagwati</w:t>
            </w:r>
          </w:p>
          <w:p w14:paraId="5A0C1D1E" w14:textId="1F36A30B" w:rsidR="009F429A" w:rsidRPr="00DB0A9F" w:rsidRDefault="008C0FE0" w:rsidP="000B5519">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This course focuses on the study of law and the social context of the law as it affects children. It builds a foundation for the study of specific laws (child protection, juvenile justice law) by exploring human rights, social and legal perspectives. It considers broader legal and social issues that affect children, including their rights as minor, duty of the State towards Children, prevention of crimes against children, their adoption and guardianship.</w:t>
            </w:r>
          </w:p>
          <w:p w14:paraId="1DC5EC88" w14:textId="77777777" w:rsidR="009F429A" w:rsidRPr="00DB0A9F" w:rsidRDefault="009F429A" w:rsidP="000B5519">
            <w:pPr>
              <w:tabs>
                <w:tab w:val="left" w:pos="270"/>
              </w:tabs>
              <w:spacing w:after="0"/>
              <w:jc w:val="center"/>
              <w:rPr>
                <w:rFonts w:ascii="Arial Narrow" w:hAnsi="Arial Narrow" w:cs="Times New Roman"/>
                <w:sz w:val="24"/>
                <w:szCs w:val="24"/>
              </w:rPr>
            </w:pPr>
          </w:p>
        </w:tc>
      </w:tr>
    </w:tbl>
    <w:tbl>
      <w:tblPr>
        <w:tblStyle w:val="TableGrid"/>
        <w:tblW w:w="5000" w:type="pct"/>
        <w:tblLook w:val="04A0" w:firstRow="1" w:lastRow="0" w:firstColumn="1" w:lastColumn="0" w:noHBand="0" w:noVBand="1"/>
      </w:tblPr>
      <w:tblGrid>
        <w:gridCol w:w="2555"/>
        <w:gridCol w:w="7189"/>
        <w:gridCol w:w="4874"/>
      </w:tblGrid>
      <w:tr w:rsidR="00D80A20" w:rsidRPr="00DB0A9F" w14:paraId="7A6CB9F1" w14:textId="77777777" w:rsidTr="000B5519">
        <w:trPr>
          <w:trHeight w:val="20"/>
        </w:trPr>
        <w:tc>
          <w:tcPr>
            <w:tcW w:w="3333" w:type="pct"/>
            <w:gridSpan w:val="2"/>
            <w:vAlign w:val="center"/>
          </w:tcPr>
          <w:p w14:paraId="154DCA23" w14:textId="77777777" w:rsidR="00D80A20" w:rsidRPr="00DB0A9F" w:rsidRDefault="00D80A20"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64505F81" w14:textId="77777777" w:rsidR="00D80A20" w:rsidRPr="00DB0A9F" w:rsidRDefault="00D80A20"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182D593E" w14:textId="77777777" w:rsidTr="000B5519">
        <w:trPr>
          <w:trHeight w:val="20"/>
        </w:trPr>
        <w:tc>
          <w:tcPr>
            <w:tcW w:w="874" w:type="pct"/>
            <w:vAlign w:val="center"/>
          </w:tcPr>
          <w:p w14:paraId="382649D6" w14:textId="77777777"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2FEB772D" w14:textId="77777777"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elements of rights of child approach to legal issues affecting children</w:t>
            </w:r>
          </w:p>
        </w:tc>
        <w:tc>
          <w:tcPr>
            <w:tcW w:w="1667" w:type="pct"/>
            <w:vAlign w:val="center"/>
          </w:tcPr>
          <w:p w14:paraId="7747CA6B" w14:textId="0E199A37"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31217498" w14:textId="77777777" w:rsidTr="000B5519">
        <w:trPr>
          <w:trHeight w:val="20"/>
        </w:trPr>
        <w:tc>
          <w:tcPr>
            <w:tcW w:w="874" w:type="pct"/>
            <w:vAlign w:val="center"/>
          </w:tcPr>
          <w:p w14:paraId="1EC5686E" w14:textId="77777777"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164413B0" w14:textId="77777777" w:rsidR="00D22FF7" w:rsidRPr="00DB0A9F" w:rsidRDefault="00D22FF7" w:rsidP="000B5519">
            <w:pPr>
              <w:spacing w:after="0"/>
              <w:jc w:val="center"/>
              <w:rPr>
                <w:rFonts w:ascii="Arial Narrow" w:hAnsi="Arial Narrow" w:cs="Times New Roman"/>
                <w:sz w:val="24"/>
                <w:szCs w:val="24"/>
              </w:rPr>
            </w:pPr>
            <w:r w:rsidRPr="00DB0A9F">
              <w:rPr>
                <w:rFonts w:ascii="Arial Narrow" w:hAnsi="Arial Narrow" w:cs="Times New Roman"/>
                <w:sz w:val="24"/>
                <w:szCs w:val="24"/>
              </w:rPr>
              <w:t>To Explain various child protection laws, policy issues and legal processes</w:t>
            </w:r>
          </w:p>
        </w:tc>
        <w:tc>
          <w:tcPr>
            <w:tcW w:w="1667" w:type="pct"/>
            <w:vAlign w:val="center"/>
          </w:tcPr>
          <w:p w14:paraId="4CB4049A" w14:textId="46B1B04A" w:rsidR="00D22FF7" w:rsidRPr="00DB0A9F" w:rsidRDefault="00D22FF7" w:rsidP="000B5519">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20402C6A" w14:textId="77777777" w:rsidTr="000B5519">
        <w:trPr>
          <w:trHeight w:val="20"/>
        </w:trPr>
        <w:tc>
          <w:tcPr>
            <w:tcW w:w="874" w:type="pct"/>
            <w:vAlign w:val="center"/>
          </w:tcPr>
          <w:p w14:paraId="6B82AD3A" w14:textId="77777777"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0F3C8B40" w14:textId="77777777"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Apply the child protection laws and represnt them at different fora.</w:t>
            </w:r>
          </w:p>
        </w:tc>
        <w:tc>
          <w:tcPr>
            <w:tcW w:w="1667" w:type="pct"/>
            <w:vAlign w:val="center"/>
          </w:tcPr>
          <w:p w14:paraId="20B6CF6C" w14:textId="073DF2D2"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37812B17" w14:textId="77777777" w:rsidTr="000B5519">
        <w:trPr>
          <w:trHeight w:val="20"/>
        </w:trPr>
        <w:tc>
          <w:tcPr>
            <w:tcW w:w="874" w:type="pct"/>
            <w:vAlign w:val="center"/>
          </w:tcPr>
          <w:p w14:paraId="58F4B19A" w14:textId="77777777"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3E4E4BA5" w14:textId="77777777"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Analyse the limitations of the domestic legislative framework from the perspective of rights of child</w:t>
            </w:r>
          </w:p>
        </w:tc>
        <w:tc>
          <w:tcPr>
            <w:tcW w:w="1667" w:type="pct"/>
            <w:vAlign w:val="center"/>
          </w:tcPr>
          <w:p w14:paraId="5CB8C597" w14:textId="7FA6399E" w:rsidR="00D22FF7" w:rsidRPr="00DB0A9F" w:rsidRDefault="00D22FF7"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80A20" w:rsidRPr="00DB0A9F" w14:paraId="34E3F8A1" w14:textId="77777777" w:rsidTr="000B5519">
        <w:trPr>
          <w:trHeight w:val="20"/>
        </w:trPr>
        <w:tc>
          <w:tcPr>
            <w:tcW w:w="874" w:type="pct"/>
            <w:vAlign w:val="center"/>
          </w:tcPr>
          <w:p w14:paraId="715EE725" w14:textId="77777777" w:rsidR="00D80A20" w:rsidRPr="00DB0A9F" w:rsidRDefault="00D80A20" w:rsidP="000B5519">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60D675D1" w14:textId="77777777" w:rsidR="00D80A20" w:rsidRPr="00DB0A9F" w:rsidRDefault="00D80A20" w:rsidP="000B5519">
            <w:pPr>
              <w:tabs>
                <w:tab w:val="left" w:pos="270"/>
                <w:tab w:val="left" w:pos="8580"/>
              </w:tabs>
              <w:spacing w:after="0"/>
              <w:jc w:val="center"/>
              <w:rPr>
                <w:rFonts w:ascii="Arial Narrow" w:hAnsi="Arial Narrow" w:cs="Times New Roman"/>
                <w:sz w:val="24"/>
                <w:szCs w:val="24"/>
              </w:rPr>
            </w:pPr>
          </w:p>
        </w:tc>
        <w:tc>
          <w:tcPr>
            <w:tcW w:w="1667" w:type="pct"/>
            <w:vAlign w:val="center"/>
          </w:tcPr>
          <w:p w14:paraId="1E72CB0A" w14:textId="77777777" w:rsidR="00D80A20" w:rsidRPr="00DB0A9F" w:rsidRDefault="00D80A20" w:rsidP="000B5519">
            <w:pPr>
              <w:tabs>
                <w:tab w:val="left" w:pos="270"/>
                <w:tab w:val="left" w:pos="8580"/>
              </w:tabs>
              <w:spacing w:after="0"/>
              <w:jc w:val="center"/>
              <w:rPr>
                <w:rFonts w:ascii="Arial Narrow" w:hAnsi="Arial Narrow" w:cs="Times New Roman"/>
                <w:sz w:val="24"/>
                <w:szCs w:val="24"/>
              </w:rPr>
            </w:pPr>
          </w:p>
        </w:tc>
      </w:tr>
    </w:tbl>
    <w:p w14:paraId="28C60298" w14:textId="77777777" w:rsidR="00D80A20" w:rsidRPr="00DB0A9F" w:rsidRDefault="00D80A20" w:rsidP="00047DCE">
      <w:pPr>
        <w:tabs>
          <w:tab w:val="left" w:pos="270"/>
        </w:tabs>
        <w:spacing w:after="0"/>
        <w:jc w:val="both"/>
        <w:rPr>
          <w:rFonts w:ascii="Arial Narrow" w:hAnsi="Arial Narrow" w:cs="Times New Roman"/>
          <w:sz w:val="24"/>
          <w:szCs w:val="24"/>
        </w:rPr>
      </w:pPr>
    </w:p>
    <w:p w14:paraId="6FCA17C9" w14:textId="02075054" w:rsidR="009F429A" w:rsidRPr="00DB0A9F" w:rsidRDefault="000B5519" w:rsidP="000B5519">
      <w:pPr>
        <w:tabs>
          <w:tab w:val="left" w:pos="270"/>
          <w:tab w:val="left" w:pos="2070"/>
          <w:tab w:val="center" w:pos="4680"/>
          <w:tab w:val="left" w:pos="642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A</w:t>
      </w:r>
    </w:p>
    <w:p w14:paraId="36FF6CA9"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Child and Rights (Contact hours -15)</w:t>
      </w:r>
    </w:p>
    <w:p w14:paraId="7FF865EF" w14:textId="77777777" w:rsidR="009F429A" w:rsidRPr="00DB0A9F" w:rsidRDefault="008C0FE0" w:rsidP="00047DCE">
      <w:pPr>
        <w:numPr>
          <w:ilvl w:val="0"/>
          <w:numId w:val="315"/>
        </w:numPr>
        <w:pBdr>
          <w:top w:val="nil"/>
          <w:left w:val="nil"/>
          <w:bottom w:val="nil"/>
          <w:right w:val="nil"/>
          <w:between w:val="nil"/>
        </w:pBdr>
        <w:tabs>
          <w:tab w:val="left" w:pos="2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Who is a “child”? – National and International framework</w:t>
      </w:r>
    </w:p>
    <w:p w14:paraId="776B7A28" w14:textId="77777777" w:rsidR="009F429A" w:rsidRPr="00DB0A9F" w:rsidRDefault="008C0FE0" w:rsidP="00047DCE">
      <w:pPr>
        <w:numPr>
          <w:ilvl w:val="0"/>
          <w:numId w:val="315"/>
        </w:numPr>
        <w:pBdr>
          <w:top w:val="nil"/>
          <w:left w:val="nil"/>
          <w:bottom w:val="nil"/>
          <w:right w:val="nil"/>
          <w:between w:val="nil"/>
        </w:pBdr>
        <w:tabs>
          <w:tab w:val="left" w:pos="270"/>
          <w:tab w:val="center" w:pos="81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Rights of Child </w:t>
      </w:r>
    </w:p>
    <w:p w14:paraId="713A45F1" w14:textId="77777777" w:rsidR="009F429A" w:rsidRPr="00DB0A9F" w:rsidRDefault="008C0FE0" w:rsidP="00047DCE">
      <w:pPr>
        <w:numPr>
          <w:ilvl w:val="1"/>
          <w:numId w:val="347"/>
        </w:numPr>
        <w:pBdr>
          <w:top w:val="nil"/>
          <w:left w:val="nil"/>
          <w:bottom w:val="nil"/>
          <w:right w:val="nil"/>
          <w:between w:val="nil"/>
        </w:pBdr>
        <w:tabs>
          <w:tab w:val="left" w:pos="270"/>
          <w:tab w:val="center" w:pos="81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Framework</w:t>
      </w:r>
    </w:p>
    <w:p w14:paraId="639A20AA" w14:textId="77777777" w:rsidR="009F429A" w:rsidRPr="00DB0A9F" w:rsidRDefault="008C0FE0" w:rsidP="00047DCE">
      <w:pPr>
        <w:numPr>
          <w:ilvl w:val="1"/>
          <w:numId w:val="347"/>
        </w:numPr>
        <w:pBdr>
          <w:top w:val="nil"/>
          <w:left w:val="nil"/>
          <w:bottom w:val="nil"/>
          <w:right w:val="nil"/>
          <w:between w:val="nil"/>
        </w:pBdr>
        <w:tabs>
          <w:tab w:val="left" w:pos="270"/>
          <w:tab w:val="center" w:pos="81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U.N. Declaration of the rights of the Child, 1924, 1959 </w:t>
      </w:r>
    </w:p>
    <w:p w14:paraId="2AE40C2D" w14:textId="77777777" w:rsidR="009F429A" w:rsidRPr="00DB0A9F" w:rsidRDefault="008C0FE0" w:rsidP="00047DCE">
      <w:pPr>
        <w:numPr>
          <w:ilvl w:val="1"/>
          <w:numId w:val="347"/>
        </w:numPr>
        <w:pBdr>
          <w:top w:val="nil"/>
          <w:left w:val="nil"/>
          <w:bottom w:val="nil"/>
          <w:right w:val="nil"/>
          <w:between w:val="nil"/>
        </w:pBdr>
        <w:tabs>
          <w:tab w:val="left" w:pos="270"/>
          <w:tab w:val="center" w:pos="81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UN Convention on the Rights of the Child, 1989</w:t>
      </w:r>
    </w:p>
    <w:p w14:paraId="09B3DBD7" w14:textId="77777777" w:rsidR="009F429A" w:rsidRPr="00DB0A9F" w:rsidRDefault="008C0FE0" w:rsidP="00047DCE">
      <w:pPr>
        <w:numPr>
          <w:ilvl w:val="1"/>
          <w:numId w:val="347"/>
        </w:numPr>
        <w:pBdr>
          <w:top w:val="nil"/>
          <w:left w:val="nil"/>
          <w:bottom w:val="nil"/>
          <w:right w:val="nil"/>
          <w:between w:val="nil"/>
        </w:pBdr>
        <w:tabs>
          <w:tab w:val="left" w:pos="270"/>
          <w:tab w:val="center" w:pos="81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Special provisions under other international instruments</w:t>
      </w:r>
      <w:r w:rsidRPr="00DB0A9F">
        <w:rPr>
          <w:rFonts w:ascii="Arial Narrow" w:hAnsi="Arial Narrow" w:cs="Times New Roman"/>
          <w:color w:val="000000"/>
          <w:sz w:val="24"/>
          <w:szCs w:val="24"/>
        </w:rPr>
        <w:tab/>
      </w:r>
    </w:p>
    <w:p w14:paraId="54057124" w14:textId="77777777" w:rsidR="009F429A" w:rsidRPr="00DB0A9F" w:rsidRDefault="008C0FE0" w:rsidP="00047DCE">
      <w:pPr>
        <w:numPr>
          <w:ilvl w:val="0"/>
          <w:numId w:val="315"/>
        </w:numPr>
        <w:pBdr>
          <w:top w:val="nil"/>
          <w:left w:val="nil"/>
          <w:bottom w:val="nil"/>
          <w:right w:val="nil"/>
          <w:between w:val="nil"/>
        </w:pBdr>
        <w:tabs>
          <w:tab w:val="left" w:pos="270"/>
          <w:tab w:val="center" w:pos="81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Constitutional Framework</w:t>
      </w:r>
    </w:p>
    <w:p w14:paraId="6FD24818" w14:textId="77777777" w:rsidR="009F429A" w:rsidRPr="00DB0A9F" w:rsidRDefault="008C0FE0" w:rsidP="00047DCE">
      <w:pPr>
        <w:numPr>
          <w:ilvl w:val="1"/>
          <w:numId w:val="348"/>
        </w:numPr>
        <w:pBdr>
          <w:top w:val="nil"/>
          <w:left w:val="nil"/>
          <w:bottom w:val="nil"/>
          <w:right w:val="nil"/>
          <w:between w:val="nil"/>
        </w:pBdr>
        <w:tabs>
          <w:tab w:val="left" w:pos="270"/>
          <w:tab w:val="center" w:pos="81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Citizenship and Domicile </w:t>
      </w:r>
    </w:p>
    <w:p w14:paraId="7124AEA3" w14:textId="77777777" w:rsidR="009F429A" w:rsidRPr="00DB0A9F" w:rsidRDefault="008C0FE0" w:rsidP="00047DCE">
      <w:pPr>
        <w:numPr>
          <w:ilvl w:val="1"/>
          <w:numId w:val="348"/>
        </w:numPr>
        <w:pBdr>
          <w:top w:val="nil"/>
          <w:left w:val="nil"/>
          <w:bottom w:val="nil"/>
          <w:right w:val="nil"/>
          <w:between w:val="nil"/>
        </w:pBdr>
        <w:tabs>
          <w:tab w:val="left" w:pos="270"/>
          <w:tab w:val="center" w:pos="81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Fundamental rights </w:t>
      </w:r>
    </w:p>
    <w:p w14:paraId="274C8F0A" w14:textId="77777777" w:rsidR="009F429A" w:rsidRPr="00DB0A9F" w:rsidRDefault="008C0FE0" w:rsidP="000B5519">
      <w:pPr>
        <w:numPr>
          <w:ilvl w:val="1"/>
          <w:numId w:val="348"/>
        </w:numPr>
        <w:pBdr>
          <w:top w:val="nil"/>
          <w:left w:val="nil"/>
          <w:bottom w:val="nil"/>
          <w:right w:val="nil"/>
          <w:between w:val="nil"/>
        </w:pBdr>
        <w:tabs>
          <w:tab w:val="left" w:pos="270"/>
          <w:tab w:val="center" w:pos="810"/>
          <w:tab w:val="left" w:pos="642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Directive Principles of State Policy</w:t>
      </w:r>
    </w:p>
    <w:p w14:paraId="3F1834CB" w14:textId="662A6B9B" w:rsidR="009F429A" w:rsidRPr="00DB0A9F" w:rsidRDefault="000B5519" w:rsidP="000B551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1EAE3880"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Child and Personal Laws (Contact hours -15)</w:t>
      </w:r>
    </w:p>
    <w:p w14:paraId="1CBA376E" w14:textId="77777777" w:rsidR="009F429A" w:rsidRPr="00DB0A9F" w:rsidRDefault="008C0FE0" w:rsidP="00047DCE">
      <w:pPr>
        <w:numPr>
          <w:ilvl w:val="0"/>
          <w:numId w:val="326"/>
        </w:numPr>
        <w:pBdr>
          <w:top w:val="nil"/>
          <w:left w:val="nil"/>
          <w:bottom w:val="nil"/>
          <w:right w:val="nil"/>
          <w:between w:val="nil"/>
        </w:pBdr>
        <w:tabs>
          <w:tab w:val="left" w:pos="27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status of a child in matters of:</w:t>
      </w:r>
    </w:p>
    <w:p w14:paraId="2EED41E4" w14:textId="77777777" w:rsidR="009F429A" w:rsidRPr="00DB0A9F" w:rsidRDefault="008C0FE0" w:rsidP="00047DCE">
      <w:pPr>
        <w:numPr>
          <w:ilvl w:val="1"/>
          <w:numId w:val="379"/>
        </w:numPr>
        <w:pBdr>
          <w:top w:val="nil"/>
          <w:left w:val="nil"/>
          <w:bottom w:val="nil"/>
          <w:right w:val="nil"/>
          <w:between w:val="nil"/>
        </w:pBdr>
        <w:tabs>
          <w:tab w:val="left" w:pos="270"/>
          <w:tab w:val="center" w:pos="72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Marriage </w:t>
      </w:r>
    </w:p>
    <w:p w14:paraId="5F0593E1" w14:textId="77777777" w:rsidR="009F429A" w:rsidRPr="00DB0A9F" w:rsidRDefault="008C0FE0" w:rsidP="00047DCE">
      <w:pPr>
        <w:numPr>
          <w:ilvl w:val="1"/>
          <w:numId w:val="379"/>
        </w:numPr>
        <w:pBdr>
          <w:top w:val="nil"/>
          <w:left w:val="nil"/>
          <w:bottom w:val="nil"/>
          <w:right w:val="nil"/>
          <w:between w:val="nil"/>
        </w:pBdr>
        <w:tabs>
          <w:tab w:val="left" w:pos="270"/>
          <w:tab w:val="center" w:pos="72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Legitimacy </w:t>
      </w:r>
    </w:p>
    <w:p w14:paraId="74070696" w14:textId="7E53ACB2" w:rsidR="009F429A" w:rsidRPr="00DB0A9F" w:rsidRDefault="008C0FE0" w:rsidP="00047DCE">
      <w:pPr>
        <w:numPr>
          <w:ilvl w:val="1"/>
          <w:numId w:val="379"/>
        </w:numPr>
        <w:pBdr>
          <w:top w:val="nil"/>
          <w:left w:val="nil"/>
          <w:bottom w:val="nil"/>
          <w:right w:val="nil"/>
          <w:between w:val="nil"/>
        </w:pBdr>
        <w:tabs>
          <w:tab w:val="left" w:pos="270"/>
          <w:tab w:val="center" w:pos="72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Guardianship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Custody </w:t>
      </w:r>
    </w:p>
    <w:p w14:paraId="4C949F41" w14:textId="77777777" w:rsidR="009F429A" w:rsidRPr="00DB0A9F" w:rsidRDefault="008C0FE0" w:rsidP="00047DCE">
      <w:pPr>
        <w:numPr>
          <w:ilvl w:val="1"/>
          <w:numId w:val="379"/>
        </w:numPr>
        <w:pBdr>
          <w:top w:val="nil"/>
          <w:left w:val="nil"/>
          <w:bottom w:val="nil"/>
          <w:right w:val="nil"/>
          <w:between w:val="nil"/>
        </w:pBdr>
        <w:tabs>
          <w:tab w:val="left" w:pos="270"/>
          <w:tab w:val="center" w:pos="72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Maintenance </w:t>
      </w:r>
    </w:p>
    <w:p w14:paraId="7CAE56B4" w14:textId="77777777" w:rsidR="009F429A" w:rsidRPr="00DB0A9F" w:rsidRDefault="008C0FE0" w:rsidP="00047DCE">
      <w:pPr>
        <w:numPr>
          <w:ilvl w:val="1"/>
          <w:numId w:val="379"/>
        </w:numPr>
        <w:pBdr>
          <w:top w:val="nil"/>
          <w:left w:val="nil"/>
          <w:bottom w:val="nil"/>
          <w:right w:val="nil"/>
          <w:between w:val="nil"/>
        </w:pBdr>
        <w:tabs>
          <w:tab w:val="left" w:pos="270"/>
          <w:tab w:val="center" w:pos="72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Adoption</w:t>
      </w:r>
    </w:p>
    <w:p w14:paraId="47412C47" w14:textId="77777777" w:rsidR="009F429A" w:rsidRPr="00DB0A9F" w:rsidRDefault="008C0FE0" w:rsidP="000B5519">
      <w:pPr>
        <w:numPr>
          <w:ilvl w:val="1"/>
          <w:numId w:val="379"/>
        </w:numPr>
        <w:pBdr>
          <w:top w:val="nil"/>
          <w:left w:val="nil"/>
          <w:bottom w:val="nil"/>
          <w:right w:val="nil"/>
          <w:between w:val="nil"/>
        </w:pBdr>
        <w:tabs>
          <w:tab w:val="left" w:pos="270"/>
          <w:tab w:val="center" w:pos="720"/>
          <w:tab w:val="left" w:pos="642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Surrogacy</w:t>
      </w:r>
    </w:p>
    <w:p w14:paraId="54F3F5BA" w14:textId="01E7CDAF" w:rsidR="009F429A" w:rsidRPr="00DB0A9F" w:rsidRDefault="000B5519" w:rsidP="000B551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2E26C2F4" w14:textId="77777777" w:rsidR="009F429A" w:rsidRPr="00DB0A9F" w:rsidRDefault="008C0FE0" w:rsidP="00047DCE">
      <w:pPr>
        <w:tabs>
          <w:tab w:val="left" w:pos="2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 xml:space="preserve">Child and Criminal Justice Administration (Contact hours - 15) </w:t>
      </w:r>
    </w:p>
    <w:p w14:paraId="2011D113" w14:textId="77777777" w:rsidR="009F429A" w:rsidRPr="00DB0A9F" w:rsidRDefault="008C0FE0" w:rsidP="00047DCE">
      <w:pPr>
        <w:numPr>
          <w:ilvl w:val="0"/>
          <w:numId w:val="324"/>
        </w:numPr>
        <w:pBdr>
          <w:top w:val="nil"/>
          <w:left w:val="nil"/>
          <w:bottom w:val="nil"/>
          <w:right w:val="nil"/>
          <w:between w:val="nil"/>
        </w:pBdr>
        <w:tabs>
          <w:tab w:val="left" w:pos="270"/>
          <w:tab w:val="left" w:pos="20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Judicial activism towards protection of children</w:t>
      </w:r>
    </w:p>
    <w:p w14:paraId="668E95D9" w14:textId="77777777" w:rsidR="009F429A" w:rsidRPr="00DB0A9F" w:rsidRDefault="008C0FE0" w:rsidP="00047DCE">
      <w:pPr>
        <w:numPr>
          <w:ilvl w:val="0"/>
          <w:numId w:val="324"/>
        </w:numPr>
        <w:pBdr>
          <w:top w:val="nil"/>
          <w:left w:val="nil"/>
          <w:bottom w:val="nil"/>
          <w:right w:val="nil"/>
          <w:between w:val="nil"/>
        </w:pBdr>
        <w:tabs>
          <w:tab w:val="left" w:pos="270"/>
          <w:tab w:val="left" w:pos="20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Special provisions under Juvenile Justice Act 2015</w:t>
      </w:r>
    </w:p>
    <w:p w14:paraId="07179EC5" w14:textId="77777777" w:rsidR="009F429A" w:rsidRPr="00DB0A9F" w:rsidRDefault="008C0FE0" w:rsidP="000B5519">
      <w:pPr>
        <w:numPr>
          <w:ilvl w:val="0"/>
          <w:numId w:val="324"/>
        </w:numPr>
        <w:pBdr>
          <w:top w:val="nil"/>
          <w:left w:val="nil"/>
          <w:bottom w:val="nil"/>
          <w:right w:val="nil"/>
          <w:between w:val="nil"/>
        </w:pBdr>
        <w:tabs>
          <w:tab w:val="left" w:pos="270"/>
          <w:tab w:val="left" w:pos="2070"/>
          <w:tab w:val="center" w:pos="4680"/>
          <w:tab w:val="left" w:pos="642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Evidence Act </w:t>
      </w:r>
    </w:p>
    <w:p w14:paraId="3032A57D" w14:textId="2FAAEA4D" w:rsidR="009F429A" w:rsidRPr="00DB0A9F" w:rsidRDefault="000B5519" w:rsidP="000B5519">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22036F8C"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Offences against children (Contact hours - 15) </w:t>
      </w:r>
    </w:p>
    <w:p w14:paraId="78DB1E1B" w14:textId="77777777" w:rsidR="009F429A" w:rsidRPr="00DB0A9F" w:rsidRDefault="008C0FE0" w:rsidP="00047DCE">
      <w:pPr>
        <w:numPr>
          <w:ilvl w:val="0"/>
          <w:numId w:val="252"/>
        </w:numPr>
        <w:pBdr>
          <w:top w:val="nil"/>
          <w:left w:val="nil"/>
          <w:bottom w:val="nil"/>
          <w:right w:val="nil"/>
          <w:between w:val="nil"/>
        </w:pBdr>
        <w:tabs>
          <w:tab w:val="left" w:pos="270"/>
          <w:tab w:val="left" w:pos="20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Under Indian Penal Code (with relevant sections from supporting statutes)</w:t>
      </w:r>
    </w:p>
    <w:p w14:paraId="091EE042" w14:textId="77777777" w:rsidR="009F429A" w:rsidRPr="00DB0A9F" w:rsidRDefault="008C0FE0" w:rsidP="00047DCE">
      <w:pPr>
        <w:numPr>
          <w:ilvl w:val="1"/>
          <w:numId w:val="337"/>
        </w:numPr>
        <w:pBdr>
          <w:top w:val="nil"/>
          <w:left w:val="nil"/>
          <w:bottom w:val="nil"/>
          <w:right w:val="nil"/>
          <w:between w:val="nil"/>
        </w:pBdr>
        <w:tabs>
          <w:tab w:val="left" w:pos="270"/>
          <w:tab w:val="left" w:pos="810"/>
          <w:tab w:val="left" w:pos="20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General Exemptions</w:t>
      </w:r>
    </w:p>
    <w:p w14:paraId="008DED91" w14:textId="77777777" w:rsidR="009F429A" w:rsidRPr="00DB0A9F" w:rsidRDefault="008C0FE0" w:rsidP="00047DCE">
      <w:pPr>
        <w:numPr>
          <w:ilvl w:val="1"/>
          <w:numId w:val="337"/>
        </w:numPr>
        <w:pBdr>
          <w:top w:val="nil"/>
          <w:left w:val="nil"/>
          <w:bottom w:val="nil"/>
          <w:right w:val="nil"/>
          <w:between w:val="nil"/>
        </w:pBdr>
        <w:tabs>
          <w:tab w:val="left" w:pos="270"/>
          <w:tab w:val="left" w:pos="810"/>
          <w:tab w:val="left" w:pos="20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Offences against child</w:t>
      </w:r>
    </w:p>
    <w:p w14:paraId="5FDF7FE2" w14:textId="77777777" w:rsidR="009F429A" w:rsidRPr="00DB0A9F" w:rsidRDefault="008C0FE0" w:rsidP="00047DCE">
      <w:pPr>
        <w:numPr>
          <w:ilvl w:val="1"/>
          <w:numId w:val="337"/>
        </w:numPr>
        <w:pBdr>
          <w:top w:val="nil"/>
          <w:left w:val="nil"/>
          <w:bottom w:val="nil"/>
          <w:right w:val="nil"/>
          <w:between w:val="nil"/>
        </w:pBdr>
        <w:tabs>
          <w:tab w:val="left" w:pos="270"/>
          <w:tab w:val="left" w:pos="810"/>
          <w:tab w:val="left" w:pos="2070"/>
          <w:tab w:val="center" w:pos="4680"/>
          <w:tab w:val="left" w:pos="642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Cyber-crimes against children</w:t>
      </w:r>
    </w:p>
    <w:p w14:paraId="1C39E163" w14:textId="77777777" w:rsidR="009F429A" w:rsidRPr="00DB0A9F" w:rsidRDefault="008C0FE0" w:rsidP="000B5519">
      <w:pPr>
        <w:numPr>
          <w:ilvl w:val="0"/>
          <w:numId w:val="252"/>
        </w:numPr>
        <w:pBdr>
          <w:top w:val="nil"/>
          <w:left w:val="nil"/>
          <w:bottom w:val="nil"/>
          <w:right w:val="nil"/>
          <w:between w:val="nil"/>
        </w:pBdr>
        <w:tabs>
          <w:tab w:val="left" w:pos="270"/>
          <w:tab w:val="left" w:pos="2070"/>
          <w:tab w:val="center" w:pos="4680"/>
          <w:tab w:val="left" w:pos="642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Sexual offences against children under POCSO</w:t>
      </w:r>
    </w:p>
    <w:p w14:paraId="5213BFE8"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Relevant Statutes:</w:t>
      </w:r>
    </w:p>
    <w:p w14:paraId="5AB60504" w14:textId="25C7DEA8" w:rsidR="009F429A" w:rsidRPr="00DB0A9F" w:rsidRDefault="008C0FE0" w:rsidP="000B5519">
      <w:pPr>
        <w:pBdr>
          <w:top w:val="nil"/>
          <w:left w:val="nil"/>
          <w:bottom w:val="nil"/>
          <w:right w:val="nil"/>
          <w:between w:val="nil"/>
        </w:pBdr>
        <w:tabs>
          <w:tab w:val="center" w:pos="4680"/>
          <w:tab w:val="right" w:pos="9360"/>
          <w:tab w:val="left" w:pos="270"/>
        </w:tabs>
        <w:ind w:left="90"/>
        <w:rPr>
          <w:rFonts w:ascii="Arial Narrow" w:hAnsi="Arial Narrow" w:cs="Times New Roman"/>
          <w:color w:val="000000"/>
          <w:sz w:val="24"/>
          <w:szCs w:val="24"/>
        </w:rPr>
      </w:pPr>
      <w:r w:rsidRPr="00DB0A9F">
        <w:rPr>
          <w:rFonts w:ascii="Arial Narrow" w:hAnsi="Arial Narrow" w:cs="Times New Roman"/>
          <w:color w:val="000000"/>
          <w:sz w:val="24"/>
          <w:szCs w:val="24"/>
        </w:rPr>
        <w:t>1. The Constitution of India, 1950</w:t>
      </w:r>
      <w:r w:rsidRPr="00DB0A9F">
        <w:rPr>
          <w:rFonts w:ascii="Arial Narrow" w:hAnsi="Arial Narrow" w:cs="Times New Roman"/>
          <w:color w:val="000000"/>
          <w:sz w:val="24"/>
          <w:szCs w:val="24"/>
        </w:rPr>
        <w:br/>
        <w:t>2.Child Rights Convention, 1989</w:t>
      </w:r>
      <w:r w:rsidRPr="00DB0A9F">
        <w:rPr>
          <w:rFonts w:ascii="Arial Narrow" w:hAnsi="Arial Narrow" w:cs="Times New Roman"/>
          <w:color w:val="000000"/>
          <w:sz w:val="24"/>
          <w:szCs w:val="24"/>
        </w:rPr>
        <w:br/>
        <w:t>3.Indian Contract Act, 1872</w:t>
      </w:r>
      <w:r w:rsidRPr="00DB0A9F">
        <w:rPr>
          <w:rFonts w:ascii="Arial Narrow" w:hAnsi="Arial Narrow" w:cs="Times New Roman"/>
          <w:color w:val="000000"/>
          <w:sz w:val="24"/>
          <w:szCs w:val="24"/>
        </w:rPr>
        <w:br/>
        <w:t>4.Hindu marriage Act, 1955</w:t>
      </w:r>
      <w:r w:rsidRPr="00DB0A9F">
        <w:rPr>
          <w:rFonts w:ascii="Arial Narrow" w:hAnsi="Arial Narrow" w:cs="Times New Roman"/>
          <w:color w:val="000000"/>
          <w:sz w:val="24"/>
          <w:szCs w:val="24"/>
        </w:rPr>
        <w:br/>
        <w:t xml:space="preserve">5.Hindu Adoptions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Maintenance Act, 1956</w:t>
      </w:r>
      <w:r w:rsidRPr="00DB0A9F">
        <w:rPr>
          <w:rFonts w:ascii="Arial Narrow" w:hAnsi="Arial Narrow" w:cs="Times New Roman"/>
          <w:color w:val="000000"/>
          <w:sz w:val="24"/>
          <w:szCs w:val="24"/>
        </w:rPr>
        <w:br/>
        <w:t xml:space="preserve">6.Code of Criminal Procedure, </w:t>
      </w:r>
      <w:r w:rsidRPr="00DB0A9F">
        <w:rPr>
          <w:rFonts w:ascii="Arial Narrow" w:hAnsi="Arial Narrow" w:cs="Times New Roman"/>
          <w:color w:val="000000"/>
          <w:sz w:val="24"/>
          <w:szCs w:val="24"/>
        </w:rPr>
        <w:br/>
        <w:t>7.Indian Penal Code, 1860</w:t>
      </w:r>
      <w:r w:rsidRPr="00DB0A9F">
        <w:rPr>
          <w:rFonts w:ascii="Arial Narrow" w:hAnsi="Arial Narrow" w:cs="Times New Roman"/>
          <w:color w:val="000000"/>
          <w:sz w:val="24"/>
          <w:szCs w:val="24"/>
        </w:rPr>
        <w:br/>
        <w:t>8.The Hindu Minority and Guardianship Act, 1956</w:t>
      </w:r>
      <w:r w:rsidRPr="00DB0A9F">
        <w:rPr>
          <w:rFonts w:ascii="Arial Narrow" w:hAnsi="Arial Narrow" w:cs="Times New Roman"/>
          <w:color w:val="000000"/>
          <w:sz w:val="24"/>
          <w:szCs w:val="24"/>
        </w:rPr>
        <w:br/>
        <w:t>9.Guardianship and Wards Act, 1869</w:t>
      </w:r>
      <w:r w:rsidRPr="00DB0A9F">
        <w:rPr>
          <w:rFonts w:ascii="Arial Narrow" w:hAnsi="Arial Narrow" w:cs="Times New Roman"/>
          <w:color w:val="000000"/>
          <w:sz w:val="24"/>
          <w:szCs w:val="24"/>
        </w:rPr>
        <w:br/>
        <w:t>10.Juvenile Justice (Care and Protection) Act, 2015</w:t>
      </w:r>
      <w:r w:rsidRPr="00DB0A9F">
        <w:rPr>
          <w:rFonts w:ascii="Arial Narrow" w:hAnsi="Arial Narrow" w:cs="Times New Roman"/>
          <w:color w:val="000000"/>
          <w:sz w:val="24"/>
          <w:szCs w:val="24"/>
        </w:rPr>
        <w:br/>
        <w:t>11.Child Labour (Prohibition and Regulations) Act, 1986</w:t>
      </w:r>
    </w:p>
    <w:p w14:paraId="13EB4D36"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bookmarkStart w:id="30" w:name="_Hlk127209397"/>
      <w:r w:rsidRPr="00DB0A9F">
        <w:rPr>
          <w:rFonts w:ascii="Arial Narrow" w:hAnsi="Arial Narrow" w:cs="Times New Roman"/>
          <w:sz w:val="24"/>
          <w:szCs w:val="24"/>
        </w:rPr>
        <w:t>Text Books:</w:t>
      </w:r>
    </w:p>
    <w:p w14:paraId="44FDD387" w14:textId="77777777" w:rsidR="009F429A" w:rsidRPr="00DB0A9F" w:rsidRDefault="008C0FE0" w:rsidP="00047DCE">
      <w:pPr>
        <w:numPr>
          <w:ilvl w:val="0"/>
          <w:numId w:val="32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Asha Bajpai, Child Rights in India: Law, Policy and Practice, 2003 (3rd Edn.) (Oxford University Press)</w:t>
      </w:r>
    </w:p>
    <w:p w14:paraId="58A8C3C0" w14:textId="77777777" w:rsidR="009F429A" w:rsidRPr="00DB0A9F" w:rsidRDefault="008C0FE0" w:rsidP="00047DCE">
      <w:pPr>
        <w:numPr>
          <w:ilvl w:val="0"/>
          <w:numId w:val="329"/>
        </w:numPr>
        <w:pBdr>
          <w:top w:val="nil"/>
          <w:left w:val="nil"/>
          <w:bottom w:val="nil"/>
          <w:right w:val="nil"/>
          <w:between w:val="nil"/>
        </w:pBdr>
        <w:tabs>
          <w:tab w:val="center" w:pos="4680"/>
          <w:tab w:val="right" w:pos="9360"/>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Ved Kumari, The Juvenile Justice (Care and Protection of Children) Act 2015 – Critical Analysis, 2017 (Universal Law Publications)</w:t>
      </w:r>
    </w:p>
    <w:p w14:paraId="5D6A7131" w14:textId="77777777" w:rsidR="009F429A" w:rsidRPr="00DB0A9F" w:rsidRDefault="008C0FE0" w:rsidP="000B5519">
      <w:pPr>
        <w:numPr>
          <w:ilvl w:val="0"/>
          <w:numId w:val="329"/>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Mamta Rao, Law Relating to Women and Children, 2012 (3</w:t>
      </w:r>
      <w:r w:rsidRPr="00DB0A9F">
        <w:rPr>
          <w:rFonts w:ascii="Arial Narrow" w:hAnsi="Arial Narrow" w:cs="Times New Roman"/>
          <w:color w:val="000000"/>
          <w:sz w:val="24"/>
          <w:szCs w:val="24"/>
          <w:vertAlign w:val="superscript"/>
        </w:rPr>
        <w:t>rd</w:t>
      </w:r>
      <w:r w:rsidRPr="00DB0A9F">
        <w:rPr>
          <w:rFonts w:ascii="Arial Narrow" w:hAnsi="Arial Narrow" w:cs="Times New Roman"/>
          <w:color w:val="000000"/>
          <w:sz w:val="24"/>
          <w:szCs w:val="24"/>
        </w:rPr>
        <w:t xml:space="preserve"> Edn.)(Eastern Book Publications)</w:t>
      </w:r>
    </w:p>
    <w:p w14:paraId="578559D6"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31D45C4E" w14:textId="742F214A"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Anjani Kant, The Law relating to Women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Children, 2003 (Central Law Publications)</w:t>
      </w:r>
    </w:p>
    <w:p w14:paraId="3AE5F5F3" w14:textId="77777777"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Child Labour: A textbook for University Students, International Labour Organisation, 2004. </w:t>
      </w:r>
    </w:p>
    <w:p w14:paraId="23194E69" w14:textId="77777777"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Debarati Halder, Child Sexual Abuse and Protection Laws in India, Sage Publication, 2018 </w:t>
      </w:r>
    </w:p>
    <w:p w14:paraId="1CE1D189" w14:textId="77777777"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Gautam Banerjee, Child and the Law: An Indian Prespective in Plain Language, Notion Press, 2017 </w:t>
      </w:r>
    </w:p>
    <w:p w14:paraId="1E3041E0" w14:textId="77777777"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Geeta Chopra, Child Rights in India: Challenges and Social Action, 2016 (Springer Publication)</w:t>
      </w:r>
    </w:p>
    <w:p w14:paraId="3C5BDE54" w14:textId="27FA745D"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H L Kumar, Labour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Industrial Law, LexisNexis, 2019.  </w:t>
      </w:r>
    </w:p>
    <w:p w14:paraId="2B6D1FF2" w14:textId="77777777"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K. Satyarthi, and B. Zutshi, (Ed), Globalization, Development and Child Rights 2006 (Shipra Publications)</w:t>
      </w:r>
    </w:p>
    <w:p w14:paraId="146F622E" w14:textId="0016EA38"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 C. Tripathi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Vibha Arora, Law relating to women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Children, 2012 (Central Law Publications)</w:t>
      </w:r>
    </w:p>
    <w:p w14:paraId="10163B55" w14:textId="77777777" w:rsidR="009F429A" w:rsidRPr="00DB0A9F" w:rsidRDefault="008C0FE0" w:rsidP="00047DCE">
      <w:pPr>
        <w:numPr>
          <w:ilvl w:val="0"/>
          <w:numId w:val="37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 S. Bajpai, Juvenile Justice: Impact and Implementation, 2019 (Bloomsbury India)</w:t>
      </w:r>
    </w:p>
    <w:bookmarkEnd w:id="30"/>
    <w:p w14:paraId="3888E060" w14:textId="77777777" w:rsidR="009F429A" w:rsidRPr="00DB0A9F" w:rsidRDefault="009F429A" w:rsidP="00047DCE">
      <w:pPr>
        <w:tabs>
          <w:tab w:val="left" w:pos="270"/>
        </w:tabs>
        <w:spacing w:after="0"/>
        <w:rPr>
          <w:rFonts w:ascii="Arial Narrow" w:hAnsi="Arial Narrow" w:cs="Times New Roman"/>
          <w:sz w:val="24"/>
          <w:szCs w:val="24"/>
        </w:rPr>
      </w:pPr>
    </w:p>
    <w:p w14:paraId="0E75AF02" w14:textId="77777777" w:rsidR="000B5519" w:rsidRPr="00DB0A9F" w:rsidRDefault="000B5519" w:rsidP="00047DCE">
      <w:pPr>
        <w:tabs>
          <w:tab w:val="left" w:pos="270"/>
        </w:tabs>
        <w:spacing w:after="0"/>
        <w:rPr>
          <w:rFonts w:ascii="Arial Narrow" w:hAnsi="Arial Narrow" w:cs="Times New Roman"/>
          <w:sz w:val="24"/>
          <w:szCs w:val="24"/>
        </w:rPr>
      </w:pPr>
    </w:p>
    <w:p w14:paraId="53C78EA2" w14:textId="77777777" w:rsidR="000B5519" w:rsidRPr="00DB0A9F" w:rsidRDefault="000B5519" w:rsidP="00047DCE">
      <w:pPr>
        <w:tabs>
          <w:tab w:val="left" w:pos="270"/>
        </w:tabs>
        <w:spacing w:after="0"/>
        <w:rPr>
          <w:rFonts w:ascii="Arial Narrow" w:hAnsi="Arial Narrow" w:cs="Times New Roman"/>
          <w:sz w:val="24"/>
          <w:szCs w:val="24"/>
        </w:rPr>
      </w:pPr>
    </w:p>
    <w:p w14:paraId="29B7C275" w14:textId="77777777" w:rsidR="000B5519" w:rsidRPr="00DB0A9F" w:rsidRDefault="000B5519" w:rsidP="00047DCE">
      <w:pPr>
        <w:tabs>
          <w:tab w:val="left" w:pos="270"/>
        </w:tabs>
        <w:spacing w:after="0"/>
        <w:rPr>
          <w:rFonts w:ascii="Arial Narrow" w:hAnsi="Arial Narrow" w:cs="Times New Roman"/>
          <w:sz w:val="24"/>
          <w:szCs w:val="24"/>
        </w:rPr>
      </w:pPr>
    </w:p>
    <w:p w14:paraId="09ABC1AC" w14:textId="77777777" w:rsidR="000B5519" w:rsidRPr="00DB0A9F" w:rsidRDefault="000B5519" w:rsidP="00047DCE">
      <w:pPr>
        <w:tabs>
          <w:tab w:val="left" w:pos="270"/>
        </w:tabs>
        <w:spacing w:after="0"/>
        <w:rPr>
          <w:rFonts w:ascii="Arial Narrow" w:hAnsi="Arial Narrow" w:cs="Times New Roman"/>
          <w:sz w:val="24"/>
          <w:szCs w:val="24"/>
        </w:rPr>
      </w:pPr>
    </w:p>
    <w:p w14:paraId="1D319BAF" w14:textId="77777777" w:rsidR="000B5519" w:rsidRPr="00DB0A9F" w:rsidRDefault="000B5519" w:rsidP="00047DCE">
      <w:pPr>
        <w:tabs>
          <w:tab w:val="left" w:pos="270"/>
        </w:tabs>
        <w:spacing w:after="0"/>
        <w:rPr>
          <w:rFonts w:ascii="Arial Narrow" w:hAnsi="Arial Narrow" w:cs="Times New Roman"/>
          <w:sz w:val="24"/>
          <w:szCs w:val="24"/>
        </w:rPr>
      </w:pPr>
    </w:p>
    <w:p w14:paraId="76148B41" w14:textId="74E287DA" w:rsidR="004E4B6A" w:rsidRPr="00DB0A9F" w:rsidRDefault="000B5519"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904"/>
        <w:gridCol w:w="1777"/>
        <w:gridCol w:w="1800"/>
        <w:gridCol w:w="716"/>
        <w:gridCol w:w="716"/>
        <w:gridCol w:w="716"/>
        <w:gridCol w:w="716"/>
        <w:gridCol w:w="716"/>
        <w:gridCol w:w="716"/>
        <w:gridCol w:w="716"/>
        <w:gridCol w:w="716"/>
        <w:gridCol w:w="716"/>
        <w:gridCol w:w="878"/>
        <w:gridCol w:w="846"/>
        <w:gridCol w:w="843"/>
      </w:tblGrid>
      <w:tr w:rsidR="00194599" w:rsidRPr="00DB0A9F" w14:paraId="16C4055D" w14:textId="77777777" w:rsidTr="000B5519">
        <w:trPr>
          <w:trHeight w:val="20"/>
        </w:trPr>
        <w:tc>
          <w:tcPr>
            <w:tcW w:w="65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0D2F284A" w14:textId="77777777" w:rsidR="00194599" w:rsidRPr="00DB0A9F" w:rsidRDefault="00194599" w:rsidP="000B5519">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29531B" w14:textId="77777777" w:rsidR="00194599" w:rsidRPr="00DB0A9F" w:rsidRDefault="00194599" w:rsidP="000B5519">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2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D6623CC" w14:textId="77777777" w:rsidR="00194599" w:rsidRPr="00DB0A9F" w:rsidRDefault="00194599" w:rsidP="000B5519">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84604"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22D97F"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FED95E"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E5CB47"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PO4</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464B9"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PO5</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88BF7C"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PO6</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26CD50"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PO7</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9F6B07"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PO8</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D9B3DA"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PO9</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57089"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PO10</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4B1668"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PS01</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A75712" w14:textId="77777777" w:rsidR="00194599" w:rsidRPr="00DB0A9F" w:rsidRDefault="00194599" w:rsidP="000B5519">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628FD075" w14:textId="77777777" w:rsidTr="000B5519">
        <w:trPr>
          <w:trHeight w:val="20"/>
        </w:trPr>
        <w:tc>
          <w:tcPr>
            <w:tcW w:w="65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90E809F" w14:textId="7FEECE4A" w:rsidR="0091107E" w:rsidRPr="00DB0A9F" w:rsidRDefault="00D25A67" w:rsidP="000B5519">
            <w:pPr>
              <w:spacing w:after="0"/>
              <w:jc w:val="center"/>
              <w:rPr>
                <w:rFonts w:ascii="Arial Narrow" w:hAnsi="Arial Narrow" w:cs="Arial"/>
                <w:bCs/>
                <w:sz w:val="24"/>
                <w:szCs w:val="24"/>
              </w:rPr>
            </w:pPr>
            <w:r w:rsidRPr="00DB0A9F">
              <w:rPr>
                <w:rFonts w:ascii="Arial Narrow" w:hAnsi="Arial Narrow" w:cs="Arial"/>
                <w:bCs/>
                <w:sz w:val="24"/>
                <w:szCs w:val="24"/>
              </w:rPr>
              <w:t>JUVENILE JUSTICE</w:t>
            </w:r>
          </w:p>
        </w:tc>
        <w:tc>
          <w:tcPr>
            <w:tcW w:w="61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C694AAC" w14:textId="298C6244" w:rsidR="0091107E" w:rsidRPr="00DB0A9F" w:rsidRDefault="0091107E" w:rsidP="000B5519">
            <w:pPr>
              <w:spacing w:after="0"/>
              <w:jc w:val="center"/>
              <w:rPr>
                <w:rFonts w:ascii="Arial Narrow" w:hAnsi="Arial Narrow" w:cs="Arial"/>
                <w:bCs/>
                <w:sz w:val="24"/>
                <w:szCs w:val="24"/>
              </w:rPr>
            </w:pPr>
            <w:r w:rsidRPr="00DB0A9F">
              <w:rPr>
                <w:rFonts w:ascii="Arial Narrow" w:hAnsi="Arial Narrow" w:cs="Arial"/>
                <w:bCs/>
                <w:sz w:val="24"/>
                <w:szCs w:val="24"/>
              </w:rPr>
              <w:t>LWH406</w:t>
            </w:r>
          </w:p>
        </w:tc>
        <w:tc>
          <w:tcPr>
            <w:tcW w:w="62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E628C84" w14:textId="77777777" w:rsidR="0091107E" w:rsidRPr="00DB0A9F" w:rsidRDefault="0091107E" w:rsidP="000B5519">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B56A3D" w14:textId="7E01674A"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9682B" w14:textId="5895C9C5"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DE3ACC" w14:textId="60DF35D1"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8283A4" w14:textId="71299CA2"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011B1F" w14:textId="75883701"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7A475B" w14:textId="410ACCCE"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058C1" w14:textId="339477DC"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29D722" w14:textId="2A9AD986"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EDFDC" w14:textId="04EFC59B"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ED0B6" w14:textId="2CD38E49"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9D57E" w14:textId="4EB6FA93"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03AE2" w14:textId="119A3E36"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BB9BD21" w14:textId="77777777" w:rsidTr="000B5519">
        <w:trPr>
          <w:trHeight w:val="20"/>
        </w:trPr>
        <w:tc>
          <w:tcPr>
            <w:tcW w:w="657" w:type="pct"/>
            <w:vMerge/>
            <w:tcBorders>
              <w:top w:val="single" w:sz="6" w:space="0" w:color="000000"/>
              <w:left w:val="single" w:sz="6" w:space="0" w:color="000000"/>
              <w:bottom w:val="single" w:sz="6" w:space="0" w:color="000000"/>
              <w:right w:val="single" w:sz="6" w:space="0" w:color="000000"/>
            </w:tcBorders>
            <w:vAlign w:val="center"/>
            <w:hideMark/>
          </w:tcPr>
          <w:p w14:paraId="423D091F" w14:textId="77777777" w:rsidR="0091107E" w:rsidRPr="00DB0A9F" w:rsidRDefault="0091107E" w:rsidP="000B5519">
            <w:pPr>
              <w:spacing w:after="0"/>
              <w:jc w:val="center"/>
              <w:rPr>
                <w:rFonts w:ascii="Arial Narrow" w:hAnsi="Arial Narrow" w:cs="Arial"/>
                <w:bCs/>
                <w:sz w:val="24"/>
                <w:szCs w:val="24"/>
              </w:rPr>
            </w:pPr>
          </w:p>
        </w:tc>
        <w:tc>
          <w:tcPr>
            <w:tcW w:w="613" w:type="pct"/>
            <w:vMerge/>
            <w:tcBorders>
              <w:left w:val="single" w:sz="6" w:space="0" w:color="CCCCCC"/>
              <w:right w:val="single" w:sz="6" w:space="0" w:color="000000"/>
            </w:tcBorders>
            <w:tcMar>
              <w:top w:w="30" w:type="dxa"/>
              <w:left w:w="45" w:type="dxa"/>
              <w:bottom w:w="30" w:type="dxa"/>
              <w:right w:w="45" w:type="dxa"/>
            </w:tcMar>
            <w:vAlign w:val="center"/>
            <w:hideMark/>
          </w:tcPr>
          <w:p w14:paraId="3A93C454" w14:textId="77777777" w:rsidR="0091107E" w:rsidRPr="00DB0A9F" w:rsidRDefault="0091107E" w:rsidP="000B5519">
            <w:pPr>
              <w:spacing w:after="0"/>
              <w:jc w:val="center"/>
              <w:rPr>
                <w:rFonts w:ascii="Arial Narrow" w:hAnsi="Arial Narrow" w:cs="Arial"/>
                <w:bCs/>
                <w:sz w:val="24"/>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1DF8ABA" w14:textId="77777777" w:rsidR="0091107E" w:rsidRPr="00DB0A9F" w:rsidRDefault="0091107E" w:rsidP="000B5519">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D9F4F7" w14:textId="7D27C5CD"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750B7" w14:textId="0F712CB9"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06407" w14:textId="7C1E7D42"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A61CB" w14:textId="0FE34191"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568F52" w14:textId="53873B00"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5302D" w14:textId="4AA1710F"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D6240E" w14:textId="4461E319"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323B00" w14:textId="3B926761"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E4A0A" w14:textId="370C4576"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3B2FB5" w14:textId="3C3CB1E1"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A216EF" w14:textId="0E661FC0"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56A30C" w14:textId="76B4BD27"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237979A" w14:textId="77777777" w:rsidTr="000B5519">
        <w:trPr>
          <w:trHeight w:val="20"/>
        </w:trPr>
        <w:tc>
          <w:tcPr>
            <w:tcW w:w="657" w:type="pct"/>
            <w:vMerge/>
            <w:tcBorders>
              <w:top w:val="single" w:sz="6" w:space="0" w:color="000000"/>
              <w:left w:val="single" w:sz="6" w:space="0" w:color="000000"/>
              <w:bottom w:val="single" w:sz="6" w:space="0" w:color="000000"/>
              <w:right w:val="single" w:sz="6" w:space="0" w:color="000000"/>
            </w:tcBorders>
            <w:vAlign w:val="center"/>
            <w:hideMark/>
          </w:tcPr>
          <w:p w14:paraId="0F99768E" w14:textId="77777777" w:rsidR="0091107E" w:rsidRPr="00DB0A9F" w:rsidRDefault="0091107E" w:rsidP="000B5519">
            <w:pPr>
              <w:spacing w:after="0"/>
              <w:jc w:val="center"/>
              <w:rPr>
                <w:rFonts w:ascii="Arial Narrow" w:hAnsi="Arial Narrow" w:cs="Arial"/>
                <w:bCs/>
                <w:sz w:val="24"/>
                <w:szCs w:val="24"/>
              </w:rPr>
            </w:pPr>
          </w:p>
        </w:tc>
        <w:tc>
          <w:tcPr>
            <w:tcW w:w="613" w:type="pct"/>
            <w:vMerge/>
            <w:tcBorders>
              <w:left w:val="single" w:sz="6" w:space="0" w:color="CCCCCC"/>
              <w:right w:val="single" w:sz="6" w:space="0" w:color="000000"/>
            </w:tcBorders>
            <w:tcMar>
              <w:top w:w="30" w:type="dxa"/>
              <w:left w:w="45" w:type="dxa"/>
              <w:bottom w:w="30" w:type="dxa"/>
              <w:right w:w="45" w:type="dxa"/>
            </w:tcMar>
            <w:vAlign w:val="center"/>
            <w:hideMark/>
          </w:tcPr>
          <w:p w14:paraId="0D65D7B7" w14:textId="77777777" w:rsidR="0091107E" w:rsidRPr="00DB0A9F" w:rsidRDefault="0091107E" w:rsidP="000B5519">
            <w:pPr>
              <w:spacing w:after="0"/>
              <w:jc w:val="center"/>
              <w:rPr>
                <w:rFonts w:ascii="Arial Narrow" w:hAnsi="Arial Narrow" w:cs="Arial"/>
                <w:bCs/>
                <w:sz w:val="24"/>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7114ED1" w14:textId="77777777" w:rsidR="0091107E" w:rsidRPr="00DB0A9F" w:rsidRDefault="0091107E" w:rsidP="000B5519">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95868" w14:textId="5FE89420"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15544" w14:textId="7E8F6445"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80D01E" w14:textId="3EE59ED5"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BCF481" w14:textId="6B3221BE"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FCB808" w14:textId="6CBB820E"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2CC31B" w14:textId="7594BCA2"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459F1F" w14:textId="6227EF51"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F670EE" w14:textId="0A550689"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7404B" w14:textId="4464A1AB"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A2AF3" w14:textId="48382D1D"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5EA4D6" w14:textId="3BF88C1F"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6898C" w14:textId="0F526DF4"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5FB4605" w14:textId="77777777" w:rsidTr="000B5519">
        <w:trPr>
          <w:trHeight w:val="20"/>
        </w:trPr>
        <w:tc>
          <w:tcPr>
            <w:tcW w:w="657" w:type="pct"/>
            <w:vMerge/>
            <w:tcBorders>
              <w:top w:val="single" w:sz="6" w:space="0" w:color="000000"/>
              <w:left w:val="single" w:sz="6" w:space="0" w:color="000000"/>
              <w:bottom w:val="single" w:sz="6" w:space="0" w:color="000000"/>
              <w:right w:val="single" w:sz="6" w:space="0" w:color="000000"/>
            </w:tcBorders>
            <w:vAlign w:val="center"/>
            <w:hideMark/>
          </w:tcPr>
          <w:p w14:paraId="49BFBD52" w14:textId="77777777" w:rsidR="0091107E" w:rsidRPr="00DB0A9F" w:rsidRDefault="0091107E" w:rsidP="000B5519">
            <w:pPr>
              <w:spacing w:after="0"/>
              <w:jc w:val="center"/>
              <w:rPr>
                <w:rFonts w:ascii="Arial Narrow" w:hAnsi="Arial Narrow" w:cs="Arial"/>
                <w:bCs/>
                <w:sz w:val="24"/>
                <w:szCs w:val="24"/>
              </w:rPr>
            </w:pPr>
          </w:p>
        </w:tc>
        <w:tc>
          <w:tcPr>
            <w:tcW w:w="61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CECC7A" w14:textId="77777777" w:rsidR="0091107E" w:rsidRPr="00DB0A9F" w:rsidRDefault="0091107E" w:rsidP="000B5519">
            <w:pPr>
              <w:spacing w:after="0"/>
              <w:jc w:val="center"/>
              <w:rPr>
                <w:rFonts w:ascii="Arial Narrow" w:hAnsi="Arial Narrow" w:cs="Arial"/>
                <w:bCs/>
                <w:sz w:val="24"/>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7874E6C" w14:textId="77777777" w:rsidR="0091107E" w:rsidRPr="00DB0A9F" w:rsidRDefault="0091107E" w:rsidP="000B5519">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84082" w14:textId="01ACD4A9"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2F6256" w14:textId="318EE4E5"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DC7667" w14:textId="7D9F1884"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71C3F" w14:textId="52A66C58"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C353A9" w14:textId="277D8673"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6D4BC4" w14:textId="128FC2E0"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008216" w14:textId="4FC2799D"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B3E57" w14:textId="5610368A"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E359DD" w14:textId="4707FBDA"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FB26FC" w14:textId="28E8E5F7"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137820" w14:textId="48DC03AF"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430A8" w14:textId="24EDB7FE" w:rsidR="0091107E" w:rsidRPr="00DB0A9F" w:rsidRDefault="0091107E" w:rsidP="000B5519">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33B9EF01" w14:textId="77777777" w:rsidR="009F429A" w:rsidRPr="00DB0A9F" w:rsidRDefault="009F429A" w:rsidP="00047DCE">
      <w:pPr>
        <w:tabs>
          <w:tab w:val="left" w:pos="270"/>
        </w:tabs>
        <w:spacing w:after="0"/>
        <w:rPr>
          <w:rFonts w:ascii="Arial Narrow" w:hAnsi="Arial Narrow" w:cs="Times New Roman"/>
          <w:sz w:val="24"/>
          <w:szCs w:val="24"/>
        </w:rPr>
      </w:pPr>
    </w:p>
    <w:p w14:paraId="444F2BA7" w14:textId="77777777" w:rsidR="009F429A" w:rsidRPr="00DB0A9F" w:rsidRDefault="009F429A" w:rsidP="00047DCE">
      <w:pPr>
        <w:tabs>
          <w:tab w:val="left" w:pos="270"/>
        </w:tabs>
        <w:spacing w:after="0"/>
        <w:rPr>
          <w:rFonts w:ascii="Arial Narrow" w:hAnsi="Arial Narrow" w:cs="Times New Roman"/>
          <w:sz w:val="24"/>
          <w:szCs w:val="24"/>
        </w:rPr>
      </w:pPr>
    </w:p>
    <w:p w14:paraId="2C4A72B2" w14:textId="77777777" w:rsidR="009F429A" w:rsidRPr="00DB0A9F" w:rsidRDefault="009F429A" w:rsidP="00047DCE">
      <w:pPr>
        <w:tabs>
          <w:tab w:val="left" w:pos="270"/>
        </w:tabs>
        <w:spacing w:after="0"/>
        <w:rPr>
          <w:rFonts w:ascii="Arial Narrow" w:hAnsi="Arial Narrow" w:cs="Times New Roman"/>
          <w:sz w:val="24"/>
          <w:szCs w:val="24"/>
        </w:rPr>
      </w:pPr>
    </w:p>
    <w:p w14:paraId="3F1EE603" w14:textId="18396D67" w:rsidR="00AF34B1" w:rsidRPr="00DB0A9F" w:rsidRDefault="00AF34B1"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3643D9BC" w14:textId="77777777" w:rsidTr="00AF34B1">
        <w:trPr>
          <w:cantSplit/>
          <w:trHeight w:val="20"/>
          <w:tblHeader/>
        </w:trPr>
        <w:tc>
          <w:tcPr>
            <w:tcW w:w="1056" w:type="pct"/>
            <w:vAlign w:val="center"/>
          </w:tcPr>
          <w:p w14:paraId="1F6AE8A5" w14:textId="77777777" w:rsidR="009F429A" w:rsidRPr="00DB0A9F" w:rsidRDefault="008C0FE0"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636BB677" w14:textId="67003004" w:rsidR="009F429A" w:rsidRPr="00DB0A9F" w:rsidRDefault="00C155E0"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Criminology, Victimology and Penology</w:t>
            </w:r>
            <w:r w:rsidR="00F27833" w:rsidRPr="00DB0A9F">
              <w:rPr>
                <w:rFonts w:ascii="Arial Narrow" w:hAnsi="Arial Narrow" w:cs="Times New Roman"/>
                <w:sz w:val="24"/>
                <w:szCs w:val="24"/>
              </w:rPr>
              <w:t xml:space="preserve"> (</w:t>
            </w:r>
            <w:r w:rsidR="008C0FE0" w:rsidRPr="00DB0A9F">
              <w:rPr>
                <w:rFonts w:ascii="Arial Narrow" w:hAnsi="Arial Narrow" w:cs="Times New Roman"/>
                <w:sz w:val="24"/>
                <w:szCs w:val="24"/>
              </w:rPr>
              <w:t>LW</w:t>
            </w:r>
            <w:r w:rsidRPr="00DB0A9F">
              <w:rPr>
                <w:rFonts w:ascii="Arial Narrow" w:hAnsi="Arial Narrow" w:cs="Times New Roman"/>
                <w:sz w:val="24"/>
                <w:szCs w:val="24"/>
              </w:rPr>
              <w:t>H</w:t>
            </w:r>
            <w:r w:rsidR="008C0FE0" w:rsidRPr="00DB0A9F">
              <w:rPr>
                <w:rFonts w:ascii="Arial Narrow" w:hAnsi="Arial Narrow" w:cs="Times New Roman"/>
                <w:sz w:val="24"/>
                <w:szCs w:val="24"/>
              </w:rPr>
              <w:t>407</w:t>
            </w:r>
            <w:r w:rsidR="00F27833" w:rsidRPr="00DB0A9F">
              <w:rPr>
                <w:rFonts w:ascii="Arial Narrow" w:hAnsi="Arial Narrow" w:cs="Times New Roman"/>
                <w:sz w:val="24"/>
                <w:szCs w:val="24"/>
              </w:rPr>
              <w:t>)</w:t>
            </w:r>
          </w:p>
        </w:tc>
      </w:tr>
      <w:tr w:rsidR="009F429A" w:rsidRPr="00DB0A9F" w14:paraId="68ED3F38" w14:textId="77777777" w:rsidTr="00AF34B1">
        <w:trPr>
          <w:cantSplit/>
          <w:trHeight w:val="20"/>
          <w:tblHeader/>
        </w:trPr>
        <w:tc>
          <w:tcPr>
            <w:tcW w:w="1056" w:type="pct"/>
            <w:vAlign w:val="center"/>
          </w:tcPr>
          <w:p w14:paraId="6404C75A" w14:textId="5F92CB65" w:rsidR="009F429A" w:rsidRPr="00DB0A9F" w:rsidRDefault="008C0FE0"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2660C188" w14:textId="77777777" w:rsidR="009F429A" w:rsidRPr="00DB0A9F" w:rsidRDefault="008C0FE0"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Honours Elective</w:t>
            </w:r>
          </w:p>
        </w:tc>
      </w:tr>
      <w:tr w:rsidR="009F429A" w:rsidRPr="00DB0A9F" w14:paraId="321D892F" w14:textId="77777777" w:rsidTr="00AF34B1">
        <w:trPr>
          <w:cantSplit/>
          <w:trHeight w:val="20"/>
          <w:tblHeader/>
        </w:trPr>
        <w:tc>
          <w:tcPr>
            <w:tcW w:w="1056" w:type="pct"/>
            <w:vAlign w:val="center"/>
          </w:tcPr>
          <w:p w14:paraId="709F25C0" w14:textId="77777777" w:rsidR="009F429A" w:rsidRPr="00DB0A9F" w:rsidRDefault="008C0FE0"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247831DC" w14:textId="77777777" w:rsidR="009F429A" w:rsidRPr="00DB0A9F" w:rsidRDefault="008C0FE0" w:rsidP="00AF34B1">
            <w:p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4E4B6A" w:rsidRPr="00DB0A9F" w14:paraId="3DA87303" w14:textId="77777777" w:rsidTr="00AF34B1">
        <w:trPr>
          <w:cantSplit/>
          <w:trHeight w:val="20"/>
          <w:tblHeader/>
        </w:trPr>
        <w:tc>
          <w:tcPr>
            <w:tcW w:w="1056" w:type="pct"/>
            <w:vAlign w:val="center"/>
          </w:tcPr>
          <w:p w14:paraId="322495C2" w14:textId="77777777" w:rsidR="004E4B6A" w:rsidRPr="00DB0A9F" w:rsidRDefault="004E4B6A"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40920A78" w14:textId="77777777" w:rsidR="004E4B6A" w:rsidRPr="00DB0A9F" w:rsidRDefault="004E4B6A" w:rsidP="00AF34B1">
            <w:p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09ACCCD0" w14:textId="77777777" w:rsidTr="00AF34B1">
        <w:trPr>
          <w:cantSplit/>
          <w:trHeight w:val="20"/>
          <w:tblHeader/>
        </w:trPr>
        <w:tc>
          <w:tcPr>
            <w:tcW w:w="1056" w:type="pct"/>
            <w:vAlign w:val="center"/>
          </w:tcPr>
          <w:p w14:paraId="025116A1" w14:textId="77777777" w:rsidR="009F429A" w:rsidRPr="00DB0A9F" w:rsidRDefault="004E4B6A"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944" w:type="pct"/>
            <w:vAlign w:val="center"/>
          </w:tcPr>
          <w:p w14:paraId="7BDDDE79" w14:textId="77777777" w:rsidR="009F429A" w:rsidRPr="00DB0A9F" w:rsidRDefault="008C0FE0" w:rsidP="00AF34B1">
            <w:p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This course of Criminology Penology and Victimology would attempt to answer queries of the human mind and afford explanations to criminal behaviour and reactions to crime. Another facet of the subject will be concern for the victims of crime with emphasis on concepts of restorative justice, compensatory jurisprudence and rehabilitative techniques.</w:t>
            </w:r>
          </w:p>
        </w:tc>
      </w:tr>
    </w:tbl>
    <w:tbl>
      <w:tblPr>
        <w:tblStyle w:val="TableGrid"/>
        <w:tblW w:w="5000" w:type="pct"/>
        <w:tblLook w:val="04A0" w:firstRow="1" w:lastRow="0" w:firstColumn="1" w:lastColumn="0" w:noHBand="0" w:noVBand="1"/>
      </w:tblPr>
      <w:tblGrid>
        <w:gridCol w:w="2555"/>
        <w:gridCol w:w="7189"/>
        <w:gridCol w:w="4874"/>
      </w:tblGrid>
      <w:tr w:rsidR="00FB5BB6" w:rsidRPr="00DB0A9F" w14:paraId="44244511" w14:textId="77777777" w:rsidTr="00AF34B1">
        <w:trPr>
          <w:trHeight w:val="20"/>
        </w:trPr>
        <w:tc>
          <w:tcPr>
            <w:tcW w:w="3333" w:type="pct"/>
            <w:gridSpan w:val="2"/>
            <w:vAlign w:val="center"/>
          </w:tcPr>
          <w:p w14:paraId="4B49AA1A" w14:textId="77777777" w:rsidR="00FB5BB6" w:rsidRPr="00DB0A9F" w:rsidRDefault="00FB5BB6"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640F906B" w14:textId="77777777" w:rsidR="00FB5BB6" w:rsidRPr="00DB0A9F" w:rsidRDefault="00FB5BB6"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6BF70CC3" w14:textId="77777777" w:rsidTr="00AF34B1">
        <w:trPr>
          <w:trHeight w:val="20"/>
        </w:trPr>
        <w:tc>
          <w:tcPr>
            <w:tcW w:w="874" w:type="pct"/>
            <w:vAlign w:val="center"/>
          </w:tcPr>
          <w:p w14:paraId="3E7A821B" w14:textId="77777777"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7CDE12FB" w14:textId="77777777"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evolution of crime, its changing dimensions and relationship with other social sciences.</w:t>
            </w:r>
          </w:p>
        </w:tc>
        <w:tc>
          <w:tcPr>
            <w:tcW w:w="1667" w:type="pct"/>
            <w:vAlign w:val="center"/>
          </w:tcPr>
          <w:p w14:paraId="6E8B2AD5" w14:textId="1D91D336"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47FC96B0" w14:textId="77777777" w:rsidTr="00AF34B1">
        <w:trPr>
          <w:trHeight w:val="20"/>
        </w:trPr>
        <w:tc>
          <w:tcPr>
            <w:tcW w:w="874" w:type="pct"/>
            <w:vAlign w:val="center"/>
          </w:tcPr>
          <w:p w14:paraId="7FB17784" w14:textId="77777777"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56430BB2" w14:textId="77777777" w:rsidR="00D22FF7" w:rsidRPr="00DB0A9F" w:rsidRDefault="00D22FF7" w:rsidP="00AF34B1">
            <w:pPr>
              <w:spacing w:after="0"/>
              <w:jc w:val="center"/>
              <w:rPr>
                <w:rFonts w:ascii="Arial Narrow" w:hAnsi="Arial Narrow" w:cs="Times New Roman"/>
                <w:sz w:val="24"/>
                <w:szCs w:val="24"/>
              </w:rPr>
            </w:pPr>
            <w:r w:rsidRPr="00DB0A9F">
              <w:rPr>
                <w:rFonts w:ascii="Arial Narrow" w:hAnsi="Arial Narrow" w:cs="Times New Roman"/>
                <w:sz w:val="24"/>
                <w:szCs w:val="24"/>
              </w:rPr>
              <w:t>To Apply the reasoning of various schools of thought to explain devient behaviour</w:t>
            </w:r>
          </w:p>
        </w:tc>
        <w:tc>
          <w:tcPr>
            <w:tcW w:w="1667" w:type="pct"/>
            <w:vAlign w:val="center"/>
          </w:tcPr>
          <w:p w14:paraId="65249888" w14:textId="2E017160" w:rsidR="00D22FF7" w:rsidRPr="00DB0A9F" w:rsidRDefault="00D22FF7" w:rsidP="00AF34B1">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265AABAB" w14:textId="77777777" w:rsidTr="00AF34B1">
        <w:trPr>
          <w:trHeight w:val="20"/>
        </w:trPr>
        <w:tc>
          <w:tcPr>
            <w:tcW w:w="874" w:type="pct"/>
            <w:vAlign w:val="center"/>
          </w:tcPr>
          <w:p w14:paraId="402DAC63" w14:textId="77777777"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333B32A0" w14:textId="77777777"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Analyse the appropriateness of the punishment, compensation and correctional measures in rehabilitation of offenders.</w:t>
            </w:r>
          </w:p>
        </w:tc>
        <w:tc>
          <w:tcPr>
            <w:tcW w:w="1667" w:type="pct"/>
            <w:vAlign w:val="center"/>
          </w:tcPr>
          <w:p w14:paraId="0111E3BE" w14:textId="7E607935"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09D1EB93" w14:textId="77777777" w:rsidTr="00AF34B1">
        <w:trPr>
          <w:trHeight w:val="20"/>
        </w:trPr>
        <w:tc>
          <w:tcPr>
            <w:tcW w:w="874" w:type="pct"/>
            <w:vAlign w:val="center"/>
          </w:tcPr>
          <w:p w14:paraId="7F788913" w14:textId="77777777"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4E2F8DF5" w14:textId="77777777"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Apply the provisions of Probation Act and Criminal Procedure Code and relevant case laws to a real life given situation.</w:t>
            </w:r>
          </w:p>
        </w:tc>
        <w:tc>
          <w:tcPr>
            <w:tcW w:w="1667" w:type="pct"/>
            <w:vAlign w:val="center"/>
          </w:tcPr>
          <w:p w14:paraId="1165CF64" w14:textId="7D24E76B" w:rsidR="00D22FF7" w:rsidRPr="00DB0A9F" w:rsidRDefault="00D22FF7"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FB5BB6" w:rsidRPr="00DB0A9F" w14:paraId="2F31C90D" w14:textId="77777777" w:rsidTr="00AF34B1">
        <w:trPr>
          <w:trHeight w:val="20"/>
        </w:trPr>
        <w:tc>
          <w:tcPr>
            <w:tcW w:w="874" w:type="pct"/>
            <w:vAlign w:val="center"/>
          </w:tcPr>
          <w:p w14:paraId="55471B60" w14:textId="77777777" w:rsidR="00FB5BB6" w:rsidRPr="00DB0A9F" w:rsidRDefault="00FB5BB6" w:rsidP="00AF34B1">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23F21BD3" w14:textId="77777777" w:rsidR="00FB5BB6" w:rsidRPr="00DB0A9F" w:rsidRDefault="00FB5BB6" w:rsidP="00AF34B1">
            <w:pPr>
              <w:tabs>
                <w:tab w:val="left" w:pos="270"/>
                <w:tab w:val="left" w:pos="8580"/>
              </w:tabs>
              <w:spacing w:after="0"/>
              <w:jc w:val="center"/>
              <w:rPr>
                <w:rFonts w:ascii="Arial Narrow" w:hAnsi="Arial Narrow" w:cs="Times New Roman"/>
                <w:sz w:val="24"/>
                <w:szCs w:val="24"/>
              </w:rPr>
            </w:pPr>
          </w:p>
        </w:tc>
        <w:tc>
          <w:tcPr>
            <w:tcW w:w="1667" w:type="pct"/>
            <w:vAlign w:val="center"/>
          </w:tcPr>
          <w:p w14:paraId="1A22415A" w14:textId="77777777" w:rsidR="00FB5BB6" w:rsidRPr="00DB0A9F" w:rsidRDefault="00FB5BB6" w:rsidP="00AF34B1">
            <w:pPr>
              <w:tabs>
                <w:tab w:val="left" w:pos="270"/>
                <w:tab w:val="left" w:pos="8580"/>
              </w:tabs>
              <w:spacing w:after="0"/>
              <w:jc w:val="center"/>
              <w:rPr>
                <w:rFonts w:ascii="Arial Narrow" w:hAnsi="Arial Narrow" w:cs="Times New Roman"/>
                <w:sz w:val="24"/>
                <w:szCs w:val="24"/>
              </w:rPr>
            </w:pPr>
          </w:p>
        </w:tc>
      </w:tr>
    </w:tbl>
    <w:p w14:paraId="23FAC9C5" w14:textId="77777777" w:rsidR="00FB5BB6" w:rsidRPr="00DB0A9F" w:rsidRDefault="00FB5BB6" w:rsidP="00047DCE">
      <w:pPr>
        <w:tabs>
          <w:tab w:val="left" w:pos="270"/>
        </w:tabs>
        <w:spacing w:after="0"/>
        <w:rPr>
          <w:rFonts w:ascii="Arial Narrow" w:hAnsi="Arial Narrow" w:cs="Times New Roman"/>
          <w:sz w:val="24"/>
          <w:szCs w:val="24"/>
        </w:rPr>
      </w:pPr>
    </w:p>
    <w:p w14:paraId="671B606F" w14:textId="23C91871" w:rsidR="009F429A" w:rsidRPr="00DB0A9F" w:rsidRDefault="00AF34B1"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SECTION A: INTRODUCTION TO CRIME </w:t>
      </w:r>
      <w:r w:rsidR="001052E1">
        <w:rPr>
          <w:rFonts w:ascii="Arial Narrow" w:hAnsi="Arial Narrow" w:cs="Times New Roman"/>
          <w:sz w:val="24"/>
          <w:szCs w:val="24"/>
        </w:rPr>
        <w:t>and</w:t>
      </w:r>
      <w:r w:rsidRPr="00DB0A9F">
        <w:rPr>
          <w:rFonts w:ascii="Arial Narrow" w:hAnsi="Arial Narrow" w:cs="Times New Roman"/>
          <w:sz w:val="24"/>
          <w:szCs w:val="24"/>
        </w:rPr>
        <w:t xml:space="preserve"> CRIMINOLOGY</w:t>
      </w:r>
    </w:p>
    <w:p w14:paraId="207B3E54" w14:textId="77777777" w:rsidR="009F429A" w:rsidRPr="00DB0A9F" w:rsidRDefault="008C0FE0" w:rsidP="00047DCE">
      <w:pPr>
        <w:numPr>
          <w:ilvl w:val="0"/>
          <w:numId w:val="1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Perspective of crime and criminal; difference between sin, wrong and crime.</w:t>
      </w:r>
    </w:p>
    <w:p w14:paraId="3312D6E3" w14:textId="77777777" w:rsidR="009F429A" w:rsidRPr="00DB0A9F" w:rsidRDefault="008C0FE0" w:rsidP="00047DCE">
      <w:pPr>
        <w:numPr>
          <w:ilvl w:val="0"/>
          <w:numId w:val="1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Changing concept of crime; definition of crime – legal and social.</w:t>
      </w:r>
    </w:p>
    <w:p w14:paraId="74CA890B" w14:textId="77777777" w:rsidR="009F429A" w:rsidRPr="00DB0A9F" w:rsidRDefault="008C0FE0" w:rsidP="00047DCE">
      <w:pPr>
        <w:numPr>
          <w:ilvl w:val="0"/>
          <w:numId w:val="1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Definition of criminology; nature, scope and importance of criminology.</w:t>
      </w:r>
    </w:p>
    <w:p w14:paraId="18F86F3F" w14:textId="77777777" w:rsidR="009F429A" w:rsidRPr="00DB0A9F" w:rsidRDefault="008C0FE0" w:rsidP="00047DCE">
      <w:pPr>
        <w:numPr>
          <w:ilvl w:val="0"/>
          <w:numId w:val="1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Criminological theories- pre classical, classical, neo classical.</w:t>
      </w:r>
    </w:p>
    <w:p w14:paraId="0DD08E4B" w14:textId="77777777" w:rsidR="009F429A" w:rsidRPr="00DB0A9F" w:rsidRDefault="008C0FE0" w:rsidP="00AF34B1">
      <w:pPr>
        <w:numPr>
          <w:ilvl w:val="0"/>
          <w:numId w:val="18"/>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Positive school of criminology, radical criminology.</w:t>
      </w:r>
    </w:p>
    <w:p w14:paraId="462F8070" w14:textId="79BDD2A1" w:rsidR="009F429A" w:rsidRPr="00DB0A9F" w:rsidRDefault="00AF34B1" w:rsidP="00AF34B1">
      <w:pPr>
        <w:tabs>
          <w:tab w:val="left" w:pos="270"/>
        </w:tabs>
        <w:jc w:val="center"/>
        <w:rPr>
          <w:rFonts w:ascii="Arial Narrow" w:hAnsi="Arial Narrow" w:cs="Times New Roman"/>
          <w:sz w:val="24"/>
          <w:szCs w:val="24"/>
        </w:rPr>
      </w:pPr>
      <w:r w:rsidRPr="00DB0A9F">
        <w:rPr>
          <w:rFonts w:ascii="Arial Narrow" w:hAnsi="Arial Narrow" w:cs="Times New Roman"/>
          <w:sz w:val="24"/>
          <w:szCs w:val="24"/>
        </w:rPr>
        <w:t>SECTION B: PROMINENT CRIMINOLOGICAL THOUGHT CURRENTS</w:t>
      </w:r>
    </w:p>
    <w:p w14:paraId="05ED9B8A" w14:textId="77777777" w:rsidR="009F429A" w:rsidRPr="00DB0A9F" w:rsidRDefault="008C0FE0" w:rsidP="00047DCE">
      <w:pPr>
        <w:numPr>
          <w:ilvl w:val="0"/>
          <w:numId w:val="363"/>
        </w:numPr>
        <w:pBdr>
          <w:top w:val="nil"/>
          <w:left w:val="nil"/>
          <w:bottom w:val="nil"/>
          <w:right w:val="nil"/>
          <w:between w:val="nil"/>
        </w:pBdr>
        <w:tabs>
          <w:tab w:val="left" w:pos="270"/>
        </w:tabs>
        <w:spacing w:after="0"/>
        <w:ind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Learning theories of causation- differential association theory of Sutherland.</w:t>
      </w:r>
    </w:p>
    <w:p w14:paraId="0774BB7A" w14:textId="77777777" w:rsidR="009F429A" w:rsidRPr="00DB0A9F" w:rsidRDefault="008C0FE0" w:rsidP="00047DCE">
      <w:pPr>
        <w:numPr>
          <w:ilvl w:val="0"/>
          <w:numId w:val="363"/>
        </w:numPr>
        <w:pBdr>
          <w:top w:val="nil"/>
          <w:left w:val="nil"/>
          <w:bottom w:val="nil"/>
          <w:right w:val="nil"/>
          <w:between w:val="nil"/>
        </w:pBdr>
        <w:tabs>
          <w:tab w:val="left" w:pos="270"/>
        </w:tabs>
        <w:spacing w:after="0"/>
        <w:ind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Social disorganization theories- Durkheim, Merton, Anomie.</w:t>
      </w:r>
    </w:p>
    <w:p w14:paraId="2448EF98" w14:textId="77777777" w:rsidR="009F429A" w:rsidRPr="00DB0A9F" w:rsidRDefault="008C0FE0" w:rsidP="00047DCE">
      <w:pPr>
        <w:numPr>
          <w:ilvl w:val="0"/>
          <w:numId w:val="363"/>
        </w:numPr>
        <w:pBdr>
          <w:top w:val="nil"/>
          <w:left w:val="nil"/>
          <w:bottom w:val="nil"/>
          <w:right w:val="nil"/>
          <w:between w:val="nil"/>
        </w:pBdr>
        <w:tabs>
          <w:tab w:val="left" w:pos="270"/>
        </w:tabs>
        <w:spacing w:after="0"/>
        <w:ind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Psychodynamic theory- Freud.</w:t>
      </w:r>
    </w:p>
    <w:p w14:paraId="1D1C5D82" w14:textId="77777777" w:rsidR="009F429A" w:rsidRPr="00DB0A9F" w:rsidRDefault="008C0FE0" w:rsidP="00AF34B1">
      <w:pPr>
        <w:numPr>
          <w:ilvl w:val="0"/>
          <w:numId w:val="363"/>
        </w:numPr>
        <w:pBdr>
          <w:top w:val="nil"/>
          <w:left w:val="nil"/>
          <w:bottom w:val="nil"/>
          <w:right w:val="nil"/>
          <w:between w:val="nil"/>
        </w:pBdr>
        <w:tabs>
          <w:tab w:val="left" w:pos="270"/>
        </w:tabs>
        <w:ind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Economic theory of crime.</w:t>
      </w:r>
    </w:p>
    <w:p w14:paraId="6C413E8F" w14:textId="1D96266E" w:rsidR="009F429A" w:rsidRPr="00DB0A9F" w:rsidRDefault="00AF34B1" w:rsidP="00AF34B1">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C: PENOLOGY</w:t>
      </w:r>
    </w:p>
    <w:p w14:paraId="7D83DDF3" w14:textId="77777777" w:rsidR="009F429A" w:rsidRPr="00DB0A9F" w:rsidRDefault="008C0FE0" w:rsidP="00047DCE">
      <w:pPr>
        <w:numPr>
          <w:ilvl w:val="0"/>
          <w:numId w:val="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Definition of penology; concept of punishment and its importance.</w:t>
      </w:r>
    </w:p>
    <w:p w14:paraId="46E69FEC" w14:textId="77777777" w:rsidR="009F429A" w:rsidRPr="00DB0A9F" w:rsidRDefault="008C0FE0" w:rsidP="00047DCE">
      <w:pPr>
        <w:numPr>
          <w:ilvl w:val="0"/>
          <w:numId w:val="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Theories of punishment- retributive; deterrent; preventive; reformative.</w:t>
      </w:r>
    </w:p>
    <w:p w14:paraId="18920943" w14:textId="77777777" w:rsidR="009F429A" w:rsidRPr="00DB0A9F" w:rsidRDefault="008C0FE0" w:rsidP="00047DCE">
      <w:pPr>
        <w:numPr>
          <w:ilvl w:val="0"/>
          <w:numId w:val="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Kinds of punishment- with special emphasis on capital punishment.</w:t>
      </w:r>
    </w:p>
    <w:p w14:paraId="357A11BA" w14:textId="77777777" w:rsidR="009F429A" w:rsidRPr="00DB0A9F" w:rsidRDefault="008C0FE0" w:rsidP="00047DCE">
      <w:pPr>
        <w:numPr>
          <w:ilvl w:val="0"/>
          <w:numId w:val="3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Correctional administration – prison system – definition; types; prison reforms.</w:t>
      </w:r>
    </w:p>
    <w:p w14:paraId="2706E3DD" w14:textId="77777777" w:rsidR="009F429A" w:rsidRPr="00DB0A9F" w:rsidRDefault="008C0FE0" w:rsidP="00AF34B1">
      <w:pPr>
        <w:numPr>
          <w:ilvl w:val="0"/>
          <w:numId w:val="30"/>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Non Institutional form of treatment- probation- parole- open prisons- role of NGO’s.</w:t>
      </w:r>
    </w:p>
    <w:p w14:paraId="1EBB69A7" w14:textId="75FD4FFC" w:rsidR="009F429A" w:rsidRPr="00DB0A9F" w:rsidRDefault="004E7542" w:rsidP="004E7542">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D: VICTIMOLOGY</w:t>
      </w:r>
    </w:p>
    <w:p w14:paraId="6A462F7C" w14:textId="77777777" w:rsidR="009F429A" w:rsidRPr="00DB0A9F" w:rsidRDefault="008C0FE0" w:rsidP="00047DCE">
      <w:pPr>
        <w:numPr>
          <w:ilvl w:val="0"/>
          <w:numId w:val="3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Meaning and scope of victimology. </w:t>
      </w:r>
    </w:p>
    <w:p w14:paraId="219898D1" w14:textId="77777777" w:rsidR="009F429A" w:rsidRPr="00DB0A9F" w:rsidRDefault="008C0FE0" w:rsidP="00047DCE">
      <w:pPr>
        <w:numPr>
          <w:ilvl w:val="0"/>
          <w:numId w:val="3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Problems of crime victims and types of victims.</w:t>
      </w:r>
    </w:p>
    <w:p w14:paraId="762B4B8F" w14:textId="77777777" w:rsidR="009F429A" w:rsidRPr="00DB0A9F" w:rsidRDefault="008C0FE0" w:rsidP="00047DCE">
      <w:pPr>
        <w:numPr>
          <w:ilvl w:val="0"/>
          <w:numId w:val="3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Role of victim in criminal justice administration. </w:t>
      </w:r>
    </w:p>
    <w:p w14:paraId="75FEB1A5" w14:textId="5575F534" w:rsidR="009F429A" w:rsidRPr="00DB0A9F" w:rsidRDefault="008C0FE0" w:rsidP="00047DCE">
      <w:pPr>
        <w:numPr>
          <w:ilvl w:val="0"/>
          <w:numId w:val="3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Concept of compensation: Sections 357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357A CrPC.</w:t>
      </w:r>
    </w:p>
    <w:p w14:paraId="46F1FB28" w14:textId="77777777" w:rsidR="009F429A" w:rsidRDefault="008C0FE0" w:rsidP="00AF34B1">
      <w:pPr>
        <w:numPr>
          <w:ilvl w:val="0"/>
          <w:numId w:val="367"/>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Concept of restorative justice.</w:t>
      </w:r>
    </w:p>
    <w:p w14:paraId="1CF93E8D" w14:textId="77777777" w:rsidR="004E7542" w:rsidRPr="00DB0A9F" w:rsidRDefault="004E7542" w:rsidP="004E7542">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Case Laws:</w:t>
      </w:r>
    </w:p>
    <w:p w14:paraId="20E17526"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 H. Hoskot v. State of Maharashtra, (1978) 3 SCC 544 </w:t>
      </w:r>
    </w:p>
    <w:p w14:paraId="0458090D"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Sunil Batra v. Delhi Adm. (1978) 4 SCC 494</w:t>
      </w:r>
    </w:p>
    <w:p w14:paraId="405FEDD2"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Sunil Batra v. Delhi Adm. (1980) 3 SCC 488 </w:t>
      </w:r>
    </w:p>
    <w:p w14:paraId="3B3370AC"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Sher Singh v. State of Punjab (1983) 2 SCC 344 </w:t>
      </w:r>
    </w:p>
    <w:p w14:paraId="3F765917"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Boddisattwa Gautam v. Subhra Chakraborty AIR 1996 SC 922 </w:t>
      </w:r>
    </w:p>
    <w:p w14:paraId="3A44A2B2"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Chairman, Railway Board v. Chandrima Das - Manu/SC/0046/2000 </w:t>
      </w:r>
    </w:p>
    <w:p w14:paraId="76224A3F"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Hiralal Mullick v. State of Bihar, AIR 1977 SC 2236</w:t>
      </w:r>
    </w:p>
    <w:p w14:paraId="1C874CF3"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Jagmohan Singh v. State of Punjab, (1973) 1 SCC 20 </w:t>
      </w:r>
    </w:p>
    <w:p w14:paraId="0D9FB5B6"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Ediga Anamma v. State ofAP, (1974) 4 SCC 443 </w:t>
      </w:r>
    </w:p>
    <w:p w14:paraId="430AB9C5"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Rajendra Prasad v. State of UP, AIR 1979SC 916 </w:t>
      </w:r>
    </w:p>
    <w:p w14:paraId="0D858C51"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Bachchan Singh v. State of Punjab, AIR 1980 SC 898 </w:t>
      </w:r>
    </w:p>
    <w:p w14:paraId="5764B96B"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Machhi Singh v. State of Punjab, AIR 1983 SC 957 </w:t>
      </w:r>
    </w:p>
    <w:p w14:paraId="4E2A2E57" w14:textId="77777777" w:rsidR="004E7542" w:rsidRPr="00DB0A9F" w:rsidRDefault="004E7542" w:rsidP="004E7542">
      <w:pPr>
        <w:numPr>
          <w:ilvl w:val="0"/>
          <w:numId w:val="9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Kartar Singh v. State of Punjab, 1994 SCC (Cri) 899 </w:t>
      </w:r>
    </w:p>
    <w:p w14:paraId="43408BBC" w14:textId="77777777" w:rsidR="004E7542" w:rsidRPr="00DB0A9F" w:rsidRDefault="004E7542" w:rsidP="004E7542">
      <w:pPr>
        <w:numPr>
          <w:ilvl w:val="0"/>
          <w:numId w:val="90"/>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Swami Shraddhanand v. State of Karnataka, AIR 2008 SC 3040</w:t>
      </w:r>
    </w:p>
    <w:p w14:paraId="5ABE2B4A" w14:textId="77777777" w:rsidR="009F429A" w:rsidRPr="00DB0A9F" w:rsidRDefault="008C0FE0" w:rsidP="00047DCE">
      <w:pPr>
        <w:tabs>
          <w:tab w:val="left" w:pos="270"/>
        </w:tabs>
        <w:spacing w:after="0"/>
        <w:rPr>
          <w:rFonts w:ascii="Arial Narrow" w:hAnsi="Arial Narrow" w:cs="Times New Roman"/>
          <w:sz w:val="24"/>
          <w:szCs w:val="24"/>
        </w:rPr>
      </w:pPr>
      <w:bookmarkStart w:id="31" w:name="_Hlk127209436"/>
      <w:r w:rsidRPr="00DB0A9F">
        <w:rPr>
          <w:rFonts w:ascii="Arial Narrow" w:hAnsi="Arial Narrow" w:cs="Times New Roman"/>
          <w:sz w:val="24"/>
          <w:szCs w:val="24"/>
        </w:rPr>
        <w:t>Reference Material</w:t>
      </w:r>
    </w:p>
    <w:p w14:paraId="3AB1BC12" w14:textId="77777777" w:rsidR="009F429A" w:rsidRPr="00DB0A9F" w:rsidRDefault="008C0FE0" w:rsidP="00047DCE">
      <w:pPr>
        <w:numPr>
          <w:ilvl w:val="0"/>
          <w:numId w:val="2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Ahmed Siddiqui, Criminology: Problems and Perspectives (4th Ed., 1997) </w:t>
      </w:r>
    </w:p>
    <w:p w14:paraId="4F88C499"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J. P. S. Sirohi, “Criminology and Penology” Allahabad L aw Agency, Delhi, Sixth Edition, 2004</w:t>
      </w:r>
    </w:p>
    <w:p w14:paraId="4CEAF50D"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Krishna Pal Malik, “Penology-Sentencing process and treatment of offenders”; Allahabad Law Agency Delhi First Edition, 2006.</w:t>
      </w:r>
    </w:p>
    <w:p w14:paraId="6CC7DAE6"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Prof. N.V. Paranjape, “Criminology and Penology”, Central Law Publications, Central Law Publications, Allahabad. 13</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Edition.</w:t>
      </w:r>
    </w:p>
    <w:p w14:paraId="4A2587F7"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Prof. N.V. Paranjape, “Criminology, Penology with Victimology”, Central Law Publications, 2014.</w:t>
      </w:r>
    </w:p>
    <w:p w14:paraId="1CDDE37A"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Prakash Talwar, “Victimology”, Isha Books, Delhi, 2006.</w:t>
      </w:r>
    </w:p>
    <w:p w14:paraId="076C8382"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B.B. Pande, ―Face to Face with Death sentence: The Supreme Court‘s Legal and Constitutional Dilemmas</w:t>
      </w:r>
      <w:r w:rsidRPr="00DB0A9F">
        <w:rPr>
          <w:rFonts w:ascii="Arial" w:hAnsi="Arial" w:cs="Arial"/>
          <w:sz w:val="24"/>
          <w:szCs w:val="24"/>
        </w:rPr>
        <w:t>‖</w:t>
      </w:r>
      <w:r w:rsidRPr="00DB0A9F">
        <w:rPr>
          <w:rFonts w:ascii="Arial Narrow" w:hAnsi="Arial Narrow" w:cs="Times New Roman"/>
          <w:sz w:val="24"/>
          <w:szCs w:val="24"/>
        </w:rPr>
        <w:t xml:space="preserve"> (1979) 4 SCC 714 3. </w:t>
      </w:r>
    </w:p>
    <w:p w14:paraId="68FDD0F0"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S.S. Srivastava, ―Capital Punishment</w:t>
      </w:r>
      <w:r w:rsidRPr="00DB0A9F">
        <w:rPr>
          <w:rFonts w:ascii="Arial" w:hAnsi="Arial" w:cs="Arial"/>
          <w:sz w:val="24"/>
          <w:szCs w:val="24"/>
        </w:rPr>
        <w:t>‖</w:t>
      </w:r>
      <w:r w:rsidRPr="00DB0A9F">
        <w:rPr>
          <w:rFonts w:ascii="Arial Narrow" w:hAnsi="Arial Narrow" w:cs="Times New Roman"/>
          <w:sz w:val="24"/>
          <w:szCs w:val="24"/>
        </w:rPr>
        <w:t>, Criminology and Criminal Administration (2nd ed. 2002) 89-99</w:t>
      </w:r>
    </w:p>
    <w:p w14:paraId="6C4588A9"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Law Commission of India 262nd Report on Death Penalty </w:t>
      </w:r>
    </w:p>
    <w:p w14:paraId="4298B6CD" w14:textId="77777777" w:rsidR="009F429A" w:rsidRPr="00DB0A9F" w:rsidRDefault="008C0FE0" w:rsidP="00047DCE">
      <w:pPr>
        <w:numPr>
          <w:ilvl w:val="0"/>
          <w:numId w:val="2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 NLUD Report on Death Penalty, 2016 (www.deathpenaltyindia.com).</w:t>
      </w:r>
    </w:p>
    <w:p w14:paraId="77A9B69A" w14:textId="77777777" w:rsidR="009F429A" w:rsidRPr="00DB0A9F" w:rsidRDefault="008C0FE0" w:rsidP="00047DCE">
      <w:pPr>
        <w:numPr>
          <w:ilvl w:val="0"/>
          <w:numId w:val="2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Chattoraj B.N. (Dr.): ‘Ways and Means for enhancing the aftercare and rehabilitative Programmes for released offenders: An Indian perspective’, (1980-83)</w:t>
      </w:r>
    </w:p>
    <w:p w14:paraId="44CF33DF" w14:textId="77777777" w:rsidR="009F429A" w:rsidRPr="00DB0A9F" w:rsidRDefault="008C0FE0" w:rsidP="00047DCE">
      <w:pPr>
        <w:numPr>
          <w:ilvl w:val="0"/>
          <w:numId w:val="20"/>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Carson w. Markley: ‘Furlough Programmes and Conjugal Visiting in Adult Correctional Institutions’</w:t>
      </w:r>
    </w:p>
    <w:bookmarkEnd w:id="31"/>
    <w:p w14:paraId="57C56F06" w14:textId="77777777" w:rsidR="00AF34B1" w:rsidRPr="00DB0A9F" w:rsidRDefault="00AF34B1" w:rsidP="00047DCE">
      <w:pPr>
        <w:pStyle w:val="ListParagraph"/>
        <w:autoSpaceDE w:val="0"/>
        <w:autoSpaceDN w:val="0"/>
        <w:adjustRightInd w:val="0"/>
        <w:spacing w:after="0"/>
        <w:ind w:left="3600" w:firstLine="720"/>
        <w:rPr>
          <w:rFonts w:ascii="Arial Narrow" w:hAnsi="Arial Narrow" w:cstheme="minorHAnsi"/>
          <w:bCs/>
          <w:sz w:val="24"/>
          <w:szCs w:val="24"/>
          <w:u w:val="single"/>
        </w:rPr>
      </w:pPr>
    </w:p>
    <w:p w14:paraId="70AB8BC2" w14:textId="0283A4F5" w:rsidR="00FB5BB6" w:rsidRPr="00DB0A9F" w:rsidRDefault="00AF34B1" w:rsidP="00AF34B1">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179"/>
        <w:gridCol w:w="1784"/>
        <w:gridCol w:w="1741"/>
        <w:gridCol w:w="698"/>
        <w:gridCol w:w="699"/>
        <w:gridCol w:w="699"/>
        <w:gridCol w:w="699"/>
        <w:gridCol w:w="699"/>
        <w:gridCol w:w="699"/>
        <w:gridCol w:w="699"/>
        <w:gridCol w:w="699"/>
        <w:gridCol w:w="699"/>
        <w:gridCol w:w="858"/>
        <w:gridCol w:w="823"/>
        <w:gridCol w:w="817"/>
      </w:tblGrid>
      <w:tr w:rsidR="003904AE" w:rsidRPr="00DB0A9F" w14:paraId="7420790F" w14:textId="77777777" w:rsidTr="00AF34B1">
        <w:trPr>
          <w:trHeight w:val="20"/>
        </w:trPr>
        <w:tc>
          <w:tcPr>
            <w:tcW w:w="752"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001D8685" w14:textId="77777777" w:rsidR="003904AE" w:rsidRPr="00DB0A9F" w:rsidRDefault="003904AE" w:rsidP="00AF34B1">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E454E" w14:textId="77777777" w:rsidR="003904AE" w:rsidRPr="00DB0A9F" w:rsidRDefault="003904AE" w:rsidP="00AF34B1">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0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9758287"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Course Outcome</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1D37F2"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F81160"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BF5285"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CDBB2E"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PO4</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92A382"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PO5</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79D3A"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PO6</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777C3C"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PO7</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E5CC2F"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PO8</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6FE5D"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PO9</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92713"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PO10</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CF651"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PS01</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2695B" w14:textId="77777777" w:rsidR="003904AE" w:rsidRPr="00DB0A9F" w:rsidRDefault="003904AE" w:rsidP="00AF34B1">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1A9A73F1" w14:textId="77777777" w:rsidTr="00AF34B1">
        <w:trPr>
          <w:trHeight w:val="20"/>
        </w:trPr>
        <w:tc>
          <w:tcPr>
            <w:tcW w:w="75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1CD12CB6" w14:textId="757A7D12" w:rsidR="0091107E" w:rsidRPr="00DB0A9F" w:rsidRDefault="00D25A67" w:rsidP="00AF34B1">
            <w:pPr>
              <w:spacing w:after="0"/>
              <w:jc w:val="center"/>
              <w:rPr>
                <w:rFonts w:ascii="Arial Narrow" w:hAnsi="Arial Narrow" w:cs="Arial"/>
                <w:bCs/>
                <w:sz w:val="24"/>
                <w:szCs w:val="24"/>
              </w:rPr>
            </w:pPr>
            <w:r w:rsidRPr="00DB0A9F">
              <w:rPr>
                <w:rFonts w:ascii="Arial Narrow" w:hAnsi="Arial Narrow" w:cs="Arial"/>
                <w:bCs/>
                <w:sz w:val="24"/>
                <w:szCs w:val="24"/>
              </w:rPr>
              <w:t>CRIMINOLOGY, VICTIMOLOGY AND PENOLOGY</w:t>
            </w:r>
          </w:p>
        </w:tc>
        <w:tc>
          <w:tcPr>
            <w:tcW w:w="616"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FAD0A20" w14:textId="4E15EB6D" w:rsidR="0091107E" w:rsidRPr="00DB0A9F" w:rsidRDefault="0091107E" w:rsidP="00AF34B1">
            <w:pPr>
              <w:spacing w:after="0"/>
              <w:jc w:val="center"/>
              <w:rPr>
                <w:rFonts w:ascii="Arial Narrow" w:hAnsi="Arial Narrow" w:cs="Arial"/>
                <w:bCs/>
                <w:sz w:val="24"/>
                <w:szCs w:val="24"/>
              </w:rPr>
            </w:pPr>
            <w:r w:rsidRPr="00DB0A9F">
              <w:rPr>
                <w:rFonts w:ascii="Arial Narrow" w:hAnsi="Arial Narrow" w:cs="Arial"/>
                <w:bCs/>
                <w:sz w:val="24"/>
                <w:szCs w:val="24"/>
              </w:rPr>
              <w:t>LWH407</w:t>
            </w:r>
          </w:p>
        </w:tc>
        <w:tc>
          <w:tcPr>
            <w:tcW w:w="60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C6A3674" w14:textId="77777777" w:rsidR="0091107E" w:rsidRPr="00DB0A9F" w:rsidRDefault="0091107E" w:rsidP="00AF34B1">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B7EF43" w14:textId="75B1ED93"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29F21" w14:textId="4068B981"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F7AE5" w14:textId="2871CB6F"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9A8F17" w14:textId="09BFA19B"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02E69" w14:textId="0A3D2F47"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B14FCE" w14:textId="2EA91CB7"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4F6DA0" w14:textId="531BAAC3"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2D5A28" w14:textId="3D97AEE4"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891DC" w14:textId="1BE84BC2"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0A340" w14:textId="0B6C0A29"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3B1AF" w14:textId="6D98676C"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F43B7A" w14:textId="336B4C2D"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7473E9DA" w14:textId="77777777" w:rsidTr="00AF34B1">
        <w:trPr>
          <w:trHeight w:val="20"/>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14:paraId="325E9601" w14:textId="77777777" w:rsidR="0091107E" w:rsidRPr="00DB0A9F" w:rsidRDefault="0091107E" w:rsidP="00AF34B1">
            <w:pPr>
              <w:spacing w:after="0"/>
              <w:jc w:val="center"/>
              <w:rPr>
                <w:rFonts w:ascii="Arial Narrow" w:hAnsi="Arial Narrow" w:cs="Arial"/>
                <w:bCs/>
                <w:sz w:val="24"/>
                <w:szCs w:val="24"/>
              </w:rPr>
            </w:pPr>
          </w:p>
        </w:tc>
        <w:tc>
          <w:tcPr>
            <w:tcW w:w="616" w:type="pct"/>
            <w:vMerge/>
            <w:tcBorders>
              <w:left w:val="single" w:sz="6" w:space="0" w:color="CCCCCC"/>
              <w:right w:val="single" w:sz="6" w:space="0" w:color="000000"/>
            </w:tcBorders>
            <w:tcMar>
              <w:top w:w="30" w:type="dxa"/>
              <w:left w:w="45" w:type="dxa"/>
              <w:bottom w:w="30" w:type="dxa"/>
              <w:right w:w="45" w:type="dxa"/>
            </w:tcMar>
            <w:vAlign w:val="center"/>
            <w:hideMark/>
          </w:tcPr>
          <w:p w14:paraId="71AD79B4" w14:textId="77777777" w:rsidR="0091107E" w:rsidRPr="00DB0A9F" w:rsidRDefault="0091107E" w:rsidP="00AF34B1">
            <w:pPr>
              <w:spacing w:after="0"/>
              <w:jc w:val="center"/>
              <w:rPr>
                <w:rFonts w:ascii="Arial Narrow" w:hAnsi="Arial Narrow" w:cs="Arial"/>
                <w:bCs/>
                <w:sz w:val="24"/>
                <w:szCs w:val="24"/>
              </w:rPr>
            </w:pPr>
          </w:p>
        </w:tc>
        <w:tc>
          <w:tcPr>
            <w:tcW w:w="60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722EA53" w14:textId="77777777" w:rsidR="0091107E" w:rsidRPr="00DB0A9F" w:rsidRDefault="0091107E" w:rsidP="00AF34B1">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84366B" w14:textId="23DACA16"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284631" w14:textId="36568BE0"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99CCB" w14:textId="20ED8299"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0F8A2" w14:textId="72B4BC1C"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F0D01" w14:textId="3E82F12E"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2DB60" w14:textId="6E04DFFD"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696AA" w14:textId="6504B740"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BED8B6" w14:textId="1F77F5BD"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CBFF7" w14:textId="24E14DDC"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AD5EB2" w14:textId="7FD0CEDA"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67ECD" w14:textId="77ACB155"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0B316D" w14:textId="4893869F"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77447645" w14:textId="77777777" w:rsidTr="00AF34B1">
        <w:trPr>
          <w:trHeight w:val="20"/>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14:paraId="1DDF466F" w14:textId="77777777" w:rsidR="0091107E" w:rsidRPr="00DB0A9F" w:rsidRDefault="0091107E" w:rsidP="00AF34B1">
            <w:pPr>
              <w:spacing w:after="0"/>
              <w:jc w:val="center"/>
              <w:rPr>
                <w:rFonts w:ascii="Arial Narrow" w:hAnsi="Arial Narrow" w:cs="Arial"/>
                <w:bCs/>
                <w:sz w:val="24"/>
                <w:szCs w:val="24"/>
              </w:rPr>
            </w:pPr>
          </w:p>
        </w:tc>
        <w:tc>
          <w:tcPr>
            <w:tcW w:w="616" w:type="pct"/>
            <w:vMerge/>
            <w:tcBorders>
              <w:left w:val="single" w:sz="6" w:space="0" w:color="CCCCCC"/>
              <w:right w:val="single" w:sz="6" w:space="0" w:color="000000"/>
            </w:tcBorders>
            <w:tcMar>
              <w:top w:w="30" w:type="dxa"/>
              <w:left w:w="45" w:type="dxa"/>
              <w:bottom w:w="30" w:type="dxa"/>
              <w:right w:w="45" w:type="dxa"/>
            </w:tcMar>
            <w:vAlign w:val="center"/>
            <w:hideMark/>
          </w:tcPr>
          <w:p w14:paraId="199DDC14" w14:textId="77777777" w:rsidR="0091107E" w:rsidRPr="00DB0A9F" w:rsidRDefault="0091107E" w:rsidP="00AF34B1">
            <w:pPr>
              <w:spacing w:after="0"/>
              <w:jc w:val="center"/>
              <w:rPr>
                <w:rFonts w:ascii="Arial Narrow" w:hAnsi="Arial Narrow" w:cs="Arial"/>
                <w:bCs/>
                <w:sz w:val="24"/>
                <w:szCs w:val="24"/>
              </w:rPr>
            </w:pPr>
          </w:p>
        </w:tc>
        <w:tc>
          <w:tcPr>
            <w:tcW w:w="60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810B73E" w14:textId="77777777" w:rsidR="0091107E" w:rsidRPr="00DB0A9F" w:rsidRDefault="0091107E" w:rsidP="00AF34B1">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2A669" w14:textId="49349120"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C6B84D" w14:textId="07D9CB16"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99379D" w14:textId="3A8AF48D"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F7737A" w14:textId="1A3D621E"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15E976" w14:textId="09353AD3"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A1B0C" w14:textId="5A9DDB8A"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DC8AA1" w14:textId="0740922A"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BF1237" w14:textId="107ECC1B"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2A85A6" w14:textId="3396EFD4"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5F796" w14:textId="569E6057"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081DDF" w14:textId="5A260172"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EA889" w14:textId="0081F78F"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1CF93738" w14:textId="77777777" w:rsidTr="00AF34B1">
        <w:trPr>
          <w:trHeight w:val="20"/>
        </w:trPr>
        <w:tc>
          <w:tcPr>
            <w:tcW w:w="752" w:type="pct"/>
            <w:vMerge/>
            <w:tcBorders>
              <w:top w:val="single" w:sz="6" w:space="0" w:color="000000"/>
              <w:left w:val="single" w:sz="6" w:space="0" w:color="000000"/>
              <w:bottom w:val="single" w:sz="6" w:space="0" w:color="000000"/>
              <w:right w:val="single" w:sz="6" w:space="0" w:color="000000"/>
            </w:tcBorders>
            <w:vAlign w:val="center"/>
            <w:hideMark/>
          </w:tcPr>
          <w:p w14:paraId="187A217E" w14:textId="77777777" w:rsidR="0091107E" w:rsidRPr="00DB0A9F" w:rsidRDefault="0091107E" w:rsidP="00AF34B1">
            <w:pPr>
              <w:spacing w:after="0"/>
              <w:jc w:val="center"/>
              <w:rPr>
                <w:rFonts w:ascii="Arial Narrow" w:hAnsi="Arial Narrow" w:cs="Arial"/>
                <w:bCs/>
                <w:sz w:val="24"/>
                <w:szCs w:val="24"/>
              </w:rPr>
            </w:pPr>
          </w:p>
        </w:tc>
        <w:tc>
          <w:tcPr>
            <w:tcW w:w="616"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638BF5" w14:textId="77777777" w:rsidR="0091107E" w:rsidRPr="00DB0A9F" w:rsidRDefault="0091107E" w:rsidP="00AF34B1">
            <w:pPr>
              <w:spacing w:after="0"/>
              <w:jc w:val="center"/>
              <w:rPr>
                <w:rFonts w:ascii="Arial Narrow" w:hAnsi="Arial Narrow" w:cs="Arial"/>
                <w:bCs/>
                <w:sz w:val="24"/>
                <w:szCs w:val="24"/>
              </w:rPr>
            </w:pPr>
          </w:p>
        </w:tc>
        <w:tc>
          <w:tcPr>
            <w:tcW w:w="60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5FCFDCA" w14:textId="77777777" w:rsidR="0091107E" w:rsidRPr="00DB0A9F" w:rsidRDefault="0091107E" w:rsidP="00AF34B1">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A0E24E" w14:textId="29F191B8"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6C5D2" w14:textId="6E94B04F"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FC9F3" w14:textId="09054C08"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3661D" w14:textId="3428BD66"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D14385" w14:textId="2CF8B65B"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182F1D" w14:textId="1691011F"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457A8" w14:textId="0AC626AF"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33A612" w14:textId="5C0DB059"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76B271" w14:textId="07B3D1AE"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871D6" w14:textId="7417CFE3"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242850" w14:textId="1D74D99E"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2B4B6C" w14:textId="2B89EDAD" w:rsidR="0091107E" w:rsidRPr="00DB0A9F" w:rsidRDefault="0091107E" w:rsidP="00AF34B1">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1FC80FAD" w14:textId="77777777" w:rsidR="009F429A" w:rsidRPr="00DB0A9F" w:rsidRDefault="009F429A" w:rsidP="00047DCE">
      <w:pPr>
        <w:pBdr>
          <w:top w:val="nil"/>
          <w:left w:val="nil"/>
          <w:bottom w:val="nil"/>
          <w:right w:val="nil"/>
          <w:between w:val="nil"/>
        </w:pBdr>
        <w:shd w:val="clear" w:color="auto" w:fill="FFFFFF"/>
        <w:tabs>
          <w:tab w:val="left" w:pos="270"/>
        </w:tabs>
        <w:spacing w:after="0"/>
        <w:rPr>
          <w:rFonts w:ascii="Arial Narrow" w:hAnsi="Arial Narrow" w:cs="Times New Roman"/>
          <w:sz w:val="24"/>
          <w:szCs w:val="24"/>
        </w:rPr>
      </w:pPr>
    </w:p>
    <w:p w14:paraId="3CDC11AE" w14:textId="24C14D1B" w:rsidR="00D25A23" w:rsidRPr="00DB0A9F" w:rsidRDefault="00D25A23" w:rsidP="00047DCE">
      <w:pPr>
        <w:pBdr>
          <w:top w:val="nil"/>
          <w:left w:val="nil"/>
          <w:bottom w:val="nil"/>
          <w:right w:val="nil"/>
          <w:between w:val="nil"/>
        </w:pBdr>
        <w:shd w:val="clear" w:color="auto" w:fill="FFFFFF"/>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23"/>
        <w:gridCol w:w="12389"/>
      </w:tblGrid>
      <w:tr w:rsidR="009F429A" w:rsidRPr="00DB0A9F" w14:paraId="64B8679D" w14:textId="77777777" w:rsidTr="00D25A23">
        <w:trPr>
          <w:cantSplit/>
          <w:trHeight w:val="20"/>
          <w:tblHeader/>
        </w:trPr>
        <w:tc>
          <w:tcPr>
            <w:tcW w:w="702" w:type="pct"/>
            <w:vAlign w:val="center"/>
          </w:tcPr>
          <w:p w14:paraId="014E2ADA" w14:textId="77777777" w:rsidR="009F429A" w:rsidRPr="00DB0A9F" w:rsidRDefault="009F429A" w:rsidP="00D25A23">
            <w:pPr>
              <w:tabs>
                <w:tab w:val="left" w:pos="270"/>
              </w:tabs>
              <w:spacing w:after="0"/>
              <w:jc w:val="center"/>
              <w:rPr>
                <w:rFonts w:ascii="Arial Narrow" w:hAnsi="Arial Narrow" w:cs="Times New Roman"/>
                <w:sz w:val="24"/>
                <w:szCs w:val="24"/>
              </w:rPr>
            </w:pPr>
          </w:p>
          <w:p w14:paraId="2ECEA8C4" w14:textId="77777777" w:rsidR="009F429A" w:rsidRPr="00DB0A9F" w:rsidRDefault="008C0FE0" w:rsidP="00D25A2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298" w:type="pct"/>
            <w:vAlign w:val="center"/>
          </w:tcPr>
          <w:p w14:paraId="492D2A31" w14:textId="771D179E" w:rsidR="009F429A" w:rsidRPr="00DB0A9F" w:rsidRDefault="008C0FE0" w:rsidP="00D25A2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French-I</w:t>
            </w:r>
            <w:r w:rsidR="00D25A67">
              <w:rPr>
                <w:rFonts w:ascii="Arial Narrow" w:hAnsi="Arial Narrow" w:cs="Times New Roman"/>
                <w:sz w:val="24"/>
                <w:szCs w:val="24"/>
              </w:rPr>
              <w:t xml:space="preserve"> </w:t>
            </w:r>
            <w:r w:rsidRPr="00DB0A9F">
              <w:rPr>
                <w:rFonts w:ascii="Arial Narrow" w:hAnsi="Arial Narrow" w:cs="Times New Roman"/>
                <w:sz w:val="24"/>
                <w:szCs w:val="24"/>
              </w:rPr>
              <w:t>(FLS103)</w:t>
            </w:r>
          </w:p>
        </w:tc>
      </w:tr>
      <w:tr w:rsidR="009F429A" w:rsidRPr="00DB0A9F" w14:paraId="4E168A34" w14:textId="77777777" w:rsidTr="00D25A23">
        <w:trPr>
          <w:cantSplit/>
          <w:trHeight w:val="20"/>
          <w:tblHeader/>
        </w:trPr>
        <w:tc>
          <w:tcPr>
            <w:tcW w:w="702" w:type="pct"/>
            <w:vAlign w:val="center"/>
          </w:tcPr>
          <w:p w14:paraId="116BD10C" w14:textId="76A33AF3" w:rsidR="009F429A" w:rsidRPr="00DB0A9F" w:rsidRDefault="008C0FE0" w:rsidP="00D25A2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298" w:type="pct"/>
            <w:vAlign w:val="center"/>
          </w:tcPr>
          <w:p w14:paraId="703F791F" w14:textId="77777777" w:rsidR="009F429A" w:rsidRPr="00DB0A9F" w:rsidRDefault="008C0FE0" w:rsidP="00D25A2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Allied Elective</w:t>
            </w:r>
          </w:p>
        </w:tc>
      </w:tr>
      <w:tr w:rsidR="009F429A" w:rsidRPr="00DB0A9F" w14:paraId="7A3D0FB4" w14:textId="77777777" w:rsidTr="00D25A23">
        <w:trPr>
          <w:cantSplit/>
          <w:trHeight w:val="20"/>
          <w:tblHeader/>
        </w:trPr>
        <w:tc>
          <w:tcPr>
            <w:tcW w:w="702" w:type="pct"/>
            <w:vAlign w:val="center"/>
          </w:tcPr>
          <w:p w14:paraId="51C0D51D" w14:textId="77777777" w:rsidR="009F429A" w:rsidRPr="00DB0A9F" w:rsidRDefault="008C0FE0" w:rsidP="00D25A2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298" w:type="pct"/>
            <w:vAlign w:val="center"/>
          </w:tcPr>
          <w:p w14:paraId="6DBCACC6" w14:textId="77777777" w:rsidR="009F429A" w:rsidRPr="00DB0A9F" w:rsidRDefault="008C0FE0" w:rsidP="00D25A23">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(2-0-0)</w:t>
            </w:r>
          </w:p>
        </w:tc>
      </w:tr>
      <w:tr w:rsidR="000E29C3" w:rsidRPr="00DB0A9F" w14:paraId="67DABBEC" w14:textId="77777777" w:rsidTr="00D25A23">
        <w:trPr>
          <w:cantSplit/>
          <w:trHeight w:val="20"/>
          <w:tblHeader/>
        </w:trPr>
        <w:tc>
          <w:tcPr>
            <w:tcW w:w="702" w:type="pct"/>
            <w:vAlign w:val="center"/>
          </w:tcPr>
          <w:p w14:paraId="13905C43" w14:textId="6F1967B9" w:rsidR="000E29C3" w:rsidRPr="00DB0A9F" w:rsidRDefault="000E29C3" w:rsidP="00D25A2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298" w:type="pct"/>
            <w:vAlign w:val="center"/>
          </w:tcPr>
          <w:p w14:paraId="24303129" w14:textId="77777777" w:rsidR="000E29C3" w:rsidRPr="00DB0A9F" w:rsidRDefault="000E29C3" w:rsidP="00D25A23">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w:t>
            </w:r>
          </w:p>
        </w:tc>
      </w:tr>
      <w:tr w:rsidR="009F429A" w:rsidRPr="00DB0A9F" w14:paraId="50ABFB7D" w14:textId="77777777" w:rsidTr="00D25A23">
        <w:trPr>
          <w:cantSplit/>
          <w:trHeight w:val="20"/>
          <w:tblHeader/>
        </w:trPr>
        <w:tc>
          <w:tcPr>
            <w:tcW w:w="702" w:type="pct"/>
            <w:vAlign w:val="center"/>
          </w:tcPr>
          <w:p w14:paraId="4D683842" w14:textId="77777777" w:rsidR="009F429A" w:rsidRPr="00DB0A9F" w:rsidRDefault="008C0FE0" w:rsidP="00D25A2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w:t>
            </w:r>
          </w:p>
        </w:tc>
        <w:tc>
          <w:tcPr>
            <w:tcW w:w="4298" w:type="pct"/>
            <w:vAlign w:val="center"/>
          </w:tcPr>
          <w:p w14:paraId="3243088E" w14:textId="77777777" w:rsidR="009F429A" w:rsidRPr="00DB0A9F" w:rsidRDefault="008C0FE0" w:rsidP="00D25A23">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Basic knowledge of grammatical structure, syntax, and vocabulary of English and/or Hindi.</w:t>
            </w:r>
          </w:p>
        </w:tc>
      </w:tr>
      <w:tr w:rsidR="009F429A" w:rsidRPr="00DB0A9F" w14:paraId="52D90E8C" w14:textId="77777777" w:rsidTr="00D25A23">
        <w:trPr>
          <w:cantSplit/>
          <w:trHeight w:val="20"/>
          <w:tblHeader/>
        </w:trPr>
        <w:tc>
          <w:tcPr>
            <w:tcW w:w="702" w:type="pct"/>
            <w:vAlign w:val="center"/>
          </w:tcPr>
          <w:p w14:paraId="70DBC452" w14:textId="77777777" w:rsidR="009F429A" w:rsidRPr="00DB0A9F" w:rsidRDefault="000E29C3" w:rsidP="00D25A23">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298" w:type="pct"/>
            <w:vAlign w:val="center"/>
          </w:tcPr>
          <w:p w14:paraId="3A077CCB" w14:textId="77777777" w:rsidR="009F429A" w:rsidRPr="00DB0A9F" w:rsidRDefault="008C0FE0" w:rsidP="007C587B">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At the end of the course, students will be able to</w:t>
            </w:r>
          </w:p>
          <w:p w14:paraId="4C4B4D17" w14:textId="3CAD102E" w:rsidR="009F429A" w:rsidRPr="00DB0A9F" w:rsidRDefault="008C0FE0" w:rsidP="007C587B">
            <w:pPr>
              <w:numPr>
                <w:ilvl w:val="0"/>
                <w:numId w:val="14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Exchange greetings and do introductions using formal and informal expressions</w:t>
            </w:r>
          </w:p>
          <w:p w14:paraId="7FD940EC" w14:textId="565284CF" w:rsidR="009F429A" w:rsidRPr="00DB0A9F" w:rsidRDefault="008C0FE0" w:rsidP="007C587B">
            <w:pPr>
              <w:numPr>
                <w:ilvl w:val="0"/>
                <w:numId w:val="14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Understand and use interrogative and answer simple questions</w:t>
            </w:r>
          </w:p>
          <w:p w14:paraId="4C9C8835" w14:textId="77777777" w:rsidR="009F429A" w:rsidRPr="00DB0A9F" w:rsidRDefault="008C0FE0" w:rsidP="007C587B">
            <w:pPr>
              <w:numPr>
                <w:ilvl w:val="0"/>
                <w:numId w:val="14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Learn Basic vocabulary that can be used to discuss everyday life and daily routines, using simple sentences and familiar vocabulary</w:t>
            </w:r>
          </w:p>
          <w:p w14:paraId="2C223771" w14:textId="36BDD9B5" w:rsidR="009F429A" w:rsidRPr="00DB0A9F" w:rsidRDefault="008C0FE0" w:rsidP="007C587B">
            <w:pPr>
              <w:numPr>
                <w:ilvl w:val="0"/>
                <w:numId w:val="14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Express their likes and dislikes. Also will have understanding of simple conversations about familiar topics (e.g., greetings, weather and daily activities,) with repetition when needed</w:t>
            </w:r>
          </w:p>
          <w:p w14:paraId="37B5A9E4" w14:textId="2C55CCCC" w:rsidR="009F429A" w:rsidRPr="00DB0A9F" w:rsidRDefault="008C0FE0" w:rsidP="007C587B">
            <w:pPr>
              <w:numPr>
                <w:ilvl w:val="0"/>
                <w:numId w:val="14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Identify key details in a short, highly-contextualized audio text dealing with a familiar topic, relying on repetition and extra linguistic support when needed.</w:t>
            </w:r>
          </w:p>
          <w:p w14:paraId="4F436060" w14:textId="729E71FE" w:rsidR="009F429A" w:rsidRPr="00DB0A9F" w:rsidRDefault="008C0FE0" w:rsidP="007C587B">
            <w:pPr>
              <w:numPr>
                <w:ilvl w:val="0"/>
                <w:numId w:val="14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Describe themselves, other people, familiar places and objects in short discourse using simple sentences and basic vocabulary</w:t>
            </w:r>
          </w:p>
          <w:p w14:paraId="66D526D4" w14:textId="43880CD7" w:rsidR="009F429A" w:rsidRPr="00DB0A9F" w:rsidRDefault="008C0FE0" w:rsidP="007C587B">
            <w:pPr>
              <w:numPr>
                <w:ilvl w:val="0"/>
                <w:numId w:val="14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Provide basic information about familiar situations and topics of interest</w:t>
            </w:r>
          </w:p>
          <w:p w14:paraId="1A3F78B2" w14:textId="77777777" w:rsidR="009F429A" w:rsidRPr="00DB0A9F" w:rsidRDefault="008C0FE0" w:rsidP="007C587B">
            <w:pPr>
              <w:numPr>
                <w:ilvl w:val="0"/>
                <w:numId w:val="14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Express or/and justify opinions using equivalents of different verbs</w:t>
            </w:r>
          </w:p>
          <w:p w14:paraId="10060ACD" w14:textId="77777777" w:rsidR="009F429A" w:rsidRPr="00DB0A9F" w:rsidRDefault="008C0FE0" w:rsidP="007C587B">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Differentiate certain patterns of behavior in the cultures of the French-speaking world and the student’s native culture</w:t>
            </w:r>
          </w:p>
        </w:tc>
      </w:tr>
    </w:tbl>
    <w:tbl>
      <w:tblPr>
        <w:tblStyle w:val="TableGrid"/>
        <w:tblW w:w="5000" w:type="pct"/>
        <w:tblLook w:val="04A0" w:firstRow="1" w:lastRow="0" w:firstColumn="1" w:lastColumn="0" w:noHBand="0" w:noVBand="1"/>
      </w:tblPr>
      <w:tblGrid>
        <w:gridCol w:w="2555"/>
        <w:gridCol w:w="7189"/>
        <w:gridCol w:w="4874"/>
      </w:tblGrid>
      <w:tr w:rsidR="008C5A1B" w:rsidRPr="00DB0A9F" w14:paraId="4D0F11E8" w14:textId="77777777" w:rsidTr="00D25A23">
        <w:trPr>
          <w:trHeight w:val="20"/>
        </w:trPr>
        <w:tc>
          <w:tcPr>
            <w:tcW w:w="3333" w:type="pct"/>
            <w:gridSpan w:val="2"/>
            <w:vAlign w:val="center"/>
          </w:tcPr>
          <w:p w14:paraId="3B0D36CB" w14:textId="77777777" w:rsidR="008C5A1B" w:rsidRPr="00DB0A9F" w:rsidRDefault="008C5A1B" w:rsidP="00D25A2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04FBDB0C" w14:textId="77777777" w:rsidR="008C5A1B" w:rsidRPr="00DB0A9F" w:rsidRDefault="008C5A1B" w:rsidP="00D25A2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3600D" w:rsidRPr="00DB0A9F" w14:paraId="7E1A0389" w14:textId="77777777" w:rsidTr="000C75CB">
        <w:trPr>
          <w:trHeight w:val="20"/>
        </w:trPr>
        <w:tc>
          <w:tcPr>
            <w:tcW w:w="874" w:type="pct"/>
            <w:vAlign w:val="center"/>
          </w:tcPr>
          <w:p w14:paraId="562ED41C" w14:textId="77777777" w:rsidR="0083600D" w:rsidRPr="00DB0A9F" w:rsidRDefault="0083600D" w:rsidP="00D25A2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bottom"/>
          </w:tcPr>
          <w:p w14:paraId="5D8C266A" w14:textId="3CF9FBDD" w:rsidR="0083600D" w:rsidRPr="0083600D" w:rsidRDefault="0083600D" w:rsidP="007C587B">
            <w:pPr>
              <w:tabs>
                <w:tab w:val="left" w:pos="270"/>
                <w:tab w:val="left" w:pos="8580"/>
              </w:tabs>
              <w:spacing w:after="0"/>
              <w:jc w:val="both"/>
              <w:rPr>
                <w:rFonts w:ascii="Arial Narrow" w:hAnsi="Arial Narrow" w:cs="Times New Roman"/>
                <w:sz w:val="24"/>
                <w:szCs w:val="24"/>
              </w:rPr>
            </w:pPr>
            <w:r w:rsidRPr="0083600D">
              <w:rPr>
                <w:rFonts w:ascii="Arial Narrow" w:hAnsi="Arial Narrow" w:cstheme="minorHAnsi"/>
                <w:color w:val="000000"/>
                <w:sz w:val="24"/>
                <w:szCs w:val="24"/>
              </w:rPr>
              <w:t>Exchange greetings and do introductions using formal and informal expressions. Understand and use interrogative and answer simple questions.</w:t>
            </w:r>
          </w:p>
        </w:tc>
        <w:tc>
          <w:tcPr>
            <w:tcW w:w="1667" w:type="pct"/>
          </w:tcPr>
          <w:p w14:paraId="64AA8E17" w14:textId="3186A677" w:rsidR="0083600D" w:rsidRPr="0083600D" w:rsidRDefault="0083600D" w:rsidP="00D25A23">
            <w:pPr>
              <w:tabs>
                <w:tab w:val="left" w:pos="270"/>
                <w:tab w:val="left" w:pos="8580"/>
              </w:tabs>
              <w:spacing w:after="0"/>
              <w:jc w:val="center"/>
              <w:rPr>
                <w:rFonts w:ascii="Arial Narrow" w:hAnsi="Arial Narrow" w:cs="Times New Roman"/>
                <w:sz w:val="24"/>
                <w:szCs w:val="24"/>
              </w:rPr>
            </w:pPr>
            <w:r w:rsidRPr="0083600D">
              <w:rPr>
                <w:rFonts w:ascii="Arial Narrow" w:hAnsi="Arial Narrow" w:cstheme="minorHAnsi"/>
                <w:color w:val="000000"/>
                <w:sz w:val="24"/>
                <w:szCs w:val="24"/>
              </w:rPr>
              <w:t>Employability, Skill Development</w:t>
            </w:r>
          </w:p>
        </w:tc>
      </w:tr>
      <w:tr w:rsidR="0083600D" w:rsidRPr="00DB0A9F" w14:paraId="0094E09E" w14:textId="77777777" w:rsidTr="000C75CB">
        <w:trPr>
          <w:trHeight w:val="20"/>
        </w:trPr>
        <w:tc>
          <w:tcPr>
            <w:tcW w:w="874" w:type="pct"/>
            <w:vAlign w:val="center"/>
          </w:tcPr>
          <w:p w14:paraId="47069049" w14:textId="77777777" w:rsidR="0083600D" w:rsidRPr="00DB0A9F" w:rsidRDefault="0083600D" w:rsidP="00D25A2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bottom"/>
          </w:tcPr>
          <w:p w14:paraId="61DA218D" w14:textId="18823D3B" w:rsidR="0083600D" w:rsidRPr="0083600D" w:rsidRDefault="0083600D" w:rsidP="007C587B">
            <w:pPr>
              <w:spacing w:after="0"/>
              <w:jc w:val="both"/>
              <w:rPr>
                <w:rFonts w:ascii="Arial Narrow" w:hAnsi="Arial Narrow" w:cs="Times New Roman"/>
                <w:sz w:val="24"/>
                <w:szCs w:val="24"/>
              </w:rPr>
            </w:pPr>
            <w:r w:rsidRPr="0083600D">
              <w:rPr>
                <w:rFonts w:ascii="Arial Narrow" w:hAnsi="Arial Narrow" w:cstheme="minorHAnsi"/>
                <w:color w:val="000000"/>
                <w:sz w:val="24"/>
                <w:szCs w:val="24"/>
              </w:rPr>
              <w:t>Learn Basic vocabulary that can be used to discuss everyday life and daily routines, using simple sentences and familiar vocabulary.</w:t>
            </w:r>
          </w:p>
        </w:tc>
        <w:tc>
          <w:tcPr>
            <w:tcW w:w="1667" w:type="pct"/>
          </w:tcPr>
          <w:p w14:paraId="084600AF" w14:textId="58517AD9" w:rsidR="0083600D" w:rsidRPr="0083600D" w:rsidRDefault="0083600D" w:rsidP="00D25A23">
            <w:pPr>
              <w:spacing w:after="0"/>
              <w:jc w:val="center"/>
              <w:rPr>
                <w:rFonts w:ascii="Arial Narrow" w:hAnsi="Arial Narrow" w:cs="Times New Roman"/>
                <w:sz w:val="24"/>
                <w:szCs w:val="24"/>
              </w:rPr>
            </w:pPr>
            <w:r w:rsidRPr="0083600D">
              <w:rPr>
                <w:rFonts w:ascii="Arial Narrow" w:hAnsi="Arial Narrow" w:cstheme="minorHAnsi"/>
                <w:color w:val="000000"/>
                <w:sz w:val="24"/>
                <w:szCs w:val="24"/>
              </w:rPr>
              <w:t>Employability</w:t>
            </w:r>
          </w:p>
        </w:tc>
      </w:tr>
      <w:tr w:rsidR="0083600D" w:rsidRPr="00DB0A9F" w14:paraId="1AD63646" w14:textId="77777777" w:rsidTr="000C75CB">
        <w:trPr>
          <w:trHeight w:val="20"/>
        </w:trPr>
        <w:tc>
          <w:tcPr>
            <w:tcW w:w="874" w:type="pct"/>
            <w:vAlign w:val="center"/>
          </w:tcPr>
          <w:p w14:paraId="6A79B2DC" w14:textId="77777777" w:rsidR="0083600D" w:rsidRPr="00DB0A9F" w:rsidRDefault="0083600D" w:rsidP="00D25A2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bottom"/>
          </w:tcPr>
          <w:p w14:paraId="59CF9B3B" w14:textId="0D714C6A" w:rsidR="0083600D" w:rsidRPr="0083600D" w:rsidRDefault="0083600D" w:rsidP="007C587B">
            <w:pPr>
              <w:tabs>
                <w:tab w:val="left" w:pos="270"/>
                <w:tab w:val="left" w:pos="8580"/>
              </w:tabs>
              <w:spacing w:after="0"/>
              <w:jc w:val="both"/>
              <w:rPr>
                <w:rFonts w:ascii="Arial Narrow" w:hAnsi="Arial Narrow" w:cs="Times New Roman"/>
                <w:sz w:val="24"/>
                <w:szCs w:val="24"/>
              </w:rPr>
            </w:pPr>
            <w:r w:rsidRPr="0083600D">
              <w:rPr>
                <w:rFonts w:ascii="Arial Narrow" w:hAnsi="Arial Narrow" w:cstheme="minorHAnsi"/>
                <w:color w:val="000000"/>
                <w:sz w:val="24"/>
                <w:szCs w:val="24"/>
              </w:rPr>
              <w:t>Describe themselves, other people, familiar places and objects in short discourse using simple sentences and basic vocabulary.</w:t>
            </w:r>
          </w:p>
        </w:tc>
        <w:tc>
          <w:tcPr>
            <w:tcW w:w="1667" w:type="pct"/>
          </w:tcPr>
          <w:p w14:paraId="0C830EAA" w14:textId="155BAADF" w:rsidR="0083600D" w:rsidRPr="0083600D" w:rsidRDefault="0083600D" w:rsidP="00D25A23">
            <w:pPr>
              <w:tabs>
                <w:tab w:val="left" w:pos="270"/>
                <w:tab w:val="left" w:pos="8580"/>
              </w:tabs>
              <w:spacing w:after="0"/>
              <w:jc w:val="center"/>
              <w:rPr>
                <w:rFonts w:ascii="Arial Narrow" w:hAnsi="Arial Narrow" w:cs="Times New Roman"/>
                <w:sz w:val="24"/>
                <w:szCs w:val="24"/>
              </w:rPr>
            </w:pPr>
            <w:r w:rsidRPr="0083600D">
              <w:rPr>
                <w:rFonts w:ascii="Arial Narrow" w:hAnsi="Arial Narrow" w:cstheme="minorHAnsi"/>
                <w:color w:val="000000"/>
                <w:sz w:val="24"/>
                <w:szCs w:val="24"/>
              </w:rPr>
              <w:t>Employability, Skill Development</w:t>
            </w:r>
          </w:p>
        </w:tc>
      </w:tr>
      <w:tr w:rsidR="0083600D" w:rsidRPr="00DB0A9F" w14:paraId="691CCBD8" w14:textId="77777777" w:rsidTr="000C75CB">
        <w:trPr>
          <w:trHeight w:val="20"/>
        </w:trPr>
        <w:tc>
          <w:tcPr>
            <w:tcW w:w="874" w:type="pct"/>
            <w:vAlign w:val="center"/>
          </w:tcPr>
          <w:p w14:paraId="26ECDCD8" w14:textId="77777777" w:rsidR="0083600D" w:rsidRPr="00DB0A9F" w:rsidRDefault="0083600D" w:rsidP="00D25A2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bottom"/>
          </w:tcPr>
          <w:p w14:paraId="67E113E5" w14:textId="130767EC" w:rsidR="0083600D" w:rsidRPr="0083600D" w:rsidRDefault="0083600D" w:rsidP="007C587B">
            <w:pPr>
              <w:tabs>
                <w:tab w:val="left" w:pos="270"/>
                <w:tab w:val="left" w:pos="8580"/>
              </w:tabs>
              <w:spacing w:after="0"/>
              <w:jc w:val="both"/>
              <w:rPr>
                <w:rFonts w:ascii="Arial Narrow" w:hAnsi="Arial Narrow" w:cs="Times New Roman"/>
                <w:sz w:val="24"/>
                <w:szCs w:val="24"/>
              </w:rPr>
            </w:pPr>
            <w:r w:rsidRPr="0083600D">
              <w:rPr>
                <w:rFonts w:ascii="Arial Narrow" w:hAnsi="Arial Narrow" w:cstheme="minorHAnsi"/>
                <w:color w:val="000000"/>
                <w:sz w:val="24"/>
                <w:szCs w:val="24"/>
              </w:rPr>
              <w:t>Students will be able to understand audio text and comprehend to the same. They will be able to form paragraph using auxilary verb and basic verbs.</w:t>
            </w:r>
          </w:p>
        </w:tc>
        <w:tc>
          <w:tcPr>
            <w:tcW w:w="1667" w:type="pct"/>
          </w:tcPr>
          <w:p w14:paraId="40C538B2" w14:textId="489FCE9F" w:rsidR="0083600D" w:rsidRPr="0083600D" w:rsidRDefault="0083600D" w:rsidP="00D25A23">
            <w:pPr>
              <w:tabs>
                <w:tab w:val="left" w:pos="270"/>
                <w:tab w:val="left" w:pos="8580"/>
              </w:tabs>
              <w:spacing w:after="0"/>
              <w:jc w:val="center"/>
              <w:rPr>
                <w:rFonts w:ascii="Arial Narrow" w:hAnsi="Arial Narrow" w:cs="Times New Roman"/>
                <w:sz w:val="24"/>
                <w:szCs w:val="24"/>
              </w:rPr>
            </w:pPr>
            <w:r w:rsidRPr="0083600D">
              <w:rPr>
                <w:rFonts w:ascii="Arial Narrow" w:hAnsi="Arial Narrow" w:cstheme="minorHAnsi"/>
                <w:color w:val="000000"/>
                <w:sz w:val="24"/>
                <w:szCs w:val="24"/>
              </w:rPr>
              <w:t>Employability, Skill Development</w:t>
            </w:r>
          </w:p>
        </w:tc>
      </w:tr>
      <w:tr w:rsidR="008C5A1B" w:rsidRPr="00DB0A9F" w14:paraId="42ADEF3C" w14:textId="77777777" w:rsidTr="00D25A23">
        <w:trPr>
          <w:trHeight w:val="20"/>
        </w:trPr>
        <w:tc>
          <w:tcPr>
            <w:tcW w:w="874" w:type="pct"/>
            <w:vAlign w:val="center"/>
          </w:tcPr>
          <w:p w14:paraId="2481678D" w14:textId="77777777" w:rsidR="008C5A1B" w:rsidRPr="00DB0A9F" w:rsidRDefault="008C5A1B" w:rsidP="00D25A2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136E4ACA" w14:textId="77777777" w:rsidR="008C5A1B" w:rsidRPr="00DB0A9F" w:rsidRDefault="008C5A1B" w:rsidP="00D25A23">
            <w:pPr>
              <w:tabs>
                <w:tab w:val="left" w:pos="270"/>
                <w:tab w:val="left" w:pos="8580"/>
              </w:tabs>
              <w:spacing w:after="0"/>
              <w:jc w:val="center"/>
              <w:rPr>
                <w:rFonts w:ascii="Arial Narrow" w:hAnsi="Arial Narrow" w:cs="Times New Roman"/>
                <w:sz w:val="24"/>
                <w:szCs w:val="24"/>
              </w:rPr>
            </w:pPr>
          </w:p>
        </w:tc>
        <w:tc>
          <w:tcPr>
            <w:tcW w:w="1667" w:type="pct"/>
            <w:vAlign w:val="center"/>
          </w:tcPr>
          <w:p w14:paraId="0937F490" w14:textId="77777777" w:rsidR="008C5A1B" w:rsidRPr="00DB0A9F" w:rsidRDefault="008C5A1B" w:rsidP="00D25A23">
            <w:pPr>
              <w:tabs>
                <w:tab w:val="left" w:pos="270"/>
                <w:tab w:val="left" w:pos="8580"/>
              </w:tabs>
              <w:spacing w:after="0"/>
              <w:jc w:val="center"/>
              <w:rPr>
                <w:rFonts w:ascii="Arial Narrow" w:hAnsi="Arial Narrow" w:cs="Times New Roman"/>
                <w:sz w:val="24"/>
                <w:szCs w:val="24"/>
              </w:rPr>
            </w:pPr>
          </w:p>
        </w:tc>
      </w:tr>
    </w:tbl>
    <w:p w14:paraId="6AFD0FDF" w14:textId="77777777" w:rsidR="008C5A1B" w:rsidRPr="00DB0A9F" w:rsidRDefault="008C5A1B" w:rsidP="00047DCE">
      <w:pPr>
        <w:tabs>
          <w:tab w:val="left" w:pos="270"/>
        </w:tabs>
        <w:spacing w:after="0"/>
        <w:rPr>
          <w:rFonts w:ascii="Arial Narrow" w:hAnsi="Arial Narrow" w:cs="Times New Roman"/>
          <w:sz w:val="24"/>
          <w:szCs w:val="24"/>
        </w:rPr>
      </w:pPr>
    </w:p>
    <w:p w14:paraId="5638DB49" w14:textId="77777777" w:rsidR="00A86ECE" w:rsidRPr="00A86ECE" w:rsidRDefault="00A86ECE" w:rsidP="00A86ECE">
      <w:pPr>
        <w:tabs>
          <w:tab w:val="left" w:pos="270"/>
        </w:tabs>
        <w:spacing w:after="0" w:line="240" w:lineRule="auto"/>
        <w:jc w:val="center"/>
        <w:rPr>
          <w:rFonts w:ascii="Arial Narrow" w:eastAsia="Calibri" w:hAnsi="Arial Narrow" w:cs="Times New Roman"/>
          <w:b/>
          <w:sz w:val="24"/>
          <w:szCs w:val="24"/>
          <w:lang w:val="en-IN"/>
        </w:rPr>
      </w:pPr>
      <w:bookmarkStart w:id="32" w:name="_Hlk127209462"/>
      <w:r w:rsidRPr="00A86ECE">
        <w:rPr>
          <w:rFonts w:ascii="Arial Narrow" w:eastAsia="Calibri" w:hAnsi="Arial Narrow" w:cs="Times New Roman"/>
          <w:b/>
          <w:sz w:val="24"/>
          <w:szCs w:val="24"/>
          <w:lang w:val="en-IN"/>
        </w:rPr>
        <w:t>SECTION-A</w:t>
      </w:r>
    </w:p>
    <w:p w14:paraId="5E416558"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1 - Saluer et épeler l’alphabet</w:t>
      </w:r>
    </w:p>
    <w:p w14:paraId="0DD9DB68" w14:textId="006CDB58"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1.1 Les Salutations </w:t>
      </w:r>
      <w:r w:rsidR="001052E1">
        <w:rPr>
          <w:rFonts w:ascii="Arial Narrow" w:eastAsia="Calibri" w:hAnsi="Arial Narrow" w:cs="Times New Roman"/>
          <w:sz w:val="24"/>
          <w:szCs w:val="24"/>
          <w:lang w:val="en-IN"/>
        </w:rPr>
        <w:t>and</w:t>
      </w:r>
      <w:r w:rsidRPr="00A86ECE">
        <w:rPr>
          <w:rFonts w:ascii="Arial Narrow" w:eastAsia="Calibri" w:hAnsi="Arial Narrow" w:cs="Times New Roman"/>
          <w:sz w:val="24"/>
          <w:szCs w:val="24"/>
          <w:lang w:val="en-IN"/>
        </w:rPr>
        <w:t xml:space="preserve"> forms of politeness</w:t>
      </w:r>
    </w:p>
    <w:p w14:paraId="79C2D09C"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1.2 Alphabets</w:t>
      </w:r>
    </w:p>
    <w:p w14:paraId="41C9FAD7"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 xml:space="preserve">Unit 2- Usage de Vous et de Tu  </w:t>
      </w:r>
    </w:p>
    <w:p w14:paraId="7CA8E1D8"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2.1 Taking leave expressions</w:t>
      </w:r>
    </w:p>
    <w:p w14:paraId="75ED1034"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2.2 Les pronoms sujets</w:t>
      </w:r>
    </w:p>
    <w:p w14:paraId="22939AF2"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2.3 Basic Questions</w:t>
      </w:r>
    </w:p>
    <w:p w14:paraId="13ABF9BA" w14:textId="77777777" w:rsidR="00A86ECE" w:rsidRPr="00A86ECE" w:rsidRDefault="00A86ECE" w:rsidP="00A86ECE">
      <w:pPr>
        <w:tabs>
          <w:tab w:val="left" w:pos="270"/>
        </w:tabs>
        <w:spacing w:after="0" w:line="240" w:lineRule="auto"/>
        <w:jc w:val="center"/>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SECTION-B</w:t>
      </w:r>
    </w:p>
    <w:p w14:paraId="479816CF"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3- Présentez-vous</w:t>
      </w:r>
    </w:p>
    <w:p w14:paraId="30AFCC8E"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3.1 Les verbes ER</w:t>
      </w:r>
    </w:p>
    <w:p w14:paraId="634736C1"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3.2 Self introduction</w:t>
      </w:r>
    </w:p>
    <w:p w14:paraId="3E0C7BC8"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3.3 Décrivez votre ami(e)</w:t>
      </w:r>
    </w:p>
    <w:p w14:paraId="7FF5702F" w14:textId="77777777" w:rsidR="00A86ECE" w:rsidRPr="00A86ECE" w:rsidRDefault="00A86ECE" w:rsidP="00A86ECE">
      <w:pPr>
        <w:tabs>
          <w:tab w:val="left" w:pos="270"/>
        </w:tabs>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SECTION-C</w:t>
      </w:r>
    </w:p>
    <w:p w14:paraId="05DDB4B0"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Unit 4- Identifier un nombre, compter</w:t>
      </w:r>
    </w:p>
    <w:p w14:paraId="25696FEC"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4.1 Les noms</w:t>
      </w:r>
    </w:p>
    <w:p w14:paraId="58F77C1C" w14:textId="659D3738"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4.2 Verbes Avoir, Etre, Aller </w:t>
      </w:r>
      <w:r w:rsidR="001052E1">
        <w:rPr>
          <w:rFonts w:ascii="Arial Narrow" w:eastAsia="Calibri" w:hAnsi="Arial Narrow" w:cs="Times New Roman"/>
          <w:sz w:val="24"/>
          <w:szCs w:val="24"/>
          <w:lang w:val="en-IN"/>
        </w:rPr>
        <w:t>and</w:t>
      </w:r>
      <w:r w:rsidRPr="00A86ECE">
        <w:rPr>
          <w:rFonts w:ascii="Arial Narrow" w:eastAsia="Calibri" w:hAnsi="Arial Narrow" w:cs="Times New Roman"/>
          <w:sz w:val="24"/>
          <w:szCs w:val="24"/>
          <w:lang w:val="en-IN"/>
        </w:rPr>
        <w:t xml:space="preserve"> Faire</w:t>
      </w:r>
    </w:p>
    <w:p w14:paraId="29613409"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4.3 Les nombres</w:t>
      </w:r>
    </w:p>
    <w:p w14:paraId="11160C66"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5- Demander/ donner l’explications</w:t>
      </w:r>
    </w:p>
    <w:p w14:paraId="15E65157"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5.1 Les articles define et indefini</w:t>
      </w:r>
    </w:p>
    <w:p w14:paraId="3FCB377E"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5.2 Les mois de l’annee</w:t>
      </w:r>
    </w:p>
    <w:p w14:paraId="721CC226"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5.3 Les jours de la semaine</w:t>
      </w:r>
    </w:p>
    <w:p w14:paraId="545122CA" w14:textId="77777777" w:rsidR="00A86ECE" w:rsidRPr="00A86ECE" w:rsidRDefault="00A86ECE" w:rsidP="00A86ECE">
      <w:pPr>
        <w:tabs>
          <w:tab w:val="left" w:pos="270"/>
        </w:tabs>
        <w:spacing w:after="0" w:line="240" w:lineRule="auto"/>
        <w:jc w:val="center"/>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SECTION-D</w:t>
      </w:r>
    </w:p>
    <w:p w14:paraId="47B08A4E"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6- Parler des saisons et demander l’heure</w:t>
      </w:r>
    </w:p>
    <w:p w14:paraId="5AB6B3E4"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sz w:val="24"/>
          <w:szCs w:val="24"/>
          <w:lang w:val="en-IN"/>
        </w:rPr>
        <w:t>6.1 Time</w:t>
      </w:r>
    </w:p>
    <w:p w14:paraId="2E201EB3"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sz w:val="24"/>
          <w:szCs w:val="24"/>
          <w:lang w:val="en-IN"/>
        </w:rPr>
        <w:t>6.2 Weather</w:t>
      </w:r>
    </w:p>
    <w:p w14:paraId="21468FF2"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6.3 Unseen Passage</w:t>
      </w:r>
    </w:p>
    <w:p w14:paraId="44D18AF2" w14:textId="77777777" w:rsidR="001A77D4" w:rsidRDefault="001A77D4" w:rsidP="00047DCE">
      <w:pPr>
        <w:tabs>
          <w:tab w:val="left" w:pos="270"/>
        </w:tabs>
        <w:spacing w:after="0"/>
        <w:jc w:val="both"/>
        <w:rPr>
          <w:rFonts w:ascii="Arial Narrow" w:hAnsi="Arial Narrow" w:cs="Times New Roman"/>
          <w:sz w:val="24"/>
          <w:szCs w:val="24"/>
        </w:rPr>
      </w:pPr>
    </w:p>
    <w:p w14:paraId="1DA83EBA"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Text Books/Reference Books/ Suggested Readings:</w:t>
      </w:r>
    </w:p>
    <w:p w14:paraId="5A7B3777" w14:textId="77777777" w:rsidR="009F429A" w:rsidRPr="00DB0A9F" w:rsidRDefault="008C0FE0" w:rsidP="00047DCE">
      <w:pPr>
        <w:numPr>
          <w:ilvl w:val="0"/>
          <w:numId w:val="182"/>
        </w:numPr>
        <w:pBdr>
          <w:top w:val="nil"/>
          <w:left w:val="nil"/>
          <w:bottom w:val="nil"/>
          <w:right w:val="nil"/>
          <w:between w:val="nil"/>
        </w:pBdr>
        <w:shd w:val="clear" w:color="auto" w:fill="FFFFFF"/>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Alter Ego Level One Textbook, Annie Berthet, Catherine Hugot, Hachette Publications </w:t>
      </w:r>
    </w:p>
    <w:p w14:paraId="440BBE86" w14:textId="00AADC78" w:rsidR="009F429A" w:rsidRPr="00DB0A9F" w:rsidRDefault="008C0FE0" w:rsidP="007C587B">
      <w:pPr>
        <w:numPr>
          <w:ilvl w:val="0"/>
          <w:numId w:val="182"/>
        </w:numPr>
        <w:pBdr>
          <w:top w:val="nil"/>
          <w:left w:val="nil"/>
          <w:bottom w:val="nil"/>
          <w:right w:val="nil"/>
          <w:between w:val="nil"/>
        </w:pBdr>
        <w:shd w:val="clear" w:color="auto" w:fill="FFFFFF"/>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Apprenons Le Francais II </w:t>
      </w:r>
      <w:r w:rsidR="001052E1">
        <w:rPr>
          <w:rFonts w:ascii="Arial Narrow" w:hAnsi="Arial Narrow" w:cs="Times New Roman"/>
          <w:sz w:val="24"/>
          <w:szCs w:val="24"/>
        </w:rPr>
        <w:t>and</w:t>
      </w:r>
      <w:r w:rsidRPr="00DB0A9F">
        <w:rPr>
          <w:rFonts w:ascii="Arial Narrow" w:hAnsi="Arial Narrow" w:cs="Times New Roman"/>
          <w:sz w:val="24"/>
          <w:szCs w:val="24"/>
        </w:rPr>
        <w:t xml:space="preserve"> III, </w:t>
      </w:r>
      <w:hyperlink r:id="rId21">
        <w:r w:rsidRPr="00DB0A9F">
          <w:rPr>
            <w:rFonts w:ascii="Arial Narrow" w:hAnsi="Arial Narrow" w:cs="Times New Roman"/>
            <w:sz w:val="24"/>
            <w:szCs w:val="24"/>
          </w:rPr>
          <w:t>Mahitha Ranjit</w:t>
        </w:r>
      </w:hyperlink>
      <w:r w:rsidRPr="00DB0A9F">
        <w:rPr>
          <w:rFonts w:ascii="Arial Narrow" w:hAnsi="Arial Narrow" w:cs="Times New Roman"/>
          <w:sz w:val="24"/>
          <w:szCs w:val="24"/>
        </w:rPr>
        <w:t>, 2017, Saraswati Publications</w:t>
      </w:r>
    </w:p>
    <w:p w14:paraId="36114B29"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Weblinks:</w:t>
      </w:r>
    </w:p>
    <w:p w14:paraId="507D254E"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www.bonjourfrance.com</w:t>
      </w:r>
    </w:p>
    <w:p w14:paraId="6C0D1120" w14:textId="77777777" w:rsidR="009F429A" w:rsidRPr="00DB0A9F" w:rsidRDefault="00000000" w:rsidP="00047DCE">
      <w:pPr>
        <w:tabs>
          <w:tab w:val="left" w:pos="270"/>
        </w:tabs>
        <w:spacing w:after="0"/>
        <w:jc w:val="both"/>
        <w:rPr>
          <w:rFonts w:ascii="Arial Narrow" w:hAnsi="Arial Narrow" w:cs="Times New Roman"/>
          <w:sz w:val="24"/>
          <w:szCs w:val="24"/>
        </w:rPr>
      </w:pPr>
      <w:hyperlink r:id="rId22">
        <w:r w:rsidR="008C0FE0" w:rsidRPr="00DB0A9F">
          <w:rPr>
            <w:rFonts w:ascii="Arial Narrow" w:hAnsi="Arial Narrow" w:cs="Times New Roman"/>
            <w:color w:val="0000FF"/>
            <w:sz w:val="24"/>
            <w:szCs w:val="24"/>
            <w:u w:val="single"/>
          </w:rPr>
          <w:t>www.allabout.com</w:t>
        </w:r>
      </w:hyperlink>
    </w:p>
    <w:bookmarkEnd w:id="32"/>
    <w:p w14:paraId="42D31D4F" w14:textId="60D2122C" w:rsidR="003F6105" w:rsidRPr="00DB0A9F" w:rsidRDefault="007C587B"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25"/>
        <w:gridCol w:w="1710"/>
        <w:gridCol w:w="1574"/>
        <w:gridCol w:w="745"/>
        <w:gridCol w:w="745"/>
        <w:gridCol w:w="745"/>
        <w:gridCol w:w="745"/>
        <w:gridCol w:w="745"/>
        <w:gridCol w:w="745"/>
        <w:gridCol w:w="745"/>
        <w:gridCol w:w="745"/>
        <w:gridCol w:w="745"/>
        <w:gridCol w:w="916"/>
        <w:gridCol w:w="881"/>
        <w:gridCol w:w="881"/>
      </w:tblGrid>
      <w:tr w:rsidR="000D2822" w:rsidRPr="00DB0A9F" w14:paraId="344FB0F9" w14:textId="77777777" w:rsidTr="00415BBF">
        <w:trPr>
          <w:trHeight w:val="20"/>
        </w:trPr>
        <w:tc>
          <w:tcPr>
            <w:tcW w:w="630"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81840E2" w14:textId="77777777" w:rsidR="000D2822" w:rsidRPr="00DB0A9F" w:rsidRDefault="000D2822" w:rsidP="007C587B">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90"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157DE822" w14:textId="77777777" w:rsidR="000D2822" w:rsidRPr="00DB0A9F" w:rsidRDefault="000D2822" w:rsidP="007C587B">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43"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A3F2583" w14:textId="77777777" w:rsidR="000D2822" w:rsidRPr="00DB0A9F" w:rsidRDefault="000D2822" w:rsidP="007C587B">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8EDF2C"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144087"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FC2E97"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455DC"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PO4</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AEAE45"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PO5</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03C46"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PO6</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50D89"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PO7</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15453E"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PO8</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0E3AC1"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PO9</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0F925"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PO10</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92E42B"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PS01</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483CC1" w14:textId="77777777" w:rsidR="000D2822" w:rsidRPr="00DB0A9F" w:rsidRDefault="000D2822" w:rsidP="007C587B">
            <w:pPr>
              <w:spacing w:after="0"/>
              <w:jc w:val="center"/>
              <w:rPr>
                <w:rFonts w:ascii="Arial Narrow" w:hAnsi="Arial Narrow" w:cs="Arial"/>
                <w:sz w:val="24"/>
                <w:szCs w:val="24"/>
              </w:rPr>
            </w:pPr>
            <w:r w:rsidRPr="00DB0A9F">
              <w:rPr>
                <w:rFonts w:ascii="Arial Narrow" w:hAnsi="Arial Narrow" w:cs="Arial"/>
                <w:sz w:val="24"/>
                <w:szCs w:val="24"/>
              </w:rPr>
              <w:t>PS02</w:t>
            </w:r>
          </w:p>
        </w:tc>
      </w:tr>
      <w:tr w:rsidR="00415BBF" w:rsidRPr="00DB0A9F" w14:paraId="79BBBB64" w14:textId="77777777" w:rsidTr="00415BBF">
        <w:trPr>
          <w:trHeight w:val="20"/>
        </w:trPr>
        <w:tc>
          <w:tcPr>
            <w:tcW w:w="630" w:type="pct"/>
            <w:vMerge w:val="restart"/>
            <w:tcBorders>
              <w:top w:val="single" w:sz="4" w:space="0" w:color="auto"/>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704519D8" w14:textId="3DB98B69" w:rsidR="00415BBF" w:rsidRPr="00DB0A9F" w:rsidRDefault="00D25A67" w:rsidP="007C587B">
            <w:pPr>
              <w:spacing w:after="0"/>
              <w:jc w:val="center"/>
              <w:rPr>
                <w:rFonts w:ascii="Arial Narrow" w:hAnsi="Arial Narrow" w:cs="Arial"/>
                <w:bCs/>
                <w:sz w:val="24"/>
                <w:szCs w:val="24"/>
              </w:rPr>
            </w:pPr>
            <w:r w:rsidRPr="00DB0A9F">
              <w:rPr>
                <w:rFonts w:ascii="Arial Narrow" w:hAnsi="Arial Narrow" w:cs="Arial"/>
                <w:bCs/>
                <w:sz w:val="24"/>
                <w:szCs w:val="24"/>
              </w:rPr>
              <w:t>FRENCH-I</w:t>
            </w:r>
          </w:p>
        </w:tc>
        <w:tc>
          <w:tcPr>
            <w:tcW w:w="590"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5FD680F" w14:textId="735DAACD" w:rsidR="00415BBF" w:rsidRPr="00DB0A9F" w:rsidRDefault="00415BBF" w:rsidP="007C587B">
            <w:pPr>
              <w:spacing w:after="0"/>
              <w:jc w:val="center"/>
              <w:rPr>
                <w:rFonts w:ascii="Arial Narrow" w:hAnsi="Arial Narrow" w:cs="Arial"/>
                <w:bCs/>
                <w:sz w:val="24"/>
                <w:szCs w:val="24"/>
              </w:rPr>
            </w:pPr>
            <w:r w:rsidRPr="00DB0A9F">
              <w:rPr>
                <w:rFonts w:ascii="Arial Narrow" w:hAnsi="Arial Narrow" w:cs="Arial"/>
                <w:bCs/>
                <w:sz w:val="24"/>
                <w:szCs w:val="24"/>
              </w:rPr>
              <w:t>FLS103</w:t>
            </w:r>
          </w:p>
        </w:tc>
        <w:tc>
          <w:tcPr>
            <w:tcW w:w="543" w:type="pct"/>
            <w:tcBorders>
              <w:top w:val="single" w:sz="6" w:space="0" w:color="000000"/>
              <w:left w:val="single" w:sz="4" w:space="0" w:color="auto"/>
              <w:bottom w:val="single" w:sz="6" w:space="0" w:color="000000"/>
              <w:right w:val="single" w:sz="6" w:space="0" w:color="CCCCCC"/>
            </w:tcBorders>
            <w:tcMar>
              <w:top w:w="30" w:type="dxa"/>
              <w:left w:w="45" w:type="dxa"/>
              <w:bottom w:w="30" w:type="dxa"/>
              <w:right w:w="45" w:type="dxa"/>
            </w:tcMar>
            <w:vAlign w:val="center"/>
          </w:tcPr>
          <w:p w14:paraId="058DD335" w14:textId="77777777" w:rsidR="00415BBF" w:rsidRPr="00DB0A9F" w:rsidRDefault="00415BBF" w:rsidP="007C587B">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EC3DDF" w14:textId="52238B29"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0E4E87" w14:textId="31F74D3C"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E78BEE" w14:textId="6EB894C7"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EFD8BE" w14:textId="71F6BB51"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5ABC19" w14:textId="53F8F66A"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EF0B70" w14:textId="7D5BC794"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968101" w14:textId="592B620C"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E001D9" w14:textId="46044439"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B38652" w14:textId="7AA2C0A6"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34E33D" w14:textId="47527C7E"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FE60C4" w14:textId="1515BFB3"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D33598" w14:textId="773E7FF3"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r>
      <w:tr w:rsidR="00415BBF" w:rsidRPr="00DB0A9F" w14:paraId="3AD77BCD" w14:textId="77777777" w:rsidTr="00415BBF">
        <w:trPr>
          <w:trHeight w:val="20"/>
        </w:trPr>
        <w:tc>
          <w:tcPr>
            <w:tcW w:w="630" w:type="pct"/>
            <w:vMerge/>
            <w:tcBorders>
              <w:top w:val="single" w:sz="6" w:space="0" w:color="000000"/>
              <w:left w:val="single" w:sz="6" w:space="0" w:color="000000"/>
              <w:bottom w:val="single" w:sz="6" w:space="0" w:color="000000"/>
              <w:right w:val="single" w:sz="4" w:space="0" w:color="auto"/>
            </w:tcBorders>
            <w:vAlign w:val="center"/>
            <w:hideMark/>
          </w:tcPr>
          <w:p w14:paraId="3210EDDB" w14:textId="77777777" w:rsidR="00415BBF" w:rsidRPr="00DB0A9F" w:rsidRDefault="00415BBF" w:rsidP="007C587B">
            <w:pPr>
              <w:spacing w:after="0"/>
              <w:jc w:val="center"/>
              <w:rPr>
                <w:rFonts w:ascii="Arial Narrow" w:hAnsi="Arial Narrow" w:cs="Arial"/>
                <w:bCs/>
                <w:sz w:val="24"/>
                <w:szCs w:val="24"/>
              </w:rPr>
            </w:pPr>
          </w:p>
        </w:tc>
        <w:tc>
          <w:tcPr>
            <w:tcW w:w="590"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81AE38" w14:textId="77777777" w:rsidR="00415BBF" w:rsidRPr="00DB0A9F" w:rsidRDefault="00415BBF" w:rsidP="007C587B">
            <w:pPr>
              <w:spacing w:after="0"/>
              <w:jc w:val="center"/>
              <w:rPr>
                <w:rFonts w:ascii="Arial Narrow" w:hAnsi="Arial Narrow" w:cs="Arial"/>
                <w:bCs/>
                <w:sz w:val="24"/>
                <w:szCs w:val="24"/>
              </w:rPr>
            </w:pPr>
          </w:p>
        </w:tc>
        <w:tc>
          <w:tcPr>
            <w:tcW w:w="543"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60057501" w14:textId="77777777" w:rsidR="00415BBF" w:rsidRPr="00DB0A9F" w:rsidRDefault="00415BBF" w:rsidP="007C587B">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669F53" w14:textId="2A14EDB4"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FB0594" w14:textId="2EA02F23"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11AAC0" w14:textId="0F2CFEBA"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D05322" w14:textId="24885B3D"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11E87D" w14:textId="70847E24"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10D28A" w14:textId="5555CBF9"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69A46A" w14:textId="3CCB6322"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D55DC3" w14:textId="59EB3E61"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7AC0DA" w14:textId="0E56889F"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45622F" w14:textId="7F4DADDF"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D469A2" w14:textId="3F8F57E2"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E54D69" w14:textId="0F530B21"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r>
      <w:tr w:rsidR="00415BBF" w:rsidRPr="00DB0A9F" w14:paraId="0C6260F7" w14:textId="77777777" w:rsidTr="00415BBF">
        <w:trPr>
          <w:trHeight w:val="20"/>
        </w:trPr>
        <w:tc>
          <w:tcPr>
            <w:tcW w:w="630" w:type="pct"/>
            <w:vMerge/>
            <w:tcBorders>
              <w:top w:val="single" w:sz="6" w:space="0" w:color="000000"/>
              <w:left w:val="single" w:sz="6" w:space="0" w:color="000000"/>
              <w:bottom w:val="single" w:sz="6" w:space="0" w:color="000000"/>
              <w:right w:val="single" w:sz="4" w:space="0" w:color="auto"/>
            </w:tcBorders>
            <w:vAlign w:val="center"/>
            <w:hideMark/>
          </w:tcPr>
          <w:p w14:paraId="77B54C53" w14:textId="77777777" w:rsidR="00415BBF" w:rsidRPr="00DB0A9F" w:rsidRDefault="00415BBF" w:rsidP="007C587B">
            <w:pPr>
              <w:spacing w:after="0"/>
              <w:jc w:val="center"/>
              <w:rPr>
                <w:rFonts w:ascii="Arial Narrow" w:hAnsi="Arial Narrow" w:cs="Arial"/>
                <w:bCs/>
                <w:sz w:val="24"/>
                <w:szCs w:val="24"/>
              </w:rPr>
            </w:pPr>
          </w:p>
        </w:tc>
        <w:tc>
          <w:tcPr>
            <w:tcW w:w="590"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13DF8BA" w14:textId="77777777" w:rsidR="00415BBF" w:rsidRPr="00DB0A9F" w:rsidRDefault="00415BBF" w:rsidP="007C587B">
            <w:pPr>
              <w:spacing w:after="0"/>
              <w:jc w:val="center"/>
              <w:rPr>
                <w:rFonts w:ascii="Arial Narrow" w:hAnsi="Arial Narrow" w:cs="Arial"/>
                <w:bCs/>
                <w:sz w:val="24"/>
                <w:szCs w:val="24"/>
              </w:rPr>
            </w:pPr>
          </w:p>
        </w:tc>
        <w:tc>
          <w:tcPr>
            <w:tcW w:w="543"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417BB2B0" w14:textId="77777777" w:rsidR="00415BBF" w:rsidRPr="00DB0A9F" w:rsidRDefault="00415BBF" w:rsidP="007C587B">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82EFD7" w14:textId="0DD91EFC"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37F19B" w14:textId="0752395B"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3CB3BC" w14:textId="55B5E87A"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C7E067" w14:textId="464FA422"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DF8B697" w14:textId="7737D66F"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81C3B3" w14:textId="5983A441"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3DAC2F" w14:textId="21A2AD83"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0327D2" w14:textId="5B3A8D2E"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1B653A" w14:textId="6CD5F66D"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074CEB" w14:textId="44808C0C"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1EAE1B" w14:textId="3F99D89B"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0A40BE" w14:textId="7E3D416A"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r>
      <w:tr w:rsidR="00415BBF" w:rsidRPr="00DB0A9F" w14:paraId="7BBD7A3F" w14:textId="77777777" w:rsidTr="00415BBF">
        <w:trPr>
          <w:trHeight w:val="20"/>
        </w:trPr>
        <w:tc>
          <w:tcPr>
            <w:tcW w:w="630" w:type="pct"/>
            <w:vMerge/>
            <w:tcBorders>
              <w:top w:val="single" w:sz="6" w:space="0" w:color="000000"/>
              <w:left w:val="single" w:sz="6" w:space="0" w:color="000000"/>
              <w:bottom w:val="single" w:sz="6" w:space="0" w:color="000000"/>
              <w:right w:val="single" w:sz="4" w:space="0" w:color="auto"/>
            </w:tcBorders>
            <w:vAlign w:val="center"/>
            <w:hideMark/>
          </w:tcPr>
          <w:p w14:paraId="352E9017" w14:textId="77777777" w:rsidR="00415BBF" w:rsidRPr="00DB0A9F" w:rsidRDefault="00415BBF" w:rsidP="007C587B">
            <w:pPr>
              <w:spacing w:after="0"/>
              <w:jc w:val="center"/>
              <w:rPr>
                <w:rFonts w:ascii="Arial Narrow" w:hAnsi="Arial Narrow" w:cs="Arial"/>
                <w:bCs/>
                <w:sz w:val="24"/>
                <w:szCs w:val="24"/>
              </w:rPr>
            </w:pPr>
          </w:p>
        </w:tc>
        <w:tc>
          <w:tcPr>
            <w:tcW w:w="590"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5A8A36" w14:textId="77777777" w:rsidR="00415BBF" w:rsidRPr="00DB0A9F" w:rsidRDefault="00415BBF" w:rsidP="007C587B">
            <w:pPr>
              <w:spacing w:after="0"/>
              <w:jc w:val="center"/>
              <w:rPr>
                <w:rFonts w:ascii="Arial Narrow" w:hAnsi="Arial Narrow" w:cs="Arial"/>
                <w:bCs/>
                <w:sz w:val="24"/>
                <w:szCs w:val="24"/>
              </w:rPr>
            </w:pPr>
          </w:p>
        </w:tc>
        <w:tc>
          <w:tcPr>
            <w:tcW w:w="543"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6A751ADF" w14:textId="77777777" w:rsidR="00415BBF" w:rsidRPr="00DB0A9F" w:rsidRDefault="00415BBF" w:rsidP="007C587B">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94D460" w14:textId="66F3AFAF"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A427EA" w14:textId="14741900"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9C08F6" w14:textId="3FFE8A11"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6108DBF" w14:textId="5A2F6B7E"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41AC40F" w14:textId="55647FA4"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E04DF7" w14:textId="05CD3C31"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1BC064" w14:textId="42D06C32"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B096FF" w14:textId="626E3EAD"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9D5FE0" w14:textId="2B6E05A6"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73C070" w14:textId="1E4809B2"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AA34AB" w14:textId="7E5DF607"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B375DD" w14:textId="26FF8116" w:rsidR="00415BBF" w:rsidRPr="00DB0A9F" w:rsidRDefault="00415BBF" w:rsidP="007C587B">
            <w:pPr>
              <w:spacing w:after="0"/>
              <w:jc w:val="center"/>
              <w:rPr>
                <w:rFonts w:ascii="Arial Narrow" w:hAnsi="Arial Narrow" w:cs="Arial"/>
                <w:sz w:val="24"/>
                <w:szCs w:val="24"/>
              </w:rPr>
            </w:pPr>
            <w:r w:rsidRPr="002C346A">
              <w:rPr>
                <w:rFonts w:asciiTheme="minorHAnsi" w:hAnsiTheme="minorHAnsi" w:cstheme="minorHAnsi"/>
                <w:color w:val="000000"/>
              </w:rPr>
              <w:t>2</w:t>
            </w:r>
          </w:p>
        </w:tc>
      </w:tr>
    </w:tbl>
    <w:p w14:paraId="7CAB1C15" w14:textId="75A8BC52" w:rsidR="007C587B" w:rsidRPr="00DB0A9F" w:rsidRDefault="007C587B"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23"/>
        <w:gridCol w:w="12389"/>
      </w:tblGrid>
      <w:tr w:rsidR="009F429A" w:rsidRPr="00DB0A9F" w14:paraId="19FD160A" w14:textId="77777777" w:rsidTr="00B5155A">
        <w:trPr>
          <w:cantSplit/>
          <w:trHeight w:val="20"/>
          <w:tblHeader/>
        </w:trPr>
        <w:tc>
          <w:tcPr>
            <w:tcW w:w="702" w:type="pct"/>
            <w:vAlign w:val="center"/>
          </w:tcPr>
          <w:p w14:paraId="570EC083" w14:textId="581FDAC5" w:rsidR="009F429A" w:rsidRPr="00DB0A9F" w:rsidRDefault="009F429A" w:rsidP="00B5155A">
            <w:pPr>
              <w:tabs>
                <w:tab w:val="left" w:pos="270"/>
              </w:tabs>
              <w:spacing w:after="0"/>
              <w:jc w:val="center"/>
              <w:rPr>
                <w:rFonts w:ascii="Arial Narrow" w:hAnsi="Arial Narrow" w:cs="Times New Roman"/>
                <w:sz w:val="24"/>
                <w:szCs w:val="24"/>
              </w:rPr>
            </w:pPr>
          </w:p>
          <w:p w14:paraId="6BFC5859" w14:textId="77777777" w:rsidR="009F429A" w:rsidRPr="00DB0A9F" w:rsidRDefault="008C0FE0" w:rsidP="00B5155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298" w:type="pct"/>
            <w:vAlign w:val="center"/>
          </w:tcPr>
          <w:p w14:paraId="4AD64AB6" w14:textId="22A7C871" w:rsidR="009F429A" w:rsidRPr="00DB0A9F" w:rsidRDefault="008C0FE0" w:rsidP="00B5155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German-I</w:t>
            </w:r>
            <w:r w:rsidR="0052686B" w:rsidRPr="00DB0A9F">
              <w:rPr>
                <w:rFonts w:ascii="Arial Narrow" w:hAnsi="Arial Narrow" w:cs="Times New Roman"/>
                <w:sz w:val="24"/>
                <w:szCs w:val="24"/>
              </w:rPr>
              <w:t xml:space="preserve"> </w:t>
            </w:r>
            <w:r w:rsidRPr="00DB0A9F">
              <w:rPr>
                <w:rFonts w:ascii="Arial Narrow" w:hAnsi="Arial Narrow" w:cs="Times New Roman"/>
                <w:sz w:val="24"/>
                <w:szCs w:val="24"/>
              </w:rPr>
              <w:t>(FLS102)</w:t>
            </w:r>
          </w:p>
        </w:tc>
      </w:tr>
      <w:tr w:rsidR="009F429A" w:rsidRPr="00DB0A9F" w14:paraId="0E78A3BB" w14:textId="77777777" w:rsidTr="00B5155A">
        <w:trPr>
          <w:cantSplit/>
          <w:trHeight w:val="20"/>
          <w:tblHeader/>
        </w:trPr>
        <w:tc>
          <w:tcPr>
            <w:tcW w:w="702" w:type="pct"/>
            <w:vAlign w:val="center"/>
          </w:tcPr>
          <w:p w14:paraId="1D434305" w14:textId="5918918E" w:rsidR="009F429A" w:rsidRPr="00DB0A9F" w:rsidRDefault="008C0FE0" w:rsidP="00B5155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298" w:type="pct"/>
            <w:vAlign w:val="center"/>
          </w:tcPr>
          <w:p w14:paraId="386ED1F0" w14:textId="77777777" w:rsidR="009F429A" w:rsidRPr="00DB0A9F" w:rsidRDefault="008C0FE0" w:rsidP="00B5155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Allied Elective</w:t>
            </w:r>
          </w:p>
        </w:tc>
      </w:tr>
      <w:tr w:rsidR="009F429A" w:rsidRPr="00DB0A9F" w14:paraId="61217290" w14:textId="77777777" w:rsidTr="00B5155A">
        <w:trPr>
          <w:cantSplit/>
          <w:trHeight w:val="20"/>
          <w:tblHeader/>
        </w:trPr>
        <w:tc>
          <w:tcPr>
            <w:tcW w:w="702" w:type="pct"/>
            <w:vAlign w:val="center"/>
          </w:tcPr>
          <w:p w14:paraId="452DF19C" w14:textId="77777777" w:rsidR="009F429A" w:rsidRPr="00DB0A9F" w:rsidRDefault="008C0FE0" w:rsidP="00B5155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298" w:type="pct"/>
            <w:vAlign w:val="center"/>
          </w:tcPr>
          <w:p w14:paraId="0E9ABBC0" w14:textId="77777777" w:rsidR="009F429A" w:rsidRPr="00DB0A9F" w:rsidRDefault="008C0FE0" w:rsidP="00B5155A">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(2-0-0)</w:t>
            </w:r>
          </w:p>
        </w:tc>
      </w:tr>
      <w:tr w:rsidR="003F6105" w:rsidRPr="00DB0A9F" w14:paraId="3C32D0B7" w14:textId="77777777" w:rsidTr="00B5155A">
        <w:trPr>
          <w:cantSplit/>
          <w:trHeight w:val="20"/>
          <w:tblHeader/>
        </w:trPr>
        <w:tc>
          <w:tcPr>
            <w:tcW w:w="702" w:type="pct"/>
            <w:vAlign w:val="center"/>
          </w:tcPr>
          <w:p w14:paraId="5B34F8E5" w14:textId="77777777" w:rsidR="003F6105" w:rsidRPr="00DB0A9F" w:rsidRDefault="003F6105" w:rsidP="00B5155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298" w:type="pct"/>
            <w:vAlign w:val="center"/>
          </w:tcPr>
          <w:p w14:paraId="1A3D4954" w14:textId="77777777" w:rsidR="003F6105" w:rsidRPr="00DB0A9F" w:rsidRDefault="003F6105" w:rsidP="00B5155A">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w:t>
            </w:r>
          </w:p>
        </w:tc>
      </w:tr>
      <w:tr w:rsidR="009F429A" w:rsidRPr="00DB0A9F" w14:paraId="0416EB3B" w14:textId="77777777" w:rsidTr="00B5155A">
        <w:trPr>
          <w:cantSplit/>
          <w:trHeight w:val="20"/>
          <w:tblHeader/>
        </w:trPr>
        <w:tc>
          <w:tcPr>
            <w:tcW w:w="702" w:type="pct"/>
            <w:vAlign w:val="center"/>
          </w:tcPr>
          <w:p w14:paraId="047DD4FA" w14:textId="77777777" w:rsidR="009F429A" w:rsidRPr="00DB0A9F" w:rsidRDefault="008C0FE0" w:rsidP="00B5155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w:t>
            </w:r>
          </w:p>
        </w:tc>
        <w:tc>
          <w:tcPr>
            <w:tcW w:w="4298" w:type="pct"/>
            <w:vAlign w:val="center"/>
          </w:tcPr>
          <w:p w14:paraId="6A601BC9" w14:textId="77777777" w:rsidR="009F429A" w:rsidRPr="00DB0A9F" w:rsidRDefault="008C0FE0" w:rsidP="00B5155A">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Basic knowledge of grammatical structure, syntax, and vocabulary of English and/or Hindi.</w:t>
            </w:r>
          </w:p>
        </w:tc>
      </w:tr>
      <w:tr w:rsidR="009F429A" w:rsidRPr="00DB0A9F" w14:paraId="6FAA9C95" w14:textId="77777777" w:rsidTr="00B5155A">
        <w:trPr>
          <w:cantSplit/>
          <w:trHeight w:val="20"/>
          <w:tblHeader/>
        </w:trPr>
        <w:tc>
          <w:tcPr>
            <w:tcW w:w="702" w:type="pct"/>
            <w:vAlign w:val="center"/>
          </w:tcPr>
          <w:p w14:paraId="7E4AD78C" w14:textId="77777777" w:rsidR="009F429A" w:rsidRPr="00DB0A9F" w:rsidRDefault="009A0AD6" w:rsidP="00B5155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298" w:type="pct"/>
            <w:vAlign w:val="center"/>
          </w:tcPr>
          <w:p w14:paraId="183C2101" w14:textId="77777777" w:rsidR="009F429A" w:rsidRPr="00DB0A9F" w:rsidRDefault="008C0FE0" w:rsidP="00B5155A">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At the end of the course, students will be able to</w:t>
            </w:r>
          </w:p>
          <w:p w14:paraId="55CAE2AD" w14:textId="1E94D432"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Exchange greetings and do introductions using formal and informal expressions</w:t>
            </w:r>
          </w:p>
          <w:p w14:paraId="6366F358" w14:textId="4E9D5350"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Understand and use interrogative and answer simple questions</w:t>
            </w:r>
          </w:p>
          <w:p w14:paraId="7F925167" w14:textId="77777777"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Learn Basic vocabulary that can be used to discuss everyday life and daily routines, using simple sentences and familiar vocabulary</w:t>
            </w:r>
          </w:p>
          <w:p w14:paraId="2B49E5D7" w14:textId="0491F30A"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Express their likes and dislikes. Also will have understanding of simple conversations about familiar topics (e.g., greetings, weather and daily activities,) with repetition when needed</w:t>
            </w:r>
          </w:p>
          <w:p w14:paraId="4D0321AD" w14:textId="6E258B57"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Identify key details in a short, highly-contextualized audio text dealing with a familiar topic, relying on repetition and extra linguistic support when needed.</w:t>
            </w:r>
          </w:p>
          <w:p w14:paraId="0C2FC903" w14:textId="315F781A"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Describe themselves, other people, familiar places and objects in short discourse using simple sentences and basic vocabulary</w:t>
            </w:r>
          </w:p>
          <w:p w14:paraId="203F1F6E" w14:textId="368F3BB6"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Provide basic information about familiar situations and topics of interest</w:t>
            </w:r>
          </w:p>
          <w:p w14:paraId="30A5804D" w14:textId="77777777"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Express or/and justify opinions using equivalents of different verbs</w:t>
            </w:r>
          </w:p>
          <w:p w14:paraId="5837CC6F" w14:textId="77777777" w:rsidR="009F429A" w:rsidRPr="00DB0A9F" w:rsidRDefault="008C0FE0" w:rsidP="00B5155A">
            <w:pPr>
              <w:numPr>
                <w:ilvl w:val="0"/>
                <w:numId w:val="16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Differentiate certain patterns of behavior in the cultures of the French-speaking world and the student’s native culture</w:t>
            </w:r>
          </w:p>
        </w:tc>
      </w:tr>
    </w:tbl>
    <w:tbl>
      <w:tblPr>
        <w:tblStyle w:val="TableGrid"/>
        <w:tblW w:w="5000" w:type="pct"/>
        <w:tblLook w:val="04A0" w:firstRow="1" w:lastRow="0" w:firstColumn="1" w:lastColumn="0" w:noHBand="0" w:noVBand="1"/>
      </w:tblPr>
      <w:tblGrid>
        <w:gridCol w:w="2555"/>
        <w:gridCol w:w="7189"/>
        <w:gridCol w:w="4874"/>
      </w:tblGrid>
      <w:tr w:rsidR="009C47B5" w:rsidRPr="00DB0A9F" w14:paraId="3DB9D176" w14:textId="77777777" w:rsidTr="00B5155A">
        <w:trPr>
          <w:trHeight w:val="20"/>
        </w:trPr>
        <w:tc>
          <w:tcPr>
            <w:tcW w:w="3333" w:type="pct"/>
            <w:gridSpan w:val="2"/>
            <w:vAlign w:val="center"/>
          </w:tcPr>
          <w:p w14:paraId="709A6054" w14:textId="77777777" w:rsidR="009C47B5" w:rsidRPr="00DB0A9F" w:rsidRDefault="009C47B5" w:rsidP="00B5155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6D6E5B84" w14:textId="77777777" w:rsidR="009C47B5" w:rsidRPr="00DB0A9F" w:rsidRDefault="009C47B5" w:rsidP="00B5155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53489E" w:rsidRPr="00DB0A9F" w14:paraId="0F2A6E84" w14:textId="77777777" w:rsidTr="000C75CB">
        <w:trPr>
          <w:trHeight w:val="20"/>
        </w:trPr>
        <w:tc>
          <w:tcPr>
            <w:tcW w:w="874" w:type="pct"/>
            <w:vAlign w:val="center"/>
          </w:tcPr>
          <w:p w14:paraId="1CA5751C" w14:textId="77777777" w:rsidR="0053489E" w:rsidRPr="00DB0A9F" w:rsidRDefault="0053489E" w:rsidP="00B5155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bottom"/>
          </w:tcPr>
          <w:p w14:paraId="128A7377" w14:textId="0633FF68" w:rsidR="0053489E" w:rsidRPr="0053489E" w:rsidRDefault="0053489E" w:rsidP="00B5155A">
            <w:pPr>
              <w:tabs>
                <w:tab w:val="left" w:pos="270"/>
                <w:tab w:val="left" w:pos="8580"/>
              </w:tabs>
              <w:spacing w:after="0"/>
              <w:jc w:val="both"/>
              <w:rPr>
                <w:rFonts w:ascii="Arial Narrow" w:hAnsi="Arial Narrow" w:cs="Times New Roman"/>
                <w:sz w:val="24"/>
                <w:szCs w:val="24"/>
              </w:rPr>
            </w:pPr>
            <w:r w:rsidRPr="0053489E">
              <w:rPr>
                <w:rFonts w:ascii="Arial Narrow" w:hAnsi="Arial Narrow" w:cstheme="minorHAnsi"/>
                <w:color w:val="000000"/>
                <w:sz w:val="24"/>
                <w:szCs w:val="24"/>
              </w:rPr>
              <w:t>Exchange greetings and do introductions using formal and informal expressions. Understand and use interrogative and answer simple questions.</w:t>
            </w:r>
          </w:p>
        </w:tc>
        <w:tc>
          <w:tcPr>
            <w:tcW w:w="1667" w:type="pct"/>
          </w:tcPr>
          <w:p w14:paraId="647C49DC" w14:textId="2C1B1CB3" w:rsidR="0053489E" w:rsidRPr="0053489E" w:rsidRDefault="0053489E" w:rsidP="00B5155A">
            <w:pPr>
              <w:tabs>
                <w:tab w:val="left" w:pos="270"/>
                <w:tab w:val="left" w:pos="8580"/>
              </w:tabs>
              <w:spacing w:after="0"/>
              <w:jc w:val="center"/>
              <w:rPr>
                <w:rFonts w:ascii="Arial Narrow" w:hAnsi="Arial Narrow" w:cs="Times New Roman"/>
                <w:sz w:val="24"/>
                <w:szCs w:val="24"/>
              </w:rPr>
            </w:pPr>
            <w:r w:rsidRPr="0053489E">
              <w:rPr>
                <w:rFonts w:ascii="Arial Narrow" w:hAnsi="Arial Narrow" w:cstheme="minorHAnsi"/>
                <w:color w:val="000000"/>
                <w:sz w:val="24"/>
                <w:szCs w:val="24"/>
              </w:rPr>
              <w:t>Employability, Skill Development</w:t>
            </w:r>
          </w:p>
        </w:tc>
      </w:tr>
      <w:tr w:rsidR="0053489E" w:rsidRPr="00DB0A9F" w14:paraId="41D848DE" w14:textId="77777777" w:rsidTr="000C75CB">
        <w:trPr>
          <w:trHeight w:val="20"/>
        </w:trPr>
        <w:tc>
          <w:tcPr>
            <w:tcW w:w="874" w:type="pct"/>
            <w:vAlign w:val="center"/>
          </w:tcPr>
          <w:p w14:paraId="69DE7F83" w14:textId="77777777" w:rsidR="0053489E" w:rsidRPr="00DB0A9F" w:rsidRDefault="0053489E" w:rsidP="00B5155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bottom"/>
          </w:tcPr>
          <w:p w14:paraId="17CEC253" w14:textId="62B329BC" w:rsidR="0053489E" w:rsidRPr="0053489E" w:rsidRDefault="0053489E" w:rsidP="00B5155A">
            <w:pPr>
              <w:spacing w:after="0"/>
              <w:jc w:val="both"/>
              <w:rPr>
                <w:rFonts w:ascii="Arial Narrow" w:hAnsi="Arial Narrow" w:cs="Times New Roman"/>
                <w:sz w:val="24"/>
                <w:szCs w:val="24"/>
              </w:rPr>
            </w:pPr>
            <w:r w:rsidRPr="0053489E">
              <w:rPr>
                <w:rFonts w:ascii="Arial Narrow" w:hAnsi="Arial Narrow" w:cstheme="minorHAnsi"/>
                <w:color w:val="000000"/>
                <w:sz w:val="24"/>
                <w:szCs w:val="24"/>
              </w:rPr>
              <w:t>Learn Basic vocabulary that can be used to discuss everyday life and daily routines, using simple sentences and familiar vocabulary.</w:t>
            </w:r>
          </w:p>
        </w:tc>
        <w:tc>
          <w:tcPr>
            <w:tcW w:w="1667" w:type="pct"/>
          </w:tcPr>
          <w:p w14:paraId="720195AF" w14:textId="6F2E7CF2" w:rsidR="0053489E" w:rsidRPr="0053489E" w:rsidRDefault="0053489E" w:rsidP="00B5155A">
            <w:pPr>
              <w:spacing w:after="0"/>
              <w:jc w:val="center"/>
              <w:rPr>
                <w:rFonts w:ascii="Arial Narrow" w:hAnsi="Arial Narrow" w:cs="Times New Roman"/>
                <w:sz w:val="24"/>
                <w:szCs w:val="24"/>
              </w:rPr>
            </w:pPr>
            <w:r w:rsidRPr="0053489E">
              <w:rPr>
                <w:rFonts w:ascii="Arial Narrow" w:hAnsi="Arial Narrow" w:cstheme="minorHAnsi"/>
                <w:color w:val="000000"/>
                <w:sz w:val="24"/>
                <w:szCs w:val="24"/>
              </w:rPr>
              <w:t>Employability</w:t>
            </w:r>
          </w:p>
        </w:tc>
      </w:tr>
      <w:tr w:rsidR="0053489E" w:rsidRPr="00DB0A9F" w14:paraId="22B36B0D" w14:textId="77777777" w:rsidTr="000C75CB">
        <w:trPr>
          <w:trHeight w:val="20"/>
        </w:trPr>
        <w:tc>
          <w:tcPr>
            <w:tcW w:w="874" w:type="pct"/>
            <w:vAlign w:val="center"/>
          </w:tcPr>
          <w:p w14:paraId="217054E0" w14:textId="77777777" w:rsidR="0053489E" w:rsidRPr="00DB0A9F" w:rsidRDefault="0053489E" w:rsidP="00B5155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bottom"/>
          </w:tcPr>
          <w:p w14:paraId="6D74E240" w14:textId="6DA45A6F" w:rsidR="0053489E" w:rsidRPr="0053489E" w:rsidRDefault="0053489E" w:rsidP="00B5155A">
            <w:pPr>
              <w:tabs>
                <w:tab w:val="left" w:pos="270"/>
                <w:tab w:val="left" w:pos="8580"/>
              </w:tabs>
              <w:spacing w:after="0"/>
              <w:jc w:val="both"/>
              <w:rPr>
                <w:rFonts w:ascii="Arial Narrow" w:hAnsi="Arial Narrow" w:cs="Times New Roman"/>
                <w:sz w:val="24"/>
                <w:szCs w:val="24"/>
              </w:rPr>
            </w:pPr>
            <w:r w:rsidRPr="0053489E">
              <w:rPr>
                <w:rFonts w:ascii="Arial Narrow" w:hAnsi="Arial Narrow" w:cstheme="minorHAnsi"/>
                <w:color w:val="000000"/>
                <w:sz w:val="24"/>
                <w:szCs w:val="24"/>
              </w:rPr>
              <w:t>Describe themselves, other people, familiar places and objects in short discourse using simple sentences and basic vocabulary.</w:t>
            </w:r>
          </w:p>
        </w:tc>
        <w:tc>
          <w:tcPr>
            <w:tcW w:w="1667" w:type="pct"/>
          </w:tcPr>
          <w:p w14:paraId="38189907" w14:textId="6D81AFCF" w:rsidR="0053489E" w:rsidRPr="0053489E" w:rsidRDefault="0053489E" w:rsidP="00B5155A">
            <w:pPr>
              <w:tabs>
                <w:tab w:val="left" w:pos="270"/>
                <w:tab w:val="left" w:pos="8580"/>
              </w:tabs>
              <w:spacing w:after="0"/>
              <w:jc w:val="center"/>
              <w:rPr>
                <w:rFonts w:ascii="Arial Narrow" w:hAnsi="Arial Narrow" w:cs="Times New Roman"/>
                <w:sz w:val="24"/>
                <w:szCs w:val="24"/>
              </w:rPr>
            </w:pPr>
            <w:r w:rsidRPr="0053489E">
              <w:rPr>
                <w:rFonts w:ascii="Arial Narrow" w:hAnsi="Arial Narrow" w:cstheme="minorHAnsi"/>
                <w:color w:val="000000"/>
                <w:sz w:val="24"/>
                <w:szCs w:val="24"/>
              </w:rPr>
              <w:t>Employability, Skill Development</w:t>
            </w:r>
          </w:p>
        </w:tc>
      </w:tr>
      <w:tr w:rsidR="0053489E" w:rsidRPr="00DB0A9F" w14:paraId="53C91144" w14:textId="77777777" w:rsidTr="000C75CB">
        <w:trPr>
          <w:trHeight w:val="20"/>
        </w:trPr>
        <w:tc>
          <w:tcPr>
            <w:tcW w:w="874" w:type="pct"/>
            <w:vAlign w:val="center"/>
          </w:tcPr>
          <w:p w14:paraId="581E8C77" w14:textId="77777777" w:rsidR="0053489E" w:rsidRPr="00DB0A9F" w:rsidRDefault="0053489E" w:rsidP="00B5155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bottom"/>
          </w:tcPr>
          <w:p w14:paraId="26FF9AA8" w14:textId="48798BA8" w:rsidR="0053489E" w:rsidRPr="0053489E" w:rsidRDefault="0053489E" w:rsidP="00B5155A">
            <w:pPr>
              <w:tabs>
                <w:tab w:val="left" w:pos="270"/>
                <w:tab w:val="left" w:pos="8580"/>
              </w:tabs>
              <w:spacing w:after="0"/>
              <w:jc w:val="both"/>
              <w:rPr>
                <w:rFonts w:ascii="Arial Narrow" w:hAnsi="Arial Narrow" w:cs="Times New Roman"/>
                <w:sz w:val="24"/>
                <w:szCs w:val="24"/>
              </w:rPr>
            </w:pPr>
            <w:r w:rsidRPr="0053489E">
              <w:rPr>
                <w:rFonts w:ascii="Arial Narrow" w:hAnsi="Arial Narrow" w:cstheme="minorHAnsi"/>
                <w:color w:val="000000"/>
                <w:sz w:val="24"/>
                <w:szCs w:val="24"/>
              </w:rPr>
              <w:t>Students will be able to understand audio text and comprehend to the same. They will be able to form paragraph using auxilary verb and basic verbs.</w:t>
            </w:r>
          </w:p>
        </w:tc>
        <w:tc>
          <w:tcPr>
            <w:tcW w:w="1667" w:type="pct"/>
          </w:tcPr>
          <w:p w14:paraId="36DCE850" w14:textId="74E12E54" w:rsidR="0053489E" w:rsidRPr="0053489E" w:rsidRDefault="0053489E" w:rsidP="00B5155A">
            <w:pPr>
              <w:tabs>
                <w:tab w:val="left" w:pos="270"/>
                <w:tab w:val="left" w:pos="8580"/>
              </w:tabs>
              <w:spacing w:after="0"/>
              <w:jc w:val="center"/>
              <w:rPr>
                <w:rFonts w:ascii="Arial Narrow" w:hAnsi="Arial Narrow" w:cs="Times New Roman"/>
                <w:sz w:val="24"/>
                <w:szCs w:val="24"/>
              </w:rPr>
            </w:pPr>
            <w:r w:rsidRPr="0053489E">
              <w:rPr>
                <w:rFonts w:ascii="Arial Narrow" w:hAnsi="Arial Narrow" w:cstheme="minorHAnsi"/>
                <w:color w:val="000000"/>
                <w:sz w:val="24"/>
                <w:szCs w:val="24"/>
              </w:rPr>
              <w:t>Employability, Skill Development</w:t>
            </w:r>
          </w:p>
        </w:tc>
      </w:tr>
      <w:tr w:rsidR="009C47B5" w:rsidRPr="00DB0A9F" w14:paraId="73CC7435" w14:textId="77777777" w:rsidTr="00B5155A">
        <w:trPr>
          <w:trHeight w:val="20"/>
        </w:trPr>
        <w:tc>
          <w:tcPr>
            <w:tcW w:w="874" w:type="pct"/>
            <w:vAlign w:val="center"/>
          </w:tcPr>
          <w:p w14:paraId="739534F1" w14:textId="77777777" w:rsidR="009C47B5" w:rsidRPr="00DB0A9F" w:rsidRDefault="009C47B5" w:rsidP="00B5155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3E1CF577" w14:textId="77777777" w:rsidR="009C47B5" w:rsidRPr="00DB0A9F" w:rsidRDefault="009C47B5" w:rsidP="00B5155A">
            <w:pPr>
              <w:tabs>
                <w:tab w:val="left" w:pos="270"/>
                <w:tab w:val="left" w:pos="8580"/>
              </w:tabs>
              <w:spacing w:after="0"/>
              <w:jc w:val="center"/>
              <w:rPr>
                <w:rFonts w:ascii="Arial Narrow" w:hAnsi="Arial Narrow" w:cs="Times New Roman"/>
                <w:sz w:val="24"/>
                <w:szCs w:val="24"/>
              </w:rPr>
            </w:pPr>
          </w:p>
        </w:tc>
        <w:tc>
          <w:tcPr>
            <w:tcW w:w="1667" w:type="pct"/>
            <w:vAlign w:val="center"/>
          </w:tcPr>
          <w:p w14:paraId="7801B011" w14:textId="77777777" w:rsidR="009C47B5" w:rsidRPr="00DB0A9F" w:rsidRDefault="009C47B5" w:rsidP="00B5155A">
            <w:pPr>
              <w:tabs>
                <w:tab w:val="left" w:pos="270"/>
                <w:tab w:val="left" w:pos="8580"/>
              </w:tabs>
              <w:spacing w:after="0"/>
              <w:jc w:val="center"/>
              <w:rPr>
                <w:rFonts w:ascii="Arial Narrow" w:hAnsi="Arial Narrow" w:cs="Times New Roman"/>
                <w:sz w:val="24"/>
                <w:szCs w:val="24"/>
              </w:rPr>
            </w:pPr>
          </w:p>
        </w:tc>
      </w:tr>
    </w:tbl>
    <w:p w14:paraId="05931529" w14:textId="77777777" w:rsidR="009C47B5" w:rsidRPr="00DB0A9F" w:rsidRDefault="009C47B5" w:rsidP="00047DCE">
      <w:pPr>
        <w:tabs>
          <w:tab w:val="left" w:pos="270"/>
        </w:tabs>
        <w:spacing w:after="0"/>
        <w:jc w:val="both"/>
        <w:rPr>
          <w:rFonts w:ascii="Arial Narrow" w:hAnsi="Arial Narrow" w:cs="Times New Roman"/>
          <w:sz w:val="24"/>
          <w:szCs w:val="24"/>
        </w:rPr>
      </w:pPr>
    </w:p>
    <w:p w14:paraId="6D2547FB"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bookmarkStart w:id="33" w:name="_Hlk127209491"/>
    </w:p>
    <w:p w14:paraId="4A47635E" w14:textId="77777777" w:rsidR="00A86ECE" w:rsidRPr="00A86ECE" w:rsidRDefault="00A86ECE" w:rsidP="00A86ECE">
      <w:pPr>
        <w:tabs>
          <w:tab w:val="left" w:pos="270"/>
        </w:tabs>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SECTION-A</w:t>
      </w:r>
    </w:p>
    <w:p w14:paraId="2FBBD84E"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Unit-1: Begrüßungen</w:t>
      </w:r>
    </w:p>
    <w:p w14:paraId="5465E2EE"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bookmarkStart w:id="34" w:name="bookmark=id.3j2qqm3" w:colFirst="0" w:colLast="0"/>
      <w:bookmarkEnd w:id="34"/>
      <w:r w:rsidRPr="00A86ECE">
        <w:rPr>
          <w:rFonts w:ascii="Arial Narrow" w:eastAsia="Calibri" w:hAnsi="Arial Narrow" w:cs="Times New Roman"/>
          <w:sz w:val="24"/>
          <w:szCs w:val="24"/>
          <w:lang w:val="en-IN"/>
        </w:rPr>
        <w:t>1.1 Salutations/Greetings</w:t>
      </w:r>
    </w:p>
    <w:p w14:paraId="63BF9FF2"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1.2 Introduction</w:t>
      </w:r>
    </w:p>
    <w:p w14:paraId="4967FECD" w14:textId="77777777" w:rsidR="00A86ECE" w:rsidRPr="00A86ECE" w:rsidRDefault="00A86ECE" w:rsidP="00A86ECE">
      <w:pPr>
        <w:pBdr>
          <w:top w:val="nil"/>
          <w:left w:val="nil"/>
          <w:bottom w:val="nil"/>
          <w:right w:val="nil"/>
          <w:between w:val="nil"/>
        </w:pBd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Unit-2: sich vorstellen und Zahlen</w:t>
      </w:r>
    </w:p>
    <w:p w14:paraId="35A6C9ED"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2.1 Introduction </w:t>
      </w:r>
    </w:p>
    <w:p w14:paraId="5A9D5F90"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2.2 Alphabets</w:t>
      </w:r>
    </w:p>
    <w:p w14:paraId="626808AD"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2.3 Numbers 1-20</w:t>
      </w:r>
    </w:p>
    <w:p w14:paraId="4C21CE3B" w14:textId="77777777" w:rsidR="00A86ECE" w:rsidRPr="00A86ECE" w:rsidRDefault="00A86ECE" w:rsidP="00A86ECE">
      <w:pPr>
        <w:tabs>
          <w:tab w:val="left" w:pos="270"/>
        </w:tabs>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SECTION-B</w:t>
      </w:r>
    </w:p>
    <w:p w14:paraId="47F1912A"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Unit-3: Berufe/ Pronomen</w:t>
      </w:r>
    </w:p>
    <w:p w14:paraId="195AC908"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3.1 Personal pronouns </w:t>
      </w:r>
    </w:p>
    <w:p w14:paraId="4ADF0A67"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3.2 Hobbies and professions</w:t>
      </w:r>
    </w:p>
    <w:p w14:paraId="699EEABB" w14:textId="77777777" w:rsidR="00A86ECE" w:rsidRPr="00A86ECE" w:rsidRDefault="00A86ECE" w:rsidP="00A86ECE">
      <w:pPr>
        <w:tabs>
          <w:tab w:val="left" w:pos="270"/>
        </w:tabs>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SECTION-C</w:t>
      </w:r>
    </w:p>
    <w:p w14:paraId="109FF58F" w14:textId="77777777" w:rsidR="00A86ECE" w:rsidRPr="00A86ECE" w:rsidRDefault="00A86ECE" w:rsidP="00A86ECE">
      <w:pPr>
        <w:pBdr>
          <w:top w:val="nil"/>
          <w:left w:val="nil"/>
          <w:bottom w:val="nil"/>
          <w:right w:val="nil"/>
          <w:between w:val="nil"/>
        </w:pBd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Unit-4:Café</w:t>
      </w:r>
    </w:p>
    <w:p w14:paraId="639C1875"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4.1 Café related vocabulary and dialogues</w:t>
      </w:r>
    </w:p>
    <w:p w14:paraId="76633278"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4.2 Revision personal pronouns</w:t>
      </w:r>
    </w:p>
    <w:p w14:paraId="569409FF"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Unit-5: Café dialog</w:t>
      </w:r>
    </w:p>
    <w:p w14:paraId="085064C4"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5.1 Café related vocabulary and dialogues</w:t>
      </w:r>
    </w:p>
    <w:p w14:paraId="0F36609D"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5.2 Common verbs and their conjugations</w:t>
      </w:r>
    </w:p>
    <w:p w14:paraId="34251D5C" w14:textId="77777777" w:rsidR="00A86ECE" w:rsidRPr="00A86ECE" w:rsidRDefault="00A86ECE" w:rsidP="00A86ECE">
      <w:pPr>
        <w:tabs>
          <w:tab w:val="left" w:pos="270"/>
        </w:tabs>
        <w:spacing w:after="0" w:line="240" w:lineRule="auto"/>
        <w:jc w:val="center"/>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SECTION-D</w:t>
      </w:r>
    </w:p>
    <w:p w14:paraId="0EE4205A"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Unit-6: Zeit und Monate</w:t>
      </w:r>
    </w:p>
    <w:p w14:paraId="60B9CC93"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6.1 Time</w:t>
      </w:r>
    </w:p>
    <w:p w14:paraId="52E9FFDD"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6.2 Days</w:t>
      </w:r>
    </w:p>
    <w:p w14:paraId="7609A0AA"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6.3 Months</w:t>
      </w:r>
    </w:p>
    <w:p w14:paraId="4F21BFE2" w14:textId="77777777" w:rsidR="0053489E" w:rsidRDefault="0053489E" w:rsidP="0053489E">
      <w:pPr>
        <w:tabs>
          <w:tab w:val="left" w:pos="270"/>
        </w:tabs>
        <w:spacing w:after="0"/>
        <w:jc w:val="both"/>
        <w:rPr>
          <w:rFonts w:ascii="Arial Narrow" w:hAnsi="Arial Narrow" w:cs="Times New Roman"/>
          <w:sz w:val="24"/>
          <w:szCs w:val="24"/>
        </w:rPr>
      </w:pPr>
    </w:p>
    <w:p w14:paraId="73F9AD1D" w14:textId="4C074CFF" w:rsidR="009F429A" w:rsidRPr="00DB0A9F" w:rsidRDefault="008C0FE0" w:rsidP="0053489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Text Books/Reference Books:</w:t>
      </w:r>
    </w:p>
    <w:p w14:paraId="4C73339C" w14:textId="77777777" w:rsidR="009F429A" w:rsidRPr="00DB0A9F" w:rsidRDefault="008C0FE0" w:rsidP="00047DCE">
      <w:pPr>
        <w:numPr>
          <w:ilvl w:val="0"/>
          <w:numId w:val="154"/>
        </w:numPr>
        <w:pBdr>
          <w:top w:val="nil"/>
          <w:left w:val="nil"/>
          <w:bottom w:val="nil"/>
          <w:right w:val="nil"/>
          <w:between w:val="nil"/>
        </w:pBdr>
        <w:tabs>
          <w:tab w:val="left" w:pos="270"/>
        </w:tabs>
        <w:spacing w:after="0"/>
        <w:rPr>
          <w:rFonts w:ascii="Arial Narrow" w:hAnsi="Arial Narrow" w:cs="Times New Roman"/>
          <w:sz w:val="24"/>
          <w:szCs w:val="24"/>
        </w:rPr>
      </w:pPr>
      <w:r w:rsidRPr="00DB0A9F">
        <w:rPr>
          <w:rFonts w:ascii="Arial Narrow" w:hAnsi="Arial Narrow" w:cs="Times New Roman"/>
          <w:sz w:val="24"/>
          <w:szCs w:val="24"/>
        </w:rPr>
        <w:t>Studio D A1, Hermann Funk, 2011, Cornelson Publication</w:t>
      </w:r>
    </w:p>
    <w:p w14:paraId="7A8FCE18" w14:textId="5035250F" w:rsidR="009F429A" w:rsidRPr="00DB0A9F" w:rsidRDefault="008C0FE0" w:rsidP="00047DCE">
      <w:pPr>
        <w:numPr>
          <w:ilvl w:val="0"/>
          <w:numId w:val="154"/>
        </w:numPr>
        <w:pBdr>
          <w:top w:val="nil"/>
          <w:left w:val="nil"/>
          <w:bottom w:val="nil"/>
          <w:right w:val="nil"/>
          <w:between w:val="nil"/>
        </w:pBd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Tangaram Aktuell A1, Kursbuch </w:t>
      </w:r>
      <w:r w:rsidR="001052E1">
        <w:rPr>
          <w:rFonts w:ascii="Arial Narrow" w:hAnsi="Arial Narrow" w:cs="Times New Roman"/>
          <w:sz w:val="24"/>
          <w:szCs w:val="24"/>
        </w:rPr>
        <w:t>and</w:t>
      </w:r>
      <w:r w:rsidRPr="00DB0A9F">
        <w:rPr>
          <w:rFonts w:ascii="Arial Narrow" w:hAnsi="Arial Narrow" w:cs="Times New Roman"/>
          <w:sz w:val="24"/>
          <w:szCs w:val="24"/>
        </w:rPr>
        <w:t xml:space="preserve"> Arbeitsbuch, 2011, Hueber</w:t>
      </w:r>
    </w:p>
    <w:p w14:paraId="79E27A88" w14:textId="77777777" w:rsidR="009F429A" w:rsidRPr="00DB0A9F" w:rsidRDefault="008C0FE0" w:rsidP="00B5155A">
      <w:pPr>
        <w:numPr>
          <w:ilvl w:val="0"/>
          <w:numId w:val="154"/>
        </w:numPr>
        <w:pBdr>
          <w:top w:val="nil"/>
          <w:left w:val="nil"/>
          <w:bottom w:val="nil"/>
          <w:right w:val="nil"/>
          <w:between w:val="nil"/>
        </w:pBdr>
        <w:tabs>
          <w:tab w:val="left" w:pos="270"/>
        </w:tabs>
        <w:rPr>
          <w:rFonts w:ascii="Arial Narrow" w:hAnsi="Arial Narrow" w:cs="Times New Roman"/>
          <w:sz w:val="24"/>
          <w:szCs w:val="24"/>
        </w:rPr>
      </w:pPr>
      <w:r w:rsidRPr="00DB0A9F">
        <w:rPr>
          <w:rFonts w:ascii="Arial Narrow" w:hAnsi="Arial Narrow" w:cs="Times New Roman"/>
          <w:sz w:val="24"/>
          <w:szCs w:val="24"/>
        </w:rPr>
        <w:t>Netzwerk, Stefanie Dengler, Paul Rusch et. Al, 2011, Klett</w:t>
      </w:r>
    </w:p>
    <w:p w14:paraId="573DBD0A"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Weblinks:</w:t>
      </w:r>
    </w:p>
    <w:p w14:paraId="768A094A" w14:textId="77777777" w:rsidR="009F429A" w:rsidRPr="00DB0A9F" w:rsidRDefault="008C0FE0" w:rsidP="00047DCE">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t>http://www.nthuleen.com/</w:t>
      </w:r>
    </w:p>
    <w:bookmarkEnd w:id="33"/>
    <w:p w14:paraId="0AD11B48" w14:textId="77777777" w:rsidR="00B5155A" w:rsidRPr="00DB0A9F" w:rsidRDefault="00B5155A" w:rsidP="00047DCE">
      <w:pPr>
        <w:pStyle w:val="ListParagraph"/>
        <w:autoSpaceDE w:val="0"/>
        <w:autoSpaceDN w:val="0"/>
        <w:adjustRightInd w:val="0"/>
        <w:spacing w:after="0"/>
        <w:ind w:left="360"/>
        <w:rPr>
          <w:rFonts w:ascii="Arial Narrow" w:hAnsi="Arial Narrow" w:cstheme="minorHAnsi"/>
          <w:bCs/>
          <w:sz w:val="24"/>
          <w:szCs w:val="24"/>
          <w:u w:val="single"/>
        </w:rPr>
      </w:pPr>
    </w:p>
    <w:p w14:paraId="7457B943" w14:textId="579FBC50" w:rsidR="009C47B5" w:rsidRPr="00DB0A9F" w:rsidRDefault="00B5155A" w:rsidP="00B5155A">
      <w:pPr>
        <w:pStyle w:val="ListParagraph"/>
        <w:autoSpaceDE w:val="0"/>
        <w:autoSpaceDN w:val="0"/>
        <w:adjustRightInd w:val="0"/>
        <w:spacing w:after="0"/>
        <w:ind w:left="36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04"/>
        <w:gridCol w:w="1609"/>
        <w:gridCol w:w="1858"/>
        <w:gridCol w:w="733"/>
        <w:gridCol w:w="733"/>
        <w:gridCol w:w="733"/>
        <w:gridCol w:w="733"/>
        <w:gridCol w:w="733"/>
        <w:gridCol w:w="733"/>
        <w:gridCol w:w="733"/>
        <w:gridCol w:w="733"/>
        <w:gridCol w:w="733"/>
        <w:gridCol w:w="899"/>
        <w:gridCol w:w="864"/>
        <w:gridCol w:w="861"/>
      </w:tblGrid>
      <w:tr w:rsidR="00844DAB" w:rsidRPr="00DB0A9F" w14:paraId="4871930D" w14:textId="77777777" w:rsidTr="0053489E">
        <w:trPr>
          <w:trHeight w:val="20"/>
        </w:trPr>
        <w:tc>
          <w:tcPr>
            <w:tcW w:w="62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46B2C35" w14:textId="77777777" w:rsidR="00844DAB" w:rsidRPr="00DB0A9F" w:rsidRDefault="00844DAB" w:rsidP="00B5155A">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55" w:type="pct"/>
            <w:tcBorders>
              <w:top w:val="single" w:sz="6" w:space="0" w:color="000000"/>
              <w:left w:val="single" w:sz="6" w:space="0" w:color="CCCCCC"/>
              <w:bottom w:val="single" w:sz="4" w:space="0" w:color="auto"/>
              <w:right w:val="single" w:sz="6" w:space="0" w:color="000000"/>
            </w:tcBorders>
            <w:tcMar>
              <w:top w:w="30" w:type="dxa"/>
              <w:left w:w="45" w:type="dxa"/>
              <w:bottom w:w="30" w:type="dxa"/>
              <w:right w:w="45" w:type="dxa"/>
            </w:tcMar>
            <w:vAlign w:val="center"/>
            <w:hideMark/>
          </w:tcPr>
          <w:p w14:paraId="7E8BEA9B" w14:textId="77777777" w:rsidR="00844DAB" w:rsidRPr="00DB0A9F" w:rsidRDefault="00844DAB" w:rsidP="00B5155A">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4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8B43817" w14:textId="77777777" w:rsidR="00844DAB" w:rsidRPr="00DB0A9F" w:rsidRDefault="00844DAB" w:rsidP="00B5155A">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D8A6E5"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875F2E"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5B4633"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0C7E1"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20C2CE"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DE17ED"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48B6B1"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564BE"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468897"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PO9</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2F234"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PO10</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429D91"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PS01</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A39400" w14:textId="77777777" w:rsidR="00844DAB" w:rsidRPr="00DB0A9F" w:rsidRDefault="00844DAB" w:rsidP="00B5155A">
            <w:pPr>
              <w:spacing w:after="0"/>
              <w:jc w:val="center"/>
              <w:rPr>
                <w:rFonts w:ascii="Arial Narrow" w:hAnsi="Arial Narrow" w:cs="Arial"/>
                <w:sz w:val="24"/>
                <w:szCs w:val="24"/>
              </w:rPr>
            </w:pPr>
            <w:r w:rsidRPr="00DB0A9F">
              <w:rPr>
                <w:rFonts w:ascii="Arial Narrow" w:hAnsi="Arial Narrow" w:cs="Arial"/>
                <w:sz w:val="24"/>
                <w:szCs w:val="24"/>
              </w:rPr>
              <w:t>PS02</w:t>
            </w:r>
          </w:p>
        </w:tc>
      </w:tr>
      <w:tr w:rsidR="00A86ECE" w:rsidRPr="00DB0A9F" w14:paraId="5E0B94A5" w14:textId="77777777" w:rsidTr="001052E1">
        <w:trPr>
          <w:trHeight w:val="20"/>
        </w:trPr>
        <w:tc>
          <w:tcPr>
            <w:tcW w:w="622" w:type="pct"/>
            <w:vMerge w:val="restart"/>
            <w:tcBorders>
              <w:top w:val="single" w:sz="4" w:space="0" w:color="auto"/>
              <w:left w:val="single" w:sz="6" w:space="0" w:color="000000"/>
              <w:bottom w:val="single" w:sz="6" w:space="0" w:color="000000"/>
              <w:right w:val="single" w:sz="4" w:space="0" w:color="auto"/>
            </w:tcBorders>
            <w:shd w:val="clear" w:color="auto" w:fill="FFFFFF"/>
            <w:tcMar>
              <w:top w:w="30" w:type="dxa"/>
              <w:left w:w="45" w:type="dxa"/>
              <w:bottom w:w="30" w:type="dxa"/>
              <w:right w:w="45" w:type="dxa"/>
            </w:tcMar>
            <w:vAlign w:val="center"/>
            <w:hideMark/>
          </w:tcPr>
          <w:p w14:paraId="48232566" w14:textId="5B198C8B" w:rsidR="00A86ECE" w:rsidRPr="00DB0A9F" w:rsidRDefault="00D25A67" w:rsidP="00B5155A">
            <w:pPr>
              <w:spacing w:after="0"/>
              <w:jc w:val="center"/>
              <w:rPr>
                <w:rFonts w:ascii="Arial Narrow" w:hAnsi="Arial Narrow" w:cs="Arial"/>
                <w:bCs/>
                <w:sz w:val="24"/>
                <w:szCs w:val="24"/>
              </w:rPr>
            </w:pPr>
            <w:r w:rsidRPr="00DB0A9F">
              <w:rPr>
                <w:rFonts w:ascii="Arial Narrow" w:hAnsi="Arial Narrow" w:cs="Arial"/>
                <w:bCs/>
                <w:sz w:val="24"/>
                <w:szCs w:val="24"/>
              </w:rPr>
              <w:t>GERMAN-I</w:t>
            </w:r>
          </w:p>
        </w:tc>
        <w:tc>
          <w:tcPr>
            <w:tcW w:w="555" w:type="pct"/>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5EA56E" w14:textId="3B0201F1" w:rsidR="00A86ECE" w:rsidRPr="00DB0A9F" w:rsidRDefault="00A86ECE" w:rsidP="00B5155A">
            <w:pPr>
              <w:spacing w:after="0"/>
              <w:jc w:val="center"/>
              <w:rPr>
                <w:rFonts w:ascii="Arial Narrow" w:hAnsi="Arial Narrow" w:cs="Arial"/>
                <w:bCs/>
                <w:sz w:val="24"/>
                <w:szCs w:val="24"/>
              </w:rPr>
            </w:pPr>
            <w:r w:rsidRPr="00DB0A9F">
              <w:rPr>
                <w:rFonts w:ascii="Arial Narrow" w:hAnsi="Arial Narrow" w:cs="Arial"/>
                <w:bCs/>
                <w:sz w:val="24"/>
                <w:szCs w:val="24"/>
              </w:rPr>
              <w:t>FLS102</w:t>
            </w:r>
          </w:p>
        </w:tc>
        <w:tc>
          <w:tcPr>
            <w:tcW w:w="641" w:type="pct"/>
            <w:tcBorders>
              <w:top w:val="single" w:sz="6" w:space="0" w:color="000000"/>
              <w:left w:val="single" w:sz="4" w:space="0" w:color="auto"/>
              <w:bottom w:val="single" w:sz="6" w:space="0" w:color="000000"/>
              <w:right w:val="single" w:sz="6" w:space="0" w:color="CCCCCC"/>
            </w:tcBorders>
            <w:tcMar>
              <w:top w:w="30" w:type="dxa"/>
              <w:left w:w="45" w:type="dxa"/>
              <w:bottom w:w="30" w:type="dxa"/>
              <w:right w:w="45" w:type="dxa"/>
            </w:tcMar>
            <w:vAlign w:val="center"/>
          </w:tcPr>
          <w:p w14:paraId="54FD2B9A" w14:textId="77777777" w:rsidR="00A86ECE" w:rsidRPr="00DB0A9F" w:rsidRDefault="00A86ECE" w:rsidP="00B5155A">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7E8718" w14:textId="03178405"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115686" w14:textId="32D2471D"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10C00" w14:textId="19AD5BAF"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6341D" w14:textId="49C62F3B"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2A2DC1" w14:textId="78AC21AD"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A0A45" w14:textId="30C73333"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D8EC02" w14:textId="6426D1A6"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2D4A0" w14:textId="4EB09F81"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03FE68" w14:textId="0D37C6FF"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438E0F" w14:textId="522AEEE1"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9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ADAAB8" w14:textId="2EF5684C"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B2372" w14:textId="2E4EB706"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r>
      <w:tr w:rsidR="00A86ECE" w:rsidRPr="00DB0A9F" w14:paraId="3887063D" w14:textId="77777777" w:rsidTr="001052E1">
        <w:trPr>
          <w:trHeight w:val="20"/>
        </w:trPr>
        <w:tc>
          <w:tcPr>
            <w:tcW w:w="622" w:type="pct"/>
            <w:vMerge/>
            <w:tcBorders>
              <w:top w:val="single" w:sz="6" w:space="0" w:color="000000"/>
              <w:left w:val="single" w:sz="6" w:space="0" w:color="000000"/>
              <w:bottom w:val="single" w:sz="6" w:space="0" w:color="000000"/>
              <w:right w:val="single" w:sz="4" w:space="0" w:color="auto"/>
            </w:tcBorders>
            <w:vAlign w:val="center"/>
            <w:hideMark/>
          </w:tcPr>
          <w:p w14:paraId="7D525BAC" w14:textId="77777777" w:rsidR="00A86ECE" w:rsidRPr="00DB0A9F" w:rsidRDefault="00A86ECE" w:rsidP="00B5155A">
            <w:pPr>
              <w:spacing w:after="0"/>
              <w:jc w:val="center"/>
              <w:rPr>
                <w:rFonts w:ascii="Arial Narrow" w:hAnsi="Arial Narrow" w:cs="Arial"/>
                <w:bCs/>
                <w:sz w:val="24"/>
                <w:szCs w:val="24"/>
              </w:rPr>
            </w:pPr>
          </w:p>
        </w:tc>
        <w:tc>
          <w:tcPr>
            <w:tcW w:w="555"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93DE9A" w14:textId="77777777" w:rsidR="00A86ECE" w:rsidRPr="00DB0A9F" w:rsidRDefault="00A86ECE" w:rsidP="00B5155A">
            <w:pPr>
              <w:spacing w:after="0"/>
              <w:jc w:val="center"/>
              <w:rPr>
                <w:rFonts w:ascii="Arial Narrow" w:hAnsi="Arial Narrow" w:cs="Arial"/>
                <w:bCs/>
                <w:sz w:val="24"/>
                <w:szCs w:val="24"/>
              </w:rPr>
            </w:pPr>
          </w:p>
        </w:tc>
        <w:tc>
          <w:tcPr>
            <w:tcW w:w="641"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52CFA35E" w14:textId="77777777" w:rsidR="00A86ECE" w:rsidRPr="00DB0A9F" w:rsidRDefault="00A86ECE" w:rsidP="00B5155A">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B3CCC" w14:textId="77FFA851"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1803F2" w14:textId="7DA8CC51"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C50B5" w14:textId="2B1E2F58"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0E88C" w14:textId="00805AE0"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636EC" w14:textId="236FDBD9"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5E370" w14:textId="0140465F"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30226" w14:textId="1A55DEB6"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864A11" w14:textId="1BDDACBC"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434FC" w14:textId="6839802F"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173F9" w14:textId="31C9C9EF"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AFBC9" w14:textId="3BDB75D4"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2A302D" w14:textId="6AFB2585"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r>
      <w:tr w:rsidR="00A86ECE" w:rsidRPr="00DB0A9F" w14:paraId="6DE56AEB" w14:textId="77777777" w:rsidTr="001052E1">
        <w:trPr>
          <w:trHeight w:val="20"/>
        </w:trPr>
        <w:tc>
          <w:tcPr>
            <w:tcW w:w="622" w:type="pct"/>
            <w:vMerge/>
            <w:tcBorders>
              <w:top w:val="single" w:sz="6" w:space="0" w:color="000000"/>
              <w:left w:val="single" w:sz="6" w:space="0" w:color="000000"/>
              <w:bottom w:val="single" w:sz="6" w:space="0" w:color="000000"/>
              <w:right w:val="single" w:sz="4" w:space="0" w:color="auto"/>
            </w:tcBorders>
            <w:vAlign w:val="center"/>
            <w:hideMark/>
          </w:tcPr>
          <w:p w14:paraId="2F072E79" w14:textId="77777777" w:rsidR="00A86ECE" w:rsidRPr="00DB0A9F" w:rsidRDefault="00A86ECE" w:rsidP="00B5155A">
            <w:pPr>
              <w:spacing w:after="0"/>
              <w:jc w:val="center"/>
              <w:rPr>
                <w:rFonts w:ascii="Arial Narrow" w:hAnsi="Arial Narrow" w:cs="Arial"/>
                <w:bCs/>
                <w:sz w:val="24"/>
                <w:szCs w:val="24"/>
              </w:rPr>
            </w:pPr>
          </w:p>
        </w:tc>
        <w:tc>
          <w:tcPr>
            <w:tcW w:w="555"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18EA968" w14:textId="77777777" w:rsidR="00A86ECE" w:rsidRPr="00DB0A9F" w:rsidRDefault="00A86ECE" w:rsidP="00B5155A">
            <w:pPr>
              <w:spacing w:after="0"/>
              <w:jc w:val="center"/>
              <w:rPr>
                <w:rFonts w:ascii="Arial Narrow" w:hAnsi="Arial Narrow" w:cs="Arial"/>
                <w:bCs/>
                <w:sz w:val="24"/>
                <w:szCs w:val="24"/>
              </w:rPr>
            </w:pPr>
          </w:p>
        </w:tc>
        <w:tc>
          <w:tcPr>
            <w:tcW w:w="641"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1905BF45" w14:textId="77777777" w:rsidR="00A86ECE" w:rsidRPr="00DB0A9F" w:rsidRDefault="00A86ECE" w:rsidP="00B5155A">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876E4B" w14:textId="5923BA28"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EFDE0" w14:textId="5FFDF4B5"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7E50EA" w14:textId="5374905C"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F31958" w14:textId="6BE80D3A"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2013DF" w14:textId="650493E3"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70FC0" w14:textId="5347B86C"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42C5D" w14:textId="63FC51D8"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6D01E" w14:textId="6E28267F"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9ACAB0" w14:textId="32837926"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5EC031" w14:textId="3163B381"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FF42F" w14:textId="297A6A54"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47ADDB" w14:textId="3C4F98AB"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r>
      <w:tr w:rsidR="00A86ECE" w:rsidRPr="00DB0A9F" w14:paraId="6B38BE00" w14:textId="77777777" w:rsidTr="001052E1">
        <w:trPr>
          <w:trHeight w:val="20"/>
        </w:trPr>
        <w:tc>
          <w:tcPr>
            <w:tcW w:w="622" w:type="pct"/>
            <w:vMerge/>
            <w:tcBorders>
              <w:top w:val="single" w:sz="6" w:space="0" w:color="000000"/>
              <w:left w:val="single" w:sz="6" w:space="0" w:color="000000"/>
              <w:bottom w:val="single" w:sz="6" w:space="0" w:color="000000"/>
              <w:right w:val="single" w:sz="4" w:space="0" w:color="auto"/>
            </w:tcBorders>
            <w:vAlign w:val="center"/>
            <w:hideMark/>
          </w:tcPr>
          <w:p w14:paraId="1543BAB3" w14:textId="77777777" w:rsidR="00A86ECE" w:rsidRPr="00DB0A9F" w:rsidRDefault="00A86ECE" w:rsidP="00B5155A">
            <w:pPr>
              <w:spacing w:after="0"/>
              <w:jc w:val="center"/>
              <w:rPr>
                <w:rFonts w:ascii="Arial Narrow" w:hAnsi="Arial Narrow" w:cs="Arial"/>
                <w:bCs/>
                <w:sz w:val="24"/>
                <w:szCs w:val="24"/>
              </w:rPr>
            </w:pPr>
          </w:p>
        </w:tc>
        <w:tc>
          <w:tcPr>
            <w:tcW w:w="555" w:type="pct"/>
            <w:vMerge/>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25E2C48" w14:textId="77777777" w:rsidR="00A86ECE" w:rsidRPr="00DB0A9F" w:rsidRDefault="00A86ECE" w:rsidP="00B5155A">
            <w:pPr>
              <w:spacing w:after="0"/>
              <w:jc w:val="center"/>
              <w:rPr>
                <w:rFonts w:ascii="Arial Narrow" w:hAnsi="Arial Narrow" w:cs="Arial"/>
                <w:bCs/>
                <w:sz w:val="24"/>
                <w:szCs w:val="24"/>
              </w:rPr>
            </w:pPr>
          </w:p>
        </w:tc>
        <w:tc>
          <w:tcPr>
            <w:tcW w:w="641" w:type="pct"/>
            <w:tcBorders>
              <w:top w:val="single" w:sz="6" w:space="0" w:color="CCCCCC"/>
              <w:left w:val="single" w:sz="4" w:space="0" w:color="auto"/>
              <w:bottom w:val="single" w:sz="6" w:space="0" w:color="000000"/>
              <w:right w:val="single" w:sz="6" w:space="0" w:color="CCCCCC"/>
            </w:tcBorders>
            <w:tcMar>
              <w:top w:w="30" w:type="dxa"/>
              <w:left w:w="45" w:type="dxa"/>
              <w:bottom w:w="30" w:type="dxa"/>
              <w:right w:w="45" w:type="dxa"/>
            </w:tcMar>
            <w:vAlign w:val="center"/>
          </w:tcPr>
          <w:p w14:paraId="51D5BC64" w14:textId="77777777" w:rsidR="00A86ECE" w:rsidRPr="00DB0A9F" w:rsidRDefault="00A86ECE" w:rsidP="00B5155A">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A93A4C" w14:textId="347EB48A"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2E33A6" w14:textId="7D651129"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0506F" w14:textId="0B308666"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9A5FBC" w14:textId="32DD4804"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7659F" w14:textId="74BE74BC"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E252B0" w14:textId="6320FA68"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B002D" w14:textId="618015E3"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2C12C" w14:textId="3B693661"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99485" w14:textId="1E42CF91"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937C80" w14:textId="18B76C46"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9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1BE73C" w14:textId="4D5BB0D8"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82AD21" w14:textId="7191D009" w:rsidR="00A86ECE" w:rsidRPr="00A86ECE" w:rsidRDefault="00A86ECE" w:rsidP="00B5155A">
            <w:pPr>
              <w:spacing w:after="0"/>
              <w:jc w:val="center"/>
              <w:rPr>
                <w:rFonts w:ascii="Arial Narrow" w:hAnsi="Arial Narrow" w:cs="Arial"/>
                <w:sz w:val="24"/>
                <w:szCs w:val="24"/>
              </w:rPr>
            </w:pPr>
            <w:r w:rsidRPr="00A86ECE">
              <w:rPr>
                <w:rFonts w:ascii="Arial Narrow" w:hAnsi="Arial Narrow" w:cs="Arial"/>
                <w:sz w:val="24"/>
                <w:szCs w:val="24"/>
              </w:rPr>
              <w:t>_</w:t>
            </w:r>
          </w:p>
        </w:tc>
      </w:tr>
    </w:tbl>
    <w:p w14:paraId="582FAD6D" w14:textId="77777777" w:rsidR="009F429A" w:rsidRPr="00DB0A9F" w:rsidRDefault="009F429A" w:rsidP="00047DCE">
      <w:pPr>
        <w:tabs>
          <w:tab w:val="left" w:pos="270"/>
        </w:tabs>
        <w:spacing w:after="0"/>
        <w:rPr>
          <w:rFonts w:ascii="Arial Narrow" w:hAnsi="Arial Narrow" w:cs="Times New Roman"/>
          <w:sz w:val="24"/>
          <w:szCs w:val="24"/>
          <w:u w:val="single"/>
        </w:rPr>
      </w:pPr>
    </w:p>
    <w:p w14:paraId="381D08AA" w14:textId="4DBEBBDB" w:rsidR="00CE320A" w:rsidRPr="00DB0A9F" w:rsidRDefault="00CE320A" w:rsidP="00047DCE">
      <w:pPr>
        <w:tabs>
          <w:tab w:val="left" w:pos="270"/>
        </w:tabs>
        <w:spacing w:after="0"/>
        <w:rPr>
          <w:rFonts w:ascii="Arial Narrow" w:hAnsi="Arial Narrow" w:cs="Times New Roman"/>
          <w:sz w:val="24"/>
          <w:szCs w:val="24"/>
          <w:u w:val="single"/>
        </w:rPr>
      </w:pPr>
      <w:r w:rsidRPr="00DB0A9F">
        <w:rPr>
          <w:rFonts w:ascii="Arial Narrow" w:hAnsi="Arial Narrow" w:cs="Times New Roman"/>
          <w:sz w:val="24"/>
          <w:szCs w:val="24"/>
          <w:u w:val="single"/>
        </w:rPr>
        <w:br w:type="page"/>
      </w:r>
    </w:p>
    <w:tbl>
      <w:tblPr>
        <w:tblStyle w:val="affffffff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23"/>
        <w:gridCol w:w="12389"/>
      </w:tblGrid>
      <w:tr w:rsidR="009F429A" w:rsidRPr="00DB0A9F" w14:paraId="3946BAED" w14:textId="77777777" w:rsidTr="00CE320A">
        <w:trPr>
          <w:cantSplit/>
          <w:trHeight w:val="20"/>
          <w:tblHeader/>
        </w:trPr>
        <w:tc>
          <w:tcPr>
            <w:tcW w:w="702" w:type="pct"/>
            <w:vAlign w:val="center"/>
          </w:tcPr>
          <w:p w14:paraId="6CC6E851" w14:textId="77777777" w:rsidR="009F429A" w:rsidRPr="00DB0A9F" w:rsidRDefault="009F429A" w:rsidP="00CE320A">
            <w:pPr>
              <w:tabs>
                <w:tab w:val="left" w:pos="270"/>
              </w:tabs>
              <w:spacing w:after="0"/>
              <w:jc w:val="center"/>
              <w:rPr>
                <w:rFonts w:ascii="Arial Narrow" w:hAnsi="Arial Narrow" w:cs="Times New Roman"/>
                <w:sz w:val="24"/>
                <w:szCs w:val="24"/>
              </w:rPr>
            </w:pPr>
          </w:p>
          <w:p w14:paraId="25CB5899" w14:textId="77777777"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298" w:type="pct"/>
            <w:vAlign w:val="center"/>
          </w:tcPr>
          <w:p w14:paraId="0512B216" w14:textId="7E319C04"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Spanish-I</w:t>
            </w:r>
            <w:r w:rsidR="00D25A67">
              <w:rPr>
                <w:rFonts w:ascii="Arial Narrow" w:hAnsi="Arial Narrow" w:cs="Times New Roman"/>
                <w:sz w:val="24"/>
                <w:szCs w:val="24"/>
              </w:rPr>
              <w:t xml:space="preserve"> </w:t>
            </w:r>
            <w:r w:rsidRPr="00DB0A9F">
              <w:rPr>
                <w:rFonts w:ascii="Arial Narrow" w:hAnsi="Arial Narrow" w:cs="Times New Roman"/>
                <w:sz w:val="24"/>
                <w:szCs w:val="24"/>
              </w:rPr>
              <w:t>(FLS101)</w:t>
            </w:r>
          </w:p>
        </w:tc>
      </w:tr>
      <w:tr w:rsidR="009F429A" w:rsidRPr="00DB0A9F" w14:paraId="77514A2F" w14:textId="77777777" w:rsidTr="00CE320A">
        <w:trPr>
          <w:cantSplit/>
          <w:trHeight w:val="20"/>
          <w:tblHeader/>
        </w:trPr>
        <w:tc>
          <w:tcPr>
            <w:tcW w:w="702" w:type="pct"/>
            <w:vAlign w:val="center"/>
          </w:tcPr>
          <w:p w14:paraId="697DF421" w14:textId="226F0685"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298" w:type="pct"/>
            <w:vAlign w:val="center"/>
          </w:tcPr>
          <w:p w14:paraId="200B949F" w14:textId="77777777"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Allied Elective</w:t>
            </w:r>
          </w:p>
        </w:tc>
      </w:tr>
      <w:tr w:rsidR="009F429A" w:rsidRPr="00DB0A9F" w14:paraId="5EA5F8F4" w14:textId="77777777" w:rsidTr="00CE320A">
        <w:trPr>
          <w:cantSplit/>
          <w:trHeight w:val="20"/>
          <w:tblHeader/>
        </w:trPr>
        <w:tc>
          <w:tcPr>
            <w:tcW w:w="702" w:type="pct"/>
            <w:vAlign w:val="center"/>
          </w:tcPr>
          <w:p w14:paraId="0497F6A6" w14:textId="77777777"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298" w:type="pct"/>
            <w:vAlign w:val="center"/>
          </w:tcPr>
          <w:p w14:paraId="54DDDE4C" w14:textId="77777777" w:rsidR="009F429A" w:rsidRPr="00DB0A9F" w:rsidRDefault="008C0FE0" w:rsidP="00CE320A">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(2-0-0)</w:t>
            </w:r>
          </w:p>
        </w:tc>
      </w:tr>
      <w:tr w:rsidR="009C47B5" w:rsidRPr="00DB0A9F" w14:paraId="57736F0A" w14:textId="77777777" w:rsidTr="00CE320A">
        <w:trPr>
          <w:cantSplit/>
          <w:trHeight w:val="20"/>
          <w:tblHeader/>
        </w:trPr>
        <w:tc>
          <w:tcPr>
            <w:tcW w:w="702" w:type="pct"/>
            <w:vAlign w:val="center"/>
          </w:tcPr>
          <w:p w14:paraId="204C7F56" w14:textId="77777777" w:rsidR="009C47B5" w:rsidRPr="00DB0A9F" w:rsidRDefault="009C47B5"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298" w:type="pct"/>
            <w:vAlign w:val="center"/>
          </w:tcPr>
          <w:p w14:paraId="31BDBFCA" w14:textId="77777777" w:rsidR="009C47B5" w:rsidRPr="00DB0A9F" w:rsidRDefault="009C47B5" w:rsidP="00CE320A">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w:t>
            </w:r>
          </w:p>
        </w:tc>
      </w:tr>
      <w:tr w:rsidR="009F429A" w:rsidRPr="00DB0A9F" w14:paraId="7DD61ACE" w14:textId="77777777" w:rsidTr="00CE320A">
        <w:trPr>
          <w:cantSplit/>
          <w:trHeight w:val="20"/>
          <w:tblHeader/>
        </w:trPr>
        <w:tc>
          <w:tcPr>
            <w:tcW w:w="702" w:type="pct"/>
            <w:vAlign w:val="center"/>
          </w:tcPr>
          <w:p w14:paraId="0277B77E" w14:textId="77777777"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w:t>
            </w:r>
          </w:p>
        </w:tc>
        <w:tc>
          <w:tcPr>
            <w:tcW w:w="4298" w:type="pct"/>
            <w:vAlign w:val="center"/>
          </w:tcPr>
          <w:p w14:paraId="45C6FC9E" w14:textId="77777777" w:rsidR="009F429A" w:rsidRPr="00DB0A9F" w:rsidRDefault="008C0FE0" w:rsidP="00CE320A">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Basic knowledge of grammatical structure, syntax, and vocabulary of English and/or Hindi.</w:t>
            </w:r>
          </w:p>
        </w:tc>
      </w:tr>
      <w:tr w:rsidR="009F429A" w:rsidRPr="00DB0A9F" w14:paraId="266E4415" w14:textId="77777777" w:rsidTr="00CE320A">
        <w:trPr>
          <w:cantSplit/>
          <w:trHeight w:val="20"/>
          <w:tblHeader/>
        </w:trPr>
        <w:tc>
          <w:tcPr>
            <w:tcW w:w="702" w:type="pct"/>
            <w:vAlign w:val="center"/>
          </w:tcPr>
          <w:p w14:paraId="19CF46C7" w14:textId="77777777" w:rsidR="009F429A" w:rsidRPr="00DB0A9F" w:rsidRDefault="009C47B5"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298" w:type="pct"/>
            <w:vAlign w:val="center"/>
          </w:tcPr>
          <w:p w14:paraId="3FDAF02C" w14:textId="77777777" w:rsidR="009F429A" w:rsidRPr="00DB0A9F" w:rsidRDefault="008C0FE0" w:rsidP="00CE320A">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At the end of the course, students will be able to</w:t>
            </w:r>
          </w:p>
          <w:p w14:paraId="4D3CA472" w14:textId="1859EFB7"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Exchange greetings and do introductions using formal and informal expressions</w:t>
            </w:r>
          </w:p>
          <w:p w14:paraId="2A7D88CD" w14:textId="4D4DF953"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Understand and use interrogative and answer simple questions</w:t>
            </w:r>
          </w:p>
          <w:p w14:paraId="2CF5DCB7" w14:textId="77777777"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Learn Basic vocabulary that can be used to discuss everyday life and daily routines, using simple sentences and familiar vocabulary</w:t>
            </w:r>
          </w:p>
          <w:p w14:paraId="6F2133D1" w14:textId="4362C7AF"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Express their likes and dislikes. Also will have understanding of simple conversations about familiar topics (e.g., greetings, weather and daily activities,) with repetition when needed</w:t>
            </w:r>
          </w:p>
          <w:p w14:paraId="67CDC2DF" w14:textId="3F9358F2"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Identify key details in a short, highly-contextualized audio text dealing with a familiar topic, relying on repetition and extra linguistic support when needed.</w:t>
            </w:r>
          </w:p>
          <w:p w14:paraId="5BB9DF38" w14:textId="12C803A0"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Describe themselves, other people, familiar places and objects in short discourse using simple sentences and basic vocabulary</w:t>
            </w:r>
          </w:p>
          <w:p w14:paraId="04B54B01" w14:textId="1E3FBE16"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Provide basic information about familiar situations and topics of interest</w:t>
            </w:r>
          </w:p>
          <w:p w14:paraId="3A0B08CE" w14:textId="77777777"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Express or/and justify opinions using equivalents of different verbs</w:t>
            </w:r>
          </w:p>
          <w:p w14:paraId="545D9D74" w14:textId="77777777" w:rsidR="009F429A" w:rsidRPr="00DB0A9F" w:rsidRDefault="008C0FE0" w:rsidP="00CE320A">
            <w:pPr>
              <w:numPr>
                <w:ilvl w:val="0"/>
                <w:numId w:val="132"/>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Differentiate certain patterns of behavior in the cultures of the French-speaking world and the student’s native culture</w:t>
            </w:r>
          </w:p>
        </w:tc>
      </w:tr>
    </w:tbl>
    <w:tbl>
      <w:tblPr>
        <w:tblStyle w:val="TableGrid"/>
        <w:tblW w:w="5000" w:type="pct"/>
        <w:tblLook w:val="04A0" w:firstRow="1" w:lastRow="0" w:firstColumn="1" w:lastColumn="0" w:noHBand="0" w:noVBand="1"/>
      </w:tblPr>
      <w:tblGrid>
        <w:gridCol w:w="2555"/>
        <w:gridCol w:w="7189"/>
        <w:gridCol w:w="4874"/>
      </w:tblGrid>
      <w:tr w:rsidR="009C47B5" w:rsidRPr="00DB0A9F" w14:paraId="132F6C64" w14:textId="77777777" w:rsidTr="00CE320A">
        <w:trPr>
          <w:trHeight w:val="20"/>
        </w:trPr>
        <w:tc>
          <w:tcPr>
            <w:tcW w:w="3333" w:type="pct"/>
            <w:gridSpan w:val="2"/>
            <w:vAlign w:val="center"/>
          </w:tcPr>
          <w:p w14:paraId="3385EA25" w14:textId="77777777" w:rsidR="009C47B5" w:rsidRPr="00DB0A9F" w:rsidRDefault="009C47B5"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3374640F" w14:textId="77777777" w:rsidR="009C47B5" w:rsidRPr="00DB0A9F" w:rsidRDefault="009C47B5"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C93E23" w:rsidRPr="00DB0A9F" w14:paraId="4DBB35AF" w14:textId="77777777" w:rsidTr="00CE320A">
        <w:trPr>
          <w:trHeight w:val="20"/>
        </w:trPr>
        <w:tc>
          <w:tcPr>
            <w:tcW w:w="874" w:type="pct"/>
            <w:vAlign w:val="center"/>
          </w:tcPr>
          <w:p w14:paraId="1D5E031C" w14:textId="77777777"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3AAA074A" w14:textId="0334D48D" w:rsidR="00C93E23" w:rsidRPr="00DB0A9F" w:rsidRDefault="00D82A22" w:rsidP="00CE320A">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To </w:t>
            </w:r>
            <w:r w:rsidR="00C93E23" w:rsidRPr="00DB0A9F">
              <w:rPr>
                <w:rFonts w:ascii="Arial Narrow" w:hAnsi="Arial Narrow" w:cs="Times New Roman"/>
                <w:sz w:val="24"/>
                <w:szCs w:val="24"/>
              </w:rPr>
              <w:t xml:space="preserve">exchange greetings and introductions using formal and </w:t>
            </w:r>
            <w:r w:rsidR="00C93E23" w:rsidRPr="00DB0A9F">
              <w:rPr>
                <w:rFonts w:ascii="Arial Narrow" w:hAnsi="Arial Narrow" w:cs="Times New Roman"/>
                <w:sz w:val="24"/>
                <w:szCs w:val="24"/>
              </w:rPr>
              <w:br/>
              <w:t>informal expressions and students will be able to ask and answer simple questions.</w:t>
            </w:r>
          </w:p>
        </w:tc>
        <w:tc>
          <w:tcPr>
            <w:tcW w:w="1667" w:type="pct"/>
            <w:vAlign w:val="center"/>
          </w:tcPr>
          <w:p w14:paraId="27E66B9D" w14:textId="0E6C04DF"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C93E23" w:rsidRPr="00DB0A9F" w14:paraId="53742A63" w14:textId="77777777" w:rsidTr="00CE320A">
        <w:trPr>
          <w:trHeight w:val="20"/>
        </w:trPr>
        <w:tc>
          <w:tcPr>
            <w:tcW w:w="874" w:type="pct"/>
            <w:vAlign w:val="center"/>
          </w:tcPr>
          <w:p w14:paraId="220757A3" w14:textId="77777777"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0EB9D29F" w14:textId="39AF264E" w:rsidR="00C93E23" w:rsidRPr="00DB0A9F" w:rsidRDefault="00C93E23" w:rsidP="00CE320A">
            <w:pPr>
              <w:spacing w:after="0"/>
              <w:jc w:val="both"/>
              <w:rPr>
                <w:rFonts w:ascii="Arial Narrow" w:hAnsi="Arial Narrow" w:cs="Times New Roman"/>
                <w:sz w:val="24"/>
                <w:szCs w:val="24"/>
              </w:rPr>
            </w:pPr>
            <w:r w:rsidRPr="00DB0A9F">
              <w:rPr>
                <w:rFonts w:ascii="Arial Narrow" w:hAnsi="Arial Narrow" w:cs="Times New Roman"/>
                <w:sz w:val="24"/>
                <w:szCs w:val="24"/>
              </w:rPr>
              <w:t xml:space="preserve">To discuss everyday life and daily routines, using simple sentences and </w:t>
            </w:r>
            <w:r w:rsidRPr="00DB0A9F">
              <w:rPr>
                <w:rFonts w:ascii="Arial Narrow" w:hAnsi="Arial Narrow" w:cs="Times New Roman"/>
                <w:sz w:val="24"/>
                <w:szCs w:val="24"/>
              </w:rPr>
              <w:br/>
              <w:t>familiar vocabulary and students will be able to discuss likes and dislikes understand simple</w:t>
            </w:r>
            <w:r w:rsidR="00CE320A" w:rsidRPr="00DB0A9F">
              <w:rPr>
                <w:rFonts w:ascii="Arial Narrow" w:hAnsi="Arial Narrow" w:cs="Times New Roman"/>
                <w:sz w:val="24"/>
                <w:szCs w:val="24"/>
              </w:rPr>
              <w:t xml:space="preserve"> </w:t>
            </w:r>
            <w:r w:rsidRPr="00DB0A9F">
              <w:rPr>
                <w:rFonts w:ascii="Arial Narrow" w:hAnsi="Arial Narrow" w:cs="Times New Roman"/>
                <w:sz w:val="24"/>
                <w:szCs w:val="24"/>
              </w:rPr>
              <w:t>conversations about familiar topics.</w:t>
            </w:r>
          </w:p>
        </w:tc>
        <w:tc>
          <w:tcPr>
            <w:tcW w:w="1667" w:type="pct"/>
            <w:vAlign w:val="center"/>
          </w:tcPr>
          <w:p w14:paraId="09D1DF67" w14:textId="61039F4C" w:rsidR="00C93E23" w:rsidRPr="00DB0A9F" w:rsidRDefault="00C93E23" w:rsidP="00CE320A">
            <w:pPr>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C93E23" w:rsidRPr="00DB0A9F" w14:paraId="3238DBCC" w14:textId="77777777" w:rsidTr="00CE320A">
        <w:trPr>
          <w:trHeight w:val="20"/>
        </w:trPr>
        <w:tc>
          <w:tcPr>
            <w:tcW w:w="874" w:type="pct"/>
            <w:vAlign w:val="center"/>
          </w:tcPr>
          <w:p w14:paraId="2A8B0C1B" w14:textId="77777777"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335C301E" w14:textId="7611AC24" w:rsidR="00C93E23" w:rsidRPr="00DB0A9F" w:rsidRDefault="00C93E23" w:rsidP="00CE320A">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To identify key details in a short, highly-contextualized audio text </w:t>
            </w:r>
            <w:r w:rsidRPr="00DB0A9F">
              <w:rPr>
                <w:rFonts w:ascii="Arial Narrow" w:hAnsi="Arial Narrow" w:cs="Times New Roman"/>
                <w:sz w:val="24"/>
                <w:szCs w:val="24"/>
              </w:rPr>
              <w:br/>
              <w:t>dealing with a familiar topic, relying on repetition and extra linguistic support when needed and students</w:t>
            </w:r>
            <w:r w:rsidR="00CE320A" w:rsidRPr="00DB0A9F">
              <w:rPr>
                <w:rFonts w:ascii="Arial Narrow" w:hAnsi="Arial Narrow" w:cs="Times New Roman"/>
                <w:sz w:val="24"/>
                <w:szCs w:val="24"/>
              </w:rPr>
              <w:t xml:space="preserve"> </w:t>
            </w:r>
            <w:r w:rsidRPr="00DB0A9F">
              <w:rPr>
                <w:rFonts w:ascii="Arial Narrow" w:hAnsi="Arial Narrow" w:cs="Times New Roman"/>
                <w:sz w:val="24"/>
                <w:szCs w:val="24"/>
              </w:rPr>
              <w:t>will be able to offer basic descriptions of self, other people, familiar places and objects in short</w:t>
            </w:r>
            <w:r w:rsidR="00CE320A" w:rsidRPr="00DB0A9F">
              <w:rPr>
                <w:rFonts w:ascii="Arial Narrow" w:hAnsi="Arial Narrow" w:cs="Times New Roman"/>
                <w:sz w:val="24"/>
                <w:szCs w:val="24"/>
              </w:rPr>
              <w:t xml:space="preserve"> </w:t>
            </w:r>
            <w:r w:rsidRPr="00DB0A9F">
              <w:rPr>
                <w:rFonts w:ascii="Arial Narrow" w:hAnsi="Arial Narrow" w:cs="Times New Roman"/>
                <w:sz w:val="24"/>
                <w:szCs w:val="24"/>
              </w:rPr>
              <w:t>discourse using simple sentences and basic vocabulary.</w:t>
            </w:r>
          </w:p>
        </w:tc>
        <w:tc>
          <w:tcPr>
            <w:tcW w:w="1667" w:type="pct"/>
            <w:vAlign w:val="center"/>
          </w:tcPr>
          <w:p w14:paraId="72AEAD3C" w14:textId="630320F7"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C93E23" w:rsidRPr="00DB0A9F" w14:paraId="0ABEFD85" w14:textId="77777777" w:rsidTr="00CE320A">
        <w:trPr>
          <w:trHeight w:val="20"/>
        </w:trPr>
        <w:tc>
          <w:tcPr>
            <w:tcW w:w="874" w:type="pct"/>
            <w:vAlign w:val="center"/>
          </w:tcPr>
          <w:p w14:paraId="4A54E478" w14:textId="77777777"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35CDB4BF" w14:textId="061827F2" w:rsidR="00C93E23" w:rsidRPr="00DB0A9F" w:rsidRDefault="00C93E23" w:rsidP="00CE320A">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To provide basic information about familiar situations and topics </w:t>
            </w:r>
            <w:r w:rsidRPr="00DB0A9F">
              <w:rPr>
                <w:rFonts w:ascii="Arial Narrow" w:hAnsi="Arial Narrow" w:cs="Times New Roman"/>
                <w:sz w:val="24"/>
                <w:szCs w:val="24"/>
              </w:rPr>
              <w:br/>
              <w:t>of interest and students will be able to express or/and justify opinions using equivalents of</w:t>
            </w:r>
            <w:r w:rsidR="00CE320A" w:rsidRPr="00DB0A9F">
              <w:rPr>
                <w:rFonts w:ascii="Arial Narrow" w:hAnsi="Arial Narrow" w:cs="Times New Roman"/>
                <w:sz w:val="24"/>
                <w:szCs w:val="24"/>
              </w:rPr>
              <w:t xml:space="preserve"> </w:t>
            </w:r>
            <w:r w:rsidRPr="00DB0A9F">
              <w:rPr>
                <w:rFonts w:ascii="Arial Narrow" w:hAnsi="Arial Narrow" w:cs="Times New Roman"/>
                <w:sz w:val="24"/>
                <w:szCs w:val="24"/>
              </w:rPr>
              <w:t>different verbs.</w:t>
            </w:r>
          </w:p>
        </w:tc>
        <w:tc>
          <w:tcPr>
            <w:tcW w:w="1667" w:type="pct"/>
            <w:vAlign w:val="center"/>
          </w:tcPr>
          <w:p w14:paraId="2F9BE578" w14:textId="52B152B7"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C93E23" w:rsidRPr="00DB0A9F" w14:paraId="1A7B1B6A" w14:textId="77777777" w:rsidTr="00CE320A">
        <w:trPr>
          <w:trHeight w:val="20"/>
        </w:trPr>
        <w:tc>
          <w:tcPr>
            <w:tcW w:w="874" w:type="pct"/>
            <w:vAlign w:val="center"/>
          </w:tcPr>
          <w:p w14:paraId="5C109162" w14:textId="77777777"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CO5</w:t>
            </w:r>
          </w:p>
        </w:tc>
        <w:tc>
          <w:tcPr>
            <w:tcW w:w="2459" w:type="pct"/>
            <w:vAlign w:val="center"/>
          </w:tcPr>
          <w:p w14:paraId="02A6540B" w14:textId="77777777" w:rsidR="00C93E23" w:rsidRPr="00DB0A9F" w:rsidRDefault="00C93E23" w:rsidP="00CE320A">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Spanish-speaking world and student’s native culture.</w:t>
            </w:r>
          </w:p>
        </w:tc>
        <w:tc>
          <w:tcPr>
            <w:tcW w:w="1667" w:type="pct"/>
            <w:vAlign w:val="center"/>
          </w:tcPr>
          <w:p w14:paraId="41F2CBA4" w14:textId="77BF0DD8"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C93E23" w:rsidRPr="00DB0A9F" w14:paraId="2C8AB46A" w14:textId="77777777" w:rsidTr="00CE320A">
        <w:trPr>
          <w:trHeight w:val="20"/>
        </w:trPr>
        <w:tc>
          <w:tcPr>
            <w:tcW w:w="874" w:type="pct"/>
            <w:vAlign w:val="center"/>
          </w:tcPr>
          <w:p w14:paraId="7FD76AE6" w14:textId="77777777"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CO6</w:t>
            </w:r>
          </w:p>
        </w:tc>
        <w:tc>
          <w:tcPr>
            <w:tcW w:w="2459" w:type="pct"/>
            <w:vAlign w:val="center"/>
          </w:tcPr>
          <w:p w14:paraId="062CFF01" w14:textId="77777777" w:rsidR="00C93E23" w:rsidRPr="00DB0A9F" w:rsidRDefault="00C93E23" w:rsidP="00CE320A">
            <w:pPr>
              <w:tabs>
                <w:tab w:val="left" w:pos="270"/>
                <w:tab w:val="left" w:pos="858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To describe various places, location, themselves using simple sentences and </w:t>
            </w:r>
            <w:r w:rsidRPr="00DB0A9F">
              <w:rPr>
                <w:rFonts w:ascii="Arial Narrow" w:hAnsi="Arial Narrow" w:cs="Times New Roman"/>
                <w:sz w:val="24"/>
                <w:szCs w:val="24"/>
              </w:rPr>
              <w:br/>
              <w:t>vocabulary.</w:t>
            </w:r>
          </w:p>
        </w:tc>
        <w:tc>
          <w:tcPr>
            <w:tcW w:w="1667" w:type="pct"/>
            <w:vAlign w:val="center"/>
          </w:tcPr>
          <w:p w14:paraId="073F902D" w14:textId="77830FBA" w:rsidR="00C93E23" w:rsidRPr="00DB0A9F" w:rsidRDefault="00C93E23"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9C47B5" w:rsidRPr="00DB0A9F" w14:paraId="1B01D9E9" w14:textId="77777777" w:rsidTr="00CE320A">
        <w:trPr>
          <w:trHeight w:val="20"/>
        </w:trPr>
        <w:tc>
          <w:tcPr>
            <w:tcW w:w="874" w:type="pct"/>
            <w:vAlign w:val="center"/>
          </w:tcPr>
          <w:p w14:paraId="60380479" w14:textId="77777777" w:rsidR="009C47B5" w:rsidRPr="00DB0A9F" w:rsidRDefault="009C47B5" w:rsidP="00CE320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6010781D" w14:textId="77777777" w:rsidR="009C47B5" w:rsidRPr="00DB0A9F" w:rsidRDefault="009C47B5" w:rsidP="00CE320A">
            <w:pPr>
              <w:tabs>
                <w:tab w:val="left" w:pos="270"/>
                <w:tab w:val="left" w:pos="8580"/>
              </w:tabs>
              <w:spacing w:after="0"/>
              <w:jc w:val="center"/>
              <w:rPr>
                <w:rFonts w:ascii="Arial Narrow" w:hAnsi="Arial Narrow" w:cs="Times New Roman"/>
                <w:sz w:val="24"/>
                <w:szCs w:val="24"/>
              </w:rPr>
            </w:pPr>
          </w:p>
        </w:tc>
        <w:tc>
          <w:tcPr>
            <w:tcW w:w="1667" w:type="pct"/>
            <w:vAlign w:val="center"/>
          </w:tcPr>
          <w:p w14:paraId="72DCC86C" w14:textId="77777777" w:rsidR="009C47B5" w:rsidRPr="00DB0A9F" w:rsidRDefault="009C47B5" w:rsidP="00CE320A">
            <w:pPr>
              <w:tabs>
                <w:tab w:val="left" w:pos="270"/>
                <w:tab w:val="left" w:pos="8580"/>
              </w:tabs>
              <w:spacing w:after="0"/>
              <w:jc w:val="center"/>
              <w:rPr>
                <w:rFonts w:ascii="Arial Narrow" w:hAnsi="Arial Narrow" w:cs="Times New Roman"/>
                <w:sz w:val="24"/>
                <w:szCs w:val="24"/>
              </w:rPr>
            </w:pPr>
          </w:p>
        </w:tc>
      </w:tr>
    </w:tbl>
    <w:p w14:paraId="31119118" w14:textId="77777777" w:rsidR="009C47B5" w:rsidRPr="00DB0A9F" w:rsidRDefault="009C47B5" w:rsidP="00047DCE">
      <w:pPr>
        <w:tabs>
          <w:tab w:val="left" w:pos="270"/>
        </w:tabs>
        <w:spacing w:after="0"/>
        <w:rPr>
          <w:rFonts w:ascii="Arial Narrow" w:hAnsi="Arial Narrow" w:cs="Times New Roman"/>
          <w:sz w:val="24"/>
          <w:szCs w:val="24"/>
        </w:rPr>
      </w:pPr>
    </w:p>
    <w:p w14:paraId="09F80A35" w14:textId="77777777"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SECTION-A</w:t>
      </w:r>
    </w:p>
    <w:p w14:paraId="0BAC477C" w14:textId="77777777" w:rsidR="009F429A" w:rsidRPr="00DB0A9F" w:rsidRDefault="008C0FE0" w:rsidP="00047DCE">
      <w:pPr>
        <w:tabs>
          <w:tab w:val="left" w:pos="270"/>
        </w:tabs>
        <w:spacing w:after="0"/>
        <w:ind w:left="1440" w:hanging="1440"/>
        <w:rPr>
          <w:rFonts w:ascii="Arial Narrow" w:hAnsi="Arial Narrow" w:cs="Times New Roman"/>
          <w:sz w:val="24"/>
          <w:szCs w:val="24"/>
        </w:rPr>
      </w:pPr>
      <w:r w:rsidRPr="00DB0A9F">
        <w:rPr>
          <w:rFonts w:ascii="Arial Narrow" w:hAnsi="Arial Narrow" w:cs="Times New Roman"/>
          <w:sz w:val="24"/>
          <w:szCs w:val="24"/>
        </w:rPr>
        <w:t>Unit 1: Introduction to Spanish and SER</w:t>
      </w:r>
    </w:p>
    <w:p w14:paraId="6B3F044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1.1 Presentation on Spanish language</w:t>
      </w:r>
    </w:p>
    <w:p w14:paraId="6B95479A"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1.2 Greetings and goodbyes</w:t>
      </w:r>
    </w:p>
    <w:p w14:paraId="58E8D75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1.3 Spanish letters</w:t>
      </w:r>
    </w:p>
    <w:p w14:paraId="779A940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1.4 Introduction of verbo SER</w:t>
      </w:r>
    </w:p>
    <w:p w14:paraId="002CAAF5"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Unit 2: Verb Ser, Nationality, Profession and Counting</w:t>
      </w:r>
    </w:p>
    <w:p w14:paraId="4CA71C4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2.1 Uses of verbo SER</w:t>
      </w:r>
    </w:p>
    <w:p w14:paraId="41F5584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2.2 Adjectives related to verbo SER.</w:t>
      </w:r>
    </w:p>
    <w:p w14:paraId="7C48FE73"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2.3 Introduction of Nationality</w:t>
      </w:r>
    </w:p>
    <w:p w14:paraId="17566D6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2.4 Professions and vocabulary related to professions.</w:t>
      </w:r>
    </w:p>
    <w:p w14:paraId="69AECF6B" w14:textId="77777777" w:rsidR="009F429A" w:rsidRPr="00DB0A9F" w:rsidRDefault="008C0FE0" w:rsidP="00CE320A">
      <w:pPr>
        <w:tabs>
          <w:tab w:val="left" w:pos="270"/>
        </w:tabs>
        <w:rPr>
          <w:rFonts w:ascii="Arial Narrow" w:hAnsi="Arial Narrow" w:cs="Times New Roman"/>
          <w:sz w:val="24"/>
          <w:szCs w:val="24"/>
        </w:rPr>
      </w:pPr>
      <w:r w:rsidRPr="00DB0A9F">
        <w:rPr>
          <w:rFonts w:ascii="Arial Narrow" w:hAnsi="Arial Narrow" w:cs="Times New Roman"/>
          <w:sz w:val="24"/>
          <w:szCs w:val="24"/>
        </w:rPr>
        <w:t>2.5 Counting till number 20.</w:t>
      </w:r>
    </w:p>
    <w:p w14:paraId="72582A03" w14:textId="77777777"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SECTION-B</w:t>
      </w:r>
    </w:p>
    <w:p w14:paraId="3B50B5BE"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Unit 3: Articles, Interrogative and Estar</w:t>
      </w:r>
    </w:p>
    <w:p w14:paraId="22590F38"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3.1 Introduction of Articles and Indefinite articles</w:t>
      </w:r>
    </w:p>
    <w:p w14:paraId="4DA99EFA"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3.2 Interrogatives</w:t>
      </w:r>
    </w:p>
    <w:p w14:paraId="7F44A92B" w14:textId="77777777" w:rsidR="009F429A" w:rsidRPr="00DB0A9F" w:rsidRDefault="008C0FE0" w:rsidP="00CE320A">
      <w:pPr>
        <w:pBdr>
          <w:top w:val="nil"/>
          <w:left w:val="nil"/>
          <w:bottom w:val="nil"/>
          <w:right w:val="nil"/>
          <w:between w:val="nil"/>
        </w:pBdr>
        <w:tabs>
          <w:tab w:val="left" w:pos="270"/>
        </w:tabs>
        <w:rPr>
          <w:rFonts w:ascii="Arial Narrow" w:hAnsi="Arial Narrow" w:cs="Times New Roman"/>
          <w:sz w:val="24"/>
          <w:szCs w:val="24"/>
        </w:rPr>
      </w:pPr>
      <w:r w:rsidRPr="00DB0A9F">
        <w:rPr>
          <w:rFonts w:ascii="Arial Narrow" w:hAnsi="Arial Narrow" w:cs="Times New Roman"/>
          <w:sz w:val="24"/>
          <w:szCs w:val="24"/>
        </w:rPr>
        <w:t>3.3 Introduction of Verbo Estar</w:t>
      </w:r>
    </w:p>
    <w:p w14:paraId="09374866" w14:textId="77777777"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SECTION-C</w:t>
      </w:r>
    </w:p>
    <w:p w14:paraId="6200D308"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Unit 4:Estar, Preposition, Tener and Self Introduction</w:t>
      </w:r>
    </w:p>
    <w:p w14:paraId="54ACC0B5"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4.1 Uses of Verbo ESTAR and adjectives related to it</w:t>
      </w:r>
    </w:p>
    <w:p w14:paraId="0269C1B0"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4.2 Introducton of ‘my house’ vocabulary</w:t>
      </w:r>
    </w:p>
    <w:p w14:paraId="2E383FED"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4.3 Prepositions related to the positioning of an object</w:t>
      </w:r>
    </w:p>
    <w:p w14:paraId="3EF92969" w14:textId="77777777" w:rsidR="009F429A" w:rsidRPr="00DB0A9F" w:rsidRDefault="008C0FE0" w:rsidP="00CE320A">
      <w:pPr>
        <w:tabs>
          <w:tab w:val="left" w:pos="270"/>
        </w:tabs>
        <w:rPr>
          <w:rFonts w:ascii="Arial Narrow" w:hAnsi="Arial Narrow" w:cs="Times New Roman"/>
          <w:sz w:val="24"/>
          <w:szCs w:val="24"/>
        </w:rPr>
      </w:pPr>
      <w:r w:rsidRPr="00DB0A9F">
        <w:rPr>
          <w:rFonts w:ascii="Arial Narrow" w:hAnsi="Arial Narrow" w:cs="Times New Roman"/>
          <w:sz w:val="24"/>
          <w:szCs w:val="24"/>
        </w:rPr>
        <w:t>4.4 Self – introduction</w:t>
      </w:r>
    </w:p>
    <w:p w14:paraId="77B68878" w14:textId="77777777" w:rsidR="009F429A" w:rsidRPr="00DB0A9F" w:rsidRDefault="008C0FE0" w:rsidP="00CE320A">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SECTION-D</w:t>
      </w:r>
    </w:p>
    <w:p w14:paraId="309E4FF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Unit 5 : Day, Month and Regular AR verb</w:t>
      </w:r>
    </w:p>
    <w:p w14:paraId="446D9D34"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5.1 Days</w:t>
      </w:r>
    </w:p>
    <w:p w14:paraId="3C34A6C3"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5.2 Months</w:t>
      </w:r>
    </w:p>
    <w:p w14:paraId="4AEE5CA2" w14:textId="77777777" w:rsidR="009F429A" w:rsidRPr="00DB0A9F" w:rsidRDefault="008C0FE0" w:rsidP="00CE320A">
      <w:pPr>
        <w:tabs>
          <w:tab w:val="left" w:pos="270"/>
        </w:tabs>
        <w:rPr>
          <w:rFonts w:ascii="Arial Narrow" w:hAnsi="Arial Narrow" w:cs="Times New Roman"/>
          <w:sz w:val="24"/>
          <w:szCs w:val="24"/>
        </w:rPr>
      </w:pPr>
      <w:r w:rsidRPr="00DB0A9F">
        <w:rPr>
          <w:rFonts w:ascii="Arial Narrow" w:hAnsi="Arial Narrow" w:cs="Times New Roman"/>
          <w:sz w:val="24"/>
          <w:szCs w:val="24"/>
        </w:rPr>
        <w:t>5.3 Introduction to regular –AR verbs</w:t>
      </w:r>
    </w:p>
    <w:p w14:paraId="6D569565" w14:textId="77777777" w:rsidR="009F429A" w:rsidRPr="00DB0A9F" w:rsidRDefault="008C0FE0" w:rsidP="00047DCE">
      <w:pPr>
        <w:tabs>
          <w:tab w:val="left" w:pos="270"/>
        </w:tabs>
        <w:spacing w:after="0"/>
        <w:jc w:val="both"/>
        <w:rPr>
          <w:rFonts w:ascii="Arial Narrow" w:hAnsi="Arial Narrow" w:cs="Times New Roman"/>
          <w:sz w:val="24"/>
          <w:szCs w:val="24"/>
        </w:rPr>
      </w:pPr>
      <w:bookmarkStart w:id="35" w:name="_Hlk127209530"/>
      <w:r w:rsidRPr="00DB0A9F">
        <w:rPr>
          <w:rFonts w:ascii="Arial Narrow" w:hAnsi="Arial Narrow" w:cs="Times New Roman"/>
          <w:sz w:val="24"/>
          <w:szCs w:val="24"/>
        </w:rPr>
        <w:t>Text Books/Reference Books:</w:t>
      </w:r>
    </w:p>
    <w:p w14:paraId="2DAE240D" w14:textId="77777777" w:rsidR="009F429A" w:rsidRPr="00DB0A9F" w:rsidRDefault="008C0FE0" w:rsidP="00047DCE">
      <w:pPr>
        <w:numPr>
          <w:ilvl w:val="0"/>
          <w:numId w:val="200"/>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¡Ole!-Langers</w:t>
      </w:r>
    </w:p>
    <w:p w14:paraId="0CA9D0FB" w14:textId="77777777" w:rsidR="009F429A" w:rsidRPr="00DB0A9F" w:rsidRDefault="008C0FE0" w:rsidP="00CE320A">
      <w:pPr>
        <w:numPr>
          <w:ilvl w:val="0"/>
          <w:numId w:val="200"/>
        </w:numPr>
        <w:tabs>
          <w:tab w:val="left" w:pos="270"/>
        </w:tabs>
        <w:jc w:val="both"/>
        <w:rPr>
          <w:rFonts w:ascii="Arial Narrow" w:hAnsi="Arial Narrow" w:cs="Times New Roman"/>
          <w:sz w:val="24"/>
          <w:szCs w:val="24"/>
        </w:rPr>
      </w:pPr>
      <w:r w:rsidRPr="00DB0A9F">
        <w:rPr>
          <w:rFonts w:ascii="Arial Narrow" w:hAnsi="Arial Narrow" w:cs="Times New Roman"/>
          <w:sz w:val="24"/>
          <w:szCs w:val="24"/>
        </w:rPr>
        <w:t>¡Uno, dos, tres…………</w:t>
      </w:r>
    </w:p>
    <w:p w14:paraId="743A24AD"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Weblinks:</w:t>
      </w:r>
    </w:p>
    <w:p w14:paraId="759DF43C"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http://studyspanish.com/</w:t>
      </w:r>
    </w:p>
    <w:bookmarkEnd w:id="35"/>
    <w:p w14:paraId="7431FFC6" w14:textId="3522D726" w:rsidR="00CE320A" w:rsidRPr="00DB0A9F" w:rsidRDefault="00CE320A" w:rsidP="00047DCE">
      <w:pPr>
        <w:autoSpaceDE w:val="0"/>
        <w:autoSpaceDN w:val="0"/>
        <w:adjustRightInd w:val="0"/>
        <w:spacing w:after="0"/>
        <w:rPr>
          <w:rFonts w:ascii="Arial Narrow" w:hAnsi="Arial Narrow" w:cstheme="minorHAnsi"/>
          <w:bCs/>
          <w:sz w:val="24"/>
          <w:szCs w:val="24"/>
          <w:u w:val="single"/>
        </w:rPr>
      </w:pPr>
    </w:p>
    <w:p w14:paraId="252AA35A" w14:textId="6304D08A" w:rsidR="009C47B5" w:rsidRPr="00DB0A9F" w:rsidRDefault="00CE320A" w:rsidP="00CE320A">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42"/>
        <w:gridCol w:w="1588"/>
        <w:gridCol w:w="1710"/>
        <w:gridCol w:w="748"/>
        <w:gridCol w:w="696"/>
        <w:gridCol w:w="748"/>
        <w:gridCol w:w="748"/>
        <w:gridCol w:w="748"/>
        <w:gridCol w:w="748"/>
        <w:gridCol w:w="748"/>
        <w:gridCol w:w="748"/>
        <w:gridCol w:w="748"/>
        <w:gridCol w:w="916"/>
        <w:gridCol w:w="884"/>
        <w:gridCol w:w="872"/>
      </w:tblGrid>
      <w:tr w:rsidR="00157F81" w:rsidRPr="00DB0A9F" w14:paraId="7B7473AF" w14:textId="77777777" w:rsidTr="00CE320A">
        <w:trPr>
          <w:trHeight w:val="20"/>
        </w:trPr>
        <w:tc>
          <w:tcPr>
            <w:tcW w:w="63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6FC9800B" w14:textId="77777777" w:rsidR="00157F81" w:rsidRPr="00DB0A9F" w:rsidRDefault="00157F81" w:rsidP="00CE320A">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4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4229B9" w14:textId="77777777" w:rsidR="00157F81" w:rsidRPr="00DB0A9F" w:rsidRDefault="00157F81" w:rsidP="00CE320A">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9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5475E46"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Course Outcome</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F86285"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85FE7"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Po2</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42E14"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PO3</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58BD90"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PO4</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D0060"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PO5</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42C27"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PO6</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0EC6BB"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PO7</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EAE9CC"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PO8</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180650"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PO9</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B6DE50"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PO10</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B8632"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PS01</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D7EB8E" w14:textId="77777777" w:rsidR="00157F81" w:rsidRPr="00DB0A9F" w:rsidRDefault="00157F81" w:rsidP="00CE320A">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479C0296" w14:textId="77777777" w:rsidTr="00CE320A">
        <w:trPr>
          <w:trHeight w:val="20"/>
        </w:trPr>
        <w:tc>
          <w:tcPr>
            <w:tcW w:w="63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3D86FD41" w14:textId="0AEF4699" w:rsidR="0091107E" w:rsidRPr="00DB0A9F" w:rsidRDefault="00D25A67" w:rsidP="00CE320A">
            <w:pPr>
              <w:spacing w:after="0"/>
              <w:jc w:val="center"/>
              <w:rPr>
                <w:rFonts w:ascii="Arial Narrow" w:hAnsi="Arial Narrow" w:cs="Arial"/>
                <w:bCs/>
                <w:sz w:val="24"/>
                <w:szCs w:val="24"/>
              </w:rPr>
            </w:pPr>
            <w:r w:rsidRPr="00DB0A9F">
              <w:rPr>
                <w:rFonts w:ascii="Arial Narrow" w:hAnsi="Arial Narrow" w:cs="Arial"/>
                <w:bCs/>
                <w:sz w:val="24"/>
                <w:szCs w:val="24"/>
              </w:rPr>
              <w:t>SPANISH-I</w:t>
            </w:r>
          </w:p>
        </w:tc>
        <w:tc>
          <w:tcPr>
            <w:tcW w:w="548"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EAE8A0A" w14:textId="3C37AEAB" w:rsidR="0091107E" w:rsidRPr="00DB0A9F" w:rsidRDefault="0091107E" w:rsidP="00CE320A">
            <w:pPr>
              <w:spacing w:after="0"/>
              <w:jc w:val="center"/>
              <w:rPr>
                <w:rFonts w:ascii="Arial Narrow" w:hAnsi="Arial Narrow" w:cs="Arial"/>
                <w:bCs/>
                <w:sz w:val="24"/>
                <w:szCs w:val="24"/>
              </w:rPr>
            </w:pPr>
            <w:r w:rsidRPr="00DB0A9F">
              <w:rPr>
                <w:rFonts w:ascii="Arial Narrow" w:hAnsi="Arial Narrow" w:cs="Arial"/>
                <w:bCs/>
                <w:sz w:val="24"/>
                <w:szCs w:val="24"/>
              </w:rPr>
              <w:t>FLS101</w:t>
            </w:r>
          </w:p>
        </w:tc>
        <w:tc>
          <w:tcPr>
            <w:tcW w:w="590"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8F2A343" w14:textId="77777777" w:rsidR="0091107E" w:rsidRPr="00DB0A9F" w:rsidRDefault="0091107E" w:rsidP="00CE320A">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6DFE1B" w14:textId="57A5FF66"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A3790" w14:textId="446A0D11"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F25C6B" w14:textId="6D47FDE6"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D024D3" w14:textId="3DEABE04"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219616" w14:textId="1BB902E3"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77EE3" w14:textId="43D3736E"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1BD3CF" w14:textId="778C0B18"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98417" w14:textId="595A32D4"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6D42AA" w14:textId="2A833DD7"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A36B92" w14:textId="6F0E16EB"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2849A" w14:textId="221EC831"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85C324" w14:textId="2933012E"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91107E" w:rsidRPr="00DB0A9F" w14:paraId="14ABFFF7" w14:textId="77777777" w:rsidTr="00CE320A">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471C0B69" w14:textId="77777777" w:rsidR="0091107E" w:rsidRPr="00DB0A9F" w:rsidRDefault="0091107E" w:rsidP="00CE320A">
            <w:pPr>
              <w:spacing w:after="0"/>
              <w:jc w:val="center"/>
              <w:rPr>
                <w:rFonts w:ascii="Arial Narrow" w:hAnsi="Arial Narrow" w:cs="Arial"/>
                <w:bCs/>
                <w:sz w:val="24"/>
                <w:szCs w:val="24"/>
              </w:rPr>
            </w:pPr>
          </w:p>
        </w:tc>
        <w:tc>
          <w:tcPr>
            <w:tcW w:w="548" w:type="pct"/>
            <w:vMerge/>
            <w:tcBorders>
              <w:left w:val="single" w:sz="6" w:space="0" w:color="CCCCCC"/>
              <w:right w:val="single" w:sz="6" w:space="0" w:color="000000"/>
            </w:tcBorders>
            <w:tcMar>
              <w:top w:w="30" w:type="dxa"/>
              <w:left w:w="45" w:type="dxa"/>
              <w:bottom w:w="30" w:type="dxa"/>
              <w:right w:w="45" w:type="dxa"/>
            </w:tcMar>
            <w:vAlign w:val="center"/>
            <w:hideMark/>
          </w:tcPr>
          <w:p w14:paraId="19EE8999" w14:textId="77777777" w:rsidR="0091107E" w:rsidRPr="00DB0A9F" w:rsidRDefault="0091107E" w:rsidP="00CE320A">
            <w:pPr>
              <w:spacing w:after="0"/>
              <w:jc w:val="center"/>
              <w:rPr>
                <w:rFonts w:ascii="Arial Narrow" w:hAnsi="Arial Narrow" w:cs="Arial"/>
                <w:bCs/>
                <w:sz w:val="24"/>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F216CE0" w14:textId="77777777" w:rsidR="0091107E" w:rsidRPr="00DB0A9F" w:rsidRDefault="0091107E" w:rsidP="00CE320A">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5AB35A" w14:textId="1B654EC6"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9F65C6" w14:textId="443F36FF"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10544B" w14:textId="18975202"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7E8249" w14:textId="12888EA9"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58F779" w14:textId="6BA565EC"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1AA556" w14:textId="21AB0538"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45BFEA" w14:textId="0006B42A"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E04E99" w14:textId="05D98443"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40E37" w14:textId="7A216E78"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120429" w14:textId="32019DFF"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66ADE" w14:textId="23A463C2"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AE958D" w14:textId="67764F41"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91107E" w:rsidRPr="00DB0A9F" w14:paraId="4DCB8FF5" w14:textId="77777777" w:rsidTr="00CE320A">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258773FC" w14:textId="77777777" w:rsidR="0091107E" w:rsidRPr="00DB0A9F" w:rsidRDefault="0091107E" w:rsidP="00CE320A">
            <w:pPr>
              <w:spacing w:after="0"/>
              <w:jc w:val="center"/>
              <w:rPr>
                <w:rFonts w:ascii="Arial Narrow" w:hAnsi="Arial Narrow" w:cs="Arial"/>
                <w:bCs/>
                <w:sz w:val="24"/>
                <w:szCs w:val="24"/>
              </w:rPr>
            </w:pPr>
          </w:p>
        </w:tc>
        <w:tc>
          <w:tcPr>
            <w:tcW w:w="548" w:type="pct"/>
            <w:vMerge/>
            <w:tcBorders>
              <w:left w:val="single" w:sz="6" w:space="0" w:color="CCCCCC"/>
              <w:right w:val="single" w:sz="6" w:space="0" w:color="000000"/>
            </w:tcBorders>
            <w:tcMar>
              <w:top w:w="30" w:type="dxa"/>
              <w:left w:w="45" w:type="dxa"/>
              <w:bottom w:w="30" w:type="dxa"/>
              <w:right w:w="45" w:type="dxa"/>
            </w:tcMar>
            <w:vAlign w:val="center"/>
            <w:hideMark/>
          </w:tcPr>
          <w:p w14:paraId="58794870" w14:textId="77777777" w:rsidR="0091107E" w:rsidRPr="00DB0A9F" w:rsidRDefault="0091107E" w:rsidP="00CE320A">
            <w:pPr>
              <w:spacing w:after="0"/>
              <w:jc w:val="center"/>
              <w:rPr>
                <w:rFonts w:ascii="Arial Narrow" w:hAnsi="Arial Narrow" w:cs="Arial"/>
                <w:bCs/>
                <w:sz w:val="24"/>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FDCCBE0" w14:textId="77777777" w:rsidR="0091107E" w:rsidRPr="00DB0A9F" w:rsidRDefault="0091107E" w:rsidP="00CE320A">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62C64" w14:textId="56D95D6D"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1ADE6" w14:textId="57E4E845"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594BE4" w14:textId="013F059C"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11CB4" w14:textId="0B499766"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70C0B" w14:textId="77A29ACE"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15D5FE" w14:textId="5D5B5F9E"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BF3C80" w14:textId="081A22C1"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80E26C" w14:textId="2F3B27D8"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7B46F7" w14:textId="092FB51A"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5E43A1" w14:textId="61114214"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553F6C" w14:textId="7CA000DB"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ED41A" w14:textId="415DF89F"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91107E" w:rsidRPr="00DB0A9F" w14:paraId="4E67E0FF" w14:textId="77777777" w:rsidTr="00CE320A">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155E91C8" w14:textId="77777777" w:rsidR="0091107E" w:rsidRPr="00DB0A9F" w:rsidRDefault="0091107E" w:rsidP="00CE320A">
            <w:pPr>
              <w:spacing w:after="0"/>
              <w:jc w:val="center"/>
              <w:rPr>
                <w:rFonts w:ascii="Arial Narrow" w:hAnsi="Arial Narrow" w:cs="Arial"/>
                <w:bCs/>
                <w:sz w:val="24"/>
                <w:szCs w:val="24"/>
              </w:rPr>
            </w:pPr>
          </w:p>
        </w:tc>
        <w:tc>
          <w:tcPr>
            <w:tcW w:w="548" w:type="pct"/>
            <w:vMerge/>
            <w:tcBorders>
              <w:left w:val="single" w:sz="6" w:space="0" w:color="CCCCCC"/>
              <w:right w:val="single" w:sz="6" w:space="0" w:color="000000"/>
            </w:tcBorders>
            <w:tcMar>
              <w:top w:w="30" w:type="dxa"/>
              <w:left w:w="45" w:type="dxa"/>
              <w:bottom w:w="30" w:type="dxa"/>
              <w:right w:w="45" w:type="dxa"/>
            </w:tcMar>
            <w:vAlign w:val="center"/>
            <w:hideMark/>
          </w:tcPr>
          <w:p w14:paraId="680B6F15" w14:textId="77777777" w:rsidR="0091107E" w:rsidRPr="00DB0A9F" w:rsidRDefault="0091107E" w:rsidP="00CE320A">
            <w:pPr>
              <w:spacing w:after="0"/>
              <w:jc w:val="center"/>
              <w:rPr>
                <w:rFonts w:ascii="Arial Narrow" w:hAnsi="Arial Narrow" w:cs="Arial"/>
                <w:bCs/>
                <w:sz w:val="24"/>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9B17922" w14:textId="77777777" w:rsidR="0091107E" w:rsidRPr="00DB0A9F" w:rsidRDefault="0091107E" w:rsidP="00CE320A">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80D489" w14:textId="242F94AE"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6654AE" w14:textId="316B1AA7"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CB4093" w14:textId="5824E82C"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790512" w14:textId="5FCBEAC1"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449D2" w14:textId="08588C35"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50E5AA" w14:textId="65B0F746"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878592" w14:textId="318C29F2"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C1194" w14:textId="3CCECCBD"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AFEA7" w14:textId="31165086"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84D18" w14:textId="0A25E6D7"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628F4D" w14:textId="337888B2"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2040EE" w14:textId="34259FA4"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91107E" w:rsidRPr="00DB0A9F" w14:paraId="61179C24" w14:textId="77777777" w:rsidTr="00CE320A">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022F7E44" w14:textId="77777777" w:rsidR="0091107E" w:rsidRPr="00DB0A9F" w:rsidRDefault="0091107E" w:rsidP="00CE320A">
            <w:pPr>
              <w:spacing w:after="0"/>
              <w:jc w:val="center"/>
              <w:rPr>
                <w:rFonts w:ascii="Arial Narrow" w:hAnsi="Arial Narrow" w:cs="Arial"/>
                <w:bCs/>
                <w:sz w:val="24"/>
                <w:szCs w:val="24"/>
              </w:rPr>
            </w:pPr>
          </w:p>
        </w:tc>
        <w:tc>
          <w:tcPr>
            <w:tcW w:w="548" w:type="pct"/>
            <w:vMerge/>
            <w:tcBorders>
              <w:left w:val="single" w:sz="6" w:space="0" w:color="CCCCCC"/>
              <w:right w:val="single" w:sz="6" w:space="0" w:color="000000"/>
            </w:tcBorders>
            <w:tcMar>
              <w:top w:w="30" w:type="dxa"/>
              <w:left w:w="45" w:type="dxa"/>
              <w:bottom w:w="30" w:type="dxa"/>
              <w:right w:w="45" w:type="dxa"/>
            </w:tcMar>
            <w:vAlign w:val="center"/>
            <w:hideMark/>
          </w:tcPr>
          <w:p w14:paraId="730BB232" w14:textId="77777777" w:rsidR="0091107E" w:rsidRPr="00DB0A9F" w:rsidRDefault="0091107E" w:rsidP="00CE320A">
            <w:pPr>
              <w:spacing w:after="0"/>
              <w:jc w:val="center"/>
              <w:rPr>
                <w:rFonts w:ascii="Arial Narrow" w:hAnsi="Arial Narrow" w:cs="Arial"/>
                <w:bCs/>
                <w:sz w:val="24"/>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2C00A8D" w14:textId="77777777" w:rsidR="0091107E" w:rsidRPr="00DB0A9F" w:rsidRDefault="0091107E" w:rsidP="00CE320A">
            <w:pPr>
              <w:spacing w:after="0"/>
              <w:jc w:val="center"/>
              <w:rPr>
                <w:rFonts w:ascii="Arial Narrow" w:hAnsi="Arial Narrow" w:cs="Arial"/>
                <w:bCs/>
                <w:sz w:val="24"/>
                <w:szCs w:val="24"/>
              </w:rPr>
            </w:pPr>
            <w:r w:rsidRPr="00DB0A9F">
              <w:rPr>
                <w:rFonts w:ascii="Arial Narrow" w:hAnsi="Arial Narrow" w:cs="Arial"/>
                <w:bCs/>
                <w:sz w:val="24"/>
                <w:szCs w:val="24"/>
              </w:rPr>
              <w:t>CO5</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617A4C" w14:textId="5C522740"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D7C7F" w14:textId="081738AE"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BDC12B" w14:textId="004556D6"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A86ED6" w14:textId="327F3642"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B0B4A0" w14:textId="2A1D168D"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E3067" w14:textId="74E3364F"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388ED" w14:textId="731CC993"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88DE10" w14:textId="41B2D5D2"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BF038" w14:textId="13080CEF"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FB571B" w14:textId="081B7D84"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497A93" w14:textId="33CDC45A"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F05C74" w14:textId="2A610D7E"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91107E" w:rsidRPr="00DB0A9F" w14:paraId="07D7FA34" w14:textId="77777777" w:rsidTr="00CE320A">
        <w:trPr>
          <w:trHeight w:val="20"/>
        </w:trPr>
        <w:tc>
          <w:tcPr>
            <w:tcW w:w="636" w:type="pct"/>
            <w:vMerge/>
            <w:tcBorders>
              <w:top w:val="single" w:sz="6" w:space="0" w:color="000000"/>
              <w:left w:val="single" w:sz="6" w:space="0" w:color="000000"/>
              <w:bottom w:val="single" w:sz="6" w:space="0" w:color="000000"/>
              <w:right w:val="single" w:sz="6" w:space="0" w:color="000000"/>
            </w:tcBorders>
            <w:vAlign w:val="center"/>
            <w:hideMark/>
          </w:tcPr>
          <w:p w14:paraId="61CDEE4A" w14:textId="77777777" w:rsidR="0091107E" w:rsidRPr="00DB0A9F" w:rsidRDefault="0091107E" w:rsidP="00CE320A">
            <w:pPr>
              <w:spacing w:after="0"/>
              <w:jc w:val="center"/>
              <w:rPr>
                <w:rFonts w:ascii="Arial Narrow" w:hAnsi="Arial Narrow" w:cs="Arial"/>
                <w:bCs/>
                <w:sz w:val="24"/>
                <w:szCs w:val="24"/>
              </w:rPr>
            </w:pPr>
          </w:p>
        </w:tc>
        <w:tc>
          <w:tcPr>
            <w:tcW w:w="548"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3B6539" w14:textId="77777777" w:rsidR="0091107E" w:rsidRPr="00DB0A9F" w:rsidRDefault="0091107E" w:rsidP="00CE320A">
            <w:pPr>
              <w:spacing w:after="0"/>
              <w:jc w:val="center"/>
              <w:rPr>
                <w:rFonts w:ascii="Arial Narrow" w:hAnsi="Arial Narrow" w:cs="Arial"/>
                <w:bCs/>
                <w:sz w:val="24"/>
                <w:szCs w:val="24"/>
              </w:rPr>
            </w:pPr>
          </w:p>
        </w:tc>
        <w:tc>
          <w:tcPr>
            <w:tcW w:w="590"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5A71B77" w14:textId="77777777" w:rsidR="0091107E" w:rsidRPr="00DB0A9F" w:rsidRDefault="0091107E" w:rsidP="00CE320A">
            <w:pPr>
              <w:spacing w:after="0"/>
              <w:jc w:val="center"/>
              <w:rPr>
                <w:rFonts w:ascii="Arial Narrow" w:hAnsi="Arial Narrow" w:cs="Arial"/>
                <w:bCs/>
                <w:sz w:val="24"/>
                <w:szCs w:val="24"/>
              </w:rPr>
            </w:pPr>
            <w:r w:rsidRPr="00DB0A9F">
              <w:rPr>
                <w:rFonts w:ascii="Arial Narrow" w:hAnsi="Arial Narrow" w:cs="Arial"/>
                <w:bCs/>
                <w:sz w:val="24"/>
                <w:szCs w:val="24"/>
              </w:rPr>
              <w:t>CO6</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D58350" w14:textId="48B599AD"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1B8128" w14:textId="0975FD40"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36C75B" w14:textId="0EC9AB50"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AB024" w14:textId="3339E283"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945D39" w14:textId="575392D8"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C92F32" w14:textId="629F5DF9"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2462B0" w14:textId="6A44E609"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AC564" w14:textId="75A33EF5"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363CB" w14:textId="0059F65A"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8541D" w14:textId="109B2F4F"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FAF8E" w14:textId="4617A920"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EBE51" w14:textId="28A00EE9" w:rsidR="0091107E" w:rsidRPr="00DB0A9F" w:rsidRDefault="0091107E" w:rsidP="00CE320A">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5EEFE39A" w14:textId="77777777" w:rsidR="00F04A48" w:rsidRPr="00DB0A9F" w:rsidRDefault="00F04A48" w:rsidP="00047DCE">
      <w:pPr>
        <w:tabs>
          <w:tab w:val="left" w:pos="270"/>
        </w:tabs>
        <w:spacing w:after="0"/>
        <w:jc w:val="center"/>
        <w:rPr>
          <w:rFonts w:ascii="Arial Narrow" w:hAnsi="Arial Narrow"/>
          <w:sz w:val="24"/>
          <w:szCs w:val="24"/>
        </w:rPr>
      </w:pPr>
      <w:r w:rsidRPr="00DB0A9F">
        <w:rPr>
          <w:rFonts w:ascii="Arial Narrow" w:hAnsi="Arial Narrow"/>
          <w:sz w:val="24"/>
          <w:szCs w:val="24"/>
        </w:rPr>
        <w:br w:type="page"/>
      </w:r>
    </w:p>
    <w:p w14:paraId="03A64907" w14:textId="3C345D5E" w:rsidR="009F429A" w:rsidRPr="00DB0A9F" w:rsidRDefault="008C0FE0" w:rsidP="00F04A48">
      <w:pPr>
        <w:shd w:val="clear" w:color="auto" w:fill="C2D69B" w:themeFill="accent3" w:themeFillTint="99"/>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u w:val="single"/>
        </w:rPr>
        <w:t>SEMESTER- VIII</w:t>
      </w:r>
    </w:p>
    <w:tbl>
      <w:tblPr>
        <w:tblStyle w:val="affffffffffffffffb"/>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20"/>
        <w:gridCol w:w="3921"/>
        <w:gridCol w:w="1964"/>
        <w:gridCol w:w="1963"/>
        <w:gridCol w:w="882"/>
        <w:gridCol w:w="1029"/>
        <w:gridCol w:w="882"/>
        <w:gridCol w:w="1551"/>
      </w:tblGrid>
      <w:tr w:rsidR="00071F3B" w:rsidRPr="00DB0A9F" w14:paraId="7A6194A6" w14:textId="77777777" w:rsidTr="00F04A48">
        <w:trPr>
          <w:cantSplit/>
          <w:trHeight w:val="397"/>
          <w:tblHeader/>
          <w:jc w:val="center"/>
        </w:trPr>
        <w:tc>
          <w:tcPr>
            <w:tcW w:w="770" w:type="pct"/>
            <w:vMerge w:val="restart"/>
            <w:vAlign w:val="center"/>
          </w:tcPr>
          <w:p w14:paraId="1D4C447F" w14:textId="77777777" w:rsidR="00071F3B" w:rsidRPr="00DB0A9F" w:rsidRDefault="00071F3B" w:rsidP="00F04A4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360" w:type="pct"/>
            <w:vMerge w:val="restart"/>
            <w:vAlign w:val="center"/>
          </w:tcPr>
          <w:p w14:paraId="11EC8366"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681" w:type="pct"/>
            <w:vAlign w:val="center"/>
          </w:tcPr>
          <w:p w14:paraId="39798991" w14:textId="77777777" w:rsidR="00071F3B" w:rsidRPr="00DB0A9F" w:rsidRDefault="00071F3B" w:rsidP="00F04A4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681" w:type="pct"/>
            <w:tcBorders>
              <w:bottom w:val="single" w:sz="4" w:space="0" w:color="auto"/>
            </w:tcBorders>
            <w:vAlign w:val="center"/>
          </w:tcPr>
          <w:p w14:paraId="069F4B48" w14:textId="77777777" w:rsidR="00071F3B" w:rsidRPr="00DB0A9F" w:rsidRDefault="00071F3B" w:rsidP="00F04A4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 (Deptt Allied/Core/ Elective/Audit)</w:t>
            </w:r>
          </w:p>
        </w:tc>
        <w:tc>
          <w:tcPr>
            <w:tcW w:w="969" w:type="pct"/>
            <w:gridSpan w:val="3"/>
            <w:tcBorders>
              <w:bottom w:val="single" w:sz="4" w:space="0" w:color="auto"/>
            </w:tcBorders>
            <w:vAlign w:val="center"/>
          </w:tcPr>
          <w:p w14:paraId="2817C733"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538" w:type="pct"/>
            <w:tcBorders>
              <w:bottom w:val="single" w:sz="4" w:space="0" w:color="auto"/>
            </w:tcBorders>
            <w:vAlign w:val="center"/>
          </w:tcPr>
          <w:p w14:paraId="3341B24A" w14:textId="3FEEBC36" w:rsidR="00071F3B" w:rsidRPr="00DB0A9F" w:rsidRDefault="00071F3B" w:rsidP="00F04A4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r>
      <w:tr w:rsidR="00071F3B" w:rsidRPr="00DB0A9F" w14:paraId="37DBB36C" w14:textId="77777777" w:rsidTr="00F04A48">
        <w:trPr>
          <w:cantSplit/>
          <w:trHeight w:val="397"/>
          <w:tblHeader/>
          <w:jc w:val="center"/>
        </w:trPr>
        <w:tc>
          <w:tcPr>
            <w:tcW w:w="770" w:type="pct"/>
            <w:vMerge/>
            <w:vAlign w:val="center"/>
          </w:tcPr>
          <w:p w14:paraId="0C90A75C" w14:textId="77777777" w:rsidR="00071F3B" w:rsidRPr="00DB0A9F" w:rsidRDefault="00071F3B" w:rsidP="00F04A48">
            <w:pPr>
              <w:tabs>
                <w:tab w:val="left" w:pos="270"/>
              </w:tabs>
              <w:spacing w:after="0"/>
              <w:jc w:val="center"/>
              <w:rPr>
                <w:rFonts w:ascii="Arial Narrow" w:hAnsi="Arial Narrow" w:cs="Times New Roman"/>
                <w:sz w:val="24"/>
                <w:szCs w:val="24"/>
              </w:rPr>
            </w:pPr>
          </w:p>
        </w:tc>
        <w:tc>
          <w:tcPr>
            <w:tcW w:w="1360" w:type="pct"/>
            <w:vMerge/>
            <w:vAlign w:val="center"/>
          </w:tcPr>
          <w:p w14:paraId="24711C10"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p>
        </w:tc>
        <w:tc>
          <w:tcPr>
            <w:tcW w:w="681" w:type="pct"/>
            <w:vAlign w:val="center"/>
          </w:tcPr>
          <w:p w14:paraId="224E48AA" w14:textId="77777777" w:rsidR="00071F3B" w:rsidRPr="00DB0A9F" w:rsidRDefault="00071F3B" w:rsidP="00F04A48">
            <w:pPr>
              <w:tabs>
                <w:tab w:val="left" w:pos="270"/>
              </w:tabs>
              <w:spacing w:after="0"/>
              <w:jc w:val="center"/>
              <w:rPr>
                <w:rFonts w:ascii="Arial Narrow" w:hAnsi="Arial Narrow" w:cs="Times New Roman"/>
                <w:sz w:val="24"/>
                <w:szCs w:val="24"/>
              </w:rPr>
            </w:pPr>
          </w:p>
        </w:tc>
        <w:tc>
          <w:tcPr>
            <w:tcW w:w="681" w:type="pct"/>
            <w:tcBorders>
              <w:top w:val="single" w:sz="4" w:space="0" w:color="auto"/>
            </w:tcBorders>
            <w:vAlign w:val="center"/>
          </w:tcPr>
          <w:p w14:paraId="304653BC" w14:textId="77777777" w:rsidR="00071F3B" w:rsidRPr="00DB0A9F" w:rsidRDefault="00071F3B" w:rsidP="00F04A48">
            <w:pPr>
              <w:tabs>
                <w:tab w:val="left" w:pos="270"/>
              </w:tabs>
              <w:spacing w:after="0"/>
              <w:jc w:val="center"/>
              <w:rPr>
                <w:rFonts w:ascii="Arial Narrow" w:hAnsi="Arial Narrow" w:cs="Times New Roman"/>
                <w:sz w:val="24"/>
                <w:szCs w:val="24"/>
              </w:rPr>
            </w:pPr>
          </w:p>
        </w:tc>
        <w:tc>
          <w:tcPr>
            <w:tcW w:w="306" w:type="pct"/>
            <w:tcBorders>
              <w:top w:val="single" w:sz="4" w:space="0" w:color="auto"/>
            </w:tcBorders>
            <w:vAlign w:val="center"/>
          </w:tcPr>
          <w:p w14:paraId="1507330F"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357" w:type="pct"/>
            <w:tcBorders>
              <w:top w:val="single" w:sz="4" w:space="0" w:color="auto"/>
            </w:tcBorders>
            <w:vAlign w:val="center"/>
          </w:tcPr>
          <w:p w14:paraId="503E7F2B"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306" w:type="pct"/>
            <w:tcBorders>
              <w:top w:val="single" w:sz="4" w:space="0" w:color="auto"/>
            </w:tcBorders>
            <w:vAlign w:val="center"/>
          </w:tcPr>
          <w:p w14:paraId="08A181B8"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O</w:t>
            </w:r>
          </w:p>
        </w:tc>
        <w:tc>
          <w:tcPr>
            <w:tcW w:w="538" w:type="pct"/>
            <w:tcBorders>
              <w:top w:val="single" w:sz="4" w:space="0" w:color="auto"/>
            </w:tcBorders>
            <w:vAlign w:val="center"/>
          </w:tcPr>
          <w:p w14:paraId="36FA354E" w14:textId="77777777" w:rsidR="00071F3B" w:rsidRPr="00DB0A9F" w:rsidRDefault="00071F3B" w:rsidP="00F04A48">
            <w:pPr>
              <w:tabs>
                <w:tab w:val="left" w:pos="270"/>
              </w:tabs>
              <w:spacing w:after="0"/>
              <w:jc w:val="center"/>
              <w:rPr>
                <w:rFonts w:ascii="Arial Narrow" w:hAnsi="Arial Narrow" w:cs="Times New Roman"/>
                <w:sz w:val="24"/>
                <w:szCs w:val="24"/>
              </w:rPr>
            </w:pPr>
          </w:p>
        </w:tc>
      </w:tr>
      <w:tr w:rsidR="00D22FF7" w:rsidRPr="00DB0A9F" w14:paraId="2137638C" w14:textId="77777777" w:rsidTr="00F04A48">
        <w:trPr>
          <w:cantSplit/>
          <w:trHeight w:val="397"/>
          <w:tblHeader/>
          <w:jc w:val="center"/>
        </w:trPr>
        <w:tc>
          <w:tcPr>
            <w:tcW w:w="770" w:type="pct"/>
            <w:vAlign w:val="center"/>
          </w:tcPr>
          <w:p w14:paraId="027F1805" w14:textId="77777777" w:rsidR="00D22FF7" w:rsidRPr="00DB0A9F" w:rsidRDefault="00D22FF7" w:rsidP="00F04A4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LWH410</w:t>
            </w:r>
          </w:p>
        </w:tc>
        <w:tc>
          <w:tcPr>
            <w:tcW w:w="1360" w:type="pct"/>
            <w:vAlign w:val="center"/>
          </w:tcPr>
          <w:p w14:paraId="60C92CDD" w14:textId="77777777" w:rsidR="00D22FF7" w:rsidRPr="00DB0A9F" w:rsidRDefault="00D22FF7" w:rsidP="00F04A4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Principles of Taxation</w:t>
            </w:r>
          </w:p>
        </w:tc>
        <w:tc>
          <w:tcPr>
            <w:tcW w:w="681" w:type="pct"/>
            <w:vAlign w:val="center"/>
          </w:tcPr>
          <w:p w14:paraId="20CB0B35" w14:textId="4CC2E7FA"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81" w:type="pct"/>
            <w:vAlign w:val="center"/>
          </w:tcPr>
          <w:p w14:paraId="2879B078"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06" w:type="pct"/>
            <w:vAlign w:val="center"/>
          </w:tcPr>
          <w:p w14:paraId="5F73B89E"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7" w:type="pct"/>
            <w:vAlign w:val="center"/>
          </w:tcPr>
          <w:p w14:paraId="757E7B1C"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06" w:type="pct"/>
            <w:vAlign w:val="center"/>
          </w:tcPr>
          <w:p w14:paraId="1045C8BA"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60323C3E"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p w14:paraId="023E0AF7"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p>
        </w:tc>
      </w:tr>
      <w:tr w:rsidR="00D22FF7" w:rsidRPr="00DB0A9F" w14:paraId="3991BF5B" w14:textId="77777777" w:rsidTr="00F04A48">
        <w:trPr>
          <w:cantSplit/>
          <w:trHeight w:val="397"/>
          <w:tblHeader/>
          <w:jc w:val="center"/>
        </w:trPr>
        <w:tc>
          <w:tcPr>
            <w:tcW w:w="770" w:type="pct"/>
            <w:vAlign w:val="center"/>
          </w:tcPr>
          <w:p w14:paraId="64F2C614"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LWH411</w:t>
            </w:r>
          </w:p>
        </w:tc>
        <w:tc>
          <w:tcPr>
            <w:tcW w:w="1360" w:type="pct"/>
            <w:vAlign w:val="center"/>
          </w:tcPr>
          <w:p w14:paraId="50A5E467" w14:textId="5C4D5976" w:rsidR="00D22FF7" w:rsidRPr="00DB0A9F" w:rsidRDefault="00D22FF7" w:rsidP="00F04A4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I</w:t>
            </w:r>
            <w:r w:rsidR="00C93E23" w:rsidRPr="00DB0A9F">
              <w:rPr>
                <w:rFonts w:ascii="Arial Narrow" w:hAnsi="Arial Narrow" w:cs="Times New Roman"/>
                <w:sz w:val="24"/>
                <w:szCs w:val="24"/>
              </w:rPr>
              <w:t>ntellectual Property Rights Law-II</w:t>
            </w:r>
          </w:p>
        </w:tc>
        <w:tc>
          <w:tcPr>
            <w:tcW w:w="681" w:type="pct"/>
            <w:vAlign w:val="center"/>
          </w:tcPr>
          <w:p w14:paraId="073815EB" w14:textId="6C4A470C"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81" w:type="pct"/>
            <w:vAlign w:val="center"/>
          </w:tcPr>
          <w:p w14:paraId="0DAD8B53"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06" w:type="pct"/>
            <w:vAlign w:val="center"/>
          </w:tcPr>
          <w:p w14:paraId="55C6B668"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7" w:type="pct"/>
            <w:vAlign w:val="center"/>
          </w:tcPr>
          <w:p w14:paraId="4350AA05"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06" w:type="pct"/>
            <w:vAlign w:val="center"/>
          </w:tcPr>
          <w:p w14:paraId="08974D6C"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2F81E647"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p w14:paraId="256BF48E"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p>
        </w:tc>
      </w:tr>
      <w:tr w:rsidR="00D22FF7" w:rsidRPr="00DB0A9F" w14:paraId="5167C08A" w14:textId="77777777" w:rsidTr="00F04A48">
        <w:trPr>
          <w:cantSplit/>
          <w:trHeight w:val="397"/>
          <w:tblHeader/>
          <w:jc w:val="center"/>
        </w:trPr>
        <w:tc>
          <w:tcPr>
            <w:tcW w:w="770" w:type="pct"/>
            <w:vAlign w:val="center"/>
          </w:tcPr>
          <w:p w14:paraId="2766E2BF"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LWH412</w:t>
            </w:r>
          </w:p>
        </w:tc>
        <w:tc>
          <w:tcPr>
            <w:tcW w:w="1360" w:type="pct"/>
            <w:vAlign w:val="center"/>
          </w:tcPr>
          <w:p w14:paraId="31158750" w14:textId="761691AC"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Clinic</w:t>
            </w:r>
            <w:r w:rsidR="00F27833" w:rsidRPr="00DB0A9F">
              <w:rPr>
                <w:rFonts w:ascii="Arial Narrow" w:hAnsi="Arial Narrow" w:cs="Times New Roman"/>
                <w:sz w:val="24"/>
                <w:szCs w:val="24"/>
              </w:rPr>
              <w:t>-</w:t>
            </w:r>
            <w:r w:rsidRPr="00DB0A9F">
              <w:rPr>
                <w:rFonts w:ascii="Arial Narrow" w:hAnsi="Arial Narrow" w:cs="Times New Roman"/>
                <w:sz w:val="24"/>
                <w:szCs w:val="24"/>
              </w:rPr>
              <w:t>III (Moot Court)</w:t>
            </w:r>
          </w:p>
        </w:tc>
        <w:tc>
          <w:tcPr>
            <w:tcW w:w="681" w:type="pct"/>
            <w:vAlign w:val="center"/>
          </w:tcPr>
          <w:p w14:paraId="21F4DE4F" w14:textId="78948068"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81" w:type="pct"/>
            <w:vAlign w:val="center"/>
          </w:tcPr>
          <w:p w14:paraId="4A0132CC"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06" w:type="pct"/>
            <w:vAlign w:val="center"/>
          </w:tcPr>
          <w:p w14:paraId="2B069B7F"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357" w:type="pct"/>
            <w:vAlign w:val="center"/>
          </w:tcPr>
          <w:p w14:paraId="37881361"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3</w:t>
            </w:r>
          </w:p>
        </w:tc>
        <w:tc>
          <w:tcPr>
            <w:tcW w:w="306" w:type="pct"/>
            <w:vAlign w:val="center"/>
          </w:tcPr>
          <w:p w14:paraId="7A5C4B93"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41CC305A"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469EB78A" w14:textId="77777777" w:rsidTr="00F04A48">
        <w:trPr>
          <w:cantSplit/>
          <w:trHeight w:val="397"/>
          <w:tblHeader/>
          <w:jc w:val="center"/>
        </w:trPr>
        <w:tc>
          <w:tcPr>
            <w:tcW w:w="770" w:type="pct"/>
            <w:vAlign w:val="center"/>
          </w:tcPr>
          <w:p w14:paraId="145251CA"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LWH413</w:t>
            </w:r>
          </w:p>
        </w:tc>
        <w:tc>
          <w:tcPr>
            <w:tcW w:w="1360" w:type="pct"/>
            <w:vAlign w:val="center"/>
          </w:tcPr>
          <w:p w14:paraId="35187C30"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Insolvency and Bankruptcy Law</w:t>
            </w:r>
          </w:p>
        </w:tc>
        <w:tc>
          <w:tcPr>
            <w:tcW w:w="681" w:type="pct"/>
            <w:vAlign w:val="center"/>
          </w:tcPr>
          <w:p w14:paraId="0761140F" w14:textId="740F0918"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81" w:type="pct"/>
            <w:vAlign w:val="center"/>
          </w:tcPr>
          <w:p w14:paraId="324B3607"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w:t>
            </w:r>
            <w:r w:rsidRPr="00DB0A9F">
              <w:rPr>
                <w:rFonts w:ascii="Arial Narrow" w:hAnsi="Arial Narrow" w:cs="Times New Roman"/>
                <w:sz w:val="24"/>
                <w:szCs w:val="24"/>
              </w:rPr>
              <w:br/>
              <w:t>(Elective)</w:t>
            </w:r>
          </w:p>
        </w:tc>
        <w:tc>
          <w:tcPr>
            <w:tcW w:w="306" w:type="pct"/>
            <w:vAlign w:val="center"/>
          </w:tcPr>
          <w:p w14:paraId="0A647553"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7" w:type="pct"/>
            <w:vAlign w:val="center"/>
          </w:tcPr>
          <w:p w14:paraId="4AF5AF44"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06" w:type="pct"/>
            <w:vAlign w:val="center"/>
          </w:tcPr>
          <w:p w14:paraId="4E51B3CC"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2F6B68C2"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6FD2D0AB" w14:textId="77777777" w:rsidTr="00F04A48">
        <w:trPr>
          <w:cantSplit/>
          <w:trHeight w:val="397"/>
          <w:tblHeader/>
          <w:jc w:val="center"/>
        </w:trPr>
        <w:tc>
          <w:tcPr>
            <w:tcW w:w="770" w:type="pct"/>
            <w:vAlign w:val="center"/>
          </w:tcPr>
          <w:p w14:paraId="51F3F389"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LWH414</w:t>
            </w:r>
          </w:p>
        </w:tc>
        <w:tc>
          <w:tcPr>
            <w:tcW w:w="1360" w:type="pct"/>
            <w:vAlign w:val="center"/>
          </w:tcPr>
          <w:p w14:paraId="16D2B6C6"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 on Infrastructure Develpoment</w:t>
            </w:r>
          </w:p>
        </w:tc>
        <w:tc>
          <w:tcPr>
            <w:tcW w:w="681" w:type="pct"/>
            <w:vAlign w:val="center"/>
          </w:tcPr>
          <w:p w14:paraId="2CBA81E7" w14:textId="7FDCCC89"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81" w:type="pct"/>
            <w:vAlign w:val="center"/>
          </w:tcPr>
          <w:p w14:paraId="0A1648B2"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306" w:type="pct"/>
            <w:vAlign w:val="center"/>
          </w:tcPr>
          <w:p w14:paraId="13EF9CF9"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7" w:type="pct"/>
            <w:vAlign w:val="center"/>
          </w:tcPr>
          <w:p w14:paraId="6A65BACC"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06" w:type="pct"/>
            <w:vAlign w:val="center"/>
          </w:tcPr>
          <w:p w14:paraId="5BBC02BE"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56C21CAC"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11FAB4C8" w14:textId="77777777" w:rsidTr="00F04A48">
        <w:trPr>
          <w:cantSplit/>
          <w:trHeight w:val="397"/>
          <w:tblHeader/>
          <w:jc w:val="center"/>
        </w:trPr>
        <w:tc>
          <w:tcPr>
            <w:tcW w:w="770" w:type="pct"/>
            <w:vAlign w:val="center"/>
          </w:tcPr>
          <w:p w14:paraId="059C1654"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LWH415</w:t>
            </w:r>
          </w:p>
        </w:tc>
        <w:tc>
          <w:tcPr>
            <w:tcW w:w="1360" w:type="pct"/>
            <w:vAlign w:val="center"/>
          </w:tcPr>
          <w:p w14:paraId="50113EB3" w14:textId="1ECB19E2"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Socio</w:t>
            </w:r>
            <w:r w:rsidR="00F27833" w:rsidRPr="00DB0A9F">
              <w:rPr>
                <w:rFonts w:ascii="Arial Narrow" w:hAnsi="Arial Narrow" w:cs="Times New Roman"/>
                <w:sz w:val="24"/>
                <w:szCs w:val="24"/>
              </w:rPr>
              <w:t>-</w:t>
            </w:r>
            <w:r w:rsidRPr="00DB0A9F">
              <w:rPr>
                <w:rFonts w:ascii="Arial Narrow" w:hAnsi="Arial Narrow" w:cs="Times New Roman"/>
                <w:sz w:val="24"/>
                <w:szCs w:val="24"/>
              </w:rPr>
              <w:t>Economic Offences</w:t>
            </w:r>
          </w:p>
        </w:tc>
        <w:tc>
          <w:tcPr>
            <w:tcW w:w="681" w:type="pct"/>
            <w:vAlign w:val="center"/>
          </w:tcPr>
          <w:p w14:paraId="409F3CFB" w14:textId="549F967C"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81" w:type="pct"/>
            <w:vAlign w:val="center"/>
          </w:tcPr>
          <w:p w14:paraId="37F34EDD"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306" w:type="pct"/>
            <w:vAlign w:val="center"/>
          </w:tcPr>
          <w:p w14:paraId="0C253A6C"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7" w:type="pct"/>
            <w:vAlign w:val="center"/>
          </w:tcPr>
          <w:p w14:paraId="0B3EF550"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06" w:type="pct"/>
            <w:vAlign w:val="center"/>
          </w:tcPr>
          <w:p w14:paraId="0955BAC2"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38EA5CE6"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42E7C01A" w14:textId="77777777" w:rsidTr="00F04A48">
        <w:trPr>
          <w:cantSplit/>
          <w:trHeight w:val="397"/>
          <w:tblHeader/>
          <w:jc w:val="center"/>
        </w:trPr>
        <w:tc>
          <w:tcPr>
            <w:tcW w:w="770" w:type="pct"/>
            <w:vAlign w:val="center"/>
          </w:tcPr>
          <w:p w14:paraId="59F60C3C"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LWH416</w:t>
            </w:r>
          </w:p>
        </w:tc>
        <w:tc>
          <w:tcPr>
            <w:tcW w:w="1360" w:type="pct"/>
            <w:vAlign w:val="center"/>
          </w:tcPr>
          <w:p w14:paraId="4F4040BF" w14:textId="6939A2D5"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Forensic </w:t>
            </w:r>
            <w:r w:rsidR="00526998" w:rsidRPr="00DB0A9F">
              <w:rPr>
                <w:rFonts w:ascii="Arial Narrow" w:hAnsi="Arial Narrow" w:cs="Times New Roman"/>
                <w:sz w:val="24"/>
                <w:szCs w:val="24"/>
              </w:rPr>
              <w:t>Science and Criminal Law</w:t>
            </w:r>
          </w:p>
        </w:tc>
        <w:tc>
          <w:tcPr>
            <w:tcW w:w="681" w:type="pct"/>
            <w:vAlign w:val="center"/>
          </w:tcPr>
          <w:p w14:paraId="6F00CF41" w14:textId="095CF07C"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681" w:type="pct"/>
            <w:vAlign w:val="center"/>
          </w:tcPr>
          <w:p w14:paraId="0D1BD1B9"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306" w:type="pct"/>
            <w:vAlign w:val="center"/>
          </w:tcPr>
          <w:p w14:paraId="7F496944"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57" w:type="pct"/>
            <w:vAlign w:val="center"/>
          </w:tcPr>
          <w:p w14:paraId="3E584559"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306" w:type="pct"/>
            <w:vAlign w:val="center"/>
          </w:tcPr>
          <w:p w14:paraId="5B6933AF"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6DF09DEF"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D22FF7" w:rsidRPr="00DB0A9F" w14:paraId="551077D5" w14:textId="77777777" w:rsidTr="00F04A48">
        <w:trPr>
          <w:cantSplit/>
          <w:trHeight w:val="397"/>
          <w:tblHeader/>
          <w:jc w:val="center"/>
        </w:trPr>
        <w:tc>
          <w:tcPr>
            <w:tcW w:w="770" w:type="pct"/>
            <w:vAlign w:val="center"/>
          </w:tcPr>
          <w:p w14:paraId="4FC17D09" w14:textId="70ACBABB"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FLS105</w:t>
            </w:r>
          </w:p>
        </w:tc>
        <w:tc>
          <w:tcPr>
            <w:tcW w:w="1360" w:type="pct"/>
            <w:vAlign w:val="center"/>
          </w:tcPr>
          <w:p w14:paraId="4CE6A912" w14:textId="075403E6"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Spanish</w:t>
            </w:r>
            <w:r w:rsidR="00C93E23" w:rsidRPr="00DB0A9F">
              <w:rPr>
                <w:rFonts w:ascii="Arial Narrow" w:hAnsi="Arial Narrow" w:cs="Times New Roman"/>
                <w:sz w:val="24"/>
                <w:szCs w:val="24"/>
              </w:rPr>
              <w:t>-</w:t>
            </w:r>
            <w:r w:rsidR="00EE1774" w:rsidRPr="00DB0A9F">
              <w:rPr>
                <w:rFonts w:ascii="Arial Narrow" w:hAnsi="Arial Narrow" w:cs="Times New Roman"/>
                <w:sz w:val="24"/>
                <w:szCs w:val="24"/>
              </w:rPr>
              <w:t>II</w:t>
            </w:r>
          </w:p>
        </w:tc>
        <w:tc>
          <w:tcPr>
            <w:tcW w:w="681" w:type="pct"/>
            <w:vAlign w:val="center"/>
          </w:tcPr>
          <w:p w14:paraId="47F0F978" w14:textId="4D828BEE"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CFL</w:t>
            </w:r>
          </w:p>
        </w:tc>
        <w:tc>
          <w:tcPr>
            <w:tcW w:w="681" w:type="pct"/>
            <w:vAlign w:val="center"/>
          </w:tcPr>
          <w:p w14:paraId="029F59F2"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06" w:type="pct"/>
            <w:vAlign w:val="center"/>
          </w:tcPr>
          <w:p w14:paraId="364A5B3A"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357" w:type="pct"/>
            <w:vAlign w:val="center"/>
          </w:tcPr>
          <w:p w14:paraId="5D9A9065"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06" w:type="pct"/>
            <w:vAlign w:val="center"/>
          </w:tcPr>
          <w:p w14:paraId="0DA258BF"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28335A00"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r>
      <w:tr w:rsidR="00D22FF7" w:rsidRPr="00DB0A9F" w14:paraId="5CA28207" w14:textId="77777777" w:rsidTr="00F04A48">
        <w:trPr>
          <w:cantSplit/>
          <w:trHeight w:val="397"/>
          <w:tblHeader/>
          <w:jc w:val="center"/>
        </w:trPr>
        <w:tc>
          <w:tcPr>
            <w:tcW w:w="770" w:type="pct"/>
            <w:vAlign w:val="center"/>
          </w:tcPr>
          <w:p w14:paraId="73D20B4E" w14:textId="2D848AA6"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FLS106</w:t>
            </w:r>
          </w:p>
        </w:tc>
        <w:tc>
          <w:tcPr>
            <w:tcW w:w="1360" w:type="pct"/>
            <w:vAlign w:val="center"/>
          </w:tcPr>
          <w:p w14:paraId="5C08A2E0" w14:textId="010A8FB6"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German</w:t>
            </w:r>
            <w:r w:rsidR="00C93E23" w:rsidRPr="00DB0A9F">
              <w:rPr>
                <w:rFonts w:ascii="Arial Narrow" w:hAnsi="Arial Narrow" w:cs="Times New Roman"/>
                <w:sz w:val="24"/>
                <w:szCs w:val="24"/>
              </w:rPr>
              <w:t>-</w:t>
            </w:r>
            <w:r w:rsidR="00EE1774" w:rsidRPr="00DB0A9F">
              <w:rPr>
                <w:rFonts w:ascii="Arial Narrow" w:hAnsi="Arial Narrow" w:cs="Times New Roman"/>
                <w:sz w:val="24"/>
                <w:szCs w:val="24"/>
              </w:rPr>
              <w:t>II</w:t>
            </w:r>
          </w:p>
        </w:tc>
        <w:tc>
          <w:tcPr>
            <w:tcW w:w="681" w:type="pct"/>
            <w:vAlign w:val="center"/>
          </w:tcPr>
          <w:p w14:paraId="525D48CF" w14:textId="243EFCDC"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CFL</w:t>
            </w:r>
          </w:p>
        </w:tc>
        <w:tc>
          <w:tcPr>
            <w:tcW w:w="681" w:type="pct"/>
            <w:vAlign w:val="center"/>
          </w:tcPr>
          <w:p w14:paraId="5FBF1A71"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06" w:type="pct"/>
            <w:vAlign w:val="center"/>
          </w:tcPr>
          <w:p w14:paraId="41665ACF"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357" w:type="pct"/>
            <w:vAlign w:val="center"/>
          </w:tcPr>
          <w:p w14:paraId="0EB69769"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06" w:type="pct"/>
            <w:vAlign w:val="center"/>
          </w:tcPr>
          <w:p w14:paraId="0DDB5351"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3217F86F"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r>
      <w:tr w:rsidR="00D22FF7" w:rsidRPr="00DB0A9F" w14:paraId="5146BC2D" w14:textId="77777777" w:rsidTr="00F04A48">
        <w:trPr>
          <w:cantSplit/>
          <w:trHeight w:val="397"/>
          <w:tblHeader/>
          <w:jc w:val="center"/>
        </w:trPr>
        <w:tc>
          <w:tcPr>
            <w:tcW w:w="770" w:type="pct"/>
            <w:vAlign w:val="center"/>
          </w:tcPr>
          <w:p w14:paraId="6163403A" w14:textId="50C7DFBD"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FLS107</w:t>
            </w:r>
          </w:p>
        </w:tc>
        <w:tc>
          <w:tcPr>
            <w:tcW w:w="1360" w:type="pct"/>
            <w:vAlign w:val="center"/>
          </w:tcPr>
          <w:p w14:paraId="37A3CA50" w14:textId="70623A2A"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French</w:t>
            </w:r>
            <w:r w:rsidR="00EE1774" w:rsidRPr="00DB0A9F">
              <w:rPr>
                <w:rFonts w:ascii="Arial Narrow" w:hAnsi="Arial Narrow" w:cs="Times New Roman"/>
                <w:sz w:val="24"/>
                <w:szCs w:val="24"/>
              </w:rPr>
              <w:t>-II</w:t>
            </w:r>
          </w:p>
        </w:tc>
        <w:tc>
          <w:tcPr>
            <w:tcW w:w="681" w:type="pct"/>
            <w:vAlign w:val="center"/>
          </w:tcPr>
          <w:p w14:paraId="21951F5A" w14:textId="1F773DC5"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CFL</w:t>
            </w:r>
          </w:p>
        </w:tc>
        <w:tc>
          <w:tcPr>
            <w:tcW w:w="681" w:type="pct"/>
            <w:vAlign w:val="center"/>
          </w:tcPr>
          <w:p w14:paraId="70E093B0"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06" w:type="pct"/>
            <w:vAlign w:val="center"/>
          </w:tcPr>
          <w:p w14:paraId="728EB887"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c>
          <w:tcPr>
            <w:tcW w:w="357" w:type="pct"/>
            <w:vAlign w:val="center"/>
          </w:tcPr>
          <w:p w14:paraId="6849FAF7"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06" w:type="pct"/>
            <w:vAlign w:val="center"/>
          </w:tcPr>
          <w:p w14:paraId="792DD388" w14:textId="77777777" w:rsidR="00D22FF7" w:rsidRPr="00DB0A9F" w:rsidRDefault="00D22FF7" w:rsidP="00F04A48">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6E1907A2" w14:textId="77777777" w:rsidR="00D22FF7" w:rsidRPr="00DB0A9F" w:rsidRDefault="00D22FF7"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w:t>
            </w:r>
          </w:p>
        </w:tc>
      </w:tr>
      <w:tr w:rsidR="00071F3B" w:rsidRPr="00DB0A9F" w14:paraId="4B2CE07E" w14:textId="77777777" w:rsidTr="00F04A48">
        <w:trPr>
          <w:cantSplit/>
          <w:trHeight w:val="397"/>
          <w:tblHeader/>
          <w:jc w:val="center"/>
        </w:trPr>
        <w:tc>
          <w:tcPr>
            <w:tcW w:w="770" w:type="pct"/>
            <w:vAlign w:val="center"/>
          </w:tcPr>
          <w:p w14:paraId="21ADDA99"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p>
        </w:tc>
        <w:tc>
          <w:tcPr>
            <w:tcW w:w="1360" w:type="pct"/>
            <w:vAlign w:val="center"/>
          </w:tcPr>
          <w:p w14:paraId="25A7E7AA"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Total</w:t>
            </w:r>
            <w:r w:rsidR="00897B54" w:rsidRPr="00DB0A9F">
              <w:rPr>
                <w:rFonts w:ascii="Arial Narrow" w:hAnsi="Arial Narrow" w:cs="Times New Roman"/>
                <w:sz w:val="24"/>
                <w:szCs w:val="24"/>
              </w:rPr>
              <w:t xml:space="preserve"> (L-T-P/Credits)</w:t>
            </w:r>
          </w:p>
        </w:tc>
        <w:tc>
          <w:tcPr>
            <w:tcW w:w="681" w:type="pct"/>
            <w:vAlign w:val="center"/>
          </w:tcPr>
          <w:p w14:paraId="356F348F"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p>
        </w:tc>
        <w:tc>
          <w:tcPr>
            <w:tcW w:w="681" w:type="pct"/>
            <w:vAlign w:val="center"/>
          </w:tcPr>
          <w:p w14:paraId="06401696"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p>
        </w:tc>
        <w:tc>
          <w:tcPr>
            <w:tcW w:w="306" w:type="pct"/>
            <w:vAlign w:val="center"/>
          </w:tcPr>
          <w:p w14:paraId="63AF3AA7"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32</w:t>
            </w:r>
          </w:p>
        </w:tc>
        <w:tc>
          <w:tcPr>
            <w:tcW w:w="357" w:type="pct"/>
            <w:vAlign w:val="center"/>
          </w:tcPr>
          <w:p w14:paraId="546A016B"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9</w:t>
            </w:r>
          </w:p>
        </w:tc>
        <w:tc>
          <w:tcPr>
            <w:tcW w:w="306" w:type="pct"/>
            <w:vAlign w:val="center"/>
          </w:tcPr>
          <w:p w14:paraId="01C53D2B"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38" w:type="pct"/>
            <w:vAlign w:val="center"/>
          </w:tcPr>
          <w:p w14:paraId="06C83F31" w14:textId="77777777" w:rsidR="00071F3B" w:rsidRPr="00DB0A9F" w:rsidRDefault="00071F3B" w:rsidP="00F04A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34</w:t>
            </w:r>
          </w:p>
        </w:tc>
      </w:tr>
    </w:tbl>
    <w:p w14:paraId="13AD1A42"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72D50E05"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7287D0EC"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5F66D85B" w14:textId="77777777" w:rsidR="009F429A" w:rsidRPr="00DB0A9F" w:rsidRDefault="009F429A" w:rsidP="00047DCE">
      <w:pPr>
        <w:tabs>
          <w:tab w:val="left" w:pos="270"/>
        </w:tabs>
        <w:spacing w:after="0"/>
        <w:ind w:left="288" w:hanging="288"/>
        <w:jc w:val="both"/>
        <w:rPr>
          <w:rFonts w:ascii="Arial Narrow" w:hAnsi="Arial Narrow" w:cs="Times New Roman"/>
          <w:sz w:val="24"/>
          <w:szCs w:val="24"/>
        </w:rPr>
      </w:pPr>
    </w:p>
    <w:p w14:paraId="5C1FDAFA" w14:textId="69F99299" w:rsidR="000E0148" w:rsidRPr="00DB0A9F" w:rsidRDefault="000E0148"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31722592" w14:textId="77777777" w:rsidTr="000E0148">
        <w:trPr>
          <w:cantSplit/>
          <w:trHeight w:val="20"/>
          <w:tblHeader/>
        </w:trPr>
        <w:tc>
          <w:tcPr>
            <w:tcW w:w="1056" w:type="pct"/>
            <w:vAlign w:val="center"/>
          </w:tcPr>
          <w:p w14:paraId="622B4DAB" w14:textId="77777777" w:rsidR="009F429A" w:rsidRPr="00DB0A9F" w:rsidRDefault="008C0FE0" w:rsidP="000E01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324F90C8" w14:textId="377563FE" w:rsidR="009F429A" w:rsidRPr="00DB0A9F" w:rsidRDefault="008C0FE0" w:rsidP="00D25A67">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Principles </w:t>
            </w:r>
            <w:r w:rsidR="00D25A67">
              <w:rPr>
                <w:rFonts w:ascii="Arial Narrow" w:hAnsi="Arial Narrow" w:cs="Times New Roman"/>
                <w:color w:val="000000"/>
                <w:sz w:val="24"/>
                <w:szCs w:val="24"/>
              </w:rPr>
              <w:t>o</w:t>
            </w:r>
            <w:r w:rsidRPr="00DB0A9F">
              <w:rPr>
                <w:rFonts w:ascii="Arial Narrow" w:hAnsi="Arial Narrow" w:cs="Times New Roman"/>
                <w:color w:val="000000"/>
                <w:sz w:val="24"/>
                <w:szCs w:val="24"/>
              </w:rPr>
              <w:t>f Taxation (LWH4</w:t>
            </w:r>
            <w:r w:rsidR="00C155E0" w:rsidRPr="00DB0A9F">
              <w:rPr>
                <w:rFonts w:ascii="Arial Narrow" w:hAnsi="Arial Narrow" w:cs="Times New Roman"/>
                <w:color w:val="000000"/>
                <w:sz w:val="24"/>
                <w:szCs w:val="24"/>
              </w:rPr>
              <w:t>10</w:t>
            </w:r>
            <w:r w:rsidRPr="00DB0A9F">
              <w:rPr>
                <w:rFonts w:ascii="Arial Narrow" w:hAnsi="Arial Narrow" w:cs="Times New Roman"/>
                <w:color w:val="000000"/>
                <w:sz w:val="24"/>
                <w:szCs w:val="24"/>
              </w:rPr>
              <w:t>)</w:t>
            </w:r>
          </w:p>
        </w:tc>
      </w:tr>
      <w:tr w:rsidR="009F429A" w:rsidRPr="00DB0A9F" w14:paraId="6240F865" w14:textId="77777777" w:rsidTr="000E0148">
        <w:trPr>
          <w:cantSplit/>
          <w:trHeight w:val="20"/>
          <w:tblHeader/>
        </w:trPr>
        <w:tc>
          <w:tcPr>
            <w:tcW w:w="1056" w:type="pct"/>
            <w:vAlign w:val="center"/>
          </w:tcPr>
          <w:p w14:paraId="03180E83" w14:textId="77777777" w:rsidR="009F429A" w:rsidRPr="00DB0A9F" w:rsidRDefault="008C0FE0" w:rsidP="000E01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4CF15B1B" w14:textId="77777777" w:rsidR="009F429A" w:rsidRPr="00DB0A9F" w:rsidRDefault="008C0FE0" w:rsidP="000E01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50BE5990" w14:textId="77777777" w:rsidTr="000E0148">
        <w:trPr>
          <w:cantSplit/>
          <w:trHeight w:val="20"/>
          <w:tblHeader/>
        </w:trPr>
        <w:tc>
          <w:tcPr>
            <w:tcW w:w="1056" w:type="pct"/>
            <w:vAlign w:val="center"/>
          </w:tcPr>
          <w:p w14:paraId="71862683" w14:textId="77777777" w:rsidR="009F429A" w:rsidRPr="00DB0A9F" w:rsidRDefault="008C0FE0" w:rsidP="000E01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4280580A" w14:textId="77777777" w:rsidR="009F429A" w:rsidRPr="00DB0A9F" w:rsidRDefault="008C0FE0" w:rsidP="000E0148">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8D36B6" w:rsidRPr="00DB0A9F" w14:paraId="507830DD" w14:textId="77777777" w:rsidTr="000E0148">
        <w:trPr>
          <w:cantSplit/>
          <w:trHeight w:val="20"/>
          <w:tblHeader/>
        </w:trPr>
        <w:tc>
          <w:tcPr>
            <w:tcW w:w="1056" w:type="pct"/>
            <w:vAlign w:val="center"/>
          </w:tcPr>
          <w:p w14:paraId="317ED2AA" w14:textId="77777777" w:rsidR="008D36B6" w:rsidRPr="00DB0A9F" w:rsidRDefault="008D36B6" w:rsidP="000E01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69648611" w14:textId="77777777" w:rsidR="008D36B6" w:rsidRPr="00DB0A9F" w:rsidRDefault="008D36B6" w:rsidP="000E0148">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5D395DBE" w14:textId="77777777" w:rsidTr="000E0148">
        <w:trPr>
          <w:cantSplit/>
          <w:trHeight w:val="20"/>
          <w:tblHeader/>
        </w:trPr>
        <w:tc>
          <w:tcPr>
            <w:tcW w:w="1056" w:type="pct"/>
            <w:vAlign w:val="center"/>
          </w:tcPr>
          <w:p w14:paraId="2DF75D56" w14:textId="77777777" w:rsidR="009F429A" w:rsidRPr="00DB0A9F" w:rsidRDefault="008D36B6" w:rsidP="000E0148">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944" w:type="pct"/>
            <w:vAlign w:val="center"/>
          </w:tcPr>
          <w:p w14:paraId="05C477EC" w14:textId="77777777" w:rsidR="009F429A" w:rsidRPr="00DB0A9F" w:rsidRDefault="008C0FE0" w:rsidP="000E0148">
            <w:pPr>
              <w:widowControl w:val="0"/>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To understand the concept of taxation, heads of income, including foreign income assessment procedures, adjudication and settlement of tax disputes are the focus points of study in this paper.</w:t>
            </w:r>
          </w:p>
        </w:tc>
      </w:tr>
    </w:tbl>
    <w:tbl>
      <w:tblPr>
        <w:tblStyle w:val="TableGrid"/>
        <w:tblW w:w="5000" w:type="pct"/>
        <w:tblLook w:val="04A0" w:firstRow="1" w:lastRow="0" w:firstColumn="1" w:lastColumn="0" w:noHBand="0" w:noVBand="1"/>
      </w:tblPr>
      <w:tblGrid>
        <w:gridCol w:w="2555"/>
        <w:gridCol w:w="7189"/>
        <w:gridCol w:w="4874"/>
      </w:tblGrid>
      <w:tr w:rsidR="003F7D42" w:rsidRPr="00DB0A9F" w14:paraId="4819382D" w14:textId="77777777" w:rsidTr="000E0148">
        <w:trPr>
          <w:trHeight w:val="20"/>
        </w:trPr>
        <w:tc>
          <w:tcPr>
            <w:tcW w:w="3333" w:type="pct"/>
            <w:gridSpan w:val="2"/>
            <w:vAlign w:val="center"/>
          </w:tcPr>
          <w:p w14:paraId="7CCE2706" w14:textId="77777777" w:rsidR="003F7D42" w:rsidRPr="00DB0A9F" w:rsidRDefault="003F7D42"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0BBC0BB1" w14:textId="77777777" w:rsidR="003F7D42" w:rsidRPr="00DB0A9F" w:rsidRDefault="003F7D42"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121CFF37" w14:textId="77777777" w:rsidTr="000E0148">
        <w:trPr>
          <w:trHeight w:val="20"/>
        </w:trPr>
        <w:tc>
          <w:tcPr>
            <w:tcW w:w="874" w:type="pct"/>
            <w:vAlign w:val="center"/>
          </w:tcPr>
          <w:p w14:paraId="0A8CFD01" w14:textId="77777777"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5DD2BCFE" w14:textId="77777777"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apply the provisions relating to agriculture income, residential status and incidence/charge of tax to suggest and guide the client</w:t>
            </w:r>
          </w:p>
        </w:tc>
        <w:tc>
          <w:tcPr>
            <w:tcW w:w="1667" w:type="pct"/>
            <w:vAlign w:val="center"/>
          </w:tcPr>
          <w:p w14:paraId="78A94DDD" w14:textId="2E7D1EB4"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24694337" w14:textId="77777777" w:rsidTr="000E0148">
        <w:trPr>
          <w:trHeight w:val="20"/>
        </w:trPr>
        <w:tc>
          <w:tcPr>
            <w:tcW w:w="874" w:type="pct"/>
            <w:vAlign w:val="center"/>
          </w:tcPr>
          <w:p w14:paraId="7D77920E" w14:textId="77777777"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6F2B2250" w14:textId="327C9A9B" w:rsidR="00D22FF7" w:rsidRPr="00DB0A9F" w:rsidRDefault="00D22FF7" w:rsidP="000E0148">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To Compute the total income under five heads of income i.e., salaries, house property, profits </w:t>
            </w:r>
            <w:r w:rsidR="001052E1">
              <w:rPr>
                <w:rFonts w:ascii="Arial Narrow" w:hAnsi="Arial Narrow" w:cs="Times New Roman"/>
                <w:sz w:val="24"/>
                <w:szCs w:val="24"/>
              </w:rPr>
              <w:t>and</w:t>
            </w:r>
            <w:r w:rsidRPr="00DB0A9F">
              <w:rPr>
                <w:rFonts w:ascii="Arial Narrow" w:hAnsi="Arial Narrow" w:cs="Times New Roman"/>
                <w:sz w:val="24"/>
                <w:szCs w:val="24"/>
              </w:rPr>
              <w:t xml:space="preserve"> gains from business </w:t>
            </w:r>
            <w:r w:rsidR="001052E1">
              <w:rPr>
                <w:rFonts w:ascii="Arial Narrow" w:hAnsi="Arial Narrow" w:cs="Times New Roman"/>
                <w:sz w:val="24"/>
                <w:szCs w:val="24"/>
              </w:rPr>
              <w:t>and</w:t>
            </w:r>
            <w:r w:rsidRPr="00DB0A9F">
              <w:rPr>
                <w:rFonts w:ascii="Arial Narrow" w:hAnsi="Arial Narrow" w:cs="Times New Roman"/>
                <w:sz w:val="24"/>
                <w:szCs w:val="24"/>
              </w:rPr>
              <w:t xml:space="preserve"> profession, capital gains and other sources for the individuals and companies</w:t>
            </w:r>
          </w:p>
        </w:tc>
        <w:tc>
          <w:tcPr>
            <w:tcW w:w="1667" w:type="pct"/>
            <w:vAlign w:val="center"/>
          </w:tcPr>
          <w:p w14:paraId="64D04162" w14:textId="110FB0C4" w:rsidR="00D22FF7" w:rsidRPr="00DB0A9F" w:rsidRDefault="00D22FF7" w:rsidP="000E0148">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388A1584" w14:textId="77777777" w:rsidTr="000E0148">
        <w:trPr>
          <w:trHeight w:val="20"/>
        </w:trPr>
        <w:tc>
          <w:tcPr>
            <w:tcW w:w="874" w:type="pct"/>
            <w:vAlign w:val="center"/>
          </w:tcPr>
          <w:p w14:paraId="75445D0F" w14:textId="77777777"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5AB2FE9C" w14:textId="161FBBF7"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calculate by taxable income by applying the methods of clubbing </w:t>
            </w:r>
            <w:r w:rsidR="001052E1">
              <w:rPr>
                <w:rFonts w:ascii="Arial Narrow" w:hAnsi="Arial Narrow" w:cs="Times New Roman"/>
                <w:sz w:val="24"/>
                <w:szCs w:val="24"/>
              </w:rPr>
              <w:t>and</w:t>
            </w:r>
            <w:r w:rsidRPr="00DB0A9F">
              <w:rPr>
                <w:rFonts w:ascii="Arial Narrow" w:hAnsi="Arial Narrow" w:cs="Times New Roman"/>
                <w:sz w:val="24"/>
                <w:szCs w:val="24"/>
              </w:rPr>
              <w:t xml:space="preserve"> aggregation of incomes and set-off </w:t>
            </w:r>
            <w:r w:rsidR="001052E1">
              <w:rPr>
                <w:rFonts w:ascii="Arial Narrow" w:hAnsi="Arial Narrow" w:cs="Times New Roman"/>
                <w:sz w:val="24"/>
                <w:szCs w:val="24"/>
              </w:rPr>
              <w:t>and</w:t>
            </w:r>
            <w:r w:rsidRPr="00DB0A9F">
              <w:rPr>
                <w:rFonts w:ascii="Arial Narrow" w:hAnsi="Arial Narrow" w:cs="Times New Roman"/>
                <w:sz w:val="24"/>
                <w:szCs w:val="24"/>
              </w:rPr>
              <w:t xml:space="preserve"> carry forward of losses</w:t>
            </w:r>
          </w:p>
        </w:tc>
        <w:tc>
          <w:tcPr>
            <w:tcW w:w="1667" w:type="pct"/>
            <w:vAlign w:val="center"/>
          </w:tcPr>
          <w:p w14:paraId="1FDE91BF" w14:textId="21FD0CB9"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6CA33EC3" w14:textId="77777777" w:rsidTr="000E0148">
        <w:trPr>
          <w:trHeight w:val="20"/>
        </w:trPr>
        <w:tc>
          <w:tcPr>
            <w:tcW w:w="874" w:type="pct"/>
            <w:vAlign w:val="center"/>
          </w:tcPr>
          <w:p w14:paraId="24684D95" w14:textId="77777777"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507524CB" w14:textId="77777777"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Client in tax disputes at appropriate forums</w:t>
            </w:r>
          </w:p>
        </w:tc>
        <w:tc>
          <w:tcPr>
            <w:tcW w:w="1667" w:type="pct"/>
            <w:vAlign w:val="center"/>
          </w:tcPr>
          <w:p w14:paraId="39116D84" w14:textId="03DDCD8F" w:rsidR="00D22FF7" w:rsidRPr="00DB0A9F" w:rsidRDefault="00D22FF7"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3F7D42" w:rsidRPr="00DB0A9F" w14:paraId="12B1FBE1" w14:textId="77777777" w:rsidTr="000E0148">
        <w:trPr>
          <w:trHeight w:val="20"/>
        </w:trPr>
        <w:tc>
          <w:tcPr>
            <w:tcW w:w="874" w:type="pct"/>
            <w:vAlign w:val="center"/>
          </w:tcPr>
          <w:p w14:paraId="4DABA890" w14:textId="77777777" w:rsidR="003F7D42" w:rsidRPr="00DB0A9F" w:rsidRDefault="003F7D42" w:rsidP="000E0148">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4D6E818A" w14:textId="77777777" w:rsidR="003F7D42" w:rsidRPr="00DB0A9F" w:rsidRDefault="003F7D42" w:rsidP="000E0148">
            <w:pPr>
              <w:tabs>
                <w:tab w:val="left" w:pos="270"/>
                <w:tab w:val="left" w:pos="8580"/>
              </w:tabs>
              <w:spacing w:after="0"/>
              <w:jc w:val="center"/>
              <w:rPr>
                <w:rFonts w:ascii="Arial Narrow" w:hAnsi="Arial Narrow" w:cs="Times New Roman"/>
                <w:sz w:val="24"/>
                <w:szCs w:val="24"/>
              </w:rPr>
            </w:pPr>
          </w:p>
        </w:tc>
        <w:tc>
          <w:tcPr>
            <w:tcW w:w="1667" w:type="pct"/>
            <w:vAlign w:val="center"/>
          </w:tcPr>
          <w:p w14:paraId="236C742F" w14:textId="77777777" w:rsidR="003F7D42" w:rsidRPr="00DB0A9F" w:rsidRDefault="003F7D42" w:rsidP="000E0148">
            <w:pPr>
              <w:tabs>
                <w:tab w:val="left" w:pos="270"/>
                <w:tab w:val="left" w:pos="8580"/>
              </w:tabs>
              <w:spacing w:after="0"/>
              <w:jc w:val="center"/>
              <w:rPr>
                <w:rFonts w:ascii="Arial Narrow" w:hAnsi="Arial Narrow" w:cs="Times New Roman"/>
                <w:sz w:val="24"/>
                <w:szCs w:val="24"/>
              </w:rPr>
            </w:pPr>
          </w:p>
        </w:tc>
      </w:tr>
    </w:tbl>
    <w:p w14:paraId="5118A12E" w14:textId="77777777" w:rsidR="003F7D42" w:rsidRPr="00DB0A9F" w:rsidRDefault="003F7D42" w:rsidP="00047DCE">
      <w:pPr>
        <w:tabs>
          <w:tab w:val="left" w:pos="270"/>
          <w:tab w:val="left" w:pos="7239"/>
        </w:tabs>
        <w:spacing w:after="0"/>
        <w:rPr>
          <w:rFonts w:ascii="Arial Narrow" w:hAnsi="Arial Narrow" w:cs="Times New Roman"/>
          <w:sz w:val="24"/>
          <w:szCs w:val="24"/>
        </w:rPr>
      </w:pPr>
    </w:p>
    <w:p w14:paraId="38EC55A0" w14:textId="4192342B" w:rsidR="009F429A" w:rsidRPr="00DB0A9F" w:rsidRDefault="000E0148" w:rsidP="000E0148">
      <w:pPr>
        <w:tabs>
          <w:tab w:val="left" w:pos="270"/>
          <w:tab w:val="left" w:pos="7239"/>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5D9DB4E3" w14:textId="77777777" w:rsidR="009F429A" w:rsidRPr="00DB0A9F" w:rsidRDefault="008C0FE0" w:rsidP="00047DCE">
      <w:pPr>
        <w:tabs>
          <w:tab w:val="left" w:pos="270"/>
          <w:tab w:val="left" w:pos="723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BasicConcepts (Contact hours-15)</w:t>
      </w:r>
    </w:p>
    <w:p w14:paraId="06315989" w14:textId="77777777" w:rsidR="009F429A" w:rsidRPr="00DB0A9F" w:rsidRDefault="008C0FE0" w:rsidP="00047DCE">
      <w:pPr>
        <w:widowControl w:val="0"/>
        <w:numPr>
          <w:ilvl w:val="2"/>
          <w:numId w:val="33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Types of Taxes and Distinction between Direct and Indirecttax</w:t>
      </w:r>
    </w:p>
    <w:p w14:paraId="2E4493EB" w14:textId="77777777" w:rsidR="009F429A" w:rsidRPr="00DB0A9F" w:rsidRDefault="008C0FE0" w:rsidP="00047DCE">
      <w:pPr>
        <w:widowControl w:val="0"/>
        <w:numPr>
          <w:ilvl w:val="2"/>
          <w:numId w:val="33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Previous Year and AssessmentYear</w:t>
      </w:r>
    </w:p>
    <w:p w14:paraId="17EB6C39" w14:textId="77777777" w:rsidR="009F429A" w:rsidRPr="00DB0A9F" w:rsidRDefault="008C0FE0" w:rsidP="00047DCE">
      <w:pPr>
        <w:widowControl w:val="0"/>
        <w:numPr>
          <w:ilvl w:val="2"/>
          <w:numId w:val="33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Definition of Certain Terms: Persons, Assesse, Income, Application of Income </w:t>
      </w:r>
    </w:p>
    <w:p w14:paraId="3DA395FB" w14:textId="77777777" w:rsidR="009F429A" w:rsidRPr="00DB0A9F" w:rsidRDefault="008C0FE0" w:rsidP="00047DCE">
      <w:pPr>
        <w:widowControl w:val="0"/>
        <w:numPr>
          <w:ilvl w:val="2"/>
          <w:numId w:val="33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Assesse andAssessment</w:t>
      </w:r>
    </w:p>
    <w:p w14:paraId="47BD9EC4" w14:textId="77777777" w:rsidR="009F429A" w:rsidRPr="00DB0A9F" w:rsidRDefault="008C0FE0" w:rsidP="00047DCE">
      <w:pPr>
        <w:widowControl w:val="0"/>
        <w:numPr>
          <w:ilvl w:val="2"/>
          <w:numId w:val="333"/>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Capital Receipt and RevenueReceipt</w:t>
      </w:r>
    </w:p>
    <w:p w14:paraId="5080A436" w14:textId="77777777" w:rsidR="009F429A" w:rsidRPr="00DB0A9F" w:rsidRDefault="008C0FE0" w:rsidP="00047DCE">
      <w:pPr>
        <w:widowControl w:val="0"/>
        <w:numPr>
          <w:ilvl w:val="2"/>
          <w:numId w:val="333"/>
        </w:numPr>
        <w:pBdr>
          <w:top w:val="nil"/>
          <w:left w:val="nil"/>
          <w:bottom w:val="nil"/>
          <w:right w:val="nil"/>
          <w:between w:val="nil"/>
        </w:pBdr>
        <w:tabs>
          <w:tab w:val="left" w:pos="270"/>
          <w:tab w:val="left" w:pos="1148"/>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Rates of Income Tax: Proportional and Progressive Rate ofTaxation</w:t>
      </w:r>
    </w:p>
    <w:p w14:paraId="722891BE" w14:textId="77777777" w:rsidR="009F429A" w:rsidRPr="00DB0A9F" w:rsidRDefault="008C0FE0" w:rsidP="000E0148">
      <w:pPr>
        <w:widowControl w:val="0"/>
        <w:numPr>
          <w:ilvl w:val="2"/>
          <w:numId w:val="333"/>
        </w:numPr>
        <w:pBdr>
          <w:top w:val="nil"/>
          <w:left w:val="nil"/>
          <w:bottom w:val="nil"/>
          <w:right w:val="nil"/>
          <w:between w:val="nil"/>
        </w:pBdr>
        <w:tabs>
          <w:tab w:val="left" w:pos="270"/>
          <w:tab w:val="left" w:pos="1149"/>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AgriculturalIncome</w:t>
      </w:r>
    </w:p>
    <w:p w14:paraId="196C15F8" w14:textId="36B99B60" w:rsidR="009F429A" w:rsidRPr="00DB0A9F" w:rsidRDefault="000E0148" w:rsidP="000E0148">
      <w:pPr>
        <w:pStyle w:val="Heading2"/>
        <w:tabs>
          <w:tab w:val="left" w:pos="270"/>
          <w:tab w:val="left" w:pos="7297"/>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62938CF4" w14:textId="77777777" w:rsidR="009F429A" w:rsidRPr="00DB0A9F" w:rsidRDefault="008C0FE0" w:rsidP="00047DCE">
      <w:pPr>
        <w:pStyle w:val="Heading2"/>
        <w:tabs>
          <w:tab w:val="left" w:pos="270"/>
          <w:tab w:val="left" w:pos="7297"/>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ResidentialStatus,Chargeability(Contact hours-15)</w:t>
      </w:r>
    </w:p>
    <w:p w14:paraId="51935FE1" w14:textId="77777777" w:rsidR="009F429A" w:rsidRPr="00DB0A9F" w:rsidRDefault="008C0FE0" w:rsidP="00047DCE">
      <w:pPr>
        <w:widowControl w:val="0"/>
        <w:numPr>
          <w:ilvl w:val="0"/>
          <w:numId w:val="26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MeaningandRulesforDeterminingResidentialstatusofanAssesse</w:t>
      </w:r>
    </w:p>
    <w:p w14:paraId="1DD22284" w14:textId="77777777" w:rsidR="009F429A" w:rsidRPr="00DB0A9F" w:rsidRDefault="008C0FE0" w:rsidP="00047DCE">
      <w:pPr>
        <w:widowControl w:val="0"/>
        <w:numPr>
          <w:ilvl w:val="0"/>
          <w:numId w:val="26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Charge of Income Tax and Scope of TotalIncome</w:t>
      </w:r>
    </w:p>
    <w:p w14:paraId="2182EB63" w14:textId="77777777" w:rsidR="009F429A" w:rsidRPr="00DB0A9F" w:rsidRDefault="008C0FE0" w:rsidP="00047DCE">
      <w:pPr>
        <w:widowControl w:val="0"/>
        <w:numPr>
          <w:ilvl w:val="0"/>
          <w:numId w:val="26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IncomeExempted fromTaxand DeductionunderIncomeTaxLaw</w:t>
      </w:r>
    </w:p>
    <w:p w14:paraId="368CE8BE" w14:textId="77777777" w:rsidR="009F429A" w:rsidRPr="00DB0A9F" w:rsidRDefault="008C0FE0" w:rsidP="000E0148">
      <w:pPr>
        <w:widowControl w:val="0"/>
        <w:numPr>
          <w:ilvl w:val="0"/>
          <w:numId w:val="268"/>
        </w:numPr>
        <w:pBdr>
          <w:top w:val="nil"/>
          <w:left w:val="nil"/>
          <w:bottom w:val="nil"/>
          <w:right w:val="nil"/>
          <w:between w:val="nil"/>
        </w:pBdr>
        <w:tabs>
          <w:tab w:val="left" w:pos="270"/>
          <w:tab w:val="left" w:pos="1149"/>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Heads of Income and itsJustification</w:t>
      </w:r>
    </w:p>
    <w:p w14:paraId="56C98834" w14:textId="54335A1D" w:rsidR="009F429A" w:rsidRPr="00DB0A9F" w:rsidRDefault="000E0148" w:rsidP="000E0148">
      <w:pPr>
        <w:pStyle w:val="Heading2"/>
        <w:tabs>
          <w:tab w:val="left" w:pos="270"/>
          <w:tab w:val="left" w:pos="7297"/>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0C7B222A" w14:textId="77777777" w:rsidR="009F429A" w:rsidRPr="00DB0A9F" w:rsidRDefault="008C0FE0" w:rsidP="00047DCE">
      <w:pPr>
        <w:pStyle w:val="Heading2"/>
        <w:tabs>
          <w:tab w:val="left" w:pos="270"/>
          <w:tab w:val="left" w:pos="7297"/>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HeadsofIncomeandRulesofTax(Contact hours-15)</w:t>
      </w:r>
    </w:p>
    <w:p w14:paraId="6ADA4E9E" w14:textId="77777777" w:rsidR="009F429A" w:rsidRPr="00DB0A9F" w:rsidRDefault="008C0FE0" w:rsidP="00047DCE">
      <w:pPr>
        <w:widowControl w:val="0"/>
        <w:numPr>
          <w:ilvl w:val="0"/>
          <w:numId w:val="306"/>
        </w:numPr>
        <w:pBdr>
          <w:top w:val="nil"/>
          <w:left w:val="nil"/>
          <w:bottom w:val="nil"/>
          <w:right w:val="nil"/>
          <w:between w:val="nil"/>
        </w:pBdr>
        <w:tabs>
          <w:tab w:val="left" w:pos="270"/>
          <w:tab w:val="left" w:pos="1489"/>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Tax Treatment to Salary, Perquisites etc.</w:t>
      </w:r>
    </w:p>
    <w:p w14:paraId="5406E76D" w14:textId="77777777" w:rsidR="009F429A" w:rsidRPr="00DB0A9F" w:rsidRDefault="008C0FE0" w:rsidP="00047DCE">
      <w:pPr>
        <w:widowControl w:val="0"/>
        <w:numPr>
          <w:ilvl w:val="0"/>
          <w:numId w:val="306"/>
        </w:numPr>
        <w:pBdr>
          <w:top w:val="nil"/>
          <w:left w:val="nil"/>
          <w:bottom w:val="nil"/>
          <w:right w:val="nil"/>
          <w:between w:val="nil"/>
        </w:pBdr>
        <w:tabs>
          <w:tab w:val="left" w:pos="270"/>
          <w:tab w:val="left" w:pos="1489"/>
          <w:tab w:val="left" w:pos="1490"/>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Tax Treatment to Income from Houseproperty</w:t>
      </w:r>
    </w:p>
    <w:p w14:paraId="27E92D52" w14:textId="3257A21C" w:rsidR="009F429A" w:rsidRPr="00DB0A9F" w:rsidRDefault="008C0FE0" w:rsidP="00047DCE">
      <w:pPr>
        <w:widowControl w:val="0"/>
        <w:numPr>
          <w:ilvl w:val="0"/>
          <w:numId w:val="306"/>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Profits and Gains of Business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Profession</w:t>
      </w:r>
    </w:p>
    <w:p w14:paraId="377C6BC5" w14:textId="77777777" w:rsidR="009F429A" w:rsidRPr="00DB0A9F" w:rsidRDefault="008C0FE0" w:rsidP="00047DCE">
      <w:pPr>
        <w:widowControl w:val="0"/>
        <w:numPr>
          <w:ilvl w:val="0"/>
          <w:numId w:val="306"/>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Capital GainTaxation</w:t>
      </w:r>
    </w:p>
    <w:p w14:paraId="3B3F3B42" w14:textId="77777777" w:rsidR="009F429A" w:rsidRPr="00DB0A9F" w:rsidRDefault="008C0FE0" w:rsidP="000E0148">
      <w:pPr>
        <w:widowControl w:val="0"/>
        <w:numPr>
          <w:ilvl w:val="0"/>
          <w:numId w:val="306"/>
        </w:numPr>
        <w:pBdr>
          <w:top w:val="nil"/>
          <w:left w:val="nil"/>
          <w:bottom w:val="nil"/>
          <w:right w:val="nil"/>
          <w:between w:val="nil"/>
        </w:pBdr>
        <w:tabs>
          <w:tab w:val="left" w:pos="270"/>
          <w:tab w:val="left" w:pos="1149"/>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Income from other sources</w:t>
      </w:r>
    </w:p>
    <w:p w14:paraId="03D132E4" w14:textId="23801C3E" w:rsidR="009F429A" w:rsidRPr="00DB0A9F" w:rsidRDefault="000E0148" w:rsidP="000E0148">
      <w:pPr>
        <w:pStyle w:val="Heading2"/>
        <w:tabs>
          <w:tab w:val="left" w:pos="270"/>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0B99F520" w14:textId="77777777" w:rsidR="009F429A" w:rsidRPr="00DB0A9F" w:rsidRDefault="008C0FE0" w:rsidP="00047DCE">
      <w:pPr>
        <w:pStyle w:val="Heading2"/>
        <w:tabs>
          <w:tab w:val="left" w:pos="270"/>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ProcedureforAssessment(Contact hours-15)</w:t>
      </w:r>
    </w:p>
    <w:p w14:paraId="2C5D8B1E" w14:textId="77777777" w:rsidR="009F429A" w:rsidRPr="00DB0A9F" w:rsidRDefault="008C0FE0" w:rsidP="00047DCE">
      <w:pPr>
        <w:widowControl w:val="0"/>
        <w:numPr>
          <w:ilvl w:val="0"/>
          <w:numId w:val="30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Set off and Carry Forward ofLosses</w:t>
      </w:r>
    </w:p>
    <w:p w14:paraId="1BAEC41C" w14:textId="77777777" w:rsidR="009F429A" w:rsidRPr="00DB0A9F" w:rsidRDefault="008C0FE0" w:rsidP="00047DCE">
      <w:pPr>
        <w:widowControl w:val="0"/>
        <w:numPr>
          <w:ilvl w:val="0"/>
          <w:numId w:val="30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Deductions, Refund and TaxAuthorities</w:t>
      </w:r>
    </w:p>
    <w:p w14:paraId="1AA62138" w14:textId="77777777" w:rsidR="009F429A" w:rsidRPr="00DB0A9F" w:rsidRDefault="008C0FE0" w:rsidP="00047DCE">
      <w:pPr>
        <w:widowControl w:val="0"/>
        <w:numPr>
          <w:ilvl w:val="0"/>
          <w:numId w:val="30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Return of Income andAssessment</w:t>
      </w:r>
    </w:p>
    <w:p w14:paraId="725519E9" w14:textId="77777777" w:rsidR="009F429A" w:rsidRPr="00DB0A9F" w:rsidRDefault="008C0FE0" w:rsidP="00047DCE">
      <w:pPr>
        <w:widowControl w:val="0"/>
        <w:numPr>
          <w:ilvl w:val="0"/>
          <w:numId w:val="30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Penalty and Prosecution for TaxEvasion</w:t>
      </w:r>
    </w:p>
    <w:p w14:paraId="45D0052B" w14:textId="77777777" w:rsidR="009F429A" w:rsidRPr="00DB0A9F" w:rsidRDefault="008C0FE0" w:rsidP="000E0148">
      <w:pPr>
        <w:widowControl w:val="0"/>
        <w:numPr>
          <w:ilvl w:val="0"/>
          <w:numId w:val="308"/>
        </w:numPr>
        <w:pBdr>
          <w:top w:val="nil"/>
          <w:left w:val="nil"/>
          <w:bottom w:val="nil"/>
          <w:right w:val="nil"/>
          <w:between w:val="nil"/>
        </w:pBdr>
        <w:tabs>
          <w:tab w:val="left" w:pos="270"/>
          <w:tab w:val="left" w:pos="1148"/>
          <w:tab w:val="left" w:pos="1149"/>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Search andSeizure</w:t>
      </w:r>
    </w:p>
    <w:p w14:paraId="58631078"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bookmarkStart w:id="36" w:name="_Hlk127209573"/>
      <w:r w:rsidRPr="00DB0A9F">
        <w:rPr>
          <w:rFonts w:ascii="Arial Narrow" w:hAnsi="Arial Narrow" w:cs="Times New Roman"/>
          <w:color w:val="000000"/>
          <w:sz w:val="24"/>
          <w:szCs w:val="24"/>
        </w:rPr>
        <w:t>Text Books:</w:t>
      </w:r>
    </w:p>
    <w:p w14:paraId="6B7BC13B" w14:textId="10044C0A" w:rsidR="009F429A" w:rsidRPr="00DB0A9F" w:rsidRDefault="008C0FE0" w:rsidP="00047DCE">
      <w:pPr>
        <w:widowControl w:val="0"/>
        <w:numPr>
          <w:ilvl w:val="1"/>
          <w:numId w:val="308"/>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Chaturvedi</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Pithisaria,IncomeTaxActwithRelevantTaxAllied Acts,2017, Lexis Nexis</w:t>
      </w:r>
    </w:p>
    <w:p w14:paraId="05B0D505" w14:textId="00975C35" w:rsidR="009F429A" w:rsidRPr="00DB0A9F" w:rsidRDefault="008C0FE0" w:rsidP="000E0148">
      <w:pPr>
        <w:widowControl w:val="0"/>
        <w:numPr>
          <w:ilvl w:val="1"/>
          <w:numId w:val="308"/>
        </w:numPr>
        <w:pBdr>
          <w:top w:val="nil"/>
          <w:left w:val="nil"/>
          <w:bottom w:val="nil"/>
          <w:right w:val="nil"/>
          <w:between w:val="nil"/>
        </w:pBdr>
        <w:tabs>
          <w:tab w:val="left" w:pos="270"/>
          <w:tab w:val="left" w:pos="1149"/>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VinodSinghania</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KapilSinghania,DirectTaxesLawandPractice, 2019 (62</w:t>
      </w:r>
      <w:r w:rsidRPr="00DB0A9F">
        <w:rPr>
          <w:rFonts w:ascii="Arial Narrow" w:hAnsi="Arial Narrow" w:cs="Times New Roman"/>
          <w:color w:val="000000"/>
          <w:sz w:val="24"/>
          <w:szCs w:val="24"/>
          <w:vertAlign w:val="superscript"/>
        </w:rPr>
        <w:t xml:space="preserve">th </w:t>
      </w:r>
      <w:r w:rsidRPr="00DB0A9F">
        <w:rPr>
          <w:rFonts w:ascii="Arial Narrow" w:hAnsi="Arial Narrow" w:cs="Times New Roman"/>
          <w:color w:val="000000"/>
          <w:sz w:val="24"/>
          <w:szCs w:val="24"/>
        </w:rPr>
        <w:t xml:space="preserve"> Edn.), Taxmann</w:t>
      </w:r>
    </w:p>
    <w:p w14:paraId="6BE8D989"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5EEE49DD" w14:textId="77777777" w:rsidR="009F429A" w:rsidRPr="00DB0A9F" w:rsidRDefault="008C0FE0" w:rsidP="00047DCE">
      <w:pPr>
        <w:widowControl w:val="0"/>
        <w:numPr>
          <w:ilvl w:val="0"/>
          <w:numId w:val="28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Income Tax Act, 1961</w:t>
      </w:r>
    </w:p>
    <w:p w14:paraId="76948F1B" w14:textId="5AF4B0EB" w:rsidR="009F429A" w:rsidRPr="00DB0A9F" w:rsidRDefault="008C0FE0" w:rsidP="00047DCE">
      <w:pPr>
        <w:widowControl w:val="0"/>
        <w:numPr>
          <w:ilvl w:val="0"/>
          <w:numId w:val="28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Kanga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Palkhivala, The Law and Practice of Income Tax, Lexis Nexis</w:t>
      </w:r>
    </w:p>
    <w:p w14:paraId="3C42E742" w14:textId="77777777" w:rsidR="009F429A" w:rsidRPr="00DB0A9F" w:rsidRDefault="008C0FE0" w:rsidP="00047DCE">
      <w:pPr>
        <w:widowControl w:val="0"/>
        <w:numPr>
          <w:ilvl w:val="0"/>
          <w:numId w:val="28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B.B. Lal, Income Tax, 2011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Pearson</w:t>
      </w:r>
    </w:p>
    <w:p w14:paraId="6DAEB0E8"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bookmarkStart w:id="37" w:name="_Hlk127209632"/>
      <w:bookmarkEnd w:id="36"/>
      <w:r w:rsidRPr="00DB0A9F">
        <w:rPr>
          <w:rFonts w:ascii="Arial Narrow" w:hAnsi="Arial Narrow" w:cs="Times New Roman"/>
          <w:color w:val="000000"/>
          <w:sz w:val="24"/>
          <w:szCs w:val="24"/>
        </w:rPr>
        <w:t>Important Cases</w:t>
      </w:r>
    </w:p>
    <w:p w14:paraId="61C59DA1"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B.D. Bharucha v. C.I.T., AIR 1967 SC 1505</w:t>
      </w:r>
    </w:p>
    <w:p w14:paraId="753D124F"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Bacha F. Guzdar v. C.I.T., Bombay, AIR 1955 SC 74</w:t>
      </w:r>
    </w:p>
    <w:p w14:paraId="42F46553"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Batta Kalyani v. Commissioner of Income Tax (1985) 154 ITR 59</w:t>
      </w:r>
    </w:p>
    <w:p w14:paraId="34DFE81C"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Bikaner Gypsums Ltd. v. C.I.T., AIR 1991 SC 227</w:t>
      </w:r>
    </w:p>
    <w:p w14:paraId="0CD8548A"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Benoy Kumar Sahas Roy, AIR 1957 SC 768</w:t>
      </w:r>
    </w:p>
    <w:p w14:paraId="622FE7DB"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General Insurance Corporation, 2007 (1) SCJ 800</w:t>
      </w:r>
    </w:p>
    <w:p w14:paraId="62DE9F76"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H.G. Date (1971) 82 ITR 71 (Bom.)</w:t>
      </w:r>
    </w:p>
    <w:p w14:paraId="11986915"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Jalan Trading Co. (Pvt.) Ltd. (1985) 155 ITR 536 (SC)</w:t>
      </w:r>
    </w:p>
    <w:p w14:paraId="1F03FDBB"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Maddi Venkatasubbayya (1951) XX ITR 151 (Mad.)</w:t>
      </w:r>
    </w:p>
    <w:p w14:paraId="7729C420"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Mysore Sugar Co. Ltd., AIR 1967 SC 723</w:t>
      </w:r>
    </w:p>
    <w:p w14:paraId="1855ED9F"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Rajendra Prasad Moody (1978) 115 ITR 519 (SC)</w:t>
      </w:r>
    </w:p>
    <w:p w14:paraId="3389B91D"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Sunil J. Kinariwala (2003) 1 SCC 660</w:t>
      </w:r>
    </w:p>
    <w:p w14:paraId="458F6AE5"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Sunil J. Kinariwala (2003) 1 SCC 660</w:t>
      </w:r>
    </w:p>
    <w:p w14:paraId="2A04B978" w14:textId="7E3EE4DD"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C.I.T. v. Travancore Sugar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Chemicals Ltd., AIR 1973 SC 982</w:t>
      </w:r>
    </w:p>
    <w:p w14:paraId="124C081D"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West Bengal v. Biman Behari Shaw, Shebait (1968) 68 ITR 815 (Cal.)</w:t>
      </w:r>
    </w:p>
    <w:p w14:paraId="09DFFA02"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G.R. Karthikeyan, 1993 Supp (3) SCC 222</w:t>
      </w:r>
    </w:p>
    <w:p w14:paraId="7086DE6A"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CIT v. Sitaldas Tirathdas (1961) 2 SCR 634</w:t>
      </w:r>
    </w:p>
    <w:p w14:paraId="010F717D" w14:textId="7BEFC3D4"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East India Housing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Land Development Trust Ltd. v. C.I.T. (1961) 42 ITR 49(SC)</w:t>
      </w:r>
    </w:p>
    <w:p w14:paraId="488167F4"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Empire Jute Co. v. C.I.T., AIR 1980 SC 1946</w:t>
      </w:r>
    </w:p>
    <w:p w14:paraId="277DE78A"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J.M. Mokashi v. Commissioner of Income Tax (1994) 207 ITR 252 (Bom)</w:t>
      </w:r>
    </w:p>
    <w:p w14:paraId="24286DA7" w14:textId="6D10560F"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K. Lakshmanan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 v. C.I.T. (1999) 239 ITR 597 (SC)</w:t>
      </w:r>
    </w:p>
    <w:p w14:paraId="3E037550" w14:textId="0C477945"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L.B. Sugar Factory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Oil Mills (P.) Ltd. v. C.I.T., AIR 1981 SC 395</w:t>
      </w:r>
    </w:p>
    <w:p w14:paraId="25B84925"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Mohini Thapar v. C.I.T. (1972) 4 SCC 493</w:t>
      </w:r>
    </w:p>
    <w:p w14:paraId="29DAC412"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N. Bagavathy Ammal v. C.I.T., Madurai, JT 2003 (1) SC 363</w:t>
      </w:r>
    </w:p>
    <w:p w14:paraId="48A09FC9"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Narottam and Parekh Ltd. v. CIT, Bom. City, AIR 1954 Bom. 67</w:t>
      </w:r>
    </w:p>
    <w:p w14:paraId="551EB32A"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Philip John Plasket Thomas v. C.I.T., AIR 1964 SC 587</w:t>
      </w:r>
    </w:p>
    <w:p w14:paraId="15CC4799"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Premier Construction Co. Ltd. v. C.I.T., Bombay City (1948) XVI ITR 380 (PC)</w:t>
      </w:r>
    </w:p>
    <w:p w14:paraId="58E37D4A"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R.B. Jodhamal Kuthiala v. C.I.T., AIR 1972 SC 126</w:t>
      </w:r>
    </w:p>
    <w:p w14:paraId="2A4A6F61" w14:textId="77777777" w:rsidR="009F429A"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Ram Pershad v. C.I.T. (1972) 2 SCC 696: AIR 1973 SC 637</w:t>
      </w:r>
    </w:p>
    <w:p w14:paraId="049F9A82" w14:textId="77777777" w:rsidR="003F7D42" w:rsidRPr="00DB0A9F" w:rsidRDefault="008C0FE0" w:rsidP="00047DCE">
      <w:pPr>
        <w:numPr>
          <w:ilvl w:val="0"/>
          <w:numId w:val="142"/>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Sakarlal Naranlal v. C.I.T., AIR 1965 Guj. 165</w:t>
      </w:r>
    </w:p>
    <w:bookmarkEnd w:id="37"/>
    <w:p w14:paraId="536DA20E" w14:textId="1373CB96" w:rsidR="003F7D42" w:rsidRPr="00DB0A9F" w:rsidRDefault="000E0148"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15"/>
        <w:gridCol w:w="1904"/>
        <w:gridCol w:w="1614"/>
        <w:gridCol w:w="713"/>
        <w:gridCol w:w="713"/>
        <w:gridCol w:w="713"/>
        <w:gridCol w:w="713"/>
        <w:gridCol w:w="713"/>
        <w:gridCol w:w="713"/>
        <w:gridCol w:w="713"/>
        <w:gridCol w:w="713"/>
        <w:gridCol w:w="713"/>
        <w:gridCol w:w="872"/>
        <w:gridCol w:w="841"/>
        <w:gridCol w:w="829"/>
      </w:tblGrid>
      <w:tr w:rsidR="00C231D2" w:rsidRPr="00DB0A9F" w14:paraId="5990DC2F" w14:textId="77777777" w:rsidTr="000E0148">
        <w:trPr>
          <w:trHeight w:val="20"/>
        </w:trPr>
        <w:tc>
          <w:tcPr>
            <w:tcW w:w="695"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FEED325" w14:textId="77777777" w:rsidR="00B74A98" w:rsidRPr="00DB0A9F" w:rsidRDefault="00C231D2" w:rsidP="000E0148">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70708" w14:textId="77777777" w:rsidR="00B74A98" w:rsidRPr="00DB0A9F" w:rsidRDefault="00C231D2" w:rsidP="000E0148">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5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C45C0E2" w14:textId="77777777" w:rsidR="00B74A98" w:rsidRPr="00DB0A9F" w:rsidRDefault="00C231D2" w:rsidP="000E0148">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5650E"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2CAD0"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PO2</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B69CE"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6A7F4"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PO4</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E60440"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PO5</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3DBF19"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PO6</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D91698"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PO7</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4B072"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PO8</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31B61E"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PO9</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47949"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PO10</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4DBDF0"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PS01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7C608D" w14:textId="77777777" w:rsidR="00B74A98" w:rsidRPr="00DB0A9F" w:rsidRDefault="00C231D2" w:rsidP="000E0148">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5268F5C3" w14:textId="77777777" w:rsidTr="000E0148">
        <w:trPr>
          <w:trHeight w:val="20"/>
        </w:trPr>
        <w:tc>
          <w:tcPr>
            <w:tcW w:w="695"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55BE48C" w14:textId="1CDE8F19" w:rsidR="0091107E" w:rsidRPr="00DB0A9F" w:rsidRDefault="00D25A67" w:rsidP="000E0148">
            <w:pPr>
              <w:spacing w:after="0"/>
              <w:jc w:val="center"/>
              <w:rPr>
                <w:rFonts w:ascii="Arial Narrow" w:hAnsi="Arial Narrow" w:cs="Arial"/>
                <w:bCs/>
                <w:sz w:val="24"/>
                <w:szCs w:val="24"/>
              </w:rPr>
            </w:pPr>
            <w:r w:rsidRPr="00DB0A9F">
              <w:rPr>
                <w:rFonts w:ascii="Arial Narrow" w:hAnsi="Arial Narrow" w:cs="Arial"/>
                <w:bCs/>
                <w:sz w:val="24"/>
                <w:szCs w:val="24"/>
              </w:rPr>
              <w:t>PRINCIPLES OF TAXATION</w:t>
            </w:r>
          </w:p>
        </w:tc>
        <w:tc>
          <w:tcPr>
            <w:tcW w:w="65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515B90CC" w14:textId="77777777" w:rsidR="0091107E" w:rsidRPr="00DB0A9F" w:rsidRDefault="0091107E" w:rsidP="000E0148">
            <w:pPr>
              <w:spacing w:after="0"/>
              <w:jc w:val="center"/>
              <w:rPr>
                <w:rFonts w:ascii="Arial Narrow" w:hAnsi="Arial Narrow" w:cs="Arial"/>
                <w:bCs/>
                <w:sz w:val="24"/>
                <w:szCs w:val="24"/>
              </w:rPr>
            </w:pPr>
            <w:r w:rsidRPr="00DB0A9F">
              <w:rPr>
                <w:rFonts w:ascii="Arial Narrow" w:hAnsi="Arial Narrow" w:cs="Arial"/>
                <w:bCs/>
                <w:sz w:val="24"/>
                <w:szCs w:val="24"/>
              </w:rPr>
              <w:t>LWH410</w:t>
            </w:r>
          </w:p>
        </w:tc>
        <w:tc>
          <w:tcPr>
            <w:tcW w:w="55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0CEB5F4" w14:textId="77777777" w:rsidR="0091107E" w:rsidRPr="00DB0A9F" w:rsidRDefault="0091107E" w:rsidP="000E0148">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27354B" w14:textId="48A85FCF"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46E6A" w14:textId="3AA431D4"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7CAF20" w14:textId="48186543"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73790" w14:textId="4FD28472"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FB8075" w14:textId="5A2FDD1C"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BC69E" w14:textId="00260CE1"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7F8B7E" w14:textId="4EC8C351"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73BE3" w14:textId="3B481E21"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614883" w14:textId="58B8B44C"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78349" w14:textId="626156B8"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E45C1D" w14:textId="3DE58BF4"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AEA125" w14:textId="17296B0C"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39BFAA7B" w14:textId="77777777" w:rsidTr="000E0148">
        <w:trPr>
          <w:trHeight w:val="20"/>
        </w:trPr>
        <w:tc>
          <w:tcPr>
            <w:tcW w:w="695" w:type="pct"/>
            <w:vMerge/>
            <w:tcBorders>
              <w:top w:val="single" w:sz="6" w:space="0" w:color="000000"/>
              <w:left w:val="single" w:sz="6" w:space="0" w:color="000000"/>
              <w:bottom w:val="single" w:sz="6" w:space="0" w:color="000000"/>
              <w:right w:val="single" w:sz="6" w:space="0" w:color="000000"/>
            </w:tcBorders>
            <w:vAlign w:val="center"/>
            <w:hideMark/>
          </w:tcPr>
          <w:p w14:paraId="1FA91448" w14:textId="77777777" w:rsidR="0091107E" w:rsidRPr="00DB0A9F" w:rsidRDefault="0091107E" w:rsidP="000E0148">
            <w:pPr>
              <w:spacing w:after="0"/>
              <w:jc w:val="center"/>
              <w:rPr>
                <w:rFonts w:ascii="Arial Narrow" w:hAnsi="Arial Narrow" w:cs="Arial"/>
                <w:bCs/>
                <w:sz w:val="24"/>
                <w:szCs w:val="24"/>
              </w:rPr>
            </w:pPr>
          </w:p>
        </w:tc>
        <w:tc>
          <w:tcPr>
            <w:tcW w:w="657" w:type="pct"/>
            <w:vMerge/>
            <w:tcBorders>
              <w:left w:val="single" w:sz="6" w:space="0" w:color="CCCCCC"/>
              <w:right w:val="single" w:sz="6" w:space="0" w:color="000000"/>
            </w:tcBorders>
            <w:tcMar>
              <w:top w:w="30" w:type="dxa"/>
              <w:left w:w="45" w:type="dxa"/>
              <w:bottom w:w="30" w:type="dxa"/>
              <w:right w:w="45" w:type="dxa"/>
            </w:tcMar>
            <w:vAlign w:val="center"/>
            <w:hideMark/>
          </w:tcPr>
          <w:p w14:paraId="347BCAD9" w14:textId="77777777" w:rsidR="0091107E" w:rsidRPr="00DB0A9F" w:rsidRDefault="0091107E" w:rsidP="000E0148">
            <w:pPr>
              <w:spacing w:after="0"/>
              <w:jc w:val="center"/>
              <w:rPr>
                <w:rFonts w:ascii="Arial Narrow" w:hAnsi="Arial Narrow" w:cs="Arial"/>
                <w:bCs/>
                <w:sz w:val="24"/>
                <w:szCs w:val="24"/>
              </w:rPr>
            </w:pPr>
          </w:p>
        </w:tc>
        <w:tc>
          <w:tcPr>
            <w:tcW w:w="55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C21C59F" w14:textId="77777777" w:rsidR="0091107E" w:rsidRPr="00DB0A9F" w:rsidRDefault="0091107E" w:rsidP="000E0148">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A70FA0" w14:textId="32EB1A15"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F1CB4" w14:textId="40AEEFFE"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CD0C58" w14:textId="4C4C9F44"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5F5579" w14:textId="7820A3D2"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EE411" w14:textId="1A399018"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60233D" w14:textId="627953F2"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34A470" w14:textId="195974F3"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954F41" w14:textId="44603896"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0E401C" w14:textId="37399FD1"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E67A9" w14:textId="10A30218"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9B910B" w14:textId="41D29CEE"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1813E2" w14:textId="40349BFF"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4CE01E5B" w14:textId="77777777" w:rsidTr="000E0148">
        <w:trPr>
          <w:trHeight w:val="20"/>
        </w:trPr>
        <w:tc>
          <w:tcPr>
            <w:tcW w:w="695" w:type="pct"/>
            <w:vMerge/>
            <w:tcBorders>
              <w:top w:val="single" w:sz="6" w:space="0" w:color="000000"/>
              <w:left w:val="single" w:sz="6" w:space="0" w:color="000000"/>
              <w:bottom w:val="single" w:sz="6" w:space="0" w:color="000000"/>
              <w:right w:val="single" w:sz="6" w:space="0" w:color="000000"/>
            </w:tcBorders>
            <w:vAlign w:val="center"/>
            <w:hideMark/>
          </w:tcPr>
          <w:p w14:paraId="08FC014F" w14:textId="77777777" w:rsidR="0091107E" w:rsidRPr="00DB0A9F" w:rsidRDefault="0091107E" w:rsidP="000E0148">
            <w:pPr>
              <w:spacing w:after="0"/>
              <w:jc w:val="center"/>
              <w:rPr>
                <w:rFonts w:ascii="Arial Narrow" w:hAnsi="Arial Narrow" w:cs="Arial"/>
                <w:bCs/>
                <w:sz w:val="24"/>
                <w:szCs w:val="24"/>
              </w:rPr>
            </w:pPr>
          </w:p>
        </w:tc>
        <w:tc>
          <w:tcPr>
            <w:tcW w:w="657" w:type="pct"/>
            <w:vMerge/>
            <w:tcBorders>
              <w:left w:val="single" w:sz="6" w:space="0" w:color="CCCCCC"/>
              <w:right w:val="single" w:sz="6" w:space="0" w:color="000000"/>
            </w:tcBorders>
            <w:tcMar>
              <w:top w:w="30" w:type="dxa"/>
              <w:left w:w="45" w:type="dxa"/>
              <w:bottom w:w="30" w:type="dxa"/>
              <w:right w:w="45" w:type="dxa"/>
            </w:tcMar>
            <w:vAlign w:val="center"/>
            <w:hideMark/>
          </w:tcPr>
          <w:p w14:paraId="46CAF842" w14:textId="77777777" w:rsidR="0091107E" w:rsidRPr="00DB0A9F" w:rsidRDefault="0091107E" w:rsidP="000E0148">
            <w:pPr>
              <w:spacing w:after="0"/>
              <w:jc w:val="center"/>
              <w:rPr>
                <w:rFonts w:ascii="Arial Narrow" w:hAnsi="Arial Narrow" w:cs="Arial"/>
                <w:bCs/>
                <w:sz w:val="24"/>
                <w:szCs w:val="24"/>
              </w:rPr>
            </w:pPr>
          </w:p>
        </w:tc>
        <w:tc>
          <w:tcPr>
            <w:tcW w:w="55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3A2DD88" w14:textId="77777777" w:rsidR="0091107E" w:rsidRPr="00DB0A9F" w:rsidRDefault="0091107E" w:rsidP="000E0148">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199747" w14:textId="75BA3DA3"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D55C9" w14:textId="746BD7F7"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0D570" w14:textId="58BBA291"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E90639" w14:textId="2A521B95"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09F10" w14:textId="293F139C"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02E0EE" w14:textId="7505B7B4"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C0C89" w14:textId="08CC8D44"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F9CA32" w14:textId="764112C7"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CEC5B2" w14:textId="26D0BF29"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82F5F0" w14:textId="5847F684"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1BB78" w14:textId="48494915"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1EF24" w14:textId="2448D4FB"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73E61115" w14:textId="77777777" w:rsidTr="000E0148">
        <w:trPr>
          <w:trHeight w:val="20"/>
        </w:trPr>
        <w:tc>
          <w:tcPr>
            <w:tcW w:w="695" w:type="pct"/>
            <w:vMerge/>
            <w:tcBorders>
              <w:top w:val="single" w:sz="6" w:space="0" w:color="000000"/>
              <w:left w:val="single" w:sz="6" w:space="0" w:color="000000"/>
              <w:bottom w:val="single" w:sz="6" w:space="0" w:color="000000"/>
              <w:right w:val="single" w:sz="6" w:space="0" w:color="000000"/>
            </w:tcBorders>
            <w:vAlign w:val="center"/>
            <w:hideMark/>
          </w:tcPr>
          <w:p w14:paraId="4CF96093" w14:textId="77777777" w:rsidR="0091107E" w:rsidRPr="00DB0A9F" w:rsidRDefault="0091107E" w:rsidP="000E0148">
            <w:pPr>
              <w:spacing w:after="0"/>
              <w:jc w:val="center"/>
              <w:rPr>
                <w:rFonts w:ascii="Arial Narrow" w:hAnsi="Arial Narrow" w:cs="Arial"/>
                <w:bCs/>
                <w:sz w:val="24"/>
                <w:szCs w:val="24"/>
              </w:rPr>
            </w:pPr>
          </w:p>
        </w:tc>
        <w:tc>
          <w:tcPr>
            <w:tcW w:w="65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FAC73D" w14:textId="77777777" w:rsidR="0091107E" w:rsidRPr="00DB0A9F" w:rsidRDefault="0091107E" w:rsidP="000E0148">
            <w:pPr>
              <w:spacing w:after="0"/>
              <w:jc w:val="center"/>
              <w:rPr>
                <w:rFonts w:ascii="Arial Narrow" w:hAnsi="Arial Narrow" w:cs="Arial"/>
                <w:bCs/>
                <w:sz w:val="24"/>
                <w:szCs w:val="24"/>
              </w:rPr>
            </w:pPr>
          </w:p>
        </w:tc>
        <w:tc>
          <w:tcPr>
            <w:tcW w:w="55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0BA2ED9" w14:textId="77777777" w:rsidR="0091107E" w:rsidRPr="00DB0A9F" w:rsidRDefault="0091107E" w:rsidP="000E0148">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A423CF" w14:textId="66805534"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E8208" w14:textId="2BC28C36"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F51D6" w14:textId="7D963EF1"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834BEC" w14:textId="0DB02496"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0453A8" w14:textId="578A219D"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0A3358" w14:textId="36D459BD"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606C3F" w14:textId="5033EFDA"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565FC" w14:textId="5D1F07FC"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C637C2" w14:textId="3F5CA3BD"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5E4B2" w14:textId="574B3030"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344A1" w14:textId="488E180D"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DC7E4D" w14:textId="673BEF31" w:rsidR="0091107E" w:rsidRPr="00DB0A9F" w:rsidRDefault="0091107E" w:rsidP="000E0148">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5C2A5869" w14:textId="77777777" w:rsidR="009F429A" w:rsidRPr="00DB0A9F" w:rsidRDefault="009F429A" w:rsidP="00047DCE">
      <w:pPr>
        <w:widowControl w:val="0"/>
        <w:tabs>
          <w:tab w:val="left" w:pos="270"/>
          <w:tab w:val="left" w:pos="1201"/>
        </w:tabs>
        <w:spacing w:after="0"/>
        <w:jc w:val="both"/>
        <w:rPr>
          <w:rFonts w:ascii="Arial Narrow" w:hAnsi="Arial Narrow" w:cs="Times New Roman"/>
          <w:sz w:val="24"/>
          <w:szCs w:val="24"/>
        </w:rPr>
      </w:pPr>
    </w:p>
    <w:p w14:paraId="5F8EAD74" w14:textId="77777777" w:rsidR="009F429A" w:rsidRPr="00DB0A9F" w:rsidRDefault="009F429A" w:rsidP="00047DCE">
      <w:pPr>
        <w:widowControl w:val="0"/>
        <w:tabs>
          <w:tab w:val="left" w:pos="270"/>
          <w:tab w:val="left" w:pos="1201"/>
        </w:tabs>
        <w:spacing w:after="0"/>
        <w:jc w:val="both"/>
        <w:rPr>
          <w:rFonts w:ascii="Arial Narrow" w:hAnsi="Arial Narrow" w:cs="Times New Roman"/>
          <w:sz w:val="24"/>
          <w:szCs w:val="24"/>
        </w:rPr>
      </w:pPr>
    </w:p>
    <w:p w14:paraId="7FA117E6" w14:textId="776D3647" w:rsidR="003B6846" w:rsidRPr="00DB0A9F" w:rsidRDefault="003B6846" w:rsidP="00047DCE">
      <w:pPr>
        <w:widowControl w:val="0"/>
        <w:tabs>
          <w:tab w:val="left" w:pos="270"/>
          <w:tab w:val="left" w:pos="1201"/>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44"/>
        <w:gridCol w:w="11368"/>
      </w:tblGrid>
      <w:tr w:rsidR="009F429A" w:rsidRPr="00DB0A9F" w14:paraId="10D22F4D" w14:textId="77777777" w:rsidTr="003B6846">
        <w:trPr>
          <w:cantSplit/>
          <w:trHeight w:val="20"/>
          <w:tblHeader/>
        </w:trPr>
        <w:tc>
          <w:tcPr>
            <w:tcW w:w="1056" w:type="pct"/>
            <w:vAlign w:val="center"/>
          </w:tcPr>
          <w:p w14:paraId="3605E469" w14:textId="77777777" w:rsidR="009F429A" w:rsidRPr="00DB0A9F" w:rsidRDefault="008C0FE0" w:rsidP="003B684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4" w:type="pct"/>
            <w:vAlign w:val="center"/>
          </w:tcPr>
          <w:p w14:paraId="1B185DC6" w14:textId="61529F45" w:rsidR="009F429A" w:rsidRPr="00DB0A9F" w:rsidRDefault="008C0FE0" w:rsidP="003B6846">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Intellectual Property Rights Law</w:t>
            </w:r>
            <w:r w:rsidR="00F27833" w:rsidRPr="00DB0A9F">
              <w:rPr>
                <w:rFonts w:ascii="Arial Narrow" w:hAnsi="Arial Narrow" w:cs="Times New Roman"/>
                <w:color w:val="000000"/>
                <w:sz w:val="24"/>
                <w:szCs w:val="24"/>
              </w:rPr>
              <w:t>-</w:t>
            </w:r>
            <w:r w:rsidRPr="00DB0A9F">
              <w:rPr>
                <w:rFonts w:ascii="Arial Narrow" w:hAnsi="Arial Narrow" w:cs="Times New Roman"/>
                <w:color w:val="000000"/>
                <w:sz w:val="24"/>
                <w:szCs w:val="24"/>
              </w:rPr>
              <w:t>II (LWH4</w:t>
            </w:r>
            <w:r w:rsidR="00526998" w:rsidRPr="00DB0A9F">
              <w:rPr>
                <w:rFonts w:ascii="Arial Narrow" w:hAnsi="Arial Narrow" w:cs="Times New Roman"/>
                <w:color w:val="000000"/>
                <w:sz w:val="24"/>
                <w:szCs w:val="24"/>
              </w:rPr>
              <w:t>11</w:t>
            </w:r>
            <w:r w:rsidRPr="00DB0A9F">
              <w:rPr>
                <w:rFonts w:ascii="Arial Narrow" w:hAnsi="Arial Narrow" w:cs="Times New Roman"/>
                <w:color w:val="000000"/>
                <w:sz w:val="24"/>
                <w:szCs w:val="24"/>
              </w:rPr>
              <w:t>)</w:t>
            </w:r>
          </w:p>
        </w:tc>
      </w:tr>
      <w:tr w:rsidR="009F429A" w:rsidRPr="00DB0A9F" w14:paraId="36FE1849" w14:textId="77777777" w:rsidTr="003B6846">
        <w:trPr>
          <w:cantSplit/>
          <w:trHeight w:val="20"/>
          <w:tblHeader/>
        </w:trPr>
        <w:tc>
          <w:tcPr>
            <w:tcW w:w="1056" w:type="pct"/>
            <w:vAlign w:val="center"/>
          </w:tcPr>
          <w:p w14:paraId="6A6D638E" w14:textId="77777777" w:rsidR="009F429A" w:rsidRPr="00DB0A9F" w:rsidRDefault="008C0FE0" w:rsidP="003B684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4" w:type="pct"/>
            <w:vAlign w:val="center"/>
          </w:tcPr>
          <w:p w14:paraId="01911C7A" w14:textId="77777777" w:rsidR="009F429A" w:rsidRPr="00DB0A9F" w:rsidRDefault="008C0FE0" w:rsidP="003B684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r>
      <w:tr w:rsidR="009F429A" w:rsidRPr="00DB0A9F" w14:paraId="2C6254D4" w14:textId="77777777" w:rsidTr="003B6846">
        <w:trPr>
          <w:cantSplit/>
          <w:trHeight w:val="20"/>
          <w:tblHeader/>
        </w:trPr>
        <w:tc>
          <w:tcPr>
            <w:tcW w:w="1056" w:type="pct"/>
            <w:vAlign w:val="center"/>
          </w:tcPr>
          <w:p w14:paraId="4CF6898D" w14:textId="77777777" w:rsidR="009F429A" w:rsidRPr="00DB0A9F" w:rsidRDefault="008C0FE0" w:rsidP="003B684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44" w:type="pct"/>
            <w:vAlign w:val="center"/>
          </w:tcPr>
          <w:p w14:paraId="2907D425" w14:textId="77777777" w:rsidR="009F429A" w:rsidRPr="00DB0A9F" w:rsidRDefault="008C0FE0" w:rsidP="003B6846">
            <w:pPr>
              <w:pBdr>
                <w:top w:val="nil"/>
                <w:left w:val="nil"/>
                <w:bottom w:val="nil"/>
                <w:right w:val="nil"/>
                <w:between w:val="nil"/>
              </w:pBd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3F7D42" w:rsidRPr="00DB0A9F" w14:paraId="385002A7" w14:textId="77777777" w:rsidTr="003B6846">
        <w:trPr>
          <w:cantSplit/>
          <w:trHeight w:val="20"/>
          <w:tblHeader/>
        </w:trPr>
        <w:tc>
          <w:tcPr>
            <w:tcW w:w="1056" w:type="pct"/>
            <w:vAlign w:val="center"/>
          </w:tcPr>
          <w:p w14:paraId="535D0422" w14:textId="77777777" w:rsidR="003F7D42" w:rsidRPr="00DB0A9F" w:rsidRDefault="003F7D42" w:rsidP="003B684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4" w:type="pct"/>
            <w:vAlign w:val="center"/>
          </w:tcPr>
          <w:p w14:paraId="32747241" w14:textId="77777777" w:rsidR="003F7D42" w:rsidRPr="00DB0A9F" w:rsidRDefault="003F7D42" w:rsidP="003B6846">
            <w:pPr>
              <w:pBdr>
                <w:top w:val="nil"/>
                <w:left w:val="nil"/>
                <w:bottom w:val="nil"/>
                <w:right w:val="nil"/>
                <w:between w:val="nil"/>
              </w:pBd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4840E62F" w14:textId="77777777" w:rsidTr="003B6846">
        <w:trPr>
          <w:cantSplit/>
          <w:trHeight w:val="20"/>
          <w:tblHeader/>
        </w:trPr>
        <w:tc>
          <w:tcPr>
            <w:tcW w:w="1056" w:type="pct"/>
            <w:vAlign w:val="center"/>
          </w:tcPr>
          <w:p w14:paraId="70828EBE" w14:textId="77777777" w:rsidR="009F429A" w:rsidRPr="00DB0A9F" w:rsidRDefault="003F7D42" w:rsidP="003B684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w:t>
            </w:r>
          </w:p>
        </w:tc>
        <w:tc>
          <w:tcPr>
            <w:tcW w:w="3944" w:type="pct"/>
            <w:vAlign w:val="center"/>
          </w:tcPr>
          <w:p w14:paraId="5BAAF334" w14:textId="77777777" w:rsidR="009F429A" w:rsidRPr="00DB0A9F" w:rsidRDefault="008C0FE0" w:rsidP="003B6846">
            <w:pPr>
              <w:tabs>
                <w:tab w:val="left" w:pos="270"/>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The objective of this course is to acquaint the students with basics of intellectual property rights (Co[yright, industrial design, geographical indication, plant variety and traditional Knowledge) with special reference to Indian law and practice.</w:t>
            </w:r>
          </w:p>
        </w:tc>
      </w:tr>
    </w:tbl>
    <w:tbl>
      <w:tblPr>
        <w:tblStyle w:val="TableGrid"/>
        <w:tblW w:w="5000" w:type="pct"/>
        <w:tblLook w:val="04A0" w:firstRow="1" w:lastRow="0" w:firstColumn="1" w:lastColumn="0" w:noHBand="0" w:noVBand="1"/>
      </w:tblPr>
      <w:tblGrid>
        <w:gridCol w:w="2555"/>
        <w:gridCol w:w="7189"/>
        <w:gridCol w:w="4874"/>
      </w:tblGrid>
      <w:tr w:rsidR="00C645CB" w:rsidRPr="00DB0A9F" w14:paraId="236497F1" w14:textId="77777777" w:rsidTr="003B6846">
        <w:trPr>
          <w:trHeight w:val="20"/>
        </w:trPr>
        <w:tc>
          <w:tcPr>
            <w:tcW w:w="3333" w:type="pct"/>
            <w:gridSpan w:val="2"/>
            <w:vAlign w:val="center"/>
          </w:tcPr>
          <w:p w14:paraId="12ADBF53" w14:textId="77777777" w:rsidR="00C645CB" w:rsidRPr="00DB0A9F" w:rsidRDefault="00C645CB"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2E919DEF" w14:textId="77777777" w:rsidR="00C645CB" w:rsidRPr="00DB0A9F" w:rsidRDefault="00C645CB"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2F9D1C1C" w14:textId="77777777" w:rsidTr="003B6846">
        <w:trPr>
          <w:trHeight w:val="20"/>
        </w:trPr>
        <w:tc>
          <w:tcPr>
            <w:tcW w:w="874" w:type="pct"/>
            <w:vAlign w:val="center"/>
          </w:tcPr>
          <w:p w14:paraId="6525C247" w14:textId="77777777"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749B13CD" w14:textId="77777777"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Categorize different types of Intellectual Properties.</w:t>
            </w:r>
          </w:p>
        </w:tc>
        <w:tc>
          <w:tcPr>
            <w:tcW w:w="1667" w:type="pct"/>
            <w:vAlign w:val="center"/>
          </w:tcPr>
          <w:p w14:paraId="7C53A2E5" w14:textId="24E36206"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0E5B1016" w14:textId="77777777" w:rsidTr="003B6846">
        <w:trPr>
          <w:trHeight w:val="20"/>
        </w:trPr>
        <w:tc>
          <w:tcPr>
            <w:tcW w:w="874" w:type="pct"/>
            <w:vAlign w:val="center"/>
          </w:tcPr>
          <w:p w14:paraId="394C2DD2" w14:textId="77777777"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3A86AE5A" w14:textId="4234421E" w:rsidR="00D22FF7" w:rsidRPr="00DB0A9F" w:rsidRDefault="00D22FF7" w:rsidP="003B6846">
            <w:pPr>
              <w:spacing w:after="0"/>
              <w:jc w:val="center"/>
              <w:rPr>
                <w:rFonts w:ascii="Arial Narrow" w:hAnsi="Arial Narrow" w:cs="Times New Roman"/>
                <w:sz w:val="24"/>
                <w:szCs w:val="24"/>
              </w:rPr>
            </w:pPr>
            <w:r w:rsidRPr="00DB0A9F">
              <w:rPr>
                <w:rFonts w:ascii="Arial Narrow" w:hAnsi="Arial Narrow" w:cs="Times New Roman"/>
                <w:sz w:val="24"/>
                <w:szCs w:val="24"/>
              </w:rPr>
              <w:t>To Explain the rights and obligataions under Copyright and Industrial Designs Law</w:t>
            </w:r>
          </w:p>
        </w:tc>
        <w:tc>
          <w:tcPr>
            <w:tcW w:w="1667" w:type="pct"/>
            <w:vAlign w:val="center"/>
          </w:tcPr>
          <w:p w14:paraId="5BDB7D19" w14:textId="69D94CBE" w:rsidR="00D22FF7" w:rsidRPr="00DB0A9F" w:rsidRDefault="00D22FF7" w:rsidP="003B6846">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2EA5D51C" w14:textId="77777777" w:rsidTr="003B6846">
        <w:trPr>
          <w:trHeight w:val="20"/>
        </w:trPr>
        <w:tc>
          <w:tcPr>
            <w:tcW w:w="874" w:type="pct"/>
            <w:vAlign w:val="center"/>
          </w:tcPr>
          <w:p w14:paraId="5684D3F6" w14:textId="77777777"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40C47882" w14:textId="77777777"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IP infringements and the remedies available to the IP owner</w:t>
            </w:r>
          </w:p>
        </w:tc>
        <w:tc>
          <w:tcPr>
            <w:tcW w:w="1667" w:type="pct"/>
            <w:vAlign w:val="center"/>
          </w:tcPr>
          <w:p w14:paraId="4C4FDB88" w14:textId="5061F8AD"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7A87C1B5" w14:textId="77777777" w:rsidTr="003B6846">
        <w:trPr>
          <w:trHeight w:val="20"/>
        </w:trPr>
        <w:tc>
          <w:tcPr>
            <w:tcW w:w="874" w:type="pct"/>
            <w:vAlign w:val="center"/>
          </w:tcPr>
          <w:p w14:paraId="2AED71CF" w14:textId="77777777"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7233D57B" w14:textId="77777777"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in the matters relating to IPR disputes in the court of law</w:t>
            </w:r>
          </w:p>
        </w:tc>
        <w:tc>
          <w:tcPr>
            <w:tcW w:w="1667" w:type="pct"/>
            <w:vAlign w:val="center"/>
          </w:tcPr>
          <w:p w14:paraId="4991D43B" w14:textId="598DF504" w:rsidR="00D22FF7" w:rsidRPr="00DB0A9F" w:rsidRDefault="00D22FF7"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C645CB" w:rsidRPr="00DB0A9F" w14:paraId="6B1A1E19" w14:textId="77777777" w:rsidTr="003B6846">
        <w:trPr>
          <w:trHeight w:val="20"/>
        </w:trPr>
        <w:tc>
          <w:tcPr>
            <w:tcW w:w="874" w:type="pct"/>
            <w:vAlign w:val="center"/>
          </w:tcPr>
          <w:p w14:paraId="451F3AA2" w14:textId="77777777" w:rsidR="00C645CB" w:rsidRPr="00DB0A9F" w:rsidRDefault="00C645CB" w:rsidP="003B684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5A1938AF" w14:textId="77777777" w:rsidR="00C645CB" w:rsidRPr="00DB0A9F" w:rsidRDefault="00C645CB" w:rsidP="003B6846">
            <w:pPr>
              <w:tabs>
                <w:tab w:val="left" w:pos="270"/>
                <w:tab w:val="left" w:pos="8580"/>
              </w:tabs>
              <w:spacing w:after="0"/>
              <w:jc w:val="center"/>
              <w:rPr>
                <w:rFonts w:ascii="Arial Narrow" w:hAnsi="Arial Narrow" w:cs="Times New Roman"/>
                <w:sz w:val="24"/>
                <w:szCs w:val="24"/>
              </w:rPr>
            </w:pPr>
          </w:p>
        </w:tc>
        <w:tc>
          <w:tcPr>
            <w:tcW w:w="1667" w:type="pct"/>
            <w:vAlign w:val="center"/>
          </w:tcPr>
          <w:p w14:paraId="14A077A1" w14:textId="77777777" w:rsidR="00C645CB" w:rsidRPr="00DB0A9F" w:rsidRDefault="00C645CB" w:rsidP="003B6846">
            <w:pPr>
              <w:tabs>
                <w:tab w:val="left" w:pos="270"/>
                <w:tab w:val="left" w:pos="8580"/>
              </w:tabs>
              <w:spacing w:after="0"/>
              <w:jc w:val="center"/>
              <w:rPr>
                <w:rFonts w:ascii="Arial Narrow" w:hAnsi="Arial Narrow" w:cs="Times New Roman"/>
                <w:sz w:val="24"/>
                <w:szCs w:val="24"/>
              </w:rPr>
            </w:pPr>
          </w:p>
        </w:tc>
      </w:tr>
    </w:tbl>
    <w:p w14:paraId="35FD7112" w14:textId="77777777" w:rsidR="003B6846" w:rsidRPr="00DB0A9F" w:rsidRDefault="003B6846" w:rsidP="00047DCE">
      <w:pPr>
        <w:pStyle w:val="Heading2"/>
        <w:tabs>
          <w:tab w:val="left" w:pos="270"/>
          <w:tab w:val="left" w:pos="7297"/>
        </w:tabs>
        <w:spacing w:before="0"/>
        <w:rPr>
          <w:rFonts w:ascii="Arial Narrow" w:hAnsi="Arial Narrow" w:cs="Times New Roman"/>
          <w:color w:val="000000"/>
          <w:sz w:val="24"/>
          <w:szCs w:val="24"/>
        </w:rPr>
      </w:pPr>
    </w:p>
    <w:p w14:paraId="4D2CC762" w14:textId="36FAA059" w:rsidR="009F429A" w:rsidRPr="00DB0A9F" w:rsidRDefault="003B6846" w:rsidP="003B6846">
      <w:pPr>
        <w:pStyle w:val="Heading2"/>
        <w:tabs>
          <w:tab w:val="left" w:pos="270"/>
          <w:tab w:val="left" w:pos="7297"/>
        </w:tabs>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SECTION A </w:t>
      </w:r>
    </w:p>
    <w:p w14:paraId="49E9D7E3" w14:textId="77777777" w:rsidR="009F429A" w:rsidRPr="00DB0A9F" w:rsidRDefault="008C0FE0" w:rsidP="00047DCE">
      <w:pPr>
        <w:pStyle w:val="Heading2"/>
        <w:tabs>
          <w:tab w:val="left" w:pos="270"/>
          <w:tab w:val="left" w:pos="7297"/>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Copyrights (The Copyright Act, 1999) </w:t>
      </w:r>
    </w:p>
    <w:p w14:paraId="2B0BFEC6" w14:textId="77777777" w:rsidR="009F429A" w:rsidRPr="00DB0A9F" w:rsidRDefault="008C0FE0" w:rsidP="00047DCE">
      <w:pPr>
        <w:widowControl w:val="0"/>
        <w:numPr>
          <w:ilvl w:val="0"/>
          <w:numId w:val="8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Introduction to Copyright Law</w:t>
      </w:r>
    </w:p>
    <w:p w14:paraId="0639CD92" w14:textId="77777777" w:rsidR="009F429A" w:rsidRPr="00DB0A9F" w:rsidRDefault="008C0FE0" w:rsidP="00047DCE">
      <w:pPr>
        <w:widowControl w:val="0"/>
        <w:numPr>
          <w:ilvl w:val="0"/>
          <w:numId w:val="8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Brief Introduction to related International Treaties and Conventions</w:t>
      </w:r>
    </w:p>
    <w:p w14:paraId="72901322" w14:textId="77777777" w:rsidR="009F429A" w:rsidRPr="00DB0A9F" w:rsidRDefault="008C0FE0" w:rsidP="00047DCE">
      <w:pPr>
        <w:widowControl w:val="0"/>
        <w:numPr>
          <w:ilvl w:val="0"/>
          <w:numId w:val="8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Subject Matter of Copyright</w:t>
      </w:r>
    </w:p>
    <w:p w14:paraId="1C3AE8EE" w14:textId="77777777" w:rsidR="009F429A" w:rsidRPr="00DB0A9F" w:rsidRDefault="008C0FE0" w:rsidP="00047DCE">
      <w:pPr>
        <w:widowControl w:val="0"/>
        <w:numPr>
          <w:ilvl w:val="0"/>
          <w:numId w:val="8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 xml:space="preserve">Economic and Moral Rights </w:t>
      </w:r>
    </w:p>
    <w:p w14:paraId="1B06A364" w14:textId="77777777" w:rsidR="009F429A" w:rsidRPr="00DB0A9F" w:rsidRDefault="008C0FE0" w:rsidP="00047DCE">
      <w:pPr>
        <w:widowControl w:val="0"/>
        <w:numPr>
          <w:ilvl w:val="0"/>
          <w:numId w:val="86"/>
        </w:numPr>
        <w:tabs>
          <w:tab w:val="left" w:pos="270"/>
          <w:tab w:val="left" w:pos="1490"/>
        </w:tabs>
        <w:spacing w:after="0"/>
        <w:ind w:left="288" w:hanging="340"/>
        <w:jc w:val="both"/>
        <w:rPr>
          <w:rFonts w:ascii="Arial Narrow" w:hAnsi="Arial Narrow" w:cs="Times New Roman"/>
          <w:sz w:val="24"/>
          <w:szCs w:val="24"/>
        </w:rPr>
      </w:pPr>
      <w:r w:rsidRPr="00DB0A9F">
        <w:rPr>
          <w:rFonts w:ascii="Arial Narrow" w:hAnsi="Arial Narrow" w:cs="Times New Roman"/>
          <w:sz w:val="24"/>
          <w:szCs w:val="24"/>
        </w:rPr>
        <w:t xml:space="preserve">Authorship and Ownership, Term of Copyright </w:t>
      </w:r>
    </w:p>
    <w:p w14:paraId="68B6FE41" w14:textId="77777777" w:rsidR="009F429A" w:rsidRPr="00DB0A9F" w:rsidRDefault="008C0FE0" w:rsidP="003B6846">
      <w:pPr>
        <w:widowControl w:val="0"/>
        <w:tabs>
          <w:tab w:val="left" w:pos="270"/>
          <w:tab w:val="left" w:pos="1490"/>
        </w:tabs>
        <w:jc w:val="both"/>
        <w:rPr>
          <w:rFonts w:ascii="Arial Narrow" w:hAnsi="Arial Narrow" w:cs="Times New Roman"/>
          <w:sz w:val="24"/>
          <w:szCs w:val="24"/>
        </w:rPr>
      </w:pPr>
      <w:r w:rsidRPr="00DB0A9F">
        <w:rPr>
          <w:rFonts w:ascii="Arial Narrow" w:hAnsi="Arial Narrow" w:cs="Times New Roman"/>
          <w:sz w:val="24"/>
          <w:szCs w:val="24"/>
        </w:rPr>
        <w:t>f. Assignment-Licensing</w:t>
      </w:r>
    </w:p>
    <w:p w14:paraId="239F5265" w14:textId="36CF5190" w:rsidR="009F429A" w:rsidRPr="00DB0A9F" w:rsidRDefault="003B6846" w:rsidP="003B6846">
      <w:pPr>
        <w:pStyle w:val="Heading2"/>
        <w:tabs>
          <w:tab w:val="left" w:pos="270"/>
          <w:tab w:val="left" w:pos="1825"/>
          <w:tab w:val="left" w:pos="7239"/>
        </w:tabs>
        <w:spacing w:before="0"/>
        <w:jc w:val="center"/>
        <w:rPr>
          <w:rFonts w:ascii="Arial Narrow" w:hAnsi="Arial Narrow" w:cs="Times New Roman"/>
          <w:color w:val="000000"/>
          <w:sz w:val="24"/>
          <w:szCs w:val="24"/>
        </w:rPr>
      </w:pPr>
      <w:bookmarkStart w:id="38" w:name="_heading=h.1y810tw" w:colFirst="0" w:colLast="0"/>
      <w:bookmarkEnd w:id="38"/>
      <w:r w:rsidRPr="00DB0A9F">
        <w:rPr>
          <w:rFonts w:ascii="Arial Narrow" w:hAnsi="Arial Narrow" w:cs="Times New Roman"/>
          <w:color w:val="000000"/>
          <w:sz w:val="24"/>
          <w:szCs w:val="24"/>
        </w:rPr>
        <w:t>SECTION B</w:t>
      </w:r>
    </w:p>
    <w:p w14:paraId="3228BD17" w14:textId="77777777" w:rsidR="009F429A" w:rsidRPr="00DB0A9F" w:rsidRDefault="008C0FE0" w:rsidP="00047DCE">
      <w:pPr>
        <w:pStyle w:val="Heading2"/>
        <w:tabs>
          <w:tab w:val="left" w:pos="270"/>
          <w:tab w:val="left" w:pos="7297"/>
        </w:tabs>
        <w:spacing w:before="0"/>
        <w:jc w:val="both"/>
        <w:rPr>
          <w:rFonts w:ascii="Arial Narrow" w:hAnsi="Arial Narrow" w:cs="Times New Roman"/>
          <w:color w:val="000000"/>
          <w:sz w:val="24"/>
          <w:szCs w:val="24"/>
        </w:rPr>
      </w:pPr>
      <w:r w:rsidRPr="00DB0A9F">
        <w:rPr>
          <w:rFonts w:ascii="Arial Narrow" w:hAnsi="Arial Narrow" w:cs="Times New Roman"/>
          <w:color w:val="000000"/>
          <w:sz w:val="24"/>
          <w:szCs w:val="24"/>
        </w:rPr>
        <w:t>Copyrights (The Copyright Act, 1999)- Continued</w:t>
      </w:r>
    </w:p>
    <w:p w14:paraId="5FEAF15F"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g. Infringement and Remedies </w:t>
      </w:r>
    </w:p>
    <w:p w14:paraId="533AB76E"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h. Exceptions: Fair Dealing</w:t>
      </w:r>
    </w:p>
    <w:p w14:paraId="0E9BE2B6"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i..International Copyright Order </w:t>
      </w:r>
    </w:p>
    <w:p w14:paraId="0D551B3D"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j. Neighbouring/Related rights</w:t>
      </w:r>
    </w:p>
    <w:p w14:paraId="1502B2B4" w14:textId="77777777" w:rsidR="009F429A" w:rsidRPr="00DB0A9F" w:rsidRDefault="008C0FE0" w:rsidP="00047DCE">
      <w:pPr>
        <w:widowControl w:val="0"/>
        <w:tabs>
          <w:tab w:val="left" w:pos="270"/>
          <w:tab w:val="left" w:pos="1490"/>
        </w:tabs>
        <w:spacing w:after="0"/>
        <w:jc w:val="both"/>
        <w:rPr>
          <w:rFonts w:ascii="Arial Narrow" w:hAnsi="Arial Narrow" w:cs="Times New Roman"/>
          <w:sz w:val="24"/>
          <w:szCs w:val="24"/>
        </w:rPr>
      </w:pPr>
      <w:r w:rsidRPr="00DB0A9F">
        <w:rPr>
          <w:rFonts w:ascii="Arial Narrow" w:hAnsi="Arial Narrow" w:cs="Times New Roman"/>
          <w:sz w:val="24"/>
          <w:szCs w:val="24"/>
        </w:rPr>
        <w:t>k. Issues in Digital Copyrights</w:t>
      </w:r>
    </w:p>
    <w:p w14:paraId="238E5811" w14:textId="77777777" w:rsidR="009F429A" w:rsidRPr="00DB0A9F" w:rsidRDefault="008C0FE0" w:rsidP="003B6846">
      <w:pPr>
        <w:widowControl w:val="0"/>
        <w:tabs>
          <w:tab w:val="left" w:pos="270"/>
          <w:tab w:val="left" w:pos="1490"/>
        </w:tabs>
        <w:jc w:val="both"/>
        <w:rPr>
          <w:rFonts w:ascii="Arial Narrow" w:hAnsi="Arial Narrow" w:cs="Times New Roman"/>
          <w:sz w:val="24"/>
          <w:szCs w:val="24"/>
        </w:rPr>
      </w:pPr>
      <w:r w:rsidRPr="00DB0A9F">
        <w:rPr>
          <w:rFonts w:ascii="Arial Narrow" w:hAnsi="Arial Narrow" w:cs="Times New Roman"/>
          <w:sz w:val="24"/>
          <w:szCs w:val="24"/>
        </w:rPr>
        <w:t>l. Copyrights and Artificial Intelligence (AI) generated work</w:t>
      </w:r>
    </w:p>
    <w:p w14:paraId="60C1456D" w14:textId="05423633" w:rsidR="009F429A" w:rsidRPr="00DB0A9F" w:rsidRDefault="003B6846" w:rsidP="003B6846">
      <w:pPr>
        <w:pStyle w:val="Heading2"/>
        <w:tabs>
          <w:tab w:val="left" w:pos="270"/>
          <w:tab w:val="left" w:pos="1825"/>
          <w:tab w:val="left" w:pos="7239"/>
        </w:tabs>
        <w:spacing w:before="0"/>
        <w:jc w:val="center"/>
        <w:rPr>
          <w:rFonts w:ascii="Arial Narrow" w:hAnsi="Arial Narrow" w:cs="Times New Roman"/>
          <w:color w:val="000000"/>
          <w:sz w:val="24"/>
          <w:szCs w:val="24"/>
        </w:rPr>
      </w:pPr>
      <w:bookmarkStart w:id="39" w:name="_heading=h.4i7ojhp" w:colFirst="0" w:colLast="0"/>
      <w:bookmarkEnd w:id="39"/>
      <w:r w:rsidRPr="00DB0A9F">
        <w:rPr>
          <w:rFonts w:ascii="Arial Narrow" w:hAnsi="Arial Narrow" w:cs="Times New Roman"/>
          <w:color w:val="000000"/>
          <w:sz w:val="24"/>
          <w:szCs w:val="24"/>
        </w:rPr>
        <w:t>SECTION C</w:t>
      </w:r>
    </w:p>
    <w:p w14:paraId="7191612D" w14:textId="77777777" w:rsidR="009F429A" w:rsidRPr="00DB0A9F" w:rsidRDefault="008C0FE0" w:rsidP="00047DCE">
      <w:pPr>
        <w:pStyle w:val="Heading2"/>
        <w:tabs>
          <w:tab w:val="left" w:pos="270"/>
          <w:tab w:val="left" w:pos="1825"/>
          <w:tab w:val="left" w:pos="7239"/>
        </w:tabs>
        <w:spacing w:before="0"/>
        <w:jc w:val="both"/>
        <w:rPr>
          <w:rFonts w:ascii="Arial Narrow" w:hAnsi="Arial Narrow" w:cs="Times New Roman"/>
          <w:color w:val="000000"/>
          <w:sz w:val="24"/>
          <w:szCs w:val="24"/>
        </w:rPr>
      </w:pPr>
      <w:bookmarkStart w:id="40" w:name="_heading=h.2xcytpi" w:colFirst="0" w:colLast="0"/>
      <w:bookmarkEnd w:id="40"/>
      <w:r w:rsidRPr="00DB0A9F">
        <w:rPr>
          <w:rFonts w:ascii="Arial Narrow" w:hAnsi="Arial Narrow" w:cs="Times New Roman"/>
          <w:color w:val="000000"/>
          <w:sz w:val="24"/>
          <w:szCs w:val="24"/>
        </w:rPr>
        <w:t xml:space="preserve">Industrial Design (The Designs Act, 2000) </w:t>
      </w:r>
    </w:p>
    <w:p w14:paraId="714A01D7" w14:textId="77777777" w:rsidR="009F429A" w:rsidRPr="00DB0A9F" w:rsidRDefault="008C0FE0" w:rsidP="00047DCE">
      <w:pPr>
        <w:widowControl w:val="0"/>
        <w:numPr>
          <w:ilvl w:val="0"/>
          <w:numId w:val="4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Introduction to Designs Law</w:t>
      </w:r>
    </w:p>
    <w:p w14:paraId="3F35971B" w14:textId="77777777" w:rsidR="009F429A" w:rsidRPr="00DB0A9F" w:rsidRDefault="008C0FE0" w:rsidP="00047DCE">
      <w:pPr>
        <w:widowControl w:val="0"/>
        <w:numPr>
          <w:ilvl w:val="0"/>
          <w:numId w:val="4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Brief Introduction to related International Treaties and Conventions</w:t>
      </w:r>
    </w:p>
    <w:p w14:paraId="05F2C659" w14:textId="77777777" w:rsidR="009F429A" w:rsidRPr="00DB0A9F" w:rsidRDefault="008C0FE0" w:rsidP="00047DCE">
      <w:pPr>
        <w:widowControl w:val="0"/>
        <w:numPr>
          <w:ilvl w:val="0"/>
          <w:numId w:val="4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Definitions , Registration of Designs and Procedure</w:t>
      </w:r>
    </w:p>
    <w:p w14:paraId="4DAFE826" w14:textId="77777777" w:rsidR="009F429A" w:rsidRPr="00DB0A9F" w:rsidRDefault="008C0FE0" w:rsidP="00047DCE">
      <w:pPr>
        <w:widowControl w:val="0"/>
        <w:numPr>
          <w:ilvl w:val="0"/>
          <w:numId w:val="4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Cancellation of Registration of Design</w:t>
      </w:r>
    </w:p>
    <w:p w14:paraId="7069CCE6" w14:textId="77777777" w:rsidR="009F429A" w:rsidRPr="00DB0A9F" w:rsidRDefault="008C0FE0" w:rsidP="00047DCE">
      <w:pPr>
        <w:widowControl w:val="0"/>
        <w:numPr>
          <w:ilvl w:val="0"/>
          <w:numId w:val="44"/>
        </w:numPr>
        <w:pBdr>
          <w:top w:val="nil"/>
          <w:left w:val="nil"/>
          <w:bottom w:val="nil"/>
          <w:right w:val="nil"/>
          <w:between w:val="nil"/>
        </w:pBdr>
        <w:tabs>
          <w:tab w:val="left" w:pos="270"/>
          <w:tab w:val="left" w:pos="149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Piracy of Registered Design and Remedies</w:t>
      </w:r>
    </w:p>
    <w:p w14:paraId="25E67E41" w14:textId="77777777" w:rsidR="009F429A" w:rsidRPr="00DB0A9F" w:rsidRDefault="008C0FE0" w:rsidP="003B6846">
      <w:pPr>
        <w:widowControl w:val="0"/>
        <w:numPr>
          <w:ilvl w:val="0"/>
          <w:numId w:val="44"/>
        </w:numPr>
        <w:pBdr>
          <w:top w:val="nil"/>
          <w:left w:val="nil"/>
          <w:bottom w:val="nil"/>
          <w:right w:val="nil"/>
          <w:between w:val="nil"/>
        </w:pBdr>
        <w:tabs>
          <w:tab w:val="left" w:pos="270"/>
          <w:tab w:val="left" w:pos="1489"/>
          <w:tab w:val="left" w:pos="1490"/>
        </w:tabs>
        <w:ind w:left="288" w:hanging="288"/>
        <w:jc w:val="both"/>
        <w:rPr>
          <w:rFonts w:ascii="Arial Narrow" w:hAnsi="Arial Narrow" w:cs="Times New Roman"/>
          <w:sz w:val="24"/>
          <w:szCs w:val="24"/>
        </w:rPr>
      </w:pPr>
      <w:r w:rsidRPr="00DB0A9F">
        <w:rPr>
          <w:rFonts w:ascii="Arial Narrow" w:hAnsi="Arial Narrow" w:cs="Times New Roman"/>
          <w:sz w:val="24"/>
          <w:szCs w:val="24"/>
        </w:rPr>
        <w:t>Overlapping Between Designs Copyrights and Trademark</w:t>
      </w:r>
    </w:p>
    <w:p w14:paraId="16865045" w14:textId="6DE9A24E" w:rsidR="009F429A" w:rsidRPr="00DB0A9F" w:rsidRDefault="003B6846" w:rsidP="003B6846">
      <w:pPr>
        <w:pStyle w:val="Heading2"/>
        <w:tabs>
          <w:tab w:val="left" w:pos="270"/>
          <w:tab w:val="left" w:pos="1825"/>
          <w:tab w:val="left" w:pos="7239"/>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39C21393" w14:textId="77777777" w:rsidR="009F429A" w:rsidRPr="00DB0A9F" w:rsidRDefault="008C0FE0" w:rsidP="00047DCE">
      <w:pPr>
        <w:pStyle w:val="Heading2"/>
        <w:tabs>
          <w:tab w:val="left" w:pos="270"/>
          <w:tab w:val="left" w:pos="1825"/>
          <w:tab w:val="left" w:pos="7239"/>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Law of Plant Variety Protection and Farmers’ Rights Act, 2001 (The Plant Variety Protection and Farmers Rights Act, 2001) </w:t>
      </w:r>
    </w:p>
    <w:p w14:paraId="6575C43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a.Law of Plant Varieties and Farmers’ Rights</w:t>
      </w:r>
    </w:p>
    <w:p w14:paraId="71F48B2D"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i. Definitions - breeder, farmer, variety, essentially derived variety, extant variety, farmer’s variety, essential characteristics, denomination, propagating material, seed </w:t>
      </w:r>
    </w:p>
    <w:p w14:paraId="4D8C3575"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ii). Registrable varieties</w:t>
      </w:r>
    </w:p>
    <w:p w14:paraId="16EBA9F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iii. Rights of Breeders, Farmers and Communities  and Researchers’ Rights ; benefit sharing </w:t>
      </w:r>
    </w:p>
    <w:p w14:paraId="69E32D42"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iv. Introduction to UPOV- 1976, 1991</w:t>
      </w:r>
    </w:p>
    <w:p w14:paraId="4427BE2A"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b. Traditional Knowledge and Folklore</w:t>
      </w:r>
    </w:p>
    <w:p w14:paraId="43B71A03"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i.. Issues and challenges </w:t>
      </w:r>
    </w:p>
    <w:p w14:paraId="626DCD3D"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ii.. Need for protection </w:t>
      </w:r>
    </w:p>
    <w:p w14:paraId="2967896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iii. Sui generis system of protection</w:t>
      </w:r>
    </w:p>
    <w:p w14:paraId="04102CDD" w14:textId="77777777" w:rsidR="009F429A" w:rsidRPr="00DB0A9F" w:rsidRDefault="008C0FE0" w:rsidP="003B6846">
      <w:pPr>
        <w:tabs>
          <w:tab w:val="left" w:pos="270"/>
        </w:tabs>
        <w:rPr>
          <w:rFonts w:ascii="Arial Narrow" w:hAnsi="Arial Narrow" w:cs="Times New Roman"/>
          <w:sz w:val="24"/>
          <w:szCs w:val="24"/>
        </w:rPr>
      </w:pPr>
      <w:r w:rsidRPr="00DB0A9F">
        <w:rPr>
          <w:rFonts w:ascii="Arial Narrow" w:hAnsi="Arial Narrow" w:cs="Times New Roman"/>
          <w:sz w:val="24"/>
          <w:szCs w:val="24"/>
        </w:rPr>
        <w:t>iv. Traditional Cultural Expressions (TCEs)</w:t>
      </w:r>
    </w:p>
    <w:p w14:paraId="3A7FA07B"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bookmarkStart w:id="41" w:name="_Hlk127209783"/>
      <w:r w:rsidRPr="00DB0A9F">
        <w:rPr>
          <w:rFonts w:ascii="Arial Narrow" w:hAnsi="Arial Narrow" w:cs="Times New Roman"/>
          <w:color w:val="000000"/>
          <w:sz w:val="24"/>
          <w:szCs w:val="24"/>
        </w:rPr>
        <w:t>Text Book:</w:t>
      </w:r>
    </w:p>
    <w:p w14:paraId="4D3C6A9F" w14:textId="77777777" w:rsidR="009F429A" w:rsidRPr="00DB0A9F" w:rsidRDefault="008C0FE0" w:rsidP="00047DCE">
      <w:pPr>
        <w:widowControl w:val="0"/>
        <w:numPr>
          <w:ilvl w:val="0"/>
          <w:numId w:val="76"/>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B.L. Wadhera, Law Relating to Intellectual Property, 2016(5</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Lexis Nexis</w:t>
      </w:r>
    </w:p>
    <w:p w14:paraId="21D32ABC" w14:textId="0CA3325B" w:rsidR="009F429A" w:rsidRPr="00DB0A9F" w:rsidRDefault="008C0FE0" w:rsidP="003B6846">
      <w:pPr>
        <w:widowControl w:val="0"/>
        <w:numPr>
          <w:ilvl w:val="0"/>
          <w:numId w:val="76"/>
        </w:numPr>
        <w:pBdr>
          <w:top w:val="nil"/>
          <w:left w:val="nil"/>
          <w:bottom w:val="nil"/>
          <w:right w:val="nil"/>
          <w:between w:val="nil"/>
        </w:pBdr>
        <w:tabs>
          <w:tab w:val="left" w:pos="270"/>
          <w:tab w:val="left" w:pos="1149"/>
        </w:tabs>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N.S. Gopalakrishnan </w:t>
      </w:r>
      <w:r w:rsidR="001052E1">
        <w:rPr>
          <w:rFonts w:ascii="Arial Narrow" w:hAnsi="Arial Narrow" w:cs="Times New Roman"/>
          <w:sz w:val="24"/>
          <w:szCs w:val="24"/>
        </w:rPr>
        <w:t>and</w:t>
      </w:r>
      <w:r w:rsidRPr="00DB0A9F">
        <w:rPr>
          <w:rFonts w:ascii="Arial Narrow" w:hAnsi="Arial Narrow" w:cs="Times New Roman"/>
          <w:sz w:val="24"/>
          <w:szCs w:val="24"/>
        </w:rPr>
        <w:t xml:space="preserve"> T.G. Ajitha, Principles of Intellectual Property, 2014(2</w:t>
      </w:r>
      <w:r w:rsidRPr="00DB0A9F">
        <w:rPr>
          <w:rFonts w:ascii="Arial Narrow" w:hAnsi="Arial Narrow" w:cs="Times New Roman"/>
          <w:sz w:val="24"/>
          <w:szCs w:val="24"/>
          <w:vertAlign w:val="superscript"/>
        </w:rPr>
        <w:t>nd</w:t>
      </w:r>
      <w:r w:rsidRPr="00DB0A9F">
        <w:rPr>
          <w:rFonts w:ascii="Arial Narrow" w:hAnsi="Arial Narrow" w:cs="Times New Roman"/>
          <w:sz w:val="24"/>
          <w:szCs w:val="24"/>
        </w:rPr>
        <w:t>Edn.), Eastern Book Company</w:t>
      </w:r>
    </w:p>
    <w:p w14:paraId="3D1B2106" w14:textId="77777777" w:rsidR="009F429A" w:rsidRPr="00DB0A9F" w:rsidRDefault="008C0FE0" w:rsidP="00047DCE">
      <w:pPr>
        <w:pStyle w:val="Heading2"/>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54CEBBE5" w14:textId="77777777" w:rsidR="009F429A" w:rsidRPr="00DB0A9F" w:rsidRDefault="008C0FE0" w:rsidP="00047DCE">
      <w:pPr>
        <w:widowControl w:val="0"/>
        <w:numPr>
          <w:ilvl w:val="0"/>
          <w:numId w:val="5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Trademarks Act, 1999</w:t>
      </w:r>
    </w:p>
    <w:p w14:paraId="1A0B1C6E" w14:textId="77777777" w:rsidR="009F429A" w:rsidRPr="00DB0A9F" w:rsidRDefault="008C0FE0" w:rsidP="00047DCE">
      <w:pPr>
        <w:widowControl w:val="0"/>
        <w:numPr>
          <w:ilvl w:val="0"/>
          <w:numId w:val="5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Designs Act, 2000</w:t>
      </w:r>
    </w:p>
    <w:p w14:paraId="374E7271" w14:textId="77777777" w:rsidR="009F429A" w:rsidRPr="00DB0A9F" w:rsidRDefault="008C0FE0" w:rsidP="00047DCE">
      <w:pPr>
        <w:widowControl w:val="0"/>
        <w:numPr>
          <w:ilvl w:val="0"/>
          <w:numId w:val="5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Geograhical Indications of Goods (Registration and Protection) Act, 1999</w:t>
      </w:r>
    </w:p>
    <w:p w14:paraId="578921A8" w14:textId="77777777" w:rsidR="009F429A" w:rsidRPr="00DB0A9F" w:rsidRDefault="008C0FE0" w:rsidP="00047DCE">
      <w:pPr>
        <w:widowControl w:val="0"/>
        <w:numPr>
          <w:ilvl w:val="0"/>
          <w:numId w:val="5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The Plant Variety Protection and Farmers Rights Act, 2001</w:t>
      </w:r>
    </w:p>
    <w:p w14:paraId="42DD043F" w14:textId="104C92EC" w:rsidR="009F429A" w:rsidRPr="00DB0A9F" w:rsidRDefault="008C0FE0" w:rsidP="00047DCE">
      <w:pPr>
        <w:widowControl w:val="0"/>
        <w:numPr>
          <w:ilvl w:val="0"/>
          <w:numId w:val="5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K. Bansal, Law of Trademark In India, 2014, Thomson </w:t>
      </w:r>
      <w:r w:rsidR="001052E1">
        <w:rPr>
          <w:rFonts w:ascii="Arial Narrow" w:hAnsi="Arial Narrow" w:cs="Times New Roman"/>
          <w:sz w:val="24"/>
          <w:szCs w:val="24"/>
        </w:rPr>
        <w:t>and</w:t>
      </w:r>
      <w:r w:rsidRPr="00DB0A9F">
        <w:rPr>
          <w:rFonts w:ascii="Arial Narrow" w:hAnsi="Arial Narrow" w:cs="Times New Roman"/>
          <w:sz w:val="24"/>
          <w:szCs w:val="24"/>
        </w:rPr>
        <w:t xml:space="preserve"> Reuter</w:t>
      </w:r>
    </w:p>
    <w:p w14:paraId="33F8B30A" w14:textId="77777777" w:rsidR="009F429A" w:rsidRPr="00DB0A9F" w:rsidRDefault="008C0FE0" w:rsidP="00047DCE">
      <w:pPr>
        <w:widowControl w:val="0"/>
        <w:numPr>
          <w:ilvl w:val="0"/>
          <w:numId w:val="5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Jayashree Watal, Intellectual Property Rights in the WTO and Developing Countries, 2001,Oxford University Press</w:t>
      </w:r>
    </w:p>
    <w:p w14:paraId="66F94B6A" w14:textId="77777777" w:rsidR="009F429A" w:rsidRPr="00DB0A9F" w:rsidRDefault="008C0FE0" w:rsidP="00047DCE">
      <w:pPr>
        <w:widowControl w:val="0"/>
        <w:numPr>
          <w:ilvl w:val="0"/>
          <w:numId w:val="5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P. Narayanan, Law of Trademarks (The Trademarks Act, 1999)and Passing Off, 2017, Eastern Law House</w:t>
      </w:r>
    </w:p>
    <w:p w14:paraId="04CF17F9" w14:textId="77777777" w:rsidR="009F429A" w:rsidRPr="00DB0A9F" w:rsidRDefault="008C0FE0" w:rsidP="00047DCE">
      <w:pPr>
        <w:widowControl w:val="0"/>
        <w:numPr>
          <w:ilvl w:val="0"/>
          <w:numId w:val="51"/>
        </w:numPr>
        <w:pBdr>
          <w:top w:val="nil"/>
          <w:left w:val="nil"/>
          <w:bottom w:val="nil"/>
          <w:right w:val="nil"/>
          <w:between w:val="nil"/>
        </w:pBdr>
        <w:tabs>
          <w:tab w:val="left" w:pos="270"/>
          <w:tab w:val="left" w:pos="1149"/>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V.K. Ahuja, Law Relating to Intellectual Property Law, 2017 (3</w:t>
      </w:r>
      <w:r w:rsidRPr="00DB0A9F">
        <w:rPr>
          <w:rFonts w:ascii="Arial Narrow" w:hAnsi="Arial Narrow" w:cs="Times New Roman"/>
          <w:sz w:val="24"/>
          <w:szCs w:val="24"/>
          <w:vertAlign w:val="superscript"/>
        </w:rPr>
        <w:t>nd</w:t>
      </w:r>
      <w:r w:rsidRPr="00DB0A9F">
        <w:rPr>
          <w:rFonts w:ascii="Arial Narrow" w:hAnsi="Arial Narrow" w:cs="Times New Roman"/>
          <w:sz w:val="24"/>
          <w:szCs w:val="24"/>
        </w:rPr>
        <w:t xml:space="preserve"> Edn.), Lexis Nexis</w:t>
      </w:r>
    </w:p>
    <w:p w14:paraId="17D7659B" w14:textId="60D9EE33" w:rsidR="009F429A" w:rsidRPr="00DB0A9F" w:rsidRDefault="008C0FE0" w:rsidP="003B6846">
      <w:pPr>
        <w:widowControl w:val="0"/>
        <w:numPr>
          <w:ilvl w:val="0"/>
          <w:numId w:val="51"/>
        </w:numPr>
        <w:pBdr>
          <w:top w:val="nil"/>
          <w:left w:val="nil"/>
          <w:bottom w:val="nil"/>
          <w:right w:val="nil"/>
          <w:between w:val="nil"/>
        </w:pBdr>
        <w:tabs>
          <w:tab w:val="left" w:pos="270"/>
          <w:tab w:val="left" w:pos="1149"/>
        </w:tabs>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W.R. Cornish, Intellectual Property: Patents, Copyright, Trademark and Allied Rights, 2019 (9</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Sweet </w:t>
      </w:r>
      <w:r w:rsidR="001052E1">
        <w:rPr>
          <w:rFonts w:ascii="Arial Narrow" w:hAnsi="Arial Narrow" w:cs="Times New Roman"/>
          <w:sz w:val="24"/>
          <w:szCs w:val="24"/>
        </w:rPr>
        <w:t>and</w:t>
      </w:r>
      <w:r w:rsidRPr="00DB0A9F">
        <w:rPr>
          <w:rFonts w:ascii="Arial Narrow" w:hAnsi="Arial Narrow" w:cs="Times New Roman"/>
          <w:sz w:val="24"/>
          <w:szCs w:val="24"/>
        </w:rPr>
        <w:t xml:space="preserve"> Maxwell</w:t>
      </w:r>
    </w:p>
    <w:bookmarkEnd w:id="41"/>
    <w:p w14:paraId="76864EC6" w14:textId="540F6F73" w:rsidR="00C645CB" w:rsidRPr="00DB0A9F" w:rsidRDefault="003B6846"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752"/>
        <w:gridCol w:w="1476"/>
        <w:gridCol w:w="1514"/>
        <w:gridCol w:w="775"/>
        <w:gridCol w:w="775"/>
        <w:gridCol w:w="775"/>
        <w:gridCol w:w="775"/>
        <w:gridCol w:w="775"/>
        <w:gridCol w:w="775"/>
        <w:gridCol w:w="775"/>
        <w:gridCol w:w="774"/>
        <w:gridCol w:w="774"/>
        <w:gridCol w:w="951"/>
        <w:gridCol w:w="913"/>
        <w:gridCol w:w="913"/>
      </w:tblGrid>
      <w:tr w:rsidR="00C66987" w:rsidRPr="00DB0A9F" w14:paraId="2F2632B3" w14:textId="77777777" w:rsidTr="003B6846">
        <w:trPr>
          <w:trHeight w:val="20"/>
        </w:trPr>
        <w:tc>
          <w:tcPr>
            <w:tcW w:w="604"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988EBBB" w14:textId="77777777" w:rsidR="00C66987" w:rsidRPr="00DB0A9F" w:rsidRDefault="00C66987" w:rsidP="003B6846">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0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C82AB1" w14:textId="77777777" w:rsidR="00C66987" w:rsidRPr="00DB0A9F" w:rsidRDefault="00C66987" w:rsidP="003B6846">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2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E1AA642" w14:textId="77777777" w:rsidR="00C66987" w:rsidRPr="00DB0A9F" w:rsidRDefault="00C66987" w:rsidP="003B6846">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6929A3"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6F2F33"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2A154"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3D946"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PO4</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D33065"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PO5</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F43DA1"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PO6</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ED000A"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PO7</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273C1A"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PO8</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397B54"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PO9</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3CFCBC"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PO10</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B8B37B"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PS01</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CA40D7" w14:textId="77777777" w:rsidR="00C66987" w:rsidRPr="00DB0A9F" w:rsidRDefault="00C66987" w:rsidP="003B6846">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29B948F1" w14:textId="77777777" w:rsidTr="003B6846">
        <w:trPr>
          <w:trHeight w:val="20"/>
        </w:trPr>
        <w:tc>
          <w:tcPr>
            <w:tcW w:w="604"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773D883" w14:textId="0F752CCD" w:rsidR="0091107E" w:rsidRPr="00DB0A9F" w:rsidRDefault="00D25A67" w:rsidP="003B6846">
            <w:pPr>
              <w:spacing w:after="0"/>
              <w:jc w:val="center"/>
              <w:rPr>
                <w:rFonts w:ascii="Arial Narrow" w:hAnsi="Arial Narrow" w:cs="Arial"/>
                <w:bCs/>
                <w:sz w:val="24"/>
                <w:szCs w:val="24"/>
              </w:rPr>
            </w:pPr>
            <w:r w:rsidRPr="00DB0A9F">
              <w:rPr>
                <w:rFonts w:ascii="Arial Narrow" w:hAnsi="Arial Narrow" w:cs="Times New Roman"/>
                <w:bCs/>
                <w:sz w:val="24"/>
                <w:szCs w:val="24"/>
              </w:rPr>
              <w:t>INTELLECTUAL PROPERTY RIGHTS LAW-II</w:t>
            </w:r>
          </w:p>
        </w:tc>
        <w:tc>
          <w:tcPr>
            <w:tcW w:w="50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2461179" w14:textId="3E0A03FC" w:rsidR="0091107E" w:rsidRPr="00DB0A9F" w:rsidRDefault="0091107E" w:rsidP="003B6846">
            <w:pPr>
              <w:spacing w:after="0"/>
              <w:jc w:val="center"/>
              <w:rPr>
                <w:rFonts w:ascii="Arial Narrow" w:hAnsi="Arial Narrow" w:cs="Arial"/>
                <w:bCs/>
                <w:sz w:val="24"/>
                <w:szCs w:val="24"/>
              </w:rPr>
            </w:pPr>
            <w:r w:rsidRPr="00DB0A9F">
              <w:rPr>
                <w:rFonts w:ascii="Arial Narrow" w:hAnsi="Arial Narrow" w:cs="Arial"/>
                <w:bCs/>
                <w:sz w:val="24"/>
                <w:szCs w:val="24"/>
              </w:rPr>
              <w:t>LWH411</w:t>
            </w:r>
          </w:p>
        </w:tc>
        <w:tc>
          <w:tcPr>
            <w:tcW w:w="52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51940C6" w14:textId="77777777" w:rsidR="0091107E" w:rsidRPr="00DB0A9F" w:rsidRDefault="0091107E" w:rsidP="003B6846">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D6C266" w14:textId="1C4797F0"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C8E0E" w14:textId="6FA35B31"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12A878" w14:textId="19633793"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D5E754" w14:textId="55FD6981"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182BEE" w14:textId="2F84C26A"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59F598" w14:textId="48DD4685"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2FB886" w14:textId="227C9288"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C6E84F" w14:textId="58C395C6"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B13A9" w14:textId="0ADA6605"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2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BE28FE" w14:textId="48B8843B"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74FA5" w14:textId="79A633AF"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74FB3" w14:textId="0D283983"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09ECEBEE" w14:textId="77777777" w:rsidTr="003B6846">
        <w:trPr>
          <w:trHeight w:val="20"/>
        </w:trPr>
        <w:tc>
          <w:tcPr>
            <w:tcW w:w="604" w:type="pct"/>
            <w:vMerge/>
            <w:tcBorders>
              <w:top w:val="single" w:sz="6" w:space="0" w:color="000000"/>
              <w:left w:val="single" w:sz="6" w:space="0" w:color="000000"/>
              <w:bottom w:val="single" w:sz="6" w:space="0" w:color="000000"/>
              <w:right w:val="single" w:sz="6" w:space="0" w:color="000000"/>
            </w:tcBorders>
            <w:vAlign w:val="center"/>
            <w:hideMark/>
          </w:tcPr>
          <w:p w14:paraId="443000E5" w14:textId="77777777" w:rsidR="0091107E" w:rsidRPr="00DB0A9F" w:rsidRDefault="0091107E" w:rsidP="003B6846">
            <w:pPr>
              <w:spacing w:after="0"/>
              <w:jc w:val="center"/>
              <w:rPr>
                <w:rFonts w:ascii="Arial Narrow" w:hAnsi="Arial Narrow" w:cs="Arial"/>
                <w:bCs/>
                <w:sz w:val="24"/>
                <w:szCs w:val="24"/>
              </w:rPr>
            </w:pPr>
          </w:p>
        </w:tc>
        <w:tc>
          <w:tcPr>
            <w:tcW w:w="509" w:type="pct"/>
            <w:vMerge/>
            <w:tcBorders>
              <w:left w:val="single" w:sz="6" w:space="0" w:color="CCCCCC"/>
              <w:right w:val="single" w:sz="6" w:space="0" w:color="000000"/>
            </w:tcBorders>
            <w:tcMar>
              <w:top w:w="30" w:type="dxa"/>
              <w:left w:w="45" w:type="dxa"/>
              <w:bottom w:w="30" w:type="dxa"/>
              <w:right w:w="45" w:type="dxa"/>
            </w:tcMar>
            <w:vAlign w:val="center"/>
            <w:hideMark/>
          </w:tcPr>
          <w:p w14:paraId="009F25A4" w14:textId="77777777" w:rsidR="0091107E" w:rsidRPr="00DB0A9F" w:rsidRDefault="0091107E" w:rsidP="003B6846">
            <w:pPr>
              <w:spacing w:after="0"/>
              <w:jc w:val="center"/>
              <w:rPr>
                <w:rFonts w:ascii="Arial Narrow" w:hAnsi="Arial Narrow" w:cs="Arial"/>
                <w:bCs/>
                <w:sz w:val="24"/>
                <w:szCs w:val="24"/>
              </w:rPr>
            </w:pPr>
          </w:p>
        </w:tc>
        <w:tc>
          <w:tcPr>
            <w:tcW w:w="5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473ACE3" w14:textId="77777777" w:rsidR="0091107E" w:rsidRPr="00DB0A9F" w:rsidRDefault="0091107E" w:rsidP="003B6846">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C7608" w14:textId="501BBF97"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08CFC6" w14:textId="1CA55657"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7A19D" w14:textId="005B488F"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9FF734" w14:textId="6CDA99A5"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DB4069" w14:textId="125ED72D"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2D0AA" w14:textId="2E092E44"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4BDF66" w14:textId="19DA20AF"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C63D7F" w14:textId="75525CBF"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320B46" w14:textId="334AB605"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E769F9" w14:textId="292D183A"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964E0" w14:textId="27D32208"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FFC31C" w14:textId="03E0AD9F"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503F2B5D" w14:textId="77777777" w:rsidTr="003B6846">
        <w:trPr>
          <w:trHeight w:val="20"/>
        </w:trPr>
        <w:tc>
          <w:tcPr>
            <w:tcW w:w="604" w:type="pct"/>
            <w:vMerge/>
            <w:tcBorders>
              <w:top w:val="single" w:sz="6" w:space="0" w:color="000000"/>
              <w:left w:val="single" w:sz="6" w:space="0" w:color="000000"/>
              <w:bottom w:val="single" w:sz="6" w:space="0" w:color="000000"/>
              <w:right w:val="single" w:sz="6" w:space="0" w:color="000000"/>
            </w:tcBorders>
            <w:vAlign w:val="center"/>
            <w:hideMark/>
          </w:tcPr>
          <w:p w14:paraId="6123CC5F" w14:textId="77777777" w:rsidR="0091107E" w:rsidRPr="00DB0A9F" w:rsidRDefault="0091107E" w:rsidP="003B6846">
            <w:pPr>
              <w:spacing w:after="0"/>
              <w:jc w:val="center"/>
              <w:rPr>
                <w:rFonts w:ascii="Arial Narrow" w:hAnsi="Arial Narrow" w:cs="Arial"/>
                <w:bCs/>
                <w:sz w:val="24"/>
                <w:szCs w:val="24"/>
              </w:rPr>
            </w:pPr>
          </w:p>
        </w:tc>
        <w:tc>
          <w:tcPr>
            <w:tcW w:w="509" w:type="pct"/>
            <w:vMerge/>
            <w:tcBorders>
              <w:left w:val="single" w:sz="6" w:space="0" w:color="CCCCCC"/>
              <w:right w:val="single" w:sz="6" w:space="0" w:color="000000"/>
            </w:tcBorders>
            <w:tcMar>
              <w:top w:w="30" w:type="dxa"/>
              <w:left w:w="45" w:type="dxa"/>
              <w:bottom w:w="30" w:type="dxa"/>
              <w:right w:w="45" w:type="dxa"/>
            </w:tcMar>
            <w:vAlign w:val="center"/>
            <w:hideMark/>
          </w:tcPr>
          <w:p w14:paraId="35643A38" w14:textId="77777777" w:rsidR="0091107E" w:rsidRPr="00DB0A9F" w:rsidRDefault="0091107E" w:rsidP="003B6846">
            <w:pPr>
              <w:spacing w:after="0"/>
              <w:jc w:val="center"/>
              <w:rPr>
                <w:rFonts w:ascii="Arial Narrow" w:hAnsi="Arial Narrow" w:cs="Arial"/>
                <w:bCs/>
                <w:sz w:val="24"/>
                <w:szCs w:val="24"/>
              </w:rPr>
            </w:pPr>
          </w:p>
        </w:tc>
        <w:tc>
          <w:tcPr>
            <w:tcW w:w="5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11A4AC9" w14:textId="77777777" w:rsidR="0091107E" w:rsidRPr="00DB0A9F" w:rsidRDefault="0091107E" w:rsidP="003B6846">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B3F60F" w14:textId="5F91AC55"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F36CA6" w14:textId="2CFC4183"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9BF5EC" w14:textId="52F91F7F"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361B81" w14:textId="6660FD31"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9E341" w14:textId="3665158E"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2001B8" w14:textId="04EF07D0"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EE9FCC" w14:textId="0DEFD34F"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53889" w14:textId="047C1DCD"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06E179" w14:textId="33987843"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4A28B" w14:textId="7498F639"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C8231" w14:textId="27950BA3"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7B6785" w14:textId="4D99AEB0"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1AE60327" w14:textId="77777777" w:rsidTr="003B6846">
        <w:trPr>
          <w:trHeight w:val="20"/>
        </w:trPr>
        <w:tc>
          <w:tcPr>
            <w:tcW w:w="604" w:type="pct"/>
            <w:vMerge/>
            <w:tcBorders>
              <w:top w:val="single" w:sz="6" w:space="0" w:color="000000"/>
              <w:left w:val="single" w:sz="6" w:space="0" w:color="000000"/>
              <w:bottom w:val="single" w:sz="6" w:space="0" w:color="000000"/>
              <w:right w:val="single" w:sz="6" w:space="0" w:color="000000"/>
            </w:tcBorders>
            <w:vAlign w:val="center"/>
            <w:hideMark/>
          </w:tcPr>
          <w:p w14:paraId="226F64A8" w14:textId="77777777" w:rsidR="0091107E" w:rsidRPr="00DB0A9F" w:rsidRDefault="0091107E" w:rsidP="003B6846">
            <w:pPr>
              <w:spacing w:after="0"/>
              <w:jc w:val="center"/>
              <w:rPr>
                <w:rFonts w:ascii="Arial Narrow" w:hAnsi="Arial Narrow" w:cs="Arial"/>
                <w:bCs/>
                <w:sz w:val="24"/>
                <w:szCs w:val="24"/>
              </w:rPr>
            </w:pPr>
          </w:p>
        </w:tc>
        <w:tc>
          <w:tcPr>
            <w:tcW w:w="50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753AA7" w14:textId="77777777" w:rsidR="0091107E" w:rsidRPr="00DB0A9F" w:rsidRDefault="0091107E" w:rsidP="003B6846">
            <w:pPr>
              <w:spacing w:after="0"/>
              <w:jc w:val="center"/>
              <w:rPr>
                <w:rFonts w:ascii="Arial Narrow" w:hAnsi="Arial Narrow" w:cs="Arial"/>
                <w:bCs/>
                <w:sz w:val="24"/>
                <w:szCs w:val="24"/>
              </w:rPr>
            </w:pPr>
          </w:p>
        </w:tc>
        <w:tc>
          <w:tcPr>
            <w:tcW w:w="52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A57E64A" w14:textId="77777777" w:rsidR="0091107E" w:rsidRPr="00DB0A9F" w:rsidRDefault="0091107E" w:rsidP="003B6846">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2AABFB" w14:textId="7EC0E551"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482D8" w14:textId="777C1C20"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EC56F5" w14:textId="6AF4658D"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D0E193" w14:textId="45F829BB"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AA5CE" w14:textId="47435137"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67D522" w14:textId="26FBB414"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85897" w14:textId="01DE30E7"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1B472A" w14:textId="537DC29F"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85D379" w14:textId="0F1319FD"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2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0EB229" w14:textId="17572518"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D58345" w14:textId="234C5313"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9C6A1" w14:textId="3F4F78C9" w:rsidR="0091107E" w:rsidRPr="00DB0A9F" w:rsidRDefault="0091107E" w:rsidP="003B684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0513C1F8" w14:textId="77777777" w:rsidR="00C66987" w:rsidRPr="00DB0A9F" w:rsidRDefault="00C66987" w:rsidP="00047DCE">
      <w:pPr>
        <w:pBdr>
          <w:top w:val="nil"/>
          <w:left w:val="nil"/>
          <w:bottom w:val="nil"/>
          <w:right w:val="nil"/>
          <w:between w:val="nil"/>
        </w:pBdr>
        <w:spacing w:after="0"/>
        <w:rPr>
          <w:rFonts w:ascii="Arial Narrow" w:hAnsi="Arial Narrow" w:cs="Times New Roman"/>
          <w:color w:val="000000"/>
          <w:sz w:val="24"/>
          <w:szCs w:val="24"/>
        </w:rPr>
      </w:pPr>
    </w:p>
    <w:p w14:paraId="6204EF8E" w14:textId="6E881F5D" w:rsidR="000A428C" w:rsidRPr="00DB0A9F" w:rsidRDefault="000A428C" w:rsidP="00047DCE">
      <w:p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br w:type="page"/>
      </w:r>
    </w:p>
    <w:tbl>
      <w:tblPr>
        <w:tblStyle w:val="affffffffffffffff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7"/>
        <w:gridCol w:w="11155"/>
      </w:tblGrid>
      <w:tr w:rsidR="009F429A" w:rsidRPr="00DB0A9F" w14:paraId="1D8C22CC" w14:textId="77777777" w:rsidTr="000A428C">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7266F7B8" w14:textId="5BDCE9CB" w:rsidR="009F429A" w:rsidRPr="00DB0A9F" w:rsidRDefault="008C0FE0" w:rsidP="000A428C">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70" w:type="pct"/>
            <w:tcBorders>
              <w:top w:val="single" w:sz="4" w:space="0" w:color="000000"/>
              <w:left w:val="single" w:sz="4" w:space="0" w:color="000000"/>
              <w:bottom w:val="single" w:sz="4" w:space="0" w:color="000000"/>
              <w:right w:val="single" w:sz="4" w:space="0" w:color="000000"/>
            </w:tcBorders>
            <w:vAlign w:val="center"/>
          </w:tcPr>
          <w:p w14:paraId="733A4594" w14:textId="1D4470DE" w:rsidR="009F429A" w:rsidRPr="00DB0A9F" w:rsidRDefault="008C0FE0" w:rsidP="00D25A67">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Clinic</w:t>
            </w:r>
            <w:r w:rsidR="003C6B01" w:rsidRPr="00DB0A9F">
              <w:rPr>
                <w:rFonts w:ascii="Arial Narrow" w:hAnsi="Arial Narrow" w:cs="Times New Roman"/>
                <w:sz w:val="24"/>
                <w:szCs w:val="24"/>
              </w:rPr>
              <w:t>-</w:t>
            </w:r>
            <w:r w:rsidRPr="00DB0A9F">
              <w:rPr>
                <w:rFonts w:ascii="Arial Narrow" w:hAnsi="Arial Narrow" w:cs="Times New Roman"/>
                <w:sz w:val="24"/>
                <w:szCs w:val="24"/>
              </w:rPr>
              <w:t>III (Moot Court)(LWH412)</w:t>
            </w:r>
          </w:p>
        </w:tc>
      </w:tr>
      <w:tr w:rsidR="009F429A" w:rsidRPr="00DB0A9F" w14:paraId="17B4D419" w14:textId="77777777" w:rsidTr="000A428C">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241FB278" w14:textId="791225D0" w:rsidR="009F429A" w:rsidRPr="00DB0A9F" w:rsidRDefault="008C0FE0" w:rsidP="000A428C">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70" w:type="pct"/>
            <w:tcBorders>
              <w:top w:val="single" w:sz="4" w:space="0" w:color="000000"/>
              <w:left w:val="single" w:sz="4" w:space="0" w:color="000000"/>
              <w:bottom w:val="single" w:sz="4" w:space="0" w:color="000000"/>
              <w:right w:val="single" w:sz="4" w:space="0" w:color="000000"/>
            </w:tcBorders>
            <w:vAlign w:val="center"/>
          </w:tcPr>
          <w:p w14:paraId="6F0E6E92" w14:textId="48418889" w:rsidR="009F429A" w:rsidRPr="00DB0A9F" w:rsidRDefault="008C0FE0" w:rsidP="000A428C">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48B9212F" w14:textId="77777777" w:rsidTr="000A428C">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0F397CB5" w14:textId="151FBFDF" w:rsidR="009F429A" w:rsidRPr="00DB0A9F" w:rsidRDefault="008C0FE0" w:rsidP="000A428C">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70" w:type="pct"/>
            <w:tcBorders>
              <w:top w:val="single" w:sz="4" w:space="0" w:color="000000"/>
              <w:left w:val="single" w:sz="4" w:space="0" w:color="000000"/>
              <w:bottom w:val="single" w:sz="4" w:space="0" w:color="000000"/>
              <w:right w:val="single" w:sz="4" w:space="0" w:color="000000"/>
            </w:tcBorders>
            <w:vAlign w:val="center"/>
          </w:tcPr>
          <w:p w14:paraId="2B71D305" w14:textId="7E108827" w:rsidR="009F429A" w:rsidRPr="00DB0A9F" w:rsidRDefault="008C0FE0" w:rsidP="000A428C">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(2-3-0)</w:t>
            </w:r>
          </w:p>
        </w:tc>
      </w:tr>
      <w:tr w:rsidR="00C645CB" w:rsidRPr="00DB0A9F" w14:paraId="3D9329B9" w14:textId="77777777" w:rsidTr="000A428C">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013AF506" w14:textId="77777777" w:rsidR="00C645CB" w:rsidRPr="00DB0A9F" w:rsidRDefault="00C645CB" w:rsidP="000A428C">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70" w:type="pct"/>
            <w:tcBorders>
              <w:top w:val="single" w:sz="4" w:space="0" w:color="000000"/>
              <w:left w:val="single" w:sz="4" w:space="0" w:color="000000"/>
              <w:bottom w:val="single" w:sz="4" w:space="0" w:color="000000"/>
              <w:right w:val="single" w:sz="4" w:space="0" w:color="000000"/>
            </w:tcBorders>
            <w:vAlign w:val="center"/>
          </w:tcPr>
          <w:p w14:paraId="4DD69EB3" w14:textId="77777777" w:rsidR="00C645CB" w:rsidRPr="00DB0A9F" w:rsidRDefault="00C645CB" w:rsidP="000A428C">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3BC4E10D" w14:textId="77777777" w:rsidTr="000A428C">
        <w:trPr>
          <w:cantSplit/>
          <w:trHeight w:val="20"/>
          <w:tblHeader/>
        </w:trPr>
        <w:tc>
          <w:tcPr>
            <w:tcW w:w="1130" w:type="pct"/>
            <w:tcBorders>
              <w:top w:val="single" w:sz="4" w:space="0" w:color="000000"/>
              <w:left w:val="single" w:sz="4" w:space="0" w:color="000000"/>
              <w:bottom w:val="single" w:sz="4" w:space="0" w:color="000000"/>
              <w:right w:val="single" w:sz="4" w:space="0" w:color="000000"/>
            </w:tcBorders>
            <w:vAlign w:val="center"/>
          </w:tcPr>
          <w:p w14:paraId="51B46457" w14:textId="5B443E92" w:rsidR="009F429A" w:rsidRPr="00DB0A9F" w:rsidRDefault="00C645CB" w:rsidP="000A428C">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870" w:type="pct"/>
            <w:tcBorders>
              <w:top w:val="single" w:sz="4" w:space="0" w:color="000000"/>
              <w:left w:val="single" w:sz="4" w:space="0" w:color="000000"/>
              <w:bottom w:val="single" w:sz="4" w:space="0" w:color="000000"/>
              <w:right w:val="single" w:sz="4" w:space="0" w:color="000000"/>
            </w:tcBorders>
            <w:vAlign w:val="center"/>
          </w:tcPr>
          <w:p w14:paraId="107A380C" w14:textId="6421515C" w:rsidR="009F429A" w:rsidRPr="00DB0A9F" w:rsidRDefault="008C0FE0" w:rsidP="000A428C">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This paper is aimed at imparting the practical skills of research, case analyses and strategy, witness handling, and presentation of arguments at the trial and appellate stages of a case. The teaching methods used in the course will include hypotheticals, role plays, simulation, and court visits. This course has been divided into four components dealing with Moot courts, trials observance, Court visits and Viva Voce.</w:t>
            </w:r>
          </w:p>
        </w:tc>
      </w:tr>
    </w:tbl>
    <w:p w14:paraId="0AFA8E83"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For clinical papers, I to IV FACULTY OF LAW MRU will follow the scheme and syllabus as provided in Rules of Legal Education, 2008 for Clinical papers (Papers 21 to 24) </w:t>
      </w:r>
    </w:p>
    <w:p w14:paraId="4939E273" w14:textId="77777777" w:rsidR="009F429A" w:rsidRPr="00DB0A9F" w:rsidRDefault="009F429A" w:rsidP="00047DCE">
      <w:pPr>
        <w:tabs>
          <w:tab w:val="left" w:pos="270"/>
        </w:tabs>
        <w:spacing w:after="0"/>
        <w:ind w:left="288" w:hanging="288"/>
        <w:rPr>
          <w:rFonts w:ascii="Arial Narrow" w:hAnsi="Arial Narrow" w:cs="Times New Roman"/>
          <w:sz w:val="24"/>
          <w:szCs w:val="24"/>
        </w:rPr>
      </w:pPr>
    </w:p>
    <w:tbl>
      <w:tblPr>
        <w:tblStyle w:val="TableGrid"/>
        <w:tblW w:w="5000" w:type="pct"/>
        <w:tblLook w:val="04A0" w:firstRow="1" w:lastRow="0" w:firstColumn="1" w:lastColumn="0" w:noHBand="0" w:noVBand="1"/>
      </w:tblPr>
      <w:tblGrid>
        <w:gridCol w:w="2555"/>
        <w:gridCol w:w="7189"/>
        <w:gridCol w:w="4874"/>
      </w:tblGrid>
      <w:tr w:rsidR="00726E5E" w:rsidRPr="00DB0A9F" w14:paraId="13AF139E" w14:textId="77777777" w:rsidTr="009449E6">
        <w:trPr>
          <w:trHeight w:val="20"/>
        </w:trPr>
        <w:tc>
          <w:tcPr>
            <w:tcW w:w="3333" w:type="pct"/>
            <w:gridSpan w:val="2"/>
            <w:vAlign w:val="center"/>
          </w:tcPr>
          <w:p w14:paraId="4CB12BB8" w14:textId="77777777" w:rsidR="00726E5E" w:rsidRPr="00DB0A9F" w:rsidRDefault="00726E5E"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43E718CC" w14:textId="77777777" w:rsidR="00726E5E" w:rsidRPr="00DB0A9F" w:rsidRDefault="00726E5E"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44B006A5" w14:textId="77777777" w:rsidTr="009449E6">
        <w:trPr>
          <w:trHeight w:val="20"/>
        </w:trPr>
        <w:tc>
          <w:tcPr>
            <w:tcW w:w="874" w:type="pct"/>
            <w:vAlign w:val="center"/>
          </w:tcPr>
          <w:p w14:paraId="3E904F25" w14:textId="77777777"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41390181" w14:textId="77777777"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Analyze the moot problem, and distinguish the facts from the issues</w:t>
            </w:r>
          </w:p>
        </w:tc>
        <w:tc>
          <w:tcPr>
            <w:tcW w:w="1667" w:type="pct"/>
            <w:vAlign w:val="center"/>
          </w:tcPr>
          <w:p w14:paraId="42FB7B25" w14:textId="34E0DF89"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42E4B852" w14:textId="77777777" w:rsidTr="009449E6">
        <w:trPr>
          <w:trHeight w:val="20"/>
        </w:trPr>
        <w:tc>
          <w:tcPr>
            <w:tcW w:w="874" w:type="pct"/>
            <w:vAlign w:val="center"/>
          </w:tcPr>
          <w:p w14:paraId="2FFBB75E" w14:textId="77777777"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66B6594D" w14:textId="77777777" w:rsidR="00D22FF7" w:rsidRPr="00DB0A9F" w:rsidRDefault="00D22FF7" w:rsidP="009449E6">
            <w:pPr>
              <w:spacing w:after="0"/>
              <w:jc w:val="center"/>
              <w:rPr>
                <w:rFonts w:ascii="Arial Narrow" w:hAnsi="Arial Narrow" w:cs="Times New Roman"/>
                <w:sz w:val="24"/>
                <w:szCs w:val="24"/>
              </w:rPr>
            </w:pPr>
            <w:r w:rsidRPr="00DB0A9F">
              <w:rPr>
                <w:rFonts w:ascii="Arial Narrow" w:hAnsi="Arial Narrow" w:cs="Times New Roman"/>
                <w:sz w:val="24"/>
                <w:szCs w:val="24"/>
              </w:rPr>
              <w:t>To Conduct research to identify the appropriate laws applicable to the issues</w:t>
            </w:r>
          </w:p>
        </w:tc>
        <w:tc>
          <w:tcPr>
            <w:tcW w:w="1667" w:type="pct"/>
            <w:vAlign w:val="center"/>
          </w:tcPr>
          <w:p w14:paraId="7C8CDC19" w14:textId="31EC5912" w:rsidR="00D22FF7" w:rsidRPr="00DB0A9F" w:rsidRDefault="00D22FF7" w:rsidP="009449E6">
            <w:pPr>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282D36B5" w14:textId="77777777" w:rsidTr="009449E6">
        <w:trPr>
          <w:trHeight w:val="20"/>
        </w:trPr>
        <w:tc>
          <w:tcPr>
            <w:tcW w:w="874" w:type="pct"/>
            <w:vAlign w:val="center"/>
          </w:tcPr>
          <w:p w14:paraId="5B800AC3" w14:textId="77777777"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5A29C709" w14:textId="77777777"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Draft memorials containing arguments based upon legal principles, statutes and precedents</w:t>
            </w:r>
          </w:p>
        </w:tc>
        <w:tc>
          <w:tcPr>
            <w:tcW w:w="1667" w:type="pct"/>
            <w:vAlign w:val="center"/>
          </w:tcPr>
          <w:p w14:paraId="0FC58934" w14:textId="5321DA42"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2DF4F315" w14:textId="77777777" w:rsidTr="009449E6">
        <w:trPr>
          <w:trHeight w:val="20"/>
        </w:trPr>
        <w:tc>
          <w:tcPr>
            <w:tcW w:w="874" w:type="pct"/>
            <w:vAlign w:val="center"/>
          </w:tcPr>
          <w:p w14:paraId="699874AD" w14:textId="77777777"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18C0F029" w14:textId="77777777"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Present oral submissions in front of judges and respond to their querries</w:t>
            </w:r>
          </w:p>
        </w:tc>
        <w:tc>
          <w:tcPr>
            <w:tcW w:w="1667" w:type="pct"/>
            <w:vAlign w:val="center"/>
          </w:tcPr>
          <w:p w14:paraId="3CCA0A2B" w14:textId="54BF0432" w:rsidR="00D22FF7" w:rsidRPr="00DB0A9F" w:rsidRDefault="00D22FF7"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726E5E" w:rsidRPr="00DB0A9F" w14:paraId="1BB3BEB6" w14:textId="77777777" w:rsidTr="009449E6">
        <w:trPr>
          <w:trHeight w:val="20"/>
        </w:trPr>
        <w:tc>
          <w:tcPr>
            <w:tcW w:w="874" w:type="pct"/>
            <w:vAlign w:val="center"/>
          </w:tcPr>
          <w:p w14:paraId="291E2FD7" w14:textId="77777777" w:rsidR="00726E5E" w:rsidRPr="00DB0A9F" w:rsidRDefault="00726E5E" w:rsidP="009449E6">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061E2253" w14:textId="77777777" w:rsidR="00726E5E" w:rsidRPr="00DB0A9F" w:rsidRDefault="00726E5E" w:rsidP="009449E6">
            <w:pPr>
              <w:tabs>
                <w:tab w:val="left" w:pos="270"/>
                <w:tab w:val="left" w:pos="8580"/>
              </w:tabs>
              <w:spacing w:after="0"/>
              <w:jc w:val="center"/>
              <w:rPr>
                <w:rFonts w:ascii="Arial Narrow" w:hAnsi="Arial Narrow" w:cs="Times New Roman"/>
                <w:sz w:val="24"/>
                <w:szCs w:val="24"/>
              </w:rPr>
            </w:pPr>
          </w:p>
        </w:tc>
        <w:tc>
          <w:tcPr>
            <w:tcW w:w="1667" w:type="pct"/>
            <w:vAlign w:val="center"/>
          </w:tcPr>
          <w:p w14:paraId="4D178E1D" w14:textId="77777777" w:rsidR="00726E5E" w:rsidRPr="00DB0A9F" w:rsidRDefault="00726E5E" w:rsidP="009449E6">
            <w:pPr>
              <w:tabs>
                <w:tab w:val="left" w:pos="270"/>
                <w:tab w:val="left" w:pos="8580"/>
              </w:tabs>
              <w:spacing w:after="0"/>
              <w:jc w:val="center"/>
              <w:rPr>
                <w:rFonts w:ascii="Arial Narrow" w:hAnsi="Arial Narrow" w:cs="Times New Roman"/>
                <w:sz w:val="24"/>
                <w:szCs w:val="24"/>
              </w:rPr>
            </w:pPr>
          </w:p>
        </w:tc>
      </w:tr>
    </w:tbl>
    <w:p w14:paraId="59A80D3B" w14:textId="77777777" w:rsidR="00726E5E" w:rsidRPr="00DB0A9F" w:rsidRDefault="00726E5E" w:rsidP="00047DCE">
      <w:pPr>
        <w:tabs>
          <w:tab w:val="left" w:pos="270"/>
        </w:tabs>
        <w:spacing w:after="0"/>
        <w:ind w:left="288" w:hanging="288"/>
        <w:rPr>
          <w:rFonts w:ascii="Arial Narrow" w:hAnsi="Arial Narrow" w:cs="Times New Roman"/>
          <w:sz w:val="24"/>
          <w:szCs w:val="24"/>
        </w:rPr>
      </w:pPr>
    </w:p>
    <w:p w14:paraId="52E6BB51" w14:textId="4E3D9C3B" w:rsidR="009F429A" w:rsidRPr="00DB0A9F" w:rsidRDefault="009449E6" w:rsidP="009449E6">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8ACFE78"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Moot Court</w:t>
      </w:r>
    </w:p>
    <w:p w14:paraId="1FAB3EF3" w14:textId="77777777" w:rsidR="009F429A" w:rsidRPr="00DB0A9F" w:rsidRDefault="008C0FE0" w:rsidP="009449E6">
      <w:pPr>
        <w:tabs>
          <w:tab w:val="left" w:pos="270"/>
        </w:tabs>
        <w:jc w:val="both"/>
        <w:rPr>
          <w:rFonts w:ascii="Arial Narrow" w:hAnsi="Arial Narrow" w:cs="Times New Roman"/>
          <w:sz w:val="24"/>
          <w:szCs w:val="24"/>
        </w:rPr>
      </w:pPr>
      <w:r w:rsidRPr="00DB0A9F">
        <w:rPr>
          <w:rFonts w:ascii="Arial Narrow" w:hAnsi="Arial Narrow" w:cs="Times New Roman"/>
          <w:sz w:val="24"/>
          <w:szCs w:val="24"/>
        </w:rPr>
        <w:t>Every student will do at least three moot courts in a year. The moot court work will be on assigned problem for written submissions and oral advocacy.</w:t>
      </w:r>
    </w:p>
    <w:p w14:paraId="079AC5C6" w14:textId="77AD84E7" w:rsidR="009F429A" w:rsidRPr="00DB0A9F" w:rsidRDefault="009449E6" w:rsidP="009449E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57A1FA1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Observance of Trial</w:t>
      </w:r>
      <w:r w:rsidRPr="00DB0A9F">
        <w:rPr>
          <w:rFonts w:ascii="Arial Narrow" w:hAnsi="Arial Narrow" w:cs="Times New Roman"/>
          <w:sz w:val="24"/>
          <w:szCs w:val="24"/>
        </w:rPr>
        <w:tab/>
      </w:r>
    </w:p>
    <w:p w14:paraId="7C0366C4" w14:textId="77777777" w:rsidR="009F429A" w:rsidRPr="00DB0A9F" w:rsidRDefault="008C0FE0" w:rsidP="009449E6">
      <w:pPr>
        <w:tabs>
          <w:tab w:val="left" w:pos="270"/>
        </w:tabs>
        <w:jc w:val="both"/>
        <w:rPr>
          <w:rFonts w:ascii="Arial Narrow" w:hAnsi="Arial Narrow" w:cs="Times New Roman"/>
          <w:sz w:val="24"/>
          <w:szCs w:val="24"/>
        </w:rPr>
      </w:pPr>
      <w:r w:rsidRPr="00DB0A9F">
        <w:rPr>
          <w:rFonts w:ascii="Arial Narrow" w:hAnsi="Arial Narrow" w:cs="Times New Roman"/>
          <w:sz w:val="24"/>
          <w:szCs w:val="24"/>
        </w:rPr>
        <w:t xml:space="preserve">Students will attend two trials in the court (one Civil and one Criminal). They will maintain a record and enter the various steps observed during their attendance on different days in the court assignment. </w:t>
      </w:r>
    </w:p>
    <w:p w14:paraId="298A726D" w14:textId="7170A942" w:rsidR="009F429A" w:rsidRPr="00DB0A9F" w:rsidRDefault="009449E6" w:rsidP="009449E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3F5497F0"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Interviewing techniques and Pre-trial preparations and Internship diary</w:t>
      </w:r>
      <w:r w:rsidRPr="00DB0A9F">
        <w:rPr>
          <w:rFonts w:ascii="Arial Narrow" w:hAnsi="Arial Narrow" w:cs="Times New Roman"/>
          <w:sz w:val="24"/>
          <w:szCs w:val="24"/>
        </w:rPr>
        <w:tab/>
      </w:r>
    </w:p>
    <w:p w14:paraId="2B55B1F3" w14:textId="77777777" w:rsidR="009F429A" w:rsidRPr="00DB0A9F" w:rsidRDefault="008C0FE0" w:rsidP="009449E6">
      <w:pPr>
        <w:tabs>
          <w:tab w:val="left" w:pos="270"/>
        </w:tabs>
        <w:jc w:val="both"/>
        <w:rPr>
          <w:rFonts w:ascii="Arial Narrow" w:hAnsi="Arial Narrow" w:cs="Times New Roman"/>
          <w:sz w:val="24"/>
          <w:szCs w:val="24"/>
        </w:rPr>
      </w:pPr>
      <w:r w:rsidRPr="00DB0A9F">
        <w:rPr>
          <w:rFonts w:ascii="Arial Narrow" w:hAnsi="Arial Narrow" w:cs="Times New Roman"/>
          <w:sz w:val="24"/>
          <w:szCs w:val="24"/>
        </w:rPr>
        <w:t>Each student will observe two interviewing sessions of clients at the Lawyer’s Office/Legal Aid Office and record the proceedings in a diary. Each student will further observe the preparation of documents and court papers by the Advocate and the procedure for the filing of the suit/petition. This will be recorded in the diary.</w:t>
      </w:r>
    </w:p>
    <w:p w14:paraId="11987000" w14:textId="00E1A8E5" w:rsidR="009F429A" w:rsidRPr="00DB0A9F" w:rsidRDefault="009449E6" w:rsidP="009449E6">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200D76BC" w14:textId="77777777" w:rsidR="009F429A" w:rsidRPr="00DB0A9F" w:rsidRDefault="008C0FE0" w:rsidP="009449E6">
      <w:pPr>
        <w:tabs>
          <w:tab w:val="left" w:pos="270"/>
        </w:tabs>
        <w:ind w:left="288" w:hanging="288"/>
        <w:rPr>
          <w:rFonts w:ascii="Arial Narrow" w:hAnsi="Arial Narrow" w:cs="Times New Roman"/>
          <w:sz w:val="24"/>
          <w:szCs w:val="24"/>
        </w:rPr>
      </w:pPr>
      <w:r w:rsidRPr="00DB0A9F">
        <w:rPr>
          <w:rFonts w:ascii="Arial Narrow" w:hAnsi="Arial Narrow" w:cs="Times New Roman"/>
          <w:sz w:val="24"/>
          <w:szCs w:val="24"/>
        </w:rPr>
        <w:t>Viva Voice examination on all the above three aspects.</w:t>
      </w:r>
    </w:p>
    <w:p w14:paraId="097E383C" w14:textId="0AE9E9BD" w:rsidR="00726E5E" w:rsidRPr="00DB0A9F" w:rsidRDefault="009449E6"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37"/>
        <w:gridCol w:w="1842"/>
        <w:gridCol w:w="2048"/>
        <w:gridCol w:w="696"/>
        <w:gridCol w:w="696"/>
        <w:gridCol w:w="696"/>
        <w:gridCol w:w="696"/>
        <w:gridCol w:w="696"/>
        <w:gridCol w:w="696"/>
        <w:gridCol w:w="696"/>
        <w:gridCol w:w="696"/>
        <w:gridCol w:w="696"/>
        <w:gridCol w:w="855"/>
        <w:gridCol w:w="823"/>
        <w:gridCol w:w="823"/>
      </w:tblGrid>
      <w:tr w:rsidR="00A424AA" w:rsidRPr="00DB0A9F" w14:paraId="43388084" w14:textId="77777777" w:rsidTr="009449E6">
        <w:trPr>
          <w:trHeight w:val="20"/>
        </w:trPr>
        <w:tc>
          <w:tcPr>
            <w:tcW w:w="634"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A401496" w14:textId="77777777" w:rsidR="00A424AA" w:rsidRPr="00DB0A9F" w:rsidRDefault="00A424AA" w:rsidP="009449E6">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3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2A093" w14:textId="77777777" w:rsidR="00A424AA" w:rsidRPr="00DB0A9F" w:rsidRDefault="00A424AA" w:rsidP="009449E6">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70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DB6F853" w14:textId="77777777" w:rsidR="00A424AA" w:rsidRPr="00DB0A9F" w:rsidRDefault="00A424AA" w:rsidP="009449E6">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16896"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F61391"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PO2</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5969AE"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82768"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PO4</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4C8989"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PO5</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4534EC"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PO6</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C07A5"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PO7</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E0A7A"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PO8</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34B361"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PO9</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D24789"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PO10</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0F2E8E"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PS01</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9EAFB" w14:textId="77777777" w:rsidR="00A424AA" w:rsidRPr="00DB0A9F" w:rsidRDefault="00A424AA" w:rsidP="009449E6">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2DF620BF" w14:textId="77777777" w:rsidTr="009449E6">
        <w:trPr>
          <w:trHeight w:val="20"/>
        </w:trPr>
        <w:tc>
          <w:tcPr>
            <w:tcW w:w="634"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9A71FEB" w14:textId="716EFE43" w:rsidR="0091107E" w:rsidRPr="00DB0A9F" w:rsidRDefault="00D25A67" w:rsidP="00D25A67">
            <w:pPr>
              <w:spacing w:after="0"/>
              <w:jc w:val="center"/>
              <w:rPr>
                <w:rFonts w:ascii="Arial Narrow" w:hAnsi="Arial Narrow" w:cs="Arial"/>
                <w:bCs/>
                <w:sz w:val="24"/>
                <w:szCs w:val="24"/>
              </w:rPr>
            </w:pPr>
            <w:r w:rsidRPr="00DB0A9F">
              <w:rPr>
                <w:rFonts w:ascii="Arial Narrow" w:hAnsi="Arial Narrow" w:cs="Arial"/>
                <w:bCs/>
                <w:sz w:val="24"/>
                <w:szCs w:val="24"/>
              </w:rPr>
              <w:t>CLINIC-III (MOOT COURT)</w:t>
            </w:r>
          </w:p>
        </w:tc>
        <w:tc>
          <w:tcPr>
            <w:tcW w:w="636"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B805DA7" w14:textId="2147C193" w:rsidR="0091107E" w:rsidRPr="00DB0A9F" w:rsidRDefault="0091107E" w:rsidP="009449E6">
            <w:pPr>
              <w:spacing w:after="0"/>
              <w:jc w:val="center"/>
              <w:rPr>
                <w:rFonts w:ascii="Arial Narrow" w:hAnsi="Arial Narrow" w:cs="Arial"/>
                <w:bCs/>
                <w:sz w:val="24"/>
                <w:szCs w:val="24"/>
              </w:rPr>
            </w:pPr>
            <w:r w:rsidRPr="00DB0A9F">
              <w:rPr>
                <w:rFonts w:ascii="Arial Narrow" w:hAnsi="Arial Narrow" w:cs="Arial"/>
                <w:bCs/>
                <w:sz w:val="24"/>
                <w:szCs w:val="24"/>
              </w:rPr>
              <w:t>LWH412</w:t>
            </w:r>
          </w:p>
        </w:tc>
        <w:tc>
          <w:tcPr>
            <w:tcW w:w="70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6959CFF" w14:textId="77777777" w:rsidR="0091107E" w:rsidRPr="00DB0A9F" w:rsidRDefault="0091107E" w:rsidP="009449E6">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4A780" w14:textId="16FD2453"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8A8A35" w14:textId="7CF2F475"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E4C947" w14:textId="7F49F078"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0A8136" w14:textId="267E9C56"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BB4FB" w14:textId="5B5144B5"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2ADC25" w14:textId="557653D4"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C64E8" w14:textId="7F77AC86"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C826F2" w14:textId="222B5F21"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AE5C3" w14:textId="4BCE3107"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9D2722" w14:textId="4E603CA2"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F30D29" w14:textId="56167EC3"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4C8E26" w14:textId="6EEC844F"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62F09B2" w14:textId="77777777" w:rsidTr="009449E6">
        <w:trPr>
          <w:trHeight w:val="20"/>
        </w:trPr>
        <w:tc>
          <w:tcPr>
            <w:tcW w:w="634" w:type="pct"/>
            <w:vMerge/>
            <w:tcBorders>
              <w:top w:val="single" w:sz="6" w:space="0" w:color="000000"/>
              <w:left w:val="single" w:sz="6" w:space="0" w:color="000000"/>
              <w:bottom w:val="single" w:sz="6" w:space="0" w:color="000000"/>
              <w:right w:val="single" w:sz="6" w:space="0" w:color="000000"/>
            </w:tcBorders>
            <w:vAlign w:val="center"/>
            <w:hideMark/>
          </w:tcPr>
          <w:p w14:paraId="56530A2A" w14:textId="77777777" w:rsidR="0091107E" w:rsidRPr="00DB0A9F" w:rsidRDefault="0091107E" w:rsidP="009449E6">
            <w:pPr>
              <w:spacing w:after="0"/>
              <w:jc w:val="center"/>
              <w:rPr>
                <w:rFonts w:ascii="Arial Narrow" w:hAnsi="Arial Narrow" w:cs="Arial"/>
                <w:bCs/>
                <w:sz w:val="24"/>
                <w:szCs w:val="24"/>
              </w:rPr>
            </w:pPr>
          </w:p>
        </w:tc>
        <w:tc>
          <w:tcPr>
            <w:tcW w:w="636" w:type="pct"/>
            <w:vMerge/>
            <w:tcBorders>
              <w:left w:val="single" w:sz="6" w:space="0" w:color="CCCCCC"/>
              <w:right w:val="single" w:sz="6" w:space="0" w:color="000000"/>
            </w:tcBorders>
            <w:tcMar>
              <w:top w:w="30" w:type="dxa"/>
              <w:left w:w="45" w:type="dxa"/>
              <w:bottom w:w="30" w:type="dxa"/>
              <w:right w:w="45" w:type="dxa"/>
            </w:tcMar>
            <w:vAlign w:val="center"/>
            <w:hideMark/>
          </w:tcPr>
          <w:p w14:paraId="4AB9D1BC" w14:textId="77777777" w:rsidR="0091107E" w:rsidRPr="00DB0A9F" w:rsidRDefault="0091107E" w:rsidP="009449E6">
            <w:pPr>
              <w:spacing w:after="0"/>
              <w:jc w:val="center"/>
              <w:rPr>
                <w:rFonts w:ascii="Arial Narrow" w:hAnsi="Arial Narrow" w:cs="Arial"/>
                <w:bCs/>
                <w:sz w:val="24"/>
                <w:szCs w:val="24"/>
              </w:rPr>
            </w:pPr>
          </w:p>
        </w:tc>
        <w:tc>
          <w:tcPr>
            <w:tcW w:w="70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5B00963" w14:textId="77777777" w:rsidR="0091107E" w:rsidRPr="00DB0A9F" w:rsidRDefault="0091107E" w:rsidP="009449E6">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6510FA" w14:textId="51B3ED99"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4923E3" w14:textId="18097F36"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F25F81" w14:textId="2C50D0DF"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6BFDD" w14:textId="7EA73A66"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3B5FA0" w14:textId="521E5E12"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D02489" w14:textId="471475E9"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168A70" w14:textId="445096C2"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C9CF77" w14:textId="3D12061A"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28EDE9" w14:textId="24F13FAA"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BC9C7" w14:textId="422D8CD9"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8B1BC" w14:textId="3DF189F9"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8735FD" w14:textId="16F8AF15"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348EB455" w14:textId="77777777" w:rsidTr="009449E6">
        <w:trPr>
          <w:trHeight w:val="20"/>
        </w:trPr>
        <w:tc>
          <w:tcPr>
            <w:tcW w:w="634" w:type="pct"/>
            <w:vMerge/>
            <w:tcBorders>
              <w:top w:val="single" w:sz="6" w:space="0" w:color="000000"/>
              <w:left w:val="single" w:sz="6" w:space="0" w:color="000000"/>
              <w:bottom w:val="single" w:sz="6" w:space="0" w:color="000000"/>
              <w:right w:val="single" w:sz="6" w:space="0" w:color="000000"/>
            </w:tcBorders>
            <w:vAlign w:val="center"/>
            <w:hideMark/>
          </w:tcPr>
          <w:p w14:paraId="7593C2E2" w14:textId="77777777" w:rsidR="0091107E" w:rsidRPr="00DB0A9F" w:rsidRDefault="0091107E" w:rsidP="009449E6">
            <w:pPr>
              <w:spacing w:after="0"/>
              <w:jc w:val="center"/>
              <w:rPr>
                <w:rFonts w:ascii="Arial Narrow" w:hAnsi="Arial Narrow" w:cs="Arial"/>
                <w:bCs/>
                <w:sz w:val="24"/>
                <w:szCs w:val="24"/>
              </w:rPr>
            </w:pPr>
          </w:p>
        </w:tc>
        <w:tc>
          <w:tcPr>
            <w:tcW w:w="636" w:type="pct"/>
            <w:vMerge/>
            <w:tcBorders>
              <w:left w:val="single" w:sz="6" w:space="0" w:color="CCCCCC"/>
              <w:right w:val="single" w:sz="6" w:space="0" w:color="000000"/>
            </w:tcBorders>
            <w:tcMar>
              <w:top w:w="30" w:type="dxa"/>
              <w:left w:w="45" w:type="dxa"/>
              <w:bottom w:w="30" w:type="dxa"/>
              <w:right w:w="45" w:type="dxa"/>
            </w:tcMar>
            <w:vAlign w:val="center"/>
            <w:hideMark/>
          </w:tcPr>
          <w:p w14:paraId="40A85468" w14:textId="77777777" w:rsidR="0091107E" w:rsidRPr="00DB0A9F" w:rsidRDefault="0091107E" w:rsidP="009449E6">
            <w:pPr>
              <w:spacing w:after="0"/>
              <w:jc w:val="center"/>
              <w:rPr>
                <w:rFonts w:ascii="Arial Narrow" w:hAnsi="Arial Narrow" w:cs="Arial"/>
                <w:bCs/>
                <w:sz w:val="24"/>
                <w:szCs w:val="24"/>
              </w:rPr>
            </w:pPr>
          </w:p>
        </w:tc>
        <w:tc>
          <w:tcPr>
            <w:tcW w:w="70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4BB00D0" w14:textId="77777777" w:rsidR="0091107E" w:rsidRPr="00DB0A9F" w:rsidRDefault="0091107E" w:rsidP="009449E6">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1AD5AC" w14:textId="7EBF0AFE"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840478" w14:textId="152D86EA"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AC5964" w14:textId="4C4EA46A"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E3D72" w14:textId="0FB7DBD0"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842BE" w14:textId="7969AF32"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51E1B" w14:textId="6468D7C2"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C0DCA9" w14:textId="59D48FAC"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DF3C5" w14:textId="5C5571EF"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DDA523" w14:textId="176D681D"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4D7A6" w14:textId="3CEB8F49"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A1F463" w14:textId="68416F9A"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96830" w14:textId="4AE0EC5A"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99522E7" w14:textId="77777777" w:rsidTr="009449E6">
        <w:trPr>
          <w:trHeight w:val="20"/>
        </w:trPr>
        <w:tc>
          <w:tcPr>
            <w:tcW w:w="634" w:type="pct"/>
            <w:vMerge/>
            <w:tcBorders>
              <w:top w:val="single" w:sz="6" w:space="0" w:color="000000"/>
              <w:left w:val="single" w:sz="6" w:space="0" w:color="000000"/>
              <w:bottom w:val="single" w:sz="6" w:space="0" w:color="000000"/>
              <w:right w:val="single" w:sz="6" w:space="0" w:color="000000"/>
            </w:tcBorders>
            <w:vAlign w:val="center"/>
            <w:hideMark/>
          </w:tcPr>
          <w:p w14:paraId="61A8F1E0" w14:textId="77777777" w:rsidR="0091107E" w:rsidRPr="00DB0A9F" w:rsidRDefault="0091107E" w:rsidP="009449E6">
            <w:pPr>
              <w:spacing w:after="0"/>
              <w:jc w:val="center"/>
              <w:rPr>
                <w:rFonts w:ascii="Arial Narrow" w:hAnsi="Arial Narrow" w:cs="Arial"/>
                <w:bCs/>
                <w:sz w:val="24"/>
                <w:szCs w:val="24"/>
              </w:rPr>
            </w:pPr>
          </w:p>
        </w:tc>
        <w:tc>
          <w:tcPr>
            <w:tcW w:w="636"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5405C7" w14:textId="77777777" w:rsidR="0091107E" w:rsidRPr="00DB0A9F" w:rsidRDefault="0091107E" w:rsidP="009449E6">
            <w:pPr>
              <w:spacing w:after="0"/>
              <w:jc w:val="center"/>
              <w:rPr>
                <w:rFonts w:ascii="Arial Narrow" w:hAnsi="Arial Narrow" w:cs="Arial"/>
                <w:bCs/>
                <w:sz w:val="24"/>
                <w:szCs w:val="24"/>
              </w:rPr>
            </w:pPr>
          </w:p>
        </w:tc>
        <w:tc>
          <w:tcPr>
            <w:tcW w:w="70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76E703F" w14:textId="77777777" w:rsidR="0091107E" w:rsidRPr="00DB0A9F" w:rsidRDefault="0091107E" w:rsidP="009449E6">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4E946" w14:textId="48299081"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5C160" w14:textId="03AFFBCD"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D85A65" w14:textId="01CA3429"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088FE" w14:textId="39FF109E"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449DF" w14:textId="2964C8C2"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72C26E" w14:textId="5158A247"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9EEAB" w14:textId="1EF62ACA"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6607DD" w14:textId="3DC031A3"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4878C9" w14:textId="6D966182"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4E8625" w14:textId="355A2279"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7D0C16" w14:textId="5B39E888"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458F3F" w14:textId="5E4232B4" w:rsidR="0091107E" w:rsidRPr="00DB0A9F" w:rsidRDefault="0091107E" w:rsidP="009449E6">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5968C88A" w14:textId="77777777" w:rsidR="009F429A" w:rsidRPr="00DB0A9F" w:rsidRDefault="009F429A" w:rsidP="00047DCE">
      <w:pPr>
        <w:widowControl w:val="0"/>
        <w:tabs>
          <w:tab w:val="left" w:pos="270"/>
          <w:tab w:val="left" w:pos="1201"/>
        </w:tabs>
        <w:spacing w:after="0"/>
        <w:jc w:val="both"/>
        <w:rPr>
          <w:rFonts w:ascii="Arial Narrow" w:hAnsi="Arial Narrow" w:cs="Times New Roman"/>
          <w:sz w:val="24"/>
          <w:szCs w:val="24"/>
        </w:rPr>
      </w:pPr>
    </w:p>
    <w:p w14:paraId="282A781E" w14:textId="32473C4A" w:rsidR="006A5DBC" w:rsidRPr="00DB0A9F" w:rsidRDefault="006A5DBC" w:rsidP="00047DCE">
      <w:pPr>
        <w:widowControl w:val="0"/>
        <w:tabs>
          <w:tab w:val="left" w:pos="270"/>
          <w:tab w:val="left" w:pos="1201"/>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1"/>
        <w:gridCol w:w="11091"/>
      </w:tblGrid>
      <w:tr w:rsidR="009F429A" w:rsidRPr="00DB0A9F" w14:paraId="2E72926E" w14:textId="77777777" w:rsidTr="006A5DBC">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ED836ED" w14:textId="77777777" w:rsidR="009F429A" w:rsidRPr="00DB0A9F" w:rsidRDefault="008C0FE0" w:rsidP="006A5DBC">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47C011AA" w14:textId="60CA6020" w:rsidR="009F429A" w:rsidRPr="00DB0A9F" w:rsidRDefault="008C0FE0" w:rsidP="00D25A67">
            <w:pPr>
              <w:pStyle w:val="Heading1"/>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Insolvency </w:t>
            </w:r>
            <w:r w:rsidR="00D25A67">
              <w:rPr>
                <w:rFonts w:ascii="Arial Narrow" w:hAnsi="Arial Narrow" w:cs="Times New Roman"/>
                <w:color w:val="000000"/>
                <w:sz w:val="24"/>
                <w:szCs w:val="24"/>
              </w:rPr>
              <w:t>a</w:t>
            </w:r>
            <w:r w:rsidRPr="00DB0A9F">
              <w:rPr>
                <w:rFonts w:ascii="Arial Narrow" w:hAnsi="Arial Narrow" w:cs="Times New Roman"/>
                <w:color w:val="000000"/>
                <w:sz w:val="24"/>
                <w:szCs w:val="24"/>
              </w:rPr>
              <w:t>nd Bankruptcy Law (LWH413)</w:t>
            </w:r>
          </w:p>
        </w:tc>
      </w:tr>
      <w:tr w:rsidR="009F429A" w:rsidRPr="00DB0A9F" w14:paraId="6DEED6EB" w14:textId="77777777" w:rsidTr="006A5DBC">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C686079" w14:textId="77777777" w:rsidR="009F429A" w:rsidRPr="00DB0A9F" w:rsidRDefault="008C0FE0" w:rsidP="006A5DBC">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4B49EBFB" w14:textId="48BD48F9" w:rsidR="009F429A" w:rsidRPr="00DB0A9F" w:rsidRDefault="001052E1" w:rsidP="006A5DBC">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69979BF7" w14:textId="77777777" w:rsidTr="006A5DBC">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EB7F44C" w14:textId="77777777" w:rsidR="009F429A" w:rsidRPr="00DB0A9F" w:rsidRDefault="008C0FE0" w:rsidP="006A5DBC">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L-T-P-O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7223FC6B" w14:textId="77777777" w:rsidR="009F429A" w:rsidRPr="00DB0A9F" w:rsidRDefault="008C0FE0" w:rsidP="006A5DBC">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726E5E" w:rsidRPr="00DB0A9F" w14:paraId="32F639AB" w14:textId="77777777" w:rsidTr="006A5DBC">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8473FBF" w14:textId="77777777" w:rsidR="00726E5E" w:rsidRPr="00DB0A9F" w:rsidRDefault="00726E5E" w:rsidP="006A5DBC">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60658D9A" w14:textId="77777777" w:rsidR="00726E5E" w:rsidRPr="00DB0A9F" w:rsidRDefault="00726E5E" w:rsidP="006A5DBC">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4612F89F" w14:textId="77777777" w:rsidTr="006A5DBC">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2B0F1E1A" w14:textId="77777777" w:rsidR="009F429A" w:rsidRPr="00DB0A9F" w:rsidRDefault="00726E5E" w:rsidP="006A5DBC">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848" w:type="pct"/>
            <w:tcBorders>
              <w:top w:val="single" w:sz="4" w:space="0" w:color="000000"/>
              <w:left w:val="single" w:sz="4" w:space="0" w:color="000000"/>
              <w:bottom w:val="single" w:sz="4" w:space="0" w:color="000000"/>
              <w:right w:val="single" w:sz="4" w:space="0" w:color="000000"/>
            </w:tcBorders>
            <w:vAlign w:val="center"/>
          </w:tcPr>
          <w:p w14:paraId="7E02A222" w14:textId="77777777" w:rsidR="009F429A" w:rsidRPr="00DB0A9F" w:rsidRDefault="008C0FE0" w:rsidP="006A5DBC">
            <w:pPr>
              <w:tabs>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This course concerns the law and finance of corporate bankruptcy with an emphasis on reorganization. This basic bankruptcy course covers the major facets of bankruptcy that influence business financing transactions.</w:t>
            </w:r>
          </w:p>
        </w:tc>
      </w:tr>
    </w:tbl>
    <w:tbl>
      <w:tblPr>
        <w:tblStyle w:val="TableGrid"/>
        <w:tblW w:w="5000" w:type="pct"/>
        <w:tblLook w:val="04A0" w:firstRow="1" w:lastRow="0" w:firstColumn="1" w:lastColumn="0" w:noHBand="0" w:noVBand="1"/>
      </w:tblPr>
      <w:tblGrid>
        <w:gridCol w:w="2555"/>
        <w:gridCol w:w="7189"/>
        <w:gridCol w:w="4874"/>
      </w:tblGrid>
      <w:tr w:rsidR="00B91505" w:rsidRPr="00DB0A9F" w14:paraId="79E8D5C1" w14:textId="77777777" w:rsidTr="006A5DBC">
        <w:trPr>
          <w:trHeight w:val="20"/>
        </w:trPr>
        <w:tc>
          <w:tcPr>
            <w:tcW w:w="3333" w:type="pct"/>
            <w:gridSpan w:val="2"/>
            <w:vAlign w:val="center"/>
          </w:tcPr>
          <w:p w14:paraId="203A48CD" w14:textId="77777777" w:rsidR="00B91505" w:rsidRPr="00DB0A9F" w:rsidRDefault="00B91505"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77079B97" w14:textId="77777777" w:rsidR="00B91505" w:rsidRPr="00DB0A9F" w:rsidRDefault="00B91505"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29385331" w14:textId="77777777" w:rsidTr="006A5DBC">
        <w:trPr>
          <w:trHeight w:val="20"/>
        </w:trPr>
        <w:tc>
          <w:tcPr>
            <w:tcW w:w="874" w:type="pct"/>
            <w:vAlign w:val="center"/>
          </w:tcPr>
          <w:p w14:paraId="745D4E83" w14:textId="77777777"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3A99EC1B" w14:textId="77777777"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Differentiate between insolvency and bankruptcy</w:t>
            </w:r>
          </w:p>
        </w:tc>
        <w:tc>
          <w:tcPr>
            <w:tcW w:w="1667" w:type="pct"/>
            <w:vAlign w:val="center"/>
          </w:tcPr>
          <w:p w14:paraId="3E038CAB" w14:textId="514849D5"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466955E1" w14:textId="77777777" w:rsidTr="006A5DBC">
        <w:trPr>
          <w:trHeight w:val="20"/>
        </w:trPr>
        <w:tc>
          <w:tcPr>
            <w:tcW w:w="874" w:type="pct"/>
            <w:vAlign w:val="center"/>
          </w:tcPr>
          <w:p w14:paraId="70DC34D2" w14:textId="77777777"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4AE35B11" w14:textId="77777777" w:rsidR="00D22FF7" w:rsidRPr="00DB0A9F" w:rsidRDefault="00D22FF7" w:rsidP="006A5DBC">
            <w:pPr>
              <w:spacing w:after="0"/>
              <w:jc w:val="center"/>
              <w:rPr>
                <w:rFonts w:ascii="Arial Narrow" w:hAnsi="Arial Narrow" w:cs="Times New Roman"/>
                <w:sz w:val="24"/>
                <w:szCs w:val="24"/>
              </w:rPr>
            </w:pPr>
            <w:r w:rsidRPr="00DB0A9F">
              <w:rPr>
                <w:rFonts w:ascii="Arial Narrow" w:hAnsi="Arial Narrow" w:cs="Times New Roman"/>
                <w:sz w:val="24"/>
                <w:szCs w:val="24"/>
              </w:rPr>
              <w:t>To Apply the provisions of relevant laws to corporate debt restructuring of a particular firm</w:t>
            </w:r>
          </w:p>
        </w:tc>
        <w:tc>
          <w:tcPr>
            <w:tcW w:w="1667" w:type="pct"/>
            <w:vAlign w:val="center"/>
          </w:tcPr>
          <w:p w14:paraId="0F2981E8" w14:textId="5D455634" w:rsidR="00D22FF7" w:rsidRPr="00DB0A9F" w:rsidRDefault="00D22FF7" w:rsidP="006A5DBC">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0A192D9F" w14:textId="77777777" w:rsidTr="006A5DBC">
        <w:trPr>
          <w:trHeight w:val="20"/>
        </w:trPr>
        <w:tc>
          <w:tcPr>
            <w:tcW w:w="874" w:type="pct"/>
            <w:vAlign w:val="center"/>
          </w:tcPr>
          <w:p w14:paraId="52108635" w14:textId="77777777"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5EF9878D" w14:textId="77777777"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Counsel on the procedure in cases of corporate insolvency;</w:t>
            </w:r>
          </w:p>
        </w:tc>
        <w:tc>
          <w:tcPr>
            <w:tcW w:w="1667" w:type="pct"/>
            <w:vAlign w:val="center"/>
          </w:tcPr>
          <w:p w14:paraId="25D2266F" w14:textId="48090353"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78B05066" w14:textId="77777777" w:rsidTr="006A5DBC">
        <w:trPr>
          <w:trHeight w:val="20"/>
        </w:trPr>
        <w:tc>
          <w:tcPr>
            <w:tcW w:w="874" w:type="pct"/>
            <w:vAlign w:val="center"/>
          </w:tcPr>
          <w:p w14:paraId="02F7D035" w14:textId="77777777"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77FB3181" w14:textId="77777777"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in the matters of corporate insolvency in the court of law</w:t>
            </w:r>
          </w:p>
        </w:tc>
        <w:tc>
          <w:tcPr>
            <w:tcW w:w="1667" w:type="pct"/>
            <w:vAlign w:val="center"/>
          </w:tcPr>
          <w:p w14:paraId="7AA7212A" w14:textId="1CD1595A" w:rsidR="00D22FF7" w:rsidRPr="00DB0A9F" w:rsidRDefault="00D22FF7"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B91505" w:rsidRPr="00DB0A9F" w14:paraId="1F52D83E" w14:textId="77777777" w:rsidTr="006A5DBC">
        <w:trPr>
          <w:trHeight w:val="20"/>
        </w:trPr>
        <w:tc>
          <w:tcPr>
            <w:tcW w:w="874" w:type="pct"/>
            <w:vAlign w:val="center"/>
          </w:tcPr>
          <w:p w14:paraId="1F095AE8" w14:textId="77777777" w:rsidR="00B91505" w:rsidRPr="00DB0A9F" w:rsidRDefault="00B91505" w:rsidP="006A5DBC">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44F147E1" w14:textId="77777777" w:rsidR="00B91505" w:rsidRPr="00DB0A9F" w:rsidRDefault="00B91505" w:rsidP="006A5DBC">
            <w:pPr>
              <w:tabs>
                <w:tab w:val="left" w:pos="270"/>
                <w:tab w:val="left" w:pos="8580"/>
              </w:tabs>
              <w:spacing w:after="0"/>
              <w:jc w:val="center"/>
              <w:rPr>
                <w:rFonts w:ascii="Arial Narrow" w:hAnsi="Arial Narrow" w:cs="Times New Roman"/>
                <w:sz w:val="24"/>
                <w:szCs w:val="24"/>
              </w:rPr>
            </w:pPr>
          </w:p>
        </w:tc>
        <w:tc>
          <w:tcPr>
            <w:tcW w:w="1667" w:type="pct"/>
            <w:vAlign w:val="center"/>
          </w:tcPr>
          <w:p w14:paraId="775F5528" w14:textId="77777777" w:rsidR="00B91505" w:rsidRPr="00DB0A9F" w:rsidRDefault="00B91505" w:rsidP="006A5DBC">
            <w:pPr>
              <w:tabs>
                <w:tab w:val="left" w:pos="270"/>
                <w:tab w:val="left" w:pos="8580"/>
              </w:tabs>
              <w:spacing w:after="0"/>
              <w:jc w:val="center"/>
              <w:rPr>
                <w:rFonts w:ascii="Arial Narrow" w:hAnsi="Arial Narrow" w:cs="Times New Roman"/>
                <w:sz w:val="24"/>
                <w:szCs w:val="24"/>
              </w:rPr>
            </w:pPr>
          </w:p>
        </w:tc>
      </w:tr>
    </w:tbl>
    <w:p w14:paraId="483E8DFA" w14:textId="77777777" w:rsidR="00B91505" w:rsidRPr="00DB0A9F" w:rsidRDefault="00B91505" w:rsidP="00047DCE">
      <w:pPr>
        <w:spacing w:after="0"/>
        <w:rPr>
          <w:rFonts w:ascii="Arial Narrow" w:hAnsi="Arial Narrow" w:cs="Times New Roman"/>
          <w:sz w:val="24"/>
          <w:szCs w:val="24"/>
        </w:rPr>
      </w:pPr>
    </w:p>
    <w:p w14:paraId="22D9864A" w14:textId="1C3F1662" w:rsidR="009F429A" w:rsidRPr="00DB0A9F" w:rsidRDefault="006A5DBC" w:rsidP="006A5DBC">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0E018FE4"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The fundamentals of debt contracting </w:t>
      </w:r>
    </w:p>
    <w:p w14:paraId="6CF9CA7C" w14:textId="77777777" w:rsidR="009F429A" w:rsidRPr="00DB0A9F" w:rsidRDefault="008C0FE0" w:rsidP="00047DCE">
      <w:pPr>
        <w:numPr>
          <w:ilvl w:val="1"/>
          <w:numId w:val="51"/>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Corporate Debt </w:t>
      </w:r>
    </w:p>
    <w:p w14:paraId="45D9DAC7" w14:textId="77777777" w:rsidR="009F429A" w:rsidRPr="00DB0A9F" w:rsidRDefault="008C0FE0" w:rsidP="00047DCE">
      <w:pPr>
        <w:numPr>
          <w:ilvl w:val="1"/>
          <w:numId w:val="51"/>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Events of Default </w:t>
      </w:r>
    </w:p>
    <w:p w14:paraId="51AAD524" w14:textId="77777777" w:rsidR="009F429A" w:rsidRPr="00DB0A9F" w:rsidRDefault="008C0FE0" w:rsidP="00047DCE">
      <w:pPr>
        <w:numPr>
          <w:ilvl w:val="1"/>
          <w:numId w:val="51"/>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Security interests</w:t>
      </w:r>
    </w:p>
    <w:p w14:paraId="21BF9F8B" w14:textId="77777777" w:rsidR="009F429A" w:rsidRPr="00DB0A9F" w:rsidRDefault="008C0FE0" w:rsidP="006A5DBC">
      <w:pPr>
        <w:numPr>
          <w:ilvl w:val="1"/>
          <w:numId w:val="51"/>
        </w:numPr>
        <w:pBdr>
          <w:top w:val="nil"/>
          <w:left w:val="nil"/>
          <w:bottom w:val="nil"/>
          <w:right w:val="nil"/>
          <w:between w:val="nil"/>
        </w:pBdr>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Debt priority </w:t>
      </w:r>
    </w:p>
    <w:p w14:paraId="4F586CB0" w14:textId="19AB864D" w:rsidR="009F429A" w:rsidRPr="00DB0A9F" w:rsidRDefault="006A5DBC" w:rsidP="006A5DBC">
      <w:pPr>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0E4E89F0"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The Bankruptcy Process </w:t>
      </w:r>
    </w:p>
    <w:p w14:paraId="760E622C" w14:textId="77777777" w:rsidR="009F429A" w:rsidRPr="00DB0A9F" w:rsidRDefault="008C0FE0" w:rsidP="00047DCE">
      <w:pPr>
        <w:numPr>
          <w:ilvl w:val="1"/>
          <w:numId w:val="34"/>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Insolvency and Bankruptcy Act </w:t>
      </w:r>
    </w:p>
    <w:p w14:paraId="20D935B6" w14:textId="77777777" w:rsidR="009F429A" w:rsidRPr="00DB0A9F" w:rsidRDefault="008C0FE0" w:rsidP="00047DCE">
      <w:pPr>
        <w:numPr>
          <w:ilvl w:val="1"/>
          <w:numId w:val="34"/>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Trigger Operation</w:t>
      </w:r>
    </w:p>
    <w:p w14:paraId="47EE472E" w14:textId="77777777" w:rsidR="009F429A" w:rsidRPr="00DB0A9F" w:rsidRDefault="008C0FE0" w:rsidP="00047DCE">
      <w:pPr>
        <w:numPr>
          <w:ilvl w:val="1"/>
          <w:numId w:val="34"/>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The Automatic Stay </w:t>
      </w:r>
    </w:p>
    <w:p w14:paraId="1B2D952B" w14:textId="77777777" w:rsidR="009F429A" w:rsidRPr="00DB0A9F" w:rsidRDefault="008C0FE0" w:rsidP="00047DCE">
      <w:pPr>
        <w:numPr>
          <w:ilvl w:val="1"/>
          <w:numId w:val="34"/>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Avoidance of pre-bankruptcy transactions </w:t>
      </w:r>
    </w:p>
    <w:p w14:paraId="3EC043D9" w14:textId="77777777" w:rsidR="009F429A" w:rsidRPr="00DB0A9F" w:rsidRDefault="008C0FE0" w:rsidP="00047DCE">
      <w:pPr>
        <w:numPr>
          <w:ilvl w:val="1"/>
          <w:numId w:val="34"/>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Restructuring and reorganization plan</w:t>
      </w:r>
    </w:p>
    <w:p w14:paraId="70F7C2A2" w14:textId="77777777" w:rsidR="009F429A" w:rsidRPr="00DB0A9F" w:rsidRDefault="008C0FE0" w:rsidP="00047DCE">
      <w:pPr>
        <w:numPr>
          <w:ilvl w:val="1"/>
          <w:numId w:val="34"/>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The treatment of executory contracts </w:t>
      </w:r>
    </w:p>
    <w:p w14:paraId="6BF2A2C8" w14:textId="77777777" w:rsidR="009F429A" w:rsidRPr="00DB0A9F" w:rsidRDefault="008C0FE0" w:rsidP="00047DCE">
      <w:pPr>
        <w:numPr>
          <w:ilvl w:val="1"/>
          <w:numId w:val="34"/>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Land Contracts</w:t>
      </w:r>
    </w:p>
    <w:p w14:paraId="565BBC14" w14:textId="77777777" w:rsidR="009F429A" w:rsidRPr="00DB0A9F" w:rsidRDefault="008C0FE0" w:rsidP="00047DCE">
      <w:pPr>
        <w:numPr>
          <w:ilvl w:val="1"/>
          <w:numId w:val="34"/>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Contract for sale of goods</w:t>
      </w:r>
    </w:p>
    <w:p w14:paraId="184B3AFD" w14:textId="77777777" w:rsidR="009F429A" w:rsidRPr="00DB0A9F" w:rsidRDefault="008C0FE0" w:rsidP="006A5DBC">
      <w:pPr>
        <w:numPr>
          <w:ilvl w:val="1"/>
          <w:numId w:val="252"/>
        </w:numPr>
        <w:pBdr>
          <w:top w:val="nil"/>
          <w:left w:val="nil"/>
          <w:bottom w:val="nil"/>
          <w:right w:val="nil"/>
          <w:between w:val="nil"/>
        </w:pBdr>
        <w:ind w:left="0"/>
        <w:rPr>
          <w:rFonts w:ascii="Arial Narrow" w:hAnsi="Arial Narrow" w:cs="Times New Roman"/>
          <w:color w:val="000000"/>
          <w:sz w:val="24"/>
          <w:szCs w:val="24"/>
        </w:rPr>
      </w:pPr>
      <w:r w:rsidRPr="00DB0A9F">
        <w:rPr>
          <w:rFonts w:ascii="Arial Narrow" w:hAnsi="Arial Narrow" w:cs="Times New Roman"/>
          <w:color w:val="000000"/>
          <w:sz w:val="24"/>
          <w:szCs w:val="24"/>
        </w:rPr>
        <w:t>Employment Contracts</w:t>
      </w:r>
    </w:p>
    <w:p w14:paraId="1922A8B8" w14:textId="08CFA0F4" w:rsidR="009F429A" w:rsidRPr="00DB0A9F" w:rsidRDefault="006A5DBC" w:rsidP="006A5DBC">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SECTION C </w:t>
      </w:r>
    </w:p>
    <w:p w14:paraId="61AF6625"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Corporate Debt Restructuring and other options</w:t>
      </w:r>
    </w:p>
    <w:p w14:paraId="20EE8856" w14:textId="77777777" w:rsidR="009F429A" w:rsidRPr="00DB0A9F" w:rsidRDefault="008C0FE0" w:rsidP="00047DCE">
      <w:pPr>
        <w:numPr>
          <w:ilvl w:val="1"/>
          <w:numId w:val="315"/>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Reduction in Share Capital</w:t>
      </w:r>
    </w:p>
    <w:p w14:paraId="79F11E7C" w14:textId="77777777" w:rsidR="009F429A" w:rsidRPr="00DB0A9F" w:rsidRDefault="008C0FE0" w:rsidP="00047DCE">
      <w:pPr>
        <w:numPr>
          <w:ilvl w:val="1"/>
          <w:numId w:val="315"/>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Compromise or arrangement with creditors </w:t>
      </w:r>
    </w:p>
    <w:p w14:paraId="322B73AF" w14:textId="77777777" w:rsidR="009F429A" w:rsidRPr="00DB0A9F" w:rsidRDefault="008C0FE0" w:rsidP="00047DCE">
      <w:pPr>
        <w:numPr>
          <w:ilvl w:val="1"/>
          <w:numId w:val="315"/>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Corporate reorganization</w:t>
      </w:r>
    </w:p>
    <w:p w14:paraId="4801C522" w14:textId="77777777" w:rsidR="009F429A" w:rsidRPr="00DB0A9F" w:rsidRDefault="008C0FE0" w:rsidP="00047DCE">
      <w:pPr>
        <w:numPr>
          <w:ilvl w:val="1"/>
          <w:numId w:val="315"/>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Special Procedure for Banks and Financial Institutions</w:t>
      </w:r>
    </w:p>
    <w:p w14:paraId="06F48AE9" w14:textId="77777777" w:rsidR="009F429A" w:rsidRPr="00DB0A9F" w:rsidRDefault="008C0FE0" w:rsidP="00047DCE">
      <w:pPr>
        <w:numPr>
          <w:ilvl w:val="1"/>
          <w:numId w:val="315"/>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Special Procedure for Government Companies</w:t>
      </w:r>
    </w:p>
    <w:p w14:paraId="6E81D326" w14:textId="0193637A" w:rsidR="009F429A" w:rsidRPr="00DB0A9F" w:rsidRDefault="008C0FE0" w:rsidP="006A5DBC">
      <w:pPr>
        <w:numPr>
          <w:ilvl w:val="1"/>
          <w:numId w:val="315"/>
        </w:numPr>
        <w:pBdr>
          <w:top w:val="nil"/>
          <w:left w:val="nil"/>
          <w:bottom w:val="nil"/>
          <w:right w:val="nil"/>
          <w:between w:val="nil"/>
        </w:pBdr>
        <w:ind w:left="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Other laws – SICA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SARFAESI Act</w:t>
      </w:r>
    </w:p>
    <w:p w14:paraId="058E5617" w14:textId="6B8D7CE2" w:rsidR="009F429A" w:rsidRPr="00DB0A9F" w:rsidRDefault="006A5DBC" w:rsidP="006A5DBC">
      <w:pPr>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40895871"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Cross-border Bankruptcies </w:t>
      </w:r>
    </w:p>
    <w:p w14:paraId="7012C7B5" w14:textId="77777777" w:rsidR="009F429A" w:rsidRPr="00DB0A9F" w:rsidRDefault="008C0FE0" w:rsidP="00047DCE">
      <w:pPr>
        <w:numPr>
          <w:ilvl w:val="0"/>
          <w:numId w:val="67"/>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Transnational Legal principles</w:t>
      </w:r>
    </w:p>
    <w:p w14:paraId="1B8450BC" w14:textId="77777777" w:rsidR="009F429A" w:rsidRPr="00DB0A9F" w:rsidRDefault="008C0FE0" w:rsidP="00047DCE">
      <w:pPr>
        <w:numPr>
          <w:ilvl w:val="0"/>
          <w:numId w:val="67"/>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Conflict of laws</w:t>
      </w:r>
    </w:p>
    <w:p w14:paraId="3E19F804" w14:textId="77777777" w:rsidR="009F429A" w:rsidRPr="00DB0A9F" w:rsidRDefault="008C0FE0" w:rsidP="00047DCE">
      <w:pPr>
        <w:numPr>
          <w:ilvl w:val="0"/>
          <w:numId w:val="67"/>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UNCITRAL Model Law on Cross-border Insolvency</w:t>
      </w:r>
    </w:p>
    <w:p w14:paraId="054C8261" w14:textId="77777777" w:rsidR="009F429A" w:rsidRPr="00DB0A9F" w:rsidRDefault="008C0FE0" w:rsidP="00047DCE">
      <w:pPr>
        <w:numPr>
          <w:ilvl w:val="0"/>
          <w:numId w:val="67"/>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Assistance to Foreign Courts</w:t>
      </w:r>
    </w:p>
    <w:p w14:paraId="63327D4E" w14:textId="77777777" w:rsidR="009F429A" w:rsidRPr="00DB0A9F" w:rsidRDefault="008C0FE0" w:rsidP="00047DCE">
      <w:pPr>
        <w:numPr>
          <w:ilvl w:val="0"/>
          <w:numId w:val="67"/>
        </w:numPr>
        <w:pBdr>
          <w:top w:val="nil"/>
          <w:left w:val="nil"/>
          <w:bottom w:val="nil"/>
          <w:right w:val="nil"/>
          <w:between w:val="nil"/>
        </w:pBdr>
        <w:spacing w:after="0"/>
        <w:ind w:left="0"/>
        <w:rPr>
          <w:rFonts w:ascii="Arial Narrow" w:hAnsi="Arial Narrow" w:cs="Times New Roman"/>
          <w:color w:val="000000"/>
          <w:sz w:val="24"/>
          <w:szCs w:val="24"/>
        </w:rPr>
      </w:pPr>
      <w:r w:rsidRPr="00DB0A9F">
        <w:rPr>
          <w:rFonts w:ascii="Arial Narrow" w:hAnsi="Arial Narrow" w:cs="Times New Roman"/>
          <w:color w:val="000000"/>
          <w:sz w:val="24"/>
          <w:szCs w:val="24"/>
        </w:rPr>
        <w:t>Commencement of Proceedings by a foreign creditor</w:t>
      </w:r>
    </w:p>
    <w:p w14:paraId="22FE10C6" w14:textId="77777777" w:rsidR="009F429A" w:rsidRPr="00DB0A9F" w:rsidRDefault="008C0FE0" w:rsidP="002D21AD">
      <w:pPr>
        <w:numPr>
          <w:ilvl w:val="0"/>
          <w:numId w:val="67"/>
        </w:numPr>
        <w:pBdr>
          <w:top w:val="nil"/>
          <w:left w:val="nil"/>
          <w:bottom w:val="nil"/>
          <w:right w:val="nil"/>
          <w:between w:val="nil"/>
        </w:pBdr>
        <w:ind w:left="0"/>
        <w:rPr>
          <w:rFonts w:ascii="Arial Narrow" w:hAnsi="Arial Narrow" w:cs="Times New Roman"/>
          <w:color w:val="000000"/>
          <w:sz w:val="24"/>
          <w:szCs w:val="24"/>
        </w:rPr>
      </w:pPr>
      <w:r w:rsidRPr="00DB0A9F">
        <w:rPr>
          <w:rFonts w:ascii="Arial Narrow" w:hAnsi="Arial Narrow" w:cs="Times New Roman"/>
          <w:color w:val="000000"/>
          <w:sz w:val="24"/>
          <w:szCs w:val="24"/>
        </w:rPr>
        <w:t>Recognition of Foreign Proceedings</w:t>
      </w:r>
    </w:p>
    <w:p w14:paraId="07D643F1" w14:textId="77777777" w:rsidR="009F429A" w:rsidRPr="00DB0A9F" w:rsidRDefault="008C0FE0" w:rsidP="00047DCE">
      <w:pPr>
        <w:spacing w:after="0"/>
        <w:ind w:left="-284"/>
        <w:rPr>
          <w:rFonts w:ascii="Arial Narrow" w:hAnsi="Arial Narrow" w:cs="Times New Roman"/>
          <w:sz w:val="24"/>
          <w:szCs w:val="24"/>
        </w:rPr>
      </w:pPr>
      <w:bookmarkStart w:id="42" w:name="_Hlk127209823"/>
      <w:r w:rsidRPr="00DB0A9F">
        <w:rPr>
          <w:rFonts w:ascii="Arial Narrow" w:hAnsi="Arial Narrow" w:cs="Times New Roman"/>
          <w:sz w:val="24"/>
          <w:szCs w:val="24"/>
        </w:rPr>
        <w:t>Reference Books:</w:t>
      </w:r>
    </w:p>
    <w:p w14:paraId="41F91705" w14:textId="77777777" w:rsidR="009F429A" w:rsidRPr="00DB0A9F" w:rsidRDefault="008C0FE0" w:rsidP="00047DCE">
      <w:pPr>
        <w:numPr>
          <w:ilvl w:val="0"/>
          <w:numId w:val="63"/>
        </w:numPr>
        <w:pBdr>
          <w:top w:val="nil"/>
          <w:left w:val="nil"/>
          <w:bottom w:val="nil"/>
          <w:right w:val="nil"/>
          <w:between w:val="nil"/>
        </w:pBdr>
        <w:spacing w:after="0"/>
        <w:ind w:left="-284" w:firstLine="0"/>
        <w:jc w:val="both"/>
        <w:rPr>
          <w:rFonts w:ascii="Arial Narrow" w:hAnsi="Arial Narrow" w:cs="Times New Roman"/>
          <w:color w:val="000000"/>
          <w:sz w:val="24"/>
          <w:szCs w:val="24"/>
        </w:rPr>
      </w:pPr>
      <w:r w:rsidRPr="00DB0A9F">
        <w:rPr>
          <w:rFonts w:ascii="Arial Narrow" w:hAnsi="Arial Narrow" w:cs="Times New Roman"/>
          <w:color w:val="000000"/>
          <w:sz w:val="24"/>
          <w:szCs w:val="24"/>
        </w:rPr>
        <w:t>Insolvency and Bankruptcy Act 2017</w:t>
      </w:r>
    </w:p>
    <w:p w14:paraId="0BF4E393" w14:textId="77777777" w:rsidR="009F429A" w:rsidRPr="00DB0A9F" w:rsidRDefault="008C0FE0" w:rsidP="00047DCE">
      <w:pPr>
        <w:numPr>
          <w:ilvl w:val="0"/>
          <w:numId w:val="63"/>
        </w:numPr>
        <w:pBdr>
          <w:top w:val="nil"/>
          <w:left w:val="nil"/>
          <w:bottom w:val="nil"/>
          <w:right w:val="nil"/>
          <w:between w:val="nil"/>
        </w:pBdr>
        <w:spacing w:after="0"/>
        <w:ind w:left="-284" w:firstLine="0"/>
        <w:jc w:val="both"/>
        <w:rPr>
          <w:rFonts w:ascii="Arial Narrow" w:hAnsi="Arial Narrow" w:cs="Times New Roman"/>
          <w:color w:val="000000"/>
          <w:sz w:val="24"/>
          <w:szCs w:val="24"/>
        </w:rPr>
      </w:pPr>
      <w:r w:rsidRPr="00DB0A9F">
        <w:rPr>
          <w:rFonts w:ascii="Arial Narrow" w:hAnsi="Arial Narrow" w:cs="Times New Roman"/>
          <w:color w:val="000000"/>
          <w:sz w:val="24"/>
          <w:szCs w:val="24"/>
        </w:rPr>
        <w:t>Brian A. Blum, Bankruptcy and Debtor/Creditor: Examples and Explanations 2006.</w:t>
      </w:r>
    </w:p>
    <w:p w14:paraId="4CCB4030" w14:textId="77777777" w:rsidR="009F429A" w:rsidRPr="00DB0A9F" w:rsidRDefault="008C0FE0" w:rsidP="00047DCE">
      <w:pPr>
        <w:numPr>
          <w:ilvl w:val="0"/>
          <w:numId w:val="63"/>
        </w:numPr>
        <w:pBdr>
          <w:top w:val="nil"/>
          <w:left w:val="nil"/>
          <w:bottom w:val="nil"/>
          <w:right w:val="nil"/>
          <w:between w:val="nil"/>
        </w:pBdr>
        <w:spacing w:after="0"/>
        <w:ind w:left="-284" w:firstLine="0"/>
        <w:jc w:val="both"/>
        <w:rPr>
          <w:rFonts w:ascii="Arial Narrow" w:hAnsi="Arial Narrow" w:cs="Times New Roman"/>
          <w:color w:val="000000"/>
          <w:sz w:val="24"/>
          <w:szCs w:val="24"/>
        </w:rPr>
      </w:pPr>
      <w:r w:rsidRPr="00DB0A9F">
        <w:rPr>
          <w:rFonts w:ascii="Arial Narrow" w:hAnsi="Arial Narrow" w:cs="Times New Roman"/>
          <w:color w:val="000000"/>
          <w:sz w:val="24"/>
          <w:szCs w:val="24"/>
        </w:rPr>
        <w:t>Grant W. Newton and Robert Liquerman, Bankruptcy and Insolvency Taxation, 2008</w:t>
      </w:r>
    </w:p>
    <w:p w14:paraId="2C6A5DB6" w14:textId="77777777" w:rsidR="0078174B" w:rsidRPr="00DB0A9F" w:rsidRDefault="008C0FE0" w:rsidP="002D21AD">
      <w:pPr>
        <w:numPr>
          <w:ilvl w:val="0"/>
          <w:numId w:val="63"/>
        </w:numPr>
        <w:pBdr>
          <w:top w:val="nil"/>
          <w:left w:val="nil"/>
          <w:bottom w:val="nil"/>
          <w:right w:val="nil"/>
          <w:between w:val="nil"/>
        </w:pBdr>
        <w:ind w:left="-284" w:firstLine="0"/>
        <w:jc w:val="both"/>
        <w:rPr>
          <w:rFonts w:ascii="Arial Narrow" w:hAnsi="Arial Narrow" w:cs="Times New Roman"/>
          <w:color w:val="000000"/>
          <w:sz w:val="24"/>
          <w:szCs w:val="24"/>
        </w:rPr>
      </w:pPr>
      <w:r w:rsidRPr="00DB0A9F">
        <w:rPr>
          <w:rFonts w:ascii="Arial Narrow" w:hAnsi="Arial Narrow" w:cs="Times New Roman"/>
          <w:color w:val="000000"/>
          <w:sz w:val="24"/>
          <w:szCs w:val="24"/>
        </w:rPr>
        <w:t>Irene Lynch-Fannon, Corporate Insolvency and Rescue 2010</w:t>
      </w:r>
      <w:bookmarkEnd w:id="42"/>
      <w:r w:rsidRPr="00DB0A9F">
        <w:rPr>
          <w:rFonts w:ascii="Arial Narrow" w:hAnsi="Arial Narrow" w:cs="Times New Roman"/>
          <w:color w:val="000000"/>
          <w:sz w:val="24"/>
          <w:szCs w:val="24"/>
        </w:rPr>
        <w:t>.</w:t>
      </w:r>
    </w:p>
    <w:p w14:paraId="52E15654" w14:textId="77777777" w:rsidR="002D21AD" w:rsidRPr="00DB0A9F" w:rsidRDefault="002D21AD" w:rsidP="002D21AD">
      <w:pPr>
        <w:pBdr>
          <w:top w:val="nil"/>
          <w:left w:val="nil"/>
          <w:bottom w:val="nil"/>
          <w:right w:val="nil"/>
          <w:between w:val="nil"/>
        </w:pBdr>
        <w:ind w:left="-284"/>
        <w:jc w:val="both"/>
        <w:rPr>
          <w:rFonts w:ascii="Arial Narrow" w:hAnsi="Arial Narrow" w:cs="Times New Roman"/>
          <w:color w:val="000000"/>
          <w:sz w:val="24"/>
          <w:szCs w:val="24"/>
        </w:rPr>
      </w:pPr>
    </w:p>
    <w:p w14:paraId="529EF27B" w14:textId="77777777" w:rsidR="002D21AD" w:rsidRPr="00DB0A9F" w:rsidRDefault="002D21AD" w:rsidP="002D21AD">
      <w:pPr>
        <w:pBdr>
          <w:top w:val="nil"/>
          <w:left w:val="nil"/>
          <w:bottom w:val="nil"/>
          <w:right w:val="nil"/>
          <w:between w:val="nil"/>
        </w:pBdr>
        <w:ind w:left="-284"/>
        <w:jc w:val="both"/>
        <w:rPr>
          <w:rFonts w:ascii="Arial Narrow" w:hAnsi="Arial Narrow" w:cs="Times New Roman"/>
          <w:color w:val="000000"/>
          <w:sz w:val="24"/>
          <w:szCs w:val="24"/>
        </w:rPr>
      </w:pPr>
    </w:p>
    <w:p w14:paraId="7647978C" w14:textId="66D69F02" w:rsidR="0078174B" w:rsidRPr="00DB0A9F" w:rsidRDefault="002D21AD" w:rsidP="002D21AD">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24"/>
        <w:gridCol w:w="1543"/>
        <w:gridCol w:w="1688"/>
        <w:gridCol w:w="734"/>
        <w:gridCol w:w="734"/>
        <w:gridCol w:w="734"/>
        <w:gridCol w:w="734"/>
        <w:gridCol w:w="734"/>
        <w:gridCol w:w="733"/>
        <w:gridCol w:w="733"/>
        <w:gridCol w:w="733"/>
        <w:gridCol w:w="733"/>
        <w:gridCol w:w="901"/>
        <w:gridCol w:w="867"/>
        <w:gridCol w:w="867"/>
      </w:tblGrid>
      <w:tr w:rsidR="004504C7" w:rsidRPr="00DB0A9F" w14:paraId="0E5B0259" w14:textId="77777777" w:rsidTr="002D21AD">
        <w:trPr>
          <w:trHeight w:val="20"/>
        </w:trPr>
        <w:tc>
          <w:tcPr>
            <w:tcW w:w="697"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38DD8FC" w14:textId="77777777" w:rsidR="004504C7" w:rsidRPr="00DB0A9F" w:rsidRDefault="004504C7" w:rsidP="002D21A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3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A1097" w14:textId="77777777" w:rsidR="004504C7" w:rsidRPr="00DB0A9F" w:rsidRDefault="004504C7" w:rsidP="002D21A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8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9EB50EA" w14:textId="77777777" w:rsidR="004504C7" w:rsidRPr="00DB0A9F" w:rsidRDefault="004504C7" w:rsidP="002D21AD">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8BF59A"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59F18F"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94C1E8"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DFBBA5"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2E8507"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B24073"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5F4CA1"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0B6F96"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C4C90C"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PO9</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61BF6D"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PO10</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F9B248"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PS01</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94D66" w14:textId="77777777" w:rsidR="004504C7" w:rsidRPr="00DB0A9F" w:rsidRDefault="004504C7" w:rsidP="002D21AD">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2B3B0476" w14:textId="77777777" w:rsidTr="002D21AD">
        <w:trPr>
          <w:trHeight w:val="20"/>
        </w:trPr>
        <w:tc>
          <w:tcPr>
            <w:tcW w:w="697"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475BDF7" w14:textId="184946B4" w:rsidR="0091107E" w:rsidRPr="00DB0A9F" w:rsidRDefault="00D25A67" w:rsidP="002D21AD">
            <w:pPr>
              <w:spacing w:after="0"/>
              <w:jc w:val="center"/>
              <w:rPr>
                <w:rFonts w:ascii="Arial Narrow" w:hAnsi="Arial Narrow" w:cs="Arial"/>
                <w:bCs/>
                <w:sz w:val="24"/>
                <w:szCs w:val="24"/>
              </w:rPr>
            </w:pPr>
            <w:r w:rsidRPr="00DB0A9F">
              <w:rPr>
                <w:rFonts w:ascii="Arial Narrow" w:hAnsi="Arial Narrow" w:cs="Arial"/>
                <w:bCs/>
                <w:sz w:val="24"/>
                <w:szCs w:val="24"/>
              </w:rPr>
              <w:t>INSOLVENCY AND BANKRUPTCY LAW</w:t>
            </w:r>
          </w:p>
        </w:tc>
        <w:tc>
          <w:tcPr>
            <w:tcW w:w="531"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4058376" w14:textId="58D9F4E0" w:rsidR="0091107E" w:rsidRPr="00DB0A9F" w:rsidRDefault="0091107E" w:rsidP="002D21AD">
            <w:pPr>
              <w:spacing w:after="0"/>
              <w:jc w:val="center"/>
              <w:rPr>
                <w:rFonts w:ascii="Arial Narrow" w:hAnsi="Arial Narrow" w:cs="Arial"/>
                <w:bCs/>
                <w:sz w:val="24"/>
                <w:szCs w:val="24"/>
              </w:rPr>
            </w:pPr>
            <w:r w:rsidRPr="00DB0A9F">
              <w:rPr>
                <w:rFonts w:ascii="Arial Narrow" w:hAnsi="Arial Narrow" w:cs="Arial"/>
                <w:bCs/>
                <w:sz w:val="24"/>
                <w:szCs w:val="24"/>
              </w:rPr>
              <w:t>LWH413</w:t>
            </w:r>
          </w:p>
        </w:tc>
        <w:tc>
          <w:tcPr>
            <w:tcW w:w="58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291160B" w14:textId="77777777" w:rsidR="0091107E" w:rsidRPr="00DB0A9F" w:rsidRDefault="0091107E" w:rsidP="002D21A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07651C" w14:textId="10EDEF98"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EB718" w14:textId="130D429C"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2D7FA" w14:textId="4EBBBFD0"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A47DDE" w14:textId="72B9B846"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D84A3" w14:textId="6807780B"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565D00" w14:textId="54D0A416"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3A7F2B" w14:textId="6333CE96"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2DA156" w14:textId="0C77160B"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933EE1" w14:textId="2F18B0D4"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E00106" w14:textId="1D182585"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94215D" w14:textId="154E5A9E"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D0D2FE" w14:textId="18A435A4"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5F330C94" w14:textId="77777777" w:rsidTr="002D21AD">
        <w:trPr>
          <w:trHeight w:val="20"/>
        </w:trPr>
        <w:tc>
          <w:tcPr>
            <w:tcW w:w="697" w:type="pct"/>
            <w:vMerge/>
            <w:tcBorders>
              <w:top w:val="single" w:sz="6" w:space="0" w:color="000000"/>
              <w:left w:val="single" w:sz="6" w:space="0" w:color="000000"/>
              <w:bottom w:val="single" w:sz="6" w:space="0" w:color="000000"/>
              <w:right w:val="single" w:sz="6" w:space="0" w:color="000000"/>
            </w:tcBorders>
            <w:vAlign w:val="center"/>
            <w:hideMark/>
          </w:tcPr>
          <w:p w14:paraId="1226E076" w14:textId="77777777" w:rsidR="0091107E" w:rsidRPr="00DB0A9F" w:rsidRDefault="0091107E" w:rsidP="002D21AD">
            <w:pPr>
              <w:spacing w:after="0"/>
              <w:jc w:val="center"/>
              <w:rPr>
                <w:rFonts w:ascii="Arial Narrow" w:hAnsi="Arial Narrow" w:cs="Arial"/>
                <w:bCs/>
                <w:sz w:val="24"/>
                <w:szCs w:val="24"/>
              </w:rPr>
            </w:pPr>
          </w:p>
        </w:tc>
        <w:tc>
          <w:tcPr>
            <w:tcW w:w="531" w:type="pct"/>
            <w:vMerge/>
            <w:tcBorders>
              <w:left w:val="single" w:sz="6" w:space="0" w:color="CCCCCC"/>
              <w:right w:val="single" w:sz="6" w:space="0" w:color="000000"/>
            </w:tcBorders>
            <w:tcMar>
              <w:top w:w="30" w:type="dxa"/>
              <w:left w:w="45" w:type="dxa"/>
              <w:bottom w:w="30" w:type="dxa"/>
              <w:right w:w="45" w:type="dxa"/>
            </w:tcMar>
            <w:vAlign w:val="center"/>
            <w:hideMark/>
          </w:tcPr>
          <w:p w14:paraId="787DCE2E" w14:textId="77777777" w:rsidR="0091107E" w:rsidRPr="00DB0A9F" w:rsidRDefault="0091107E" w:rsidP="002D21AD">
            <w:pPr>
              <w:spacing w:after="0"/>
              <w:jc w:val="center"/>
              <w:rPr>
                <w:rFonts w:ascii="Arial Narrow" w:hAnsi="Arial Narrow" w:cs="Arial"/>
                <w:bCs/>
                <w:sz w:val="24"/>
                <w:szCs w:val="24"/>
              </w:rPr>
            </w:pPr>
          </w:p>
        </w:tc>
        <w:tc>
          <w:tcPr>
            <w:tcW w:w="58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D5BA736" w14:textId="77777777" w:rsidR="0091107E" w:rsidRPr="00DB0A9F" w:rsidRDefault="0091107E" w:rsidP="002D21A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2A76B2" w14:textId="22572E8C"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18475B" w14:textId="20D44C64"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764CD7" w14:textId="4B1C002D"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6ECBB0" w14:textId="7CDB50D5"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891B3F" w14:textId="47CC128C"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E7007A" w14:textId="73C99B0C"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A11D4" w14:textId="0778B595"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5AACC3" w14:textId="2E016E7E"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277E7" w14:textId="6AD1050F"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DEA232" w14:textId="19AFECD5"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14ABB" w14:textId="3D4CB189"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9CB75B" w14:textId="3B8291D7"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35EDA228" w14:textId="77777777" w:rsidTr="002D21AD">
        <w:trPr>
          <w:trHeight w:val="20"/>
        </w:trPr>
        <w:tc>
          <w:tcPr>
            <w:tcW w:w="697" w:type="pct"/>
            <w:vMerge/>
            <w:tcBorders>
              <w:top w:val="single" w:sz="6" w:space="0" w:color="000000"/>
              <w:left w:val="single" w:sz="6" w:space="0" w:color="000000"/>
              <w:bottom w:val="single" w:sz="6" w:space="0" w:color="000000"/>
              <w:right w:val="single" w:sz="6" w:space="0" w:color="000000"/>
            </w:tcBorders>
            <w:vAlign w:val="center"/>
            <w:hideMark/>
          </w:tcPr>
          <w:p w14:paraId="44766088" w14:textId="77777777" w:rsidR="0091107E" w:rsidRPr="00DB0A9F" w:rsidRDefault="0091107E" w:rsidP="002D21AD">
            <w:pPr>
              <w:spacing w:after="0"/>
              <w:jc w:val="center"/>
              <w:rPr>
                <w:rFonts w:ascii="Arial Narrow" w:hAnsi="Arial Narrow" w:cs="Arial"/>
                <w:bCs/>
                <w:sz w:val="24"/>
                <w:szCs w:val="24"/>
              </w:rPr>
            </w:pPr>
          </w:p>
        </w:tc>
        <w:tc>
          <w:tcPr>
            <w:tcW w:w="531" w:type="pct"/>
            <w:vMerge/>
            <w:tcBorders>
              <w:left w:val="single" w:sz="6" w:space="0" w:color="CCCCCC"/>
              <w:right w:val="single" w:sz="6" w:space="0" w:color="000000"/>
            </w:tcBorders>
            <w:tcMar>
              <w:top w:w="30" w:type="dxa"/>
              <w:left w:w="45" w:type="dxa"/>
              <w:bottom w:w="30" w:type="dxa"/>
              <w:right w:w="45" w:type="dxa"/>
            </w:tcMar>
            <w:vAlign w:val="center"/>
            <w:hideMark/>
          </w:tcPr>
          <w:p w14:paraId="0C622849" w14:textId="77777777" w:rsidR="0091107E" w:rsidRPr="00DB0A9F" w:rsidRDefault="0091107E" w:rsidP="002D21AD">
            <w:pPr>
              <w:spacing w:after="0"/>
              <w:jc w:val="center"/>
              <w:rPr>
                <w:rFonts w:ascii="Arial Narrow" w:hAnsi="Arial Narrow" w:cs="Arial"/>
                <w:bCs/>
                <w:sz w:val="24"/>
                <w:szCs w:val="24"/>
              </w:rPr>
            </w:pPr>
          </w:p>
        </w:tc>
        <w:tc>
          <w:tcPr>
            <w:tcW w:w="58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CB03B0F" w14:textId="77777777" w:rsidR="0091107E" w:rsidRPr="00DB0A9F" w:rsidRDefault="0091107E" w:rsidP="002D21A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D66D4F" w14:textId="7A5C07ED"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C7F1C" w14:textId="69C8A538"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5487D" w14:textId="694D96B6"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AABCB" w14:textId="509108F0"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D500D" w14:textId="08746943"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50399" w14:textId="3CC7705A"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7EE9B" w14:textId="603F6426"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598AFA" w14:textId="30EBD743"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5440D" w14:textId="483A5859"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809F82" w14:textId="483BA91F"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741092" w14:textId="624D1D4E"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ACA2C7" w14:textId="5987FED6"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12A1E12F" w14:textId="77777777" w:rsidTr="002D21AD">
        <w:trPr>
          <w:trHeight w:val="20"/>
        </w:trPr>
        <w:tc>
          <w:tcPr>
            <w:tcW w:w="697" w:type="pct"/>
            <w:vMerge/>
            <w:tcBorders>
              <w:top w:val="single" w:sz="6" w:space="0" w:color="000000"/>
              <w:left w:val="single" w:sz="6" w:space="0" w:color="000000"/>
              <w:bottom w:val="single" w:sz="6" w:space="0" w:color="000000"/>
              <w:right w:val="single" w:sz="6" w:space="0" w:color="000000"/>
            </w:tcBorders>
            <w:vAlign w:val="center"/>
            <w:hideMark/>
          </w:tcPr>
          <w:p w14:paraId="7872A7BA" w14:textId="77777777" w:rsidR="0091107E" w:rsidRPr="00DB0A9F" w:rsidRDefault="0091107E" w:rsidP="002D21AD">
            <w:pPr>
              <w:spacing w:after="0"/>
              <w:jc w:val="center"/>
              <w:rPr>
                <w:rFonts w:ascii="Arial Narrow" w:hAnsi="Arial Narrow" w:cs="Arial"/>
                <w:bCs/>
                <w:sz w:val="24"/>
                <w:szCs w:val="24"/>
              </w:rPr>
            </w:pPr>
          </w:p>
        </w:tc>
        <w:tc>
          <w:tcPr>
            <w:tcW w:w="531"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98A8C" w14:textId="77777777" w:rsidR="0091107E" w:rsidRPr="00DB0A9F" w:rsidRDefault="0091107E" w:rsidP="002D21AD">
            <w:pPr>
              <w:spacing w:after="0"/>
              <w:jc w:val="center"/>
              <w:rPr>
                <w:rFonts w:ascii="Arial Narrow" w:hAnsi="Arial Narrow" w:cs="Arial"/>
                <w:bCs/>
                <w:sz w:val="24"/>
                <w:szCs w:val="24"/>
              </w:rPr>
            </w:pPr>
          </w:p>
        </w:tc>
        <w:tc>
          <w:tcPr>
            <w:tcW w:w="58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A64FFFD" w14:textId="77777777" w:rsidR="0091107E" w:rsidRPr="00DB0A9F" w:rsidRDefault="0091107E" w:rsidP="002D21A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BD72A9" w14:textId="59105965"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E4B0DC" w14:textId="04EDA12C"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1BE50" w14:textId="3D81F3B8"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CEED76" w14:textId="7F89C68C"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89F02" w14:textId="152C4630"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78F314" w14:textId="6EF4C9B4"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240EC" w14:textId="326FDED6"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5184E8" w14:textId="7551927C"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64BD0F" w14:textId="6586B9D5"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596D4" w14:textId="54A81FDE"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682D91" w14:textId="0C7F7B58"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8D28B" w14:textId="7CA28227" w:rsidR="0091107E" w:rsidRPr="00DB0A9F" w:rsidRDefault="0091107E" w:rsidP="002D21A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674894E0" w14:textId="77777777" w:rsidR="004504C7" w:rsidRPr="00DB0A9F" w:rsidRDefault="004504C7" w:rsidP="00047DCE">
      <w:pPr>
        <w:autoSpaceDE w:val="0"/>
        <w:autoSpaceDN w:val="0"/>
        <w:adjustRightInd w:val="0"/>
        <w:spacing w:after="0"/>
        <w:rPr>
          <w:rFonts w:ascii="Arial Narrow" w:hAnsi="Arial Narrow" w:cstheme="minorHAnsi"/>
          <w:bCs/>
          <w:sz w:val="24"/>
          <w:szCs w:val="24"/>
          <w:u w:val="single"/>
        </w:rPr>
      </w:pPr>
    </w:p>
    <w:p w14:paraId="6684362E" w14:textId="77777777" w:rsidR="009F429A" w:rsidRPr="00DB0A9F" w:rsidRDefault="009F429A" w:rsidP="00047DCE">
      <w:pPr>
        <w:spacing w:after="0"/>
        <w:rPr>
          <w:rFonts w:ascii="Arial Narrow" w:hAnsi="Arial Narrow" w:cs="Times New Roman"/>
          <w:sz w:val="24"/>
          <w:szCs w:val="24"/>
        </w:rPr>
      </w:pPr>
    </w:p>
    <w:p w14:paraId="791F769F" w14:textId="77777777" w:rsidR="004504C7" w:rsidRPr="00DB0A9F" w:rsidRDefault="004504C7" w:rsidP="00047DCE">
      <w:pPr>
        <w:spacing w:after="0"/>
        <w:rPr>
          <w:rFonts w:ascii="Arial Narrow" w:hAnsi="Arial Narrow" w:cs="Times New Roman"/>
          <w:sz w:val="24"/>
          <w:szCs w:val="24"/>
        </w:rPr>
      </w:pPr>
    </w:p>
    <w:p w14:paraId="4716B1E4" w14:textId="77777777" w:rsidR="004504C7" w:rsidRPr="00DB0A9F" w:rsidRDefault="004504C7" w:rsidP="00047DCE">
      <w:pPr>
        <w:spacing w:after="0"/>
        <w:rPr>
          <w:rFonts w:ascii="Arial Narrow" w:hAnsi="Arial Narrow" w:cs="Times New Roman"/>
          <w:sz w:val="24"/>
          <w:szCs w:val="24"/>
        </w:rPr>
      </w:pPr>
    </w:p>
    <w:p w14:paraId="4CB342AE" w14:textId="77777777" w:rsidR="004504C7" w:rsidRPr="00DB0A9F" w:rsidRDefault="004504C7" w:rsidP="00047DCE">
      <w:pPr>
        <w:spacing w:after="0"/>
        <w:rPr>
          <w:rFonts w:ascii="Arial Narrow" w:hAnsi="Arial Narrow" w:cs="Times New Roman"/>
          <w:sz w:val="24"/>
          <w:szCs w:val="24"/>
        </w:rPr>
      </w:pPr>
    </w:p>
    <w:p w14:paraId="1B7F66CD" w14:textId="75F94B09" w:rsidR="00536E38" w:rsidRPr="00DB0A9F" w:rsidRDefault="00536E38" w:rsidP="00047DCE">
      <w:pPr>
        <w:widowControl w:val="0"/>
        <w:tabs>
          <w:tab w:val="left" w:pos="270"/>
          <w:tab w:val="left" w:pos="1201"/>
        </w:tabs>
        <w:spacing w:after="0"/>
        <w:jc w:val="both"/>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5"/>
        <w:gridCol w:w="11377"/>
      </w:tblGrid>
      <w:tr w:rsidR="009F429A" w:rsidRPr="00DB0A9F" w14:paraId="789B07B1" w14:textId="77777777" w:rsidTr="00536E38">
        <w:trPr>
          <w:cantSplit/>
          <w:trHeight w:val="20"/>
          <w:tblHeader/>
        </w:trPr>
        <w:tc>
          <w:tcPr>
            <w:tcW w:w="1053" w:type="pct"/>
            <w:vAlign w:val="center"/>
          </w:tcPr>
          <w:p w14:paraId="266BE1F3" w14:textId="77777777" w:rsidR="009F429A" w:rsidRPr="00DB0A9F" w:rsidRDefault="008C0FE0" w:rsidP="00536E38">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47" w:type="pct"/>
            <w:vAlign w:val="center"/>
          </w:tcPr>
          <w:p w14:paraId="13C7F1FC" w14:textId="09EE0F9E" w:rsidR="009F429A" w:rsidRPr="00DB0A9F" w:rsidRDefault="008C0FE0" w:rsidP="00536E38">
            <w:pPr>
              <w:pStyle w:val="Heading1"/>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Law</w:t>
            </w:r>
            <w:r w:rsidR="00C155E0" w:rsidRPr="00DB0A9F">
              <w:rPr>
                <w:rFonts w:ascii="Arial Narrow" w:hAnsi="Arial Narrow" w:cs="Times New Roman"/>
                <w:color w:val="000000"/>
                <w:sz w:val="24"/>
                <w:szCs w:val="24"/>
              </w:rPr>
              <w:t xml:space="preserve"> on</w:t>
            </w:r>
            <w:r w:rsidRPr="00DB0A9F">
              <w:rPr>
                <w:rFonts w:ascii="Arial Narrow" w:hAnsi="Arial Narrow" w:cs="Times New Roman"/>
                <w:color w:val="000000"/>
                <w:sz w:val="24"/>
                <w:szCs w:val="24"/>
              </w:rPr>
              <w:t xml:space="preserve"> Infrastructure Development (LWH414)</w:t>
            </w:r>
          </w:p>
        </w:tc>
      </w:tr>
      <w:tr w:rsidR="009F429A" w:rsidRPr="00DB0A9F" w14:paraId="06E9399A" w14:textId="77777777" w:rsidTr="00536E38">
        <w:trPr>
          <w:cantSplit/>
          <w:trHeight w:val="20"/>
          <w:tblHeader/>
        </w:trPr>
        <w:tc>
          <w:tcPr>
            <w:tcW w:w="1053" w:type="pct"/>
            <w:vAlign w:val="center"/>
          </w:tcPr>
          <w:p w14:paraId="6E830583" w14:textId="77777777" w:rsidR="009F429A" w:rsidRPr="00DB0A9F" w:rsidRDefault="008C0FE0" w:rsidP="00536E38">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47" w:type="pct"/>
            <w:vAlign w:val="center"/>
          </w:tcPr>
          <w:p w14:paraId="3377684E" w14:textId="01C03A5F" w:rsidR="009F429A" w:rsidRPr="00DB0A9F" w:rsidRDefault="001052E1" w:rsidP="00536E38">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5E3F3BF8" w14:textId="77777777" w:rsidTr="00536E38">
        <w:trPr>
          <w:cantSplit/>
          <w:trHeight w:val="20"/>
          <w:tblHeader/>
        </w:trPr>
        <w:tc>
          <w:tcPr>
            <w:tcW w:w="1053" w:type="pct"/>
            <w:vAlign w:val="center"/>
          </w:tcPr>
          <w:p w14:paraId="3C538470" w14:textId="77777777" w:rsidR="009F429A" w:rsidRPr="00DB0A9F" w:rsidRDefault="008C0FE0" w:rsidP="00536E38">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L-T-P-O Structure</w:t>
            </w:r>
          </w:p>
        </w:tc>
        <w:tc>
          <w:tcPr>
            <w:tcW w:w="3947" w:type="pct"/>
            <w:vAlign w:val="center"/>
          </w:tcPr>
          <w:p w14:paraId="6B0C9F11" w14:textId="77777777" w:rsidR="009F429A" w:rsidRPr="00DB0A9F" w:rsidRDefault="008C0FE0" w:rsidP="00536E38">
            <w:pPr>
              <w:pBdr>
                <w:top w:val="nil"/>
                <w:left w:val="nil"/>
                <w:bottom w:val="nil"/>
                <w:right w:val="nil"/>
                <w:between w:val="nil"/>
              </w:pBdr>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78174B" w:rsidRPr="00DB0A9F" w14:paraId="462B6BFA" w14:textId="77777777" w:rsidTr="00536E38">
        <w:trPr>
          <w:cantSplit/>
          <w:trHeight w:val="20"/>
          <w:tblHeader/>
        </w:trPr>
        <w:tc>
          <w:tcPr>
            <w:tcW w:w="1053" w:type="pct"/>
            <w:vAlign w:val="center"/>
          </w:tcPr>
          <w:p w14:paraId="3AEC8F68" w14:textId="77777777" w:rsidR="0078174B" w:rsidRPr="00DB0A9F" w:rsidRDefault="0078174B" w:rsidP="00536E38">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47" w:type="pct"/>
            <w:vAlign w:val="center"/>
          </w:tcPr>
          <w:p w14:paraId="20465B5B" w14:textId="77777777" w:rsidR="0078174B" w:rsidRPr="00DB0A9F" w:rsidRDefault="0078174B" w:rsidP="00536E38">
            <w:pPr>
              <w:pBdr>
                <w:top w:val="nil"/>
                <w:left w:val="nil"/>
                <w:bottom w:val="nil"/>
                <w:right w:val="nil"/>
                <w:between w:val="nil"/>
              </w:pBdr>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53E730B7" w14:textId="77777777" w:rsidTr="00536E38">
        <w:trPr>
          <w:cantSplit/>
          <w:trHeight w:val="20"/>
          <w:tblHeader/>
        </w:trPr>
        <w:tc>
          <w:tcPr>
            <w:tcW w:w="1053" w:type="pct"/>
            <w:vAlign w:val="center"/>
          </w:tcPr>
          <w:p w14:paraId="0ADA3F53" w14:textId="77777777" w:rsidR="009F429A" w:rsidRPr="00DB0A9F" w:rsidRDefault="008C0FE0" w:rsidP="00536E38">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Objectives and Outcomes</w:t>
            </w:r>
          </w:p>
        </w:tc>
        <w:tc>
          <w:tcPr>
            <w:tcW w:w="3947" w:type="pct"/>
            <w:vAlign w:val="center"/>
          </w:tcPr>
          <w:p w14:paraId="71BBFD09" w14:textId="77777777" w:rsidR="009F429A" w:rsidRPr="00DB0A9F" w:rsidRDefault="008C0FE0" w:rsidP="00536E38">
            <w:pPr>
              <w:spacing w:after="0"/>
              <w:jc w:val="center"/>
              <w:rPr>
                <w:rFonts w:ascii="Arial Narrow" w:hAnsi="Arial Narrow" w:cs="Times New Roman"/>
                <w:sz w:val="24"/>
                <w:szCs w:val="24"/>
              </w:rPr>
            </w:pPr>
            <w:r w:rsidRPr="00DB0A9F">
              <w:rPr>
                <w:rFonts w:ascii="Arial Narrow" w:hAnsi="Arial Narrow" w:cs="Times New Roman"/>
                <w:sz w:val="24"/>
                <w:szCs w:val="24"/>
              </w:rPr>
              <w:t>This course is designed to discuss the legal issues involved in infrastructure development, to examine the working of regulators in general and specific to sectors. This course also explain various investment routes available for infrastructure projects besides modes of financing the projects.</w:t>
            </w:r>
          </w:p>
        </w:tc>
      </w:tr>
    </w:tbl>
    <w:tbl>
      <w:tblPr>
        <w:tblStyle w:val="TableGrid"/>
        <w:tblW w:w="5000" w:type="pct"/>
        <w:tblLook w:val="04A0" w:firstRow="1" w:lastRow="0" w:firstColumn="1" w:lastColumn="0" w:noHBand="0" w:noVBand="1"/>
      </w:tblPr>
      <w:tblGrid>
        <w:gridCol w:w="2555"/>
        <w:gridCol w:w="7189"/>
        <w:gridCol w:w="4874"/>
      </w:tblGrid>
      <w:tr w:rsidR="0078174B" w:rsidRPr="00DB0A9F" w14:paraId="7331806F" w14:textId="77777777" w:rsidTr="00D25A67">
        <w:tc>
          <w:tcPr>
            <w:tcW w:w="3333" w:type="pct"/>
            <w:gridSpan w:val="2"/>
            <w:vAlign w:val="center"/>
          </w:tcPr>
          <w:p w14:paraId="5097CA88" w14:textId="77777777" w:rsidR="0078174B" w:rsidRPr="00DB0A9F" w:rsidRDefault="0078174B"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6A41A3B0" w14:textId="77777777" w:rsidR="0078174B" w:rsidRPr="00DB0A9F" w:rsidRDefault="0078174B"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0C07B02D" w14:textId="77777777" w:rsidTr="00D25A67">
        <w:tc>
          <w:tcPr>
            <w:tcW w:w="874" w:type="pct"/>
            <w:vAlign w:val="center"/>
          </w:tcPr>
          <w:p w14:paraId="4D1918EF" w14:textId="77777777"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56DE7758" w14:textId="77777777"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legal rules relating to infrastructure development in India.</w:t>
            </w:r>
          </w:p>
        </w:tc>
        <w:tc>
          <w:tcPr>
            <w:tcW w:w="1667" w:type="pct"/>
            <w:vAlign w:val="center"/>
          </w:tcPr>
          <w:p w14:paraId="2F9541BD" w14:textId="4E2A35C4"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4465F57A" w14:textId="77777777" w:rsidTr="00D25A67">
        <w:tc>
          <w:tcPr>
            <w:tcW w:w="874" w:type="pct"/>
            <w:vAlign w:val="center"/>
          </w:tcPr>
          <w:p w14:paraId="1DFE70E3" w14:textId="77777777"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453D7354" w14:textId="77777777" w:rsidR="00D22FF7" w:rsidRPr="00DB0A9F" w:rsidRDefault="00D22FF7" w:rsidP="00D25A67">
            <w:pPr>
              <w:spacing w:after="0"/>
              <w:jc w:val="center"/>
              <w:rPr>
                <w:rFonts w:ascii="Arial Narrow" w:hAnsi="Arial Narrow" w:cs="Times New Roman"/>
                <w:sz w:val="24"/>
                <w:szCs w:val="24"/>
              </w:rPr>
            </w:pPr>
            <w:r w:rsidRPr="00DB0A9F">
              <w:rPr>
                <w:rFonts w:ascii="Arial Narrow" w:hAnsi="Arial Narrow" w:cs="Times New Roman"/>
                <w:sz w:val="24"/>
                <w:szCs w:val="24"/>
              </w:rPr>
              <w:t>To Evaluate the laws and policies relating to infrastructure development in the country.</w:t>
            </w:r>
          </w:p>
        </w:tc>
        <w:tc>
          <w:tcPr>
            <w:tcW w:w="1667" w:type="pct"/>
            <w:vAlign w:val="center"/>
          </w:tcPr>
          <w:p w14:paraId="617E4690" w14:textId="445D79E4" w:rsidR="00D22FF7" w:rsidRPr="00DB0A9F" w:rsidRDefault="00D22FF7" w:rsidP="00D25A67">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73CD1641" w14:textId="77777777" w:rsidTr="00D25A67">
        <w:tc>
          <w:tcPr>
            <w:tcW w:w="874" w:type="pct"/>
            <w:vAlign w:val="center"/>
          </w:tcPr>
          <w:p w14:paraId="16872A21" w14:textId="77777777"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5A68018A" w14:textId="77777777"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Advice the clients on legal aspects of investment and financial plans in infrastructure projects</w:t>
            </w:r>
          </w:p>
        </w:tc>
        <w:tc>
          <w:tcPr>
            <w:tcW w:w="1667" w:type="pct"/>
            <w:vAlign w:val="center"/>
          </w:tcPr>
          <w:p w14:paraId="630FE4E5" w14:textId="511A09ED"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D22FF7" w:rsidRPr="00DB0A9F" w14:paraId="5111889E" w14:textId="77777777" w:rsidTr="00D25A67">
        <w:tc>
          <w:tcPr>
            <w:tcW w:w="874" w:type="pct"/>
            <w:vAlign w:val="center"/>
          </w:tcPr>
          <w:p w14:paraId="1DDBBF7D" w14:textId="77777777"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124DEC44" w14:textId="77777777"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Formulate opinions on the matters of infrastructure development</w:t>
            </w:r>
          </w:p>
        </w:tc>
        <w:tc>
          <w:tcPr>
            <w:tcW w:w="1667" w:type="pct"/>
            <w:vAlign w:val="center"/>
          </w:tcPr>
          <w:p w14:paraId="526D959D" w14:textId="6EFBAABA" w:rsidR="00D22FF7" w:rsidRPr="00DB0A9F" w:rsidRDefault="00D22FF7"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78174B" w:rsidRPr="00DB0A9F" w14:paraId="5B6C2DEE" w14:textId="77777777" w:rsidTr="00D25A67">
        <w:tc>
          <w:tcPr>
            <w:tcW w:w="874" w:type="pct"/>
            <w:vAlign w:val="center"/>
          </w:tcPr>
          <w:p w14:paraId="28B2F469" w14:textId="77777777" w:rsidR="0078174B" w:rsidRPr="00DB0A9F" w:rsidRDefault="0078174B" w:rsidP="00D25A67">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74571FE8" w14:textId="77777777" w:rsidR="0078174B" w:rsidRPr="00DB0A9F" w:rsidRDefault="0078174B" w:rsidP="00D25A67">
            <w:pPr>
              <w:tabs>
                <w:tab w:val="left" w:pos="270"/>
                <w:tab w:val="left" w:pos="8580"/>
              </w:tabs>
              <w:spacing w:after="0"/>
              <w:jc w:val="center"/>
              <w:rPr>
                <w:rFonts w:ascii="Arial Narrow" w:hAnsi="Arial Narrow" w:cs="Times New Roman"/>
                <w:sz w:val="24"/>
                <w:szCs w:val="24"/>
              </w:rPr>
            </w:pPr>
          </w:p>
        </w:tc>
        <w:tc>
          <w:tcPr>
            <w:tcW w:w="1667" w:type="pct"/>
            <w:vAlign w:val="center"/>
          </w:tcPr>
          <w:p w14:paraId="4D6FF739" w14:textId="77777777" w:rsidR="0078174B" w:rsidRPr="00DB0A9F" w:rsidRDefault="0078174B" w:rsidP="00D25A67">
            <w:pPr>
              <w:tabs>
                <w:tab w:val="left" w:pos="270"/>
                <w:tab w:val="left" w:pos="8580"/>
              </w:tabs>
              <w:spacing w:after="0"/>
              <w:jc w:val="center"/>
              <w:rPr>
                <w:rFonts w:ascii="Arial Narrow" w:hAnsi="Arial Narrow" w:cs="Times New Roman"/>
                <w:sz w:val="24"/>
                <w:szCs w:val="24"/>
              </w:rPr>
            </w:pPr>
          </w:p>
        </w:tc>
      </w:tr>
    </w:tbl>
    <w:p w14:paraId="602AF6B3" w14:textId="77777777" w:rsidR="0078174B" w:rsidRPr="00DB0A9F" w:rsidRDefault="0078174B" w:rsidP="00047DCE">
      <w:pPr>
        <w:spacing w:after="0"/>
        <w:ind w:left="720"/>
        <w:jc w:val="both"/>
        <w:rPr>
          <w:rFonts w:ascii="Arial Narrow" w:hAnsi="Arial Narrow" w:cs="Times New Roman"/>
          <w:sz w:val="24"/>
          <w:szCs w:val="24"/>
        </w:rPr>
      </w:pPr>
    </w:p>
    <w:p w14:paraId="218F6045" w14:textId="78645E1B" w:rsidR="009F429A" w:rsidRPr="00DB0A9F" w:rsidRDefault="00536E38" w:rsidP="00536E38">
      <w:pPr>
        <w:spacing w:after="0"/>
        <w:ind w:left="720"/>
        <w:jc w:val="center"/>
        <w:rPr>
          <w:rFonts w:ascii="Arial Narrow" w:hAnsi="Arial Narrow" w:cs="Times New Roman"/>
          <w:sz w:val="24"/>
          <w:szCs w:val="24"/>
        </w:rPr>
      </w:pPr>
      <w:r w:rsidRPr="00DB0A9F">
        <w:rPr>
          <w:rFonts w:ascii="Arial Narrow" w:hAnsi="Arial Narrow" w:cs="Times New Roman"/>
          <w:sz w:val="24"/>
          <w:szCs w:val="24"/>
        </w:rPr>
        <w:t>SECTION A</w:t>
      </w:r>
    </w:p>
    <w:p w14:paraId="146CEAD8" w14:textId="77777777" w:rsidR="009F429A" w:rsidRPr="00DB0A9F" w:rsidRDefault="008C0FE0" w:rsidP="00047DCE">
      <w:pPr>
        <w:spacing w:after="0"/>
        <w:ind w:left="1008" w:hanging="288"/>
        <w:jc w:val="both"/>
        <w:rPr>
          <w:rFonts w:ascii="Arial Narrow" w:hAnsi="Arial Narrow" w:cs="Times New Roman"/>
          <w:sz w:val="24"/>
          <w:szCs w:val="24"/>
        </w:rPr>
      </w:pPr>
      <w:r w:rsidRPr="00DB0A9F">
        <w:rPr>
          <w:rFonts w:ascii="Arial Narrow" w:hAnsi="Arial Narrow" w:cs="Times New Roman"/>
          <w:sz w:val="24"/>
          <w:szCs w:val="24"/>
        </w:rPr>
        <w:t>Infrastructure sector in India</w:t>
      </w:r>
    </w:p>
    <w:p w14:paraId="317A27A7" w14:textId="77777777" w:rsidR="009F429A" w:rsidRPr="00DB0A9F" w:rsidRDefault="008C0FE0" w:rsidP="00047DCE">
      <w:pPr>
        <w:numPr>
          <w:ilvl w:val="0"/>
          <w:numId w:val="61"/>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Definition of infrastructure</w:t>
      </w:r>
    </w:p>
    <w:p w14:paraId="364FFA93" w14:textId="77777777" w:rsidR="009F429A" w:rsidRPr="00DB0A9F" w:rsidRDefault="008C0FE0" w:rsidP="00047DCE">
      <w:pPr>
        <w:numPr>
          <w:ilvl w:val="0"/>
          <w:numId w:val="61"/>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Infrastructure development and economic development </w:t>
      </w:r>
    </w:p>
    <w:p w14:paraId="354CA921" w14:textId="77777777" w:rsidR="009F429A" w:rsidRPr="00DB0A9F" w:rsidRDefault="008C0FE0" w:rsidP="00536E38">
      <w:pPr>
        <w:numPr>
          <w:ilvl w:val="0"/>
          <w:numId w:val="61"/>
        </w:numPr>
        <w:pBdr>
          <w:top w:val="nil"/>
          <w:left w:val="nil"/>
          <w:bottom w:val="nil"/>
          <w:right w:val="nil"/>
          <w:between w:val="nil"/>
        </w:pBdr>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Models of Infrastructure development – Public private partnership in infrastructure projects</w:t>
      </w:r>
    </w:p>
    <w:p w14:paraId="590114A7" w14:textId="78B98B3F" w:rsidR="009F429A" w:rsidRPr="00DB0A9F" w:rsidRDefault="00536E38" w:rsidP="00536E38">
      <w:pPr>
        <w:spacing w:after="0"/>
        <w:ind w:left="720"/>
        <w:jc w:val="center"/>
        <w:rPr>
          <w:rFonts w:ascii="Arial Narrow" w:hAnsi="Arial Narrow" w:cs="Times New Roman"/>
          <w:sz w:val="24"/>
          <w:szCs w:val="24"/>
        </w:rPr>
      </w:pPr>
      <w:r w:rsidRPr="00DB0A9F">
        <w:rPr>
          <w:rFonts w:ascii="Arial Narrow" w:hAnsi="Arial Narrow" w:cs="Times New Roman"/>
          <w:sz w:val="24"/>
          <w:szCs w:val="24"/>
        </w:rPr>
        <w:t>SECTION B</w:t>
      </w:r>
    </w:p>
    <w:p w14:paraId="19823751" w14:textId="77777777" w:rsidR="009F429A" w:rsidRPr="00DB0A9F" w:rsidRDefault="008C0FE0" w:rsidP="00047DCE">
      <w:pPr>
        <w:pBdr>
          <w:top w:val="nil"/>
          <w:left w:val="nil"/>
          <w:bottom w:val="nil"/>
          <w:right w:val="nil"/>
          <w:between w:val="nil"/>
        </w:pBdr>
        <w:spacing w:after="0"/>
        <w:ind w:left="720"/>
        <w:rPr>
          <w:rFonts w:ascii="Arial Narrow" w:hAnsi="Arial Narrow" w:cs="Times New Roman"/>
          <w:color w:val="000000"/>
          <w:sz w:val="24"/>
          <w:szCs w:val="24"/>
        </w:rPr>
      </w:pPr>
      <w:r w:rsidRPr="00DB0A9F">
        <w:rPr>
          <w:rFonts w:ascii="Arial Narrow" w:hAnsi="Arial Narrow" w:cs="Times New Roman"/>
          <w:color w:val="000000"/>
          <w:sz w:val="24"/>
          <w:szCs w:val="24"/>
        </w:rPr>
        <w:t>Legal framework of specific infrastructure sectors</w:t>
      </w:r>
    </w:p>
    <w:p w14:paraId="3390E070" w14:textId="757630B3" w:rsidR="009F429A" w:rsidRPr="00DB0A9F" w:rsidRDefault="008C0FE0" w:rsidP="00047DCE">
      <w:pPr>
        <w:numPr>
          <w:ilvl w:val="0"/>
          <w:numId w:val="2"/>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Road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Highways</w:t>
      </w:r>
    </w:p>
    <w:p w14:paraId="57FF0380" w14:textId="77777777" w:rsidR="009F429A" w:rsidRPr="00DB0A9F" w:rsidRDefault="008C0FE0" w:rsidP="00047DCE">
      <w:pPr>
        <w:numPr>
          <w:ilvl w:val="0"/>
          <w:numId w:val="2"/>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Railways</w:t>
      </w:r>
    </w:p>
    <w:p w14:paraId="6D362508" w14:textId="77777777" w:rsidR="009F429A" w:rsidRPr="00DB0A9F" w:rsidRDefault="008C0FE0" w:rsidP="00047DCE">
      <w:pPr>
        <w:numPr>
          <w:ilvl w:val="0"/>
          <w:numId w:val="2"/>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Power generation and transmission</w:t>
      </w:r>
    </w:p>
    <w:p w14:paraId="51379473" w14:textId="77777777" w:rsidR="009F429A" w:rsidRPr="00DB0A9F" w:rsidRDefault="008C0FE0" w:rsidP="00047DCE">
      <w:pPr>
        <w:numPr>
          <w:ilvl w:val="0"/>
          <w:numId w:val="2"/>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Ports and Airports</w:t>
      </w:r>
    </w:p>
    <w:p w14:paraId="5C46D305" w14:textId="77777777" w:rsidR="009F429A" w:rsidRPr="00DB0A9F" w:rsidRDefault="008C0FE0" w:rsidP="00536E38">
      <w:pPr>
        <w:numPr>
          <w:ilvl w:val="0"/>
          <w:numId w:val="2"/>
        </w:numPr>
        <w:pBdr>
          <w:top w:val="nil"/>
          <w:left w:val="nil"/>
          <w:bottom w:val="nil"/>
          <w:right w:val="nil"/>
          <w:between w:val="nil"/>
        </w:pBdr>
        <w:tabs>
          <w:tab w:val="center" w:pos="1350"/>
          <w:tab w:val="left" w:pos="6420"/>
        </w:tabs>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Telecommunication </w:t>
      </w:r>
    </w:p>
    <w:p w14:paraId="241A5F74" w14:textId="2998B908" w:rsidR="009F429A" w:rsidRPr="00DB0A9F" w:rsidRDefault="00536E38" w:rsidP="00536E38">
      <w:pPr>
        <w:spacing w:after="0"/>
        <w:ind w:left="720"/>
        <w:jc w:val="center"/>
        <w:rPr>
          <w:rFonts w:ascii="Arial Narrow" w:hAnsi="Arial Narrow" w:cs="Times New Roman"/>
          <w:sz w:val="24"/>
          <w:szCs w:val="24"/>
        </w:rPr>
      </w:pPr>
      <w:r w:rsidRPr="00DB0A9F">
        <w:rPr>
          <w:rFonts w:ascii="Arial Narrow" w:hAnsi="Arial Narrow" w:cs="Times New Roman"/>
          <w:sz w:val="24"/>
          <w:szCs w:val="24"/>
        </w:rPr>
        <w:t>SECTION C</w:t>
      </w:r>
    </w:p>
    <w:p w14:paraId="22CCA98D" w14:textId="77777777" w:rsidR="009F429A" w:rsidRPr="00DB0A9F" w:rsidRDefault="008C0FE0" w:rsidP="00047DCE">
      <w:pPr>
        <w:tabs>
          <w:tab w:val="center" w:pos="4680"/>
          <w:tab w:val="left" w:pos="6420"/>
        </w:tabs>
        <w:spacing w:after="0"/>
        <w:ind w:left="720"/>
        <w:jc w:val="both"/>
        <w:rPr>
          <w:rFonts w:ascii="Arial Narrow" w:hAnsi="Arial Narrow" w:cs="Times New Roman"/>
          <w:sz w:val="24"/>
          <w:szCs w:val="24"/>
        </w:rPr>
      </w:pPr>
      <w:r w:rsidRPr="00DB0A9F">
        <w:rPr>
          <w:rFonts w:ascii="Arial Narrow" w:hAnsi="Arial Narrow" w:cs="Times New Roman"/>
          <w:sz w:val="24"/>
          <w:szCs w:val="24"/>
        </w:rPr>
        <w:t>Modes of Investment in Infrastructure in India</w:t>
      </w:r>
    </w:p>
    <w:p w14:paraId="209159D8" w14:textId="77777777" w:rsidR="009F429A" w:rsidRPr="00DB0A9F" w:rsidRDefault="008C0FE0" w:rsidP="00047DCE">
      <w:pPr>
        <w:numPr>
          <w:ilvl w:val="0"/>
          <w:numId w:val="13"/>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Foreign Direct Investment (FDI) and the regulatory environment</w:t>
      </w:r>
    </w:p>
    <w:p w14:paraId="03308239" w14:textId="2908FEF3" w:rsidR="009F429A" w:rsidRPr="00DB0A9F" w:rsidRDefault="008C0FE0" w:rsidP="00047DCE">
      <w:pPr>
        <w:numPr>
          <w:ilvl w:val="0"/>
          <w:numId w:val="13"/>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Road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Highways</w:t>
      </w:r>
    </w:p>
    <w:p w14:paraId="77007482" w14:textId="77777777" w:rsidR="009F429A" w:rsidRPr="00DB0A9F" w:rsidRDefault="008C0FE0" w:rsidP="00047DCE">
      <w:pPr>
        <w:numPr>
          <w:ilvl w:val="0"/>
          <w:numId w:val="13"/>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Railways</w:t>
      </w:r>
    </w:p>
    <w:p w14:paraId="67829B15" w14:textId="77777777" w:rsidR="009F429A" w:rsidRPr="00DB0A9F" w:rsidRDefault="008C0FE0" w:rsidP="00047DCE">
      <w:pPr>
        <w:numPr>
          <w:ilvl w:val="0"/>
          <w:numId w:val="13"/>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Power generation and transmission</w:t>
      </w:r>
    </w:p>
    <w:p w14:paraId="18846F24" w14:textId="77777777" w:rsidR="009F429A" w:rsidRPr="00DB0A9F" w:rsidRDefault="008C0FE0" w:rsidP="00047DCE">
      <w:pPr>
        <w:numPr>
          <w:ilvl w:val="0"/>
          <w:numId w:val="13"/>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Ports and Airports</w:t>
      </w:r>
    </w:p>
    <w:p w14:paraId="2BA86AE2" w14:textId="77777777" w:rsidR="009F429A" w:rsidRPr="00DB0A9F" w:rsidRDefault="008C0FE0" w:rsidP="00047DCE">
      <w:pPr>
        <w:numPr>
          <w:ilvl w:val="0"/>
          <w:numId w:val="13"/>
        </w:numPr>
        <w:pBdr>
          <w:top w:val="nil"/>
          <w:left w:val="nil"/>
          <w:bottom w:val="nil"/>
          <w:right w:val="nil"/>
          <w:between w:val="nil"/>
        </w:pBdr>
        <w:tabs>
          <w:tab w:val="center" w:pos="1350"/>
          <w:tab w:val="left" w:pos="642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Telecommunication </w:t>
      </w:r>
    </w:p>
    <w:p w14:paraId="7719196B" w14:textId="77777777" w:rsidR="009F429A" w:rsidRPr="00DB0A9F" w:rsidRDefault="008C0FE0" w:rsidP="00536E38">
      <w:pPr>
        <w:numPr>
          <w:ilvl w:val="0"/>
          <w:numId w:val="13"/>
        </w:numPr>
        <w:pBdr>
          <w:top w:val="nil"/>
          <w:left w:val="nil"/>
          <w:bottom w:val="nil"/>
          <w:right w:val="nil"/>
          <w:between w:val="nil"/>
        </w:pBdr>
        <w:tabs>
          <w:tab w:val="center" w:pos="1350"/>
          <w:tab w:val="left" w:pos="6420"/>
        </w:tabs>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Challenges for local players and foreign companies looking to enter the market</w:t>
      </w:r>
    </w:p>
    <w:p w14:paraId="18F11C5A" w14:textId="2FFE6B4B" w:rsidR="009F429A" w:rsidRPr="00DB0A9F" w:rsidRDefault="00536E38" w:rsidP="00536E38">
      <w:pPr>
        <w:spacing w:after="0"/>
        <w:ind w:left="720"/>
        <w:jc w:val="center"/>
        <w:rPr>
          <w:rFonts w:ascii="Arial Narrow" w:hAnsi="Arial Narrow" w:cs="Times New Roman"/>
          <w:sz w:val="24"/>
          <w:szCs w:val="24"/>
        </w:rPr>
      </w:pPr>
      <w:r w:rsidRPr="00DB0A9F">
        <w:rPr>
          <w:rFonts w:ascii="Arial Narrow" w:hAnsi="Arial Narrow" w:cs="Times New Roman"/>
          <w:sz w:val="24"/>
          <w:szCs w:val="24"/>
        </w:rPr>
        <w:t>SECTION D</w:t>
      </w:r>
    </w:p>
    <w:p w14:paraId="74D9738C" w14:textId="77777777" w:rsidR="009F429A" w:rsidRPr="00DB0A9F" w:rsidRDefault="008C0FE0" w:rsidP="00047DCE">
      <w:pPr>
        <w:spacing w:after="0"/>
        <w:ind w:left="1008" w:hanging="288"/>
        <w:jc w:val="both"/>
        <w:rPr>
          <w:rFonts w:ascii="Arial Narrow" w:hAnsi="Arial Narrow" w:cs="Times New Roman"/>
          <w:sz w:val="24"/>
          <w:szCs w:val="24"/>
        </w:rPr>
      </w:pPr>
      <w:r w:rsidRPr="00DB0A9F">
        <w:rPr>
          <w:rFonts w:ascii="Arial Narrow" w:hAnsi="Arial Narrow" w:cs="Times New Roman"/>
          <w:sz w:val="24"/>
          <w:szCs w:val="24"/>
        </w:rPr>
        <w:t>Financing of infrastructure projects</w:t>
      </w:r>
    </w:p>
    <w:p w14:paraId="5532AD4E" w14:textId="77777777" w:rsidR="009F429A" w:rsidRPr="00DB0A9F" w:rsidRDefault="008C0FE0" w:rsidP="00047DCE">
      <w:pPr>
        <w:numPr>
          <w:ilvl w:val="0"/>
          <w:numId w:val="301"/>
        </w:numPr>
        <w:pBdr>
          <w:top w:val="nil"/>
          <w:left w:val="nil"/>
          <w:bottom w:val="nil"/>
          <w:right w:val="nil"/>
          <w:between w:val="nil"/>
        </w:pBdr>
        <w:spacing w:after="0"/>
        <w:ind w:left="1368"/>
        <w:jc w:val="both"/>
        <w:rPr>
          <w:rFonts w:ascii="Arial Narrow" w:hAnsi="Arial Narrow" w:cs="Times New Roman"/>
          <w:color w:val="000000"/>
          <w:sz w:val="24"/>
          <w:szCs w:val="24"/>
        </w:rPr>
      </w:pPr>
      <w:r w:rsidRPr="00DB0A9F">
        <w:rPr>
          <w:rFonts w:ascii="Arial Narrow" w:hAnsi="Arial Narrow" w:cs="Times New Roman"/>
          <w:color w:val="000000"/>
          <w:sz w:val="24"/>
          <w:szCs w:val="24"/>
        </w:rPr>
        <w:t>Debt Financing of Infrastructure projects</w:t>
      </w:r>
    </w:p>
    <w:p w14:paraId="142F7576" w14:textId="77777777" w:rsidR="009F429A" w:rsidRPr="00DB0A9F" w:rsidRDefault="008C0FE0" w:rsidP="00047DCE">
      <w:pPr>
        <w:numPr>
          <w:ilvl w:val="1"/>
          <w:numId w:val="301"/>
        </w:numPr>
        <w:pBdr>
          <w:top w:val="nil"/>
          <w:left w:val="nil"/>
          <w:bottom w:val="nil"/>
          <w:right w:val="nil"/>
          <w:between w:val="nil"/>
        </w:pBdr>
        <w:spacing w:after="0"/>
        <w:ind w:left="2088"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Traditional concepts</w:t>
      </w:r>
    </w:p>
    <w:p w14:paraId="7BB9E776" w14:textId="77777777" w:rsidR="009F429A" w:rsidRPr="00DB0A9F" w:rsidRDefault="008C0FE0" w:rsidP="00047DCE">
      <w:pPr>
        <w:numPr>
          <w:ilvl w:val="1"/>
          <w:numId w:val="301"/>
        </w:numPr>
        <w:pBdr>
          <w:top w:val="nil"/>
          <w:left w:val="nil"/>
          <w:bottom w:val="nil"/>
          <w:right w:val="nil"/>
          <w:between w:val="nil"/>
        </w:pBdr>
        <w:spacing w:after="0"/>
        <w:ind w:left="2088"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Traditional security packages</w:t>
      </w:r>
    </w:p>
    <w:p w14:paraId="25F19188" w14:textId="77777777" w:rsidR="009F429A" w:rsidRPr="00DB0A9F" w:rsidRDefault="008C0FE0" w:rsidP="00047DCE">
      <w:pPr>
        <w:numPr>
          <w:ilvl w:val="1"/>
          <w:numId w:val="301"/>
        </w:numPr>
        <w:pBdr>
          <w:top w:val="nil"/>
          <w:left w:val="nil"/>
          <w:bottom w:val="nil"/>
          <w:right w:val="nil"/>
          <w:between w:val="nil"/>
        </w:pBdr>
        <w:spacing w:after="0"/>
        <w:ind w:left="2088" w:hanging="360"/>
        <w:jc w:val="both"/>
        <w:rPr>
          <w:rFonts w:ascii="Arial Narrow" w:hAnsi="Arial Narrow" w:cs="Times New Roman"/>
          <w:color w:val="000000"/>
          <w:sz w:val="24"/>
          <w:szCs w:val="24"/>
        </w:rPr>
      </w:pPr>
      <w:r w:rsidRPr="00DB0A9F">
        <w:rPr>
          <w:rFonts w:ascii="Arial Narrow" w:hAnsi="Arial Narrow" w:cs="Times New Roman"/>
          <w:color w:val="000000"/>
          <w:sz w:val="24"/>
          <w:szCs w:val="24"/>
        </w:rPr>
        <w:t>‘Boiler Plate Clauses’ or Necessary Covenants</w:t>
      </w:r>
    </w:p>
    <w:p w14:paraId="3F68C508" w14:textId="77777777" w:rsidR="009F429A" w:rsidRPr="00DB0A9F" w:rsidRDefault="008C0FE0" w:rsidP="00047DCE">
      <w:pPr>
        <w:numPr>
          <w:ilvl w:val="0"/>
          <w:numId w:val="301"/>
        </w:numPr>
        <w:pBdr>
          <w:top w:val="nil"/>
          <w:left w:val="nil"/>
          <w:bottom w:val="nil"/>
          <w:right w:val="nil"/>
          <w:between w:val="nil"/>
        </w:pBdr>
        <w:spacing w:after="0"/>
        <w:ind w:left="1368"/>
        <w:jc w:val="both"/>
        <w:rPr>
          <w:rFonts w:ascii="Arial Narrow" w:hAnsi="Arial Narrow" w:cs="Times New Roman"/>
          <w:color w:val="000000"/>
          <w:sz w:val="24"/>
          <w:szCs w:val="24"/>
        </w:rPr>
      </w:pPr>
      <w:r w:rsidRPr="00DB0A9F">
        <w:rPr>
          <w:rFonts w:ascii="Arial Narrow" w:hAnsi="Arial Narrow" w:cs="Times New Roman"/>
          <w:color w:val="000000"/>
          <w:sz w:val="24"/>
          <w:szCs w:val="24"/>
        </w:rPr>
        <w:t>Restructuring of Project Finance Debt</w:t>
      </w:r>
    </w:p>
    <w:p w14:paraId="315B8758" w14:textId="77777777" w:rsidR="009F429A" w:rsidRPr="00DB0A9F" w:rsidRDefault="008C0FE0" w:rsidP="00536E38">
      <w:pPr>
        <w:numPr>
          <w:ilvl w:val="0"/>
          <w:numId w:val="301"/>
        </w:numPr>
        <w:pBdr>
          <w:top w:val="nil"/>
          <w:left w:val="nil"/>
          <w:bottom w:val="nil"/>
          <w:right w:val="nil"/>
          <w:between w:val="nil"/>
        </w:pBdr>
        <w:ind w:left="1368"/>
        <w:jc w:val="both"/>
        <w:rPr>
          <w:rFonts w:ascii="Arial Narrow" w:hAnsi="Arial Narrow" w:cs="Times New Roman"/>
          <w:color w:val="000000"/>
          <w:sz w:val="24"/>
          <w:szCs w:val="24"/>
        </w:rPr>
      </w:pPr>
      <w:r w:rsidRPr="00DB0A9F">
        <w:rPr>
          <w:rFonts w:ascii="Arial Narrow" w:hAnsi="Arial Narrow" w:cs="Times New Roman"/>
          <w:color w:val="000000"/>
          <w:sz w:val="24"/>
          <w:szCs w:val="24"/>
        </w:rPr>
        <w:t>Emerging Options for Project Financing</w:t>
      </w:r>
    </w:p>
    <w:p w14:paraId="1F6400BB" w14:textId="77777777" w:rsidR="009F429A" w:rsidRPr="00DB0A9F" w:rsidRDefault="008C0FE0" w:rsidP="00047DCE">
      <w:pPr>
        <w:spacing w:after="0"/>
        <w:ind w:left="100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5A7CBD87" w14:textId="77777777" w:rsidR="009F429A" w:rsidRPr="00DB0A9F" w:rsidRDefault="008C0FE0" w:rsidP="00047DCE">
      <w:pPr>
        <w:numPr>
          <w:ilvl w:val="0"/>
          <w:numId w:val="320"/>
        </w:numPr>
        <w:pBdr>
          <w:top w:val="nil"/>
          <w:left w:val="nil"/>
          <w:bottom w:val="nil"/>
          <w:right w:val="nil"/>
          <w:between w:val="nil"/>
        </w:pBdr>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L.N. Dash, Economics of Infrastructure: Growth and Development, 2007 (Regal Publications)</w:t>
      </w:r>
    </w:p>
    <w:p w14:paraId="7E7FDBB3" w14:textId="77777777" w:rsidR="009F429A" w:rsidRPr="00DB0A9F" w:rsidRDefault="008C0FE0" w:rsidP="00047DCE">
      <w:pPr>
        <w:numPr>
          <w:ilvl w:val="0"/>
          <w:numId w:val="320"/>
        </w:numPr>
        <w:pBdr>
          <w:top w:val="nil"/>
          <w:left w:val="nil"/>
          <w:bottom w:val="nil"/>
          <w:right w:val="nil"/>
          <w:between w:val="nil"/>
        </w:pBdr>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 Mani, Infrastructure Development and Financing In India, 2012 </w:t>
      </w:r>
    </w:p>
    <w:p w14:paraId="0A1C654E" w14:textId="77777777" w:rsidR="009F429A" w:rsidRPr="00DB0A9F" w:rsidRDefault="008C0FE0" w:rsidP="00047DCE">
      <w:pPr>
        <w:numPr>
          <w:ilvl w:val="0"/>
          <w:numId w:val="320"/>
        </w:numPr>
        <w:pBdr>
          <w:top w:val="nil"/>
          <w:left w:val="nil"/>
          <w:bottom w:val="nil"/>
          <w:right w:val="nil"/>
          <w:between w:val="nil"/>
        </w:pBdr>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Piyush Joshi, Law Relating to Infrastructure Projects, 2003 (LexisNexis)</w:t>
      </w:r>
    </w:p>
    <w:p w14:paraId="7E671DCD" w14:textId="77777777" w:rsidR="009F429A" w:rsidRPr="00DB0A9F" w:rsidRDefault="008C0FE0" w:rsidP="00536E38">
      <w:pPr>
        <w:numPr>
          <w:ilvl w:val="0"/>
          <w:numId w:val="320"/>
        </w:numPr>
        <w:pBdr>
          <w:top w:val="nil"/>
          <w:left w:val="nil"/>
          <w:bottom w:val="nil"/>
          <w:right w:val="nil"/>
          <w:between w:val="nil"/>
        </w:pBdr>
        <w:ind w:left="1440"/>
        <w:rPr>
          <w:rFonts w:ascii="Arial Narrow" w:hAnsi="Arial Narrow" w:cs="Times New Roman"/>
          <w:color w:val="000000"/>
          <w:sz w:val="24"/>
          <w:szCs w:val="24"/>
        </w:rPr>
      </w:pPr>
      <w:r w:rsidRPr="00DB0A9F">
        <w:rPr>
          <w:rFonts w:ascii="Arial Narrow" w:hAnsi="Arial Narrow" w:cs="Times New Roman"/>
          <w:color w:val="000000"/>
          <w:sz w:val="24"/>
          <w:szCs w:val="24"/>
        </w:rPr>
        <w:t>S. Sunder, Framework for Infrastructure Regulation, TERI Press</w:t>
      </w:r>
    </w:p>
    <w:p w14:paraId="54EF31B7" w14:textId="77777777" w:rsidR="009F429A" w:rsidRPr="00DB0A9F" w:rsidRDefault="008C0FE0" w:rsidP="00047DCE">
      <w:pPr>
        <w:spacing w:after="0"/>
        <w:ind w:left="1008" w:hanging="288"/>
        <w:jc w:val="both"/>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77531736"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Anurag K Agarwal, Infrastructure, PPP and Law for Executives, 2019, SAGE Publications.</w:t>
      </w:r>
    </w:p>
    <w:p w14:paraId="49AE7BBC"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Facilitating Infrastructure Development in India, Asian Development Bank</w:t>
      </w:r>
    </w:p>
    <w:p w14:paraId="45CDC4B9" w14:textId="77777777" w:rsidR="009F429A" w:rsidRPr="00DB0A9F" w:rsidRDefault="008C0FE0" w:rsidP="00047DCE">
      <w:pPr>
        <w:numPr>
          <w:ilvl w:val="0"/>
          <w:numId w:val="316"/>
        </w:numPr>
        <w:pBdr>
          <w:top w:val="nil"/>
          <w:left w:val="nil"/>
          <w:bottom w:val="nil"/>
          <w:right w:val="nil"/>
          <w:between w:val="nil"/>
        </w:pBdr>
        <w:spacing w:after="0"/>
        <w:ind w:left="1440"/>
        <w:rPr>
          <w:rFonts w:ascii="Arial Narrow" w:hAnsi="Arial Narrow" w:cs="Times New Roman"/>
          <w:color w:val="000000"/>
          <w:sz w:val="24"/>
          <w:szCs w:val="24"/>
        </w:rPr>
      </w:pPr>
      <w:r w:rsidRPr="00DB0A9F">
        <w:rPr>
          <w:rFonts w:ascii="Arial Narrow" w:hAnsi="Arial Narrow" w:cs="Times New Roman"/>
          <w:color w:val="000000"/>
          <w:sz w:val="24"/>
          <w:szCs w:val="24"/>
        </w:rPr>
        <w:t>James P Walsh, Financing Infrastructure in India, International Monetary Fund</w:t>
      </w:r>
    </w:p>
    <w:p w14:paraId="0200B67E"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N Brega and Trenn Marcos, Infrastructure in Emerging Markets, LAP Lambert Academic Publishing</w:t>
      </w:r>
    </w:p>
    <w:p w14:paraId="7065A59C"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Sameer Kochhar, Deepak B Phatak, H Krishnamurthy, Gursharan Dhanjal, Infrastructure and Governance Publication, 2008 (1</w:t>
      </w:r>
      <w:r w:rsidRPr="00DB0A9F">
        <w:rPr>
          <w:rFonts w:ascii="Arial Narrow" w:hAnsi="Arial Narrow" w:cs="Times New Roman"/>
          <w:color w:val="000000"/>
          <w:sz w:val="24"/>
          <w:szCs w:val="24"/>
          <w:vertAlign w:val="superscript"/>
        </w:rPr>
        <w:t>st</w:t>
      </w:r>
      <w:r w:rsidRPr="00DB0A9F">
        <w:rPr>
          <w:rFonts w:ascii="Arial Narrow" w:hAnsi="Arial Narrow" w:cs="Times New Roman"/>
          <w:color w:val="000000"/>
          <w:sz w:val="24"/>
          <w:szCs w:val="24"/>
        </w:rPr>
        <w:t xml:space="preserve"> Edition)</w:t>
      </w:r>
    </w:p>
    <w:p w14:paraId="068F4777"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Anup Chatterjee , K NarindarJetli, Industry and Infrastructure Development in India, 2009 </w:t>
      </w:r>
    </w:p>
    <w:p w14:paraId="41B5591A"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Judith – Anne Mackenzie, Text book on Land Law, 2004, Oxford University Press, U.K.</w:t>
      </w:r>
    </w:p>
    <w:p w14:paraId="65280F1D"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Kevin J Gray, Elements of Land Law 2004, Lexis Nexis, U.K.</w:t>
      </w:r>
    </w:p>
    <w:p w14:paraId="4CD8AF1D"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R. N. Joshi, Public Private Partnership in Infrastructure Perspectives, Principles, Practices</w:t>
      </w:r>
    </w:p>
    <w:p w14:paraId="2FC2D4BC" w14:textId="77777777"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Kendemadward Digby, An introduction to the history of the law of real property, 2005, the law book exchange Ltd. UK.</w:t>
      </w:r>
    </w:p>
    <w:p w14:paraId="60680B09" w14:textId="28B5DD4E" w:rsidR="009F429A" w:rsidRPr="00DB0A9F" w:rsidRDefault="008C0FE0" w:rsidP="00047DCE">
      <w:pPr>
        <w:numPr>
          <w:ilvl w:val="0"/>
          <w:numId w:val="316"/>
        </w:numPr>
        <w:pBdr>
          <w:top w:val="nil"/>
          <w:left w:val="nil"/>
          <w:bottom w:val="nil"/>
          <w:right w:val="nil"/>
          <w:between w:val="nil"/>
        </w:pBdr>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V.G. Ramachandran, Law of land acquisition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compensation 2000, Eastern Book Company, Lucknow.</w:t>
      </w:r>
    </w:p>
    <w:p w14:paraId="127C30D6" w14:textId="77777777" w:rsidR="009F429A" w:rsidRPr="00DB0A9F" w:rsidRDefault="008C0FE0" w:rsidP="00536E38">
      <w:pPr>
        <w:numPr>
          <w:ilvl w:val="0"/>
          <w:numId w:val="316"/>
        </w:numPr>
        <w:pBdr>
          <w:top w:val="nil"/>
          <w:left w:val="nil"/>
          <w:bottom w:val="nil"/>
          <w:right w:val="nil"/>
          <w:between w:val="nil"/>
        </w:pBdr>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K.C. Gopalakrishnan, Legal Economics (Interactional Dimensions of economics and Law) 2005, Eastern Book Company, Lucknow.</w:t>
      </w:r>
    </w:p>
    <w:p w14:paraId="416A500B" w14:textId="77777777" w:rsidR="009F429A" w:rsidRPr="00DB0A9F" w:rsidRDefault="008C0FE0" w:rsidP="00047DCE">
      <w:pPr>
        <w:pBdr>
          <w:top w:val="nil"/>
          <w:left w:val="nil"/>
          <w:bottom w:val="nil"/>
          <w:right w:val="nil"/>
          <w:between w:val="nil"/>
        </w:pBdr>
        <w:tabs>
          <w:tab w:val="center" w:pos="4680"/>
          <w:tab w:val="right" w:pos="9360"/>
        </w:tabs>
        <w:spacing w:after="0"/>
        <w:ind w:left="100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1EC2C2B4" w14:textId="77777777" w:rsidR="009F429A" w:rsidRPr="00DB0A9F" w:rsidRDefault="008C0FE0" w:rsidP="00047DCE">
      <w:pPr>
        <w:numPr>
          <w:ilvl w:val="0"/>
          <w:numId w:val="330"/>
        </w:numPr>
        <w:pBdr>
          <w:top w:val="nil"/>
          <w:left w:val="nil"/>
          <w:bottom w:val="nil"/>
          <w:right w:val="nil"/>
          <w:between w:val="nil"/>
        </w:pBdr>
        <w:tabs>
          <w:tab w:val="center" w:pos="4680"/>
          <w:tab w:val="right" w:pos="9360"/>
          <w:tab w:val="center" w:pos="135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Goa Foundation and another vs The Konkan Railway Corporation and Others, AIR 1992 Bom 47</w:t>
      </w:r>
    </w:p>
    <w:p w14:paraId="30B42E49" w14:textId="77777777" w:rsidR="009F429A" w:rsidRPr="00DB0A9F" w:rsidRDefault="008C0FE0" w:rsidP="00047DCE">
      <w:pPr>
        <w:numPr>
          <w:ilvl w:val="0"/>
          <w:numId w:val="330"/>
        </w:numPr>
        <w:pBdr>
          <w:top w:val="nil"/>
          <w:left w:val="nil"/>
          <w:bottom w:val="nil"/>
          <w:right w:val="nil"/>
          <w:between w:val="nil"/>
        </w:pBdr>
        <w:tabs>
          <w:tab w:val="center" w:pos="4680"/>
          <w:tab w:val="right" w:pos="9360"/>
          <w:tab w:val="center" w:pos="135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Banwasi Sewa Ashram vs State of UP and others, 1992 AIR 920</w:t>
      </w:r>
    </w:p>
    <w:p w14:paraId="0B607785" w14:textId="77777777" w:rsidR="009F429A" w:rsidRPr="00DB0A9F" w:rsidRDefault="008C0FE0" w:rsidP="00047DCE">
      <w:pPr>
        <w:numPr>
          <w:ilvl w:val="0"/>
          <w:numId w:val="330"/>
        </w:numPr>
        <w:pBdr>
          <w:top w:val="nil"/>
          <w:left w:val="nil"/>
          <w:bottom w:val="nil"/>
          <w:right w:val="nil"/>
          <w:between w:val="nil"/>
        </w:pBdr>
        <w:tabs>
          <w:tab w:val="center" w:pos="4680"/>
          <w:tab w:val="right" w:pos="9360"/>
          <w:tab w:val="center" w:pos="135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Union of India v. Tantia Construction (P) Ltd., (2011) 5 SCC 697.</w:t>
      </w:r>
    </w:p>
    <w:p w14:paraId="0ED5EA5C" w14:textId="77777777" w:rsidR="009F429A" w:rsidRPr="00DB0A9F" w:rsidRDefault="008C0FE0" w:rsidP="00047DCE">
      <w:pPr>
        <w:numPr>
          <w:ilvl w:val="0"/>
          <w:numId w:val="330"/>
        </w:numPr>
        <w:pBdr>
          <w:top w:val="nil"/>
          <w:left w:val="nil"/>
          <w:bottom w:val="nil"/>
          <w:right w:val="nil"/>
          <w:between w:val="nil"/>
        </w:pBdr>
        <w:tabs>
          <w:tab w:val="center" w:pos="4680"/>
          <w:tab w:val="right" w:pos="9360"/>
          <w:tab w:val="center" w:pos="135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Flemingo Duty Free Case, Writ Petition 895 of 2011 decided on October 30, 2015 (Bombay High Court)</w:t>
      </w:r>
    </w:p>
    <w:p w14:paraId="3F8C7203" w14:textId="77777777" w:rsidR="009F429A" w:rsidRPr="00DB0A9F" w:rsidRDefault="008C0FE0" w:rsidP="00047DCE">
      <w:pPr>
        <w:numPr>
          <w:ilvl w:val="0"/>
          <w:numId w:val="330"/>
        </w:numPr>
        <w:pBdr>
          <w:top w:val="nil"/>
          <w:left w:val="nil"/>
          <w:bottom w:val="nil"/>
          <w:right w:val="nil"/>
          <w:between w:val="nil"/>
        </w:pBdr>
        <w:tabs>
          <w:tab w:val="center" w:pos="4680"/>
          <w:tab w:val="right" w:pos="9360"/>
          <w:tab w:val="center" w:pos="1350"/>
        </w:tabs>
        <w:spacing w:after="0"/>
        <w:ind w:left="1440"/>
        <w:jc w:val="both"/>
        <w:rPr>
          <w:rFonts w:ascii="Arial Narrow" w:hAnsi="Arial Narrow" w:cs="Times New Roman"/>
          <w:color w:val="000000"/>
          <w:sz w:val="24"/>
          <w:szCs w:val="24"/>
        </w:rPr>
      </w:pPr>
      <w:r w:rsidRPr="00DB0A9F">
        <w:rPr>
          <w:rFonts w:ascii="Arial Narrow" w:hAnsi="Arial Narrow" w:cs="Times New Roman"/>
          <w:color w:val="000000"/>
          <w:sz w:val="24"/>
          <w:szCs w:val="24"/>
        </w:rPr>
        <w:t>Dahanu Taluka Environment Protection Group vs Bombay Suburban Electric Supply Ltd JT 1991 (2) SC 1, 1991 (1) SCALE 472, (1991) 2 SCC 539</w:t>
      </w:r>
    </w:p>
    <w:p w14:paraId="09FEA579" w14:textId="77777777" w:rsidR="009F429A" w:rsidRPr="00DB0A9F" w:rsidRDefault="008C0FE0" w:rsidP="00047DCE">
      <w:pPr>
        <w:spacing w:after="0"/>
        <w:ind w:left="720"/>
        <w:rPr>
          <w:rFonts w:ascii="Arial Narrow" w:hAnsi="Arial Narrow" w:cs="Times New Roman"/>
          <w:sz w:val="24"/>
          <w:szCs w:val="24"/>
        </w:rPr>
      </w:pPr>
      <w:r w:rsidRPr="00DB0A9F">
        <w:rPr>
          <w:rFonts w:ascii="Arial Narrow" w:hAnsi="Arial Narrow" w:cs="Times New Roman"/>
          <w:sz w:val="24"/>
          <w:szCs w:val="24"/>
        </w:rPr>
        <w:t>Note: The reading material and cases referred above are not exhaustive. New material and case laws shall be provided and discussed during the session.</w:t>
      </w:r>
    </w:p>
    <w:p w14:paraId="04CEF665" w14:textId="75033F83" w:rsidR="0078174B" w:rsidRPr="00DB0A9F" w:rsidRDefault="00536E38" w:rsidP="00536E38">
      <w:pPr>
        <w:pStyle w:val="ListParagraph"/>
        <w:autoSpaceDE w:val="0"/>
        <w:autoSpaceDN w:val="0"/>
        <w:adjustRightInd w:val="0"/>
        <w:spacing w:after="0"/>
        <w:ind w:left="36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233"/>
        <w:gridCol w:w="1412"/>
        <w:gridCol w:w="1591"/>
        <w:gridCol w:w="739"/>
        <w:gridCol w:w="739"/>
        <w:gridCol w:w="739"/>
        <w:gridCol w:w="690"/>
        <w:gridCol w:w="739"/>
        <w:gridCol w:w="739"/>
        <w:gridCol w:w="739"/>
        <w:gridCol w:w="739"/>
        <w:gridCol w:w="739"/>
        <w:gridCol w:w="907"/>
        <w:gridCol w:w="875"/>
        <w:gridCol w:w="872"/>
      </w:tblGrid>
      <w:tr w:rsidR="00FD4607" w:rsidRPr="00DB0A9F" w14:paraId="5D04FD97" w14:textId="77777777" w:rsidTr="00536E38">
        <w:trPr>
          <w:trHeight w:val="20"/>
        </w:trPr>
        <w:tc>
          <w:tcPr>
            <w:tcW w:w="770"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2CF3D16" w14:textId="77777777" w:rsidR="00FD4607" w:rsidRPr="00DB0A9F" w:rsidRDefault="00FD4607" w:rsidP="00536E38">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4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737E7" w14:textId="77777777" w:rsidR="00FD4607" w:rsidRPr="00DB0A9F" w:rsidRDefault="00FD4607" w:rsidP="00536E38">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4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9D87AA1" w14:textId="77777777" w:rsidR="00FD4607" w:rsidRPr="00DB0A9F" w:rsidRDefault="00FD4607" w:rsidP="00536E38">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E52092"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F4FB8"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41EEAD"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PO3</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6E62D3"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Po4</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D21BC9"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PO5</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80AD7C"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PO6</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8C421F"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PO7</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D14B19"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PO8</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3ABB86"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PO9</w:t>
            </w:r>
          </w:p>
        </w:tc>
        <w:tc>
          <w:tcPr>
            <w:tcW w:w="3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38E6EC"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PO10</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FC8CC"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PS01</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C70484" w14:textId="77777777" w:rsidR="00FD4607" w:rsidRPr="00DB0A9F" w:rsidRDefault="00FD4607" w:rsidP="00536E38">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0755A157" w14:textId="77777777" w:rsidTr="00536E38">
        <w:trPr>
          <w:trHeight w:val="20"/>
        </w:trPr>
        <w:tc>
          <w:tcPr>
            <w:tcW w:w="770"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3816831" w14:textId="6FB1C529" w:rsidR="0091107E" w:rsidRPr="00DB0A9F" w:rsidRDefault="00562430" w:rsidP="00536E38">
            <w:pPr>
              <w:spacing w:after="0"/>
              <w:jc w:val="center"/>
              <w:rPr>
                <w:rFonts w:ascii="Arial Narrow" w:hAnsi="Arial Narrow" w:cs="Arial"/>
                <w:bCs/>
                <w:sz w:val="24"/>
                <w:szCs w:val="24"/>
              </w:rPr>
            </w:pPr>
            <w:r w:rsidRPr="00DB0A9F">
              <w:rPr>
                <w:rFonts w:ascii="Arial Narrow" w:hAnsi="Arial Narrow" w:cs="Arial"/>
                <w:bCs/>
                <w:sz w:val="24"/>
                <w:szCs w:val="24"/>
              </w:rPr>
              <w:t>LAW ON INFRASTRUCTURE DEVELOPMENT</w:t>
            </w:r>
          </w:p>
        </w:tc>
        <w:tc>
          <w:tcPr>
            <w:tcW w:w="48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686ED94" w14:textId="0CD9CB90" w:rsidR="0091107E" w:rsidRPr="00DB0A9F" w:rsidRDefault="0091107E" w:rsidP="00536E38">
            <w:pPr>
              <w:spacing w:after="0"/>
              <w:jc w:val="center"/>
              <w:rPr>
                <w:rFonts w:ascii="Arial Narrow" w:hAnsi="Arial Narrow" w:cs="Arial"/>
                <w:bCs/>
                <w:sz w:val="24"/>
                <w:szCs w:val="24"/>
              </w:rPr>
            </w:pPr>
            <w:r w:rsidRPr="00DB0A9F">
              <w:rPr>
                <w:rFonts w:ascii="Arial Narrow" w:hAnsi="Arial Narrow" w:cs="Arial"/>
                <w:bCs/>
                <w:sz w:val="24"/>
                <w:szCs w:val="24"/>
              </w:rPr>
              <w:t>LWH414</w:t>
            </w:r>
          </w:p>
        </w:tc>
        <w:tc>
          <w:tcPr>
            <w:tcW w:w="54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1550F12" w14:textId="77777777" w:rsidR="0091107E" w:rsidRPr="00DB0A9F" w:rsidRDefault="0091107E" w:rsidP="00536E38">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00A3E" w14:textId="685FB7D4"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05CB29" w14:textId="42B0BA5B"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4FA72E" w14:textId="7F4A33B7"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D6DE5" w14:textId="3B7D184A"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FDD065" w14:textId="776ABE63"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0833D" w14:textId="66712D2A"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279F1D" w14:textId="5D35C199"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00136" w14:textId="2928FD6D"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B6131" w14:textId="201F5892"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1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9C4FD7" w14:textId="1E112C0F"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AFF067" w14:textId="44BB492F"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A67EA7" w14:textId="1747524A"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6B80317F" w14:textId="77777777" w:rsidTr="00536E38">
        <w:trPr>
          <w:trHeight w:val="20"/>
        </w:trPr>
        <w:tc>
          <w:tcPr>
            <w:tcW w:w="770" w:type="pct"/>
            <w:vMerge/>
            <w:tcBorders>
              <w:top w:val="single" w:sz="6" w:space="0" w:color="000000"/>
              <w:left w:val="single" w:sz="6" w:space="0" w:color="000000"/>
              <w:bottom w:val="single" w:sz="6" w:space="0" w:color="000000"/>
              <w:right w:val="single" w:sz="6" w:space="0" w:color="000000"/>
            </w:tcBorders>
            <w:vAlign w:val="center"/>
            <w:hideMark/>
          </w:tcPr>
          <w:p w14:paraId="7B1B43D2" w14:textId="77777777" w:rsidR="0091107E" w:rsidRPr="00DB0A9F" w:rsidRDefault="0091107E" w:rsidP="00536E38">
            <w:pPr>
              <w:spacing w:after="0"/>
              <w:jc w:val="center"/>
              <w:rPr>
                <w:rFonts w:ascii="Arial Narrow" w:hAnsi="Arial Narrow" w:cs="Arial"/>
                <w:bCs/>
                <w:sz w:val="24"/>
                <w:szCs w:val="24"/>
              </w:rPr>
            </w:pPr>
          </w:p>
        </w:tc>
        <w:tc>
          <w:tcPr>
            <w:tcW w:w="487" w:type="pct"/>
            <w:vMerge/>
            <w:tcBorders>
              <w:left w:val="single" w:sz="6" w:space="0" w:color="CCCCCC"/>
              <w:right w:val="single" w:sz="6" w:space="0" w:color="000000"/>
            </w:tcBorders>
            <w:tcMar>
              <w:top w:w="30" w:type="dxa"/>
              <w:left w:w="45" w:type="dxa"/>
              <w:bottom w:w="30" w:type="dxa"/>
              <w:right w:w="45" w:type="dxa"/>
            </w:tcMar>
            <w:vAlign w:val="center"/>
            <w:hideMark/>
          </w:tcPr>
          <w:p w14:paraId="6005B87D" w14:textId="77777777" w:rsidR="0091107E" w:rsidRPr="00DB0A9F" w:rsidRDefault="0091107E" w:rsidP="00536E38">
            <w:pPr>
              <w:spacing w:after="0"/>
              <w:jc w:val="center"/>
              <w:rPr>
                <w:rFonts w:ascii="Arial Narrow" w:hAnsi="Arial Narrow" w:cs="Arial"/>
                <w:bCs/>
                <w:sz w:val="24"/>
                <w:szCs w:val="24"/>
              </w:rPr>
            </w:pPr>
          </w:p>
        </w:tc>
        <w:tc>
          <w:tcPr>
            <w:tcW w:w="5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6836E26" w14:textId="77777777" w:rsidR="0091107E" w:rsidRPr="00DB0A9F" w:rsidRDefault="0091107E" w:rsidP="00536E38">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58060" w14:textId="16196C8C"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A8AD0" w14:textId="29C76C50"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6C2048" w14:textId="3A91AFE8"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F5860" w14:textId="29027CF4"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8E3C21" w14:textId="59A26B28"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A5B559" w14:textId="5E0F4C15"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AFEBB" w14:textId="2D9B8614"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7B3F40" w14:textId="64F349E7"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642A2" w14:textId="5EF584E5"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7062A" w14:textId="4C7CFD08"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42D68" w14:textId="1AEF2978"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6ED8CE" w14:textId="53B96B80"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A8FB1BF" w14:textId="77777777" w:rsidTr="00536E38">
        <w:trPr>
          <w:trHeight w:val="20"/>
        </w:trPr>
        <w:tc>
          <w:tcPr>
            <w:tcW w:w="770" w:type="pct"/>
            <w:vMerge/>
            <w:tcBorders>
              <w:top w:val="single" w:sz="6" w:space="0" w:color="000000"/>
              <w:left w:val="single" w:sz="6" w:space="0" w:color="000000"/>
              <w:bottom w:val="single" w:sz="6" w:space="0" w:color="000000"/>
              <w:right w:val="single" w:sz="6" w:space="0" w:color="000000"/>
            </w:tcBorders>
            <w:vAlign w:val="center"/>
            <w:hideMark/>
          </w:tcPr>
          <w:p w14:paraId="2FF7CD19" w14:textId="77777777" w:rsidR="0091107E" w:rsidRPr="00DB0A9F" w:rsidRDefault="0091107E" w:rsidP="00536E38">
            <w:pPr>
              <w:spacing w:after="0"/>
              <w:jc w:val="center"/>
              <w:rPr>
                <w:rFonts w:ascii="Arial Narrow" w:hAnsi="Arial Narrow" w:cs="Arial"/>
                <w:bCs/>
                <w:sz w:val="24"/>
                <w:szCs w:val="24"/>
              </w:rPr>
            </w:pPr>
          </w:p>
        </w:tc>
        <w:tc>
          <w:tcPr>
            <w:tcW w:w="487" w:type="pct"/>
            <w:vMerge/>
            <w:tcBorders>
              <w:left w:val="single" w:sz="6" w:space="0" w:color="CCCCCC"/>
              <w:right w:val="single" w:sz="6" w:space="0" w:color="000000"/>
            </w:tcBorders>
            <w:tcMar>
              <w:top w:w="30" w:type="dxa"/>
              <w:left w:w="45" w:type="dxa"/>
              <w:bottom w:w="30" w:type="dxa"/>
              <w:right w:w="45" w:type="dxa"/>
            </w:tcMar>
            <w:vAlign w:val="center"/>
            <w:hideMark/>
          </w:tcPr>
          <w:p w14:paraId="50840A94" w14:textId="77777777" w:rsidR="0091107E" w:rsidRPr="00DB0A9F" w:rsidRDefault="0091107E" w:rsidP="00536E38">
            <w:pPr>
              <w:spacing w:after="0"/>
              <w:jc w:val="center"/>
              <w:rPr>
                <w:rFonts w:ascii="Arial Narrow" w:hAnsi="Arial Narrow" w:cs="Arial"/>
                <w:bCs/>
                <w:sz w:val="24"/>
                <w:szCs w:val="24"/>
              </w:rPr>
            </w:pPr>
          </w:p>
        </w:tc>
        <w:tc>
          <w:tcPr>
            <w:tcW w:w="5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496A914" w14:textId="77777777" w:rsidR="0091107E" w:rsidRPr="00DB0A9F" w:rsidRDefault="0091107E" w:rsidP="00536E38">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E151E3" w14:textId="2D4FBCF8"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0F416A" w14:textId="19EA46E7"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D5214" w14:textId="0A13D5D1"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52A98D" w14:textId="79F0A301"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3F495C" w14:textId="63227475"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EE1EAC" w14:textId="4ED890A9"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1B7491" w14:textId="5B1B2E11"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3AE79" w14:textId="23AC3BE9"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942F4" w14:textId="4124502D"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6A732B" w14:textId="7E80292A"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0FB01" w14:textId="5852B794"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3A5304" w14:textId="1E6CD50B"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255F7220" w14:textId="77777777" w:rsidTr="00536E38">
        <w:trPr>
          <w:trHeight w:val="20"/>
        </w:trPr>
        <w:tc>
          <w:tcPr>
            <w:tcW w:w="770" w:type="pct"/>
            <w:vMerge/>
            <w:tcBorders>
              <w:top w:val="single" w:sz="6" w:space="0" w:color="000000"/>
              <w:left w:val="single" w:sz="6" w:space="0" w:color="000000"/>
              <w:bottom w:val="single" w:sz="6" w:space="0" w:color="000000"/>
              <w:right w:val="single" w:sz="6" w:space="0" w:color="000000"/>
            </w:tcBorders>
            <w:vAlign w:val="center"/>
            <w:hideMark/>
          </w:tcPr>
          <w:p w14:paraId="65A2B870" w14:textId="77777777" w:rsidR="0091107E" w:rsidRPr="00DB0A9F" w:rsidRDefault="0091107E" w:rsidP="00536E38">
            <w:pPr>
              <w:spacing w:after="0"/>
              <w:jc w:val="center"/>
              <w:rPr>
                <w:rFonts w:ascii="Arial Narrow" w:hAnsi="Arial Narrow" w:cs="Arial"/>
                <w:bCs/>
                <w:sz w:val="24"/>
                <w:szCs w:val="24"/>
              </w:rPr>
            </w:pPr>
          </w:p>
        </w:tc>
        <w:tc>
          <w:tcPr>
            <w:tcW w:w="48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8A888A" w14:textId="77777777" w:rsidR="0091107E" w:rsidRPr="00DB0A9F" w:rsidRDefault="0091107E" w:rsidP="00536E38">
            <w:pPr>
              <w:spacing w:after="0"/>
              <w:jc w:val="center"/>
              <w:rPr>
                <w:rFonts w:ascii="Arial Narrow" w:hAnsi="Arial Narrow" w:cs="Arial"/>
                <w:bCs/>
                <w:sz w:val="24"/>
                <w:szCs w:val="24"/>
              </w:rPr>
            </w:pPr>
          </w:p>
        </w:tc>
        <w:tc>
          <w:tcPr>
            <w:tcW w:w="54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3A4E689" w14:textId="77777777" w:rsidR="0091107E" w:rsidRPr="00DB0A9F" w:rsidRDefault="0091107E" w:rsidP="00536E38">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2CC56D" w14:textId="37C6CB10"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9EAE28" w14:textId="341E3F73"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8BF9EA" w14:textId="2A8178F5"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F677E" w14:textId="4FD17190"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320C50" w14:textId="2BF5ADCB"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0F341A" w14:textId="5A365A83"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4E9785" w14:textId="66304544"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17AD80" w14:textId="3965E310"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7B55B" w14:textId="595539B3"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A54431" w14:textId="769C1F96"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35E75E" w14:textId="3FBAE61E"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F9B347" w14:textId="239F8BFF" w:rsidR="0091107E" w:rsidRPr="00DB0A9F" w:rsidRDefault="0091107E" w:rsidP="00536E38">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59AA0C77" w14:textId="1420E359" w:rsidR="009F429A" w:rsidRPr="00DB0A9F" w:rsidRDefault="009F429A" w:rsidP="00047DCE">
      <w:pPr>
        <w:spacing w:after="0"/>
        <w:rPr>
          <w:rFonts w:ascii="Arial Narrow" w:hAnsi="Arial Narrow" w:cs="Times New Roman"/>
          <w:sz w:val="24"/>
          <w:szCs w:val="24"/>
        </w:rPr>
      </w:pPr>
    </w:p>
    <w:p w14:paraId="13958AC9" w14:textId="15A65576" w:rsidR="0074565A" w:rsidRPr="00DB0A9F" w:rsidRDefault="0074565A" w:rsidP="00047DCE">
      <w:pPr>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1"/>
        <w:gridCol w:w="11091"/>
      </w:tblGrid>
      <w:tr w:rsidR="009F429A" w:rsidRPr="00DB0A9F" w14:paraId="41BCF8E4" w14:textId="77777777" w:rsidTr="0058022D">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6BAD1F13" w14:textId="77777777" w:rsidR="009F429A" w:rsidRPr="00DB0A9F" w:rsidRDefault="008C0FE0" w:rsidP="005802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6B8E00AE" w14:textId="3DA5DC36" w:rsidR="009F429A" w:rsidRPr="00DB0A9F" w:rsidRDefault="008C0FE0" w:rsidP="0058022D">
            <w:pPr>
              <w:pStyle w:val="Heading1"/>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Socio</w:t>
            </w:r>
            <w:r w:rsidR="003C6B01" w:rsidRPr="00DB0A9F">
              <w:rPr>
                <w:rFonts w:ascii="Arial Narrow" w:hAnsi="Arial Narrow" w:cs="Times New Roman"/>
                <w:color w:val="000000"/>
                <w:sz w:val="24"/>
                <w:szCs w:val="24"/>
              </w:rPr>
              <w:t>-</w:t>
            </w:r>
            <w:r w:rsidRPr="00DB0A9F">
              <w:rPr>
                <w:rFonts w:ascii="Arial Narrow" w:hAnsi="Arial Narrow" w:cs="Times New Roman"/>
                <w:color w:val="000000"/>
                <w:sz w:val="24"/>
                <w:szCs w:val="24"/>
              </w:rPr>
              <w:t>Economic Offences (LWH415)</w:t>
            </w:r>
          </w:p>
        </w:tc>
      </w:tr>
      <w:tr w:rsidR="009F429A" w:rsidRPr="00DB0A9F" w14:paraId="2D26EEC9" w14:textId="77777777" w:rsidTr="0058022D">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9A5090A" w14:textId="77777777" w:rsidR="009F429A" w:rsidRPr="00DB0A9F" w:rsidRDefault="008C0FE0" w:rsidP="005802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1B587FAE" w14:textId="03AB1ECC" w:rsidR="009F429A" w:rsidRPr="00DB0A9F" w:rsidRDefault="001052E1" w:rsidP="0058022D">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5AD699D3" w14:textId="77777777" w:rsidTr="0058022D">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49A34DD1" w14:textId="77777777" w:rsidR="009F429A" w:rsidRPr="00DB0A9F" w:rsidRDefault="008C0FE0" w:rsidP="005802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18ED18A1" w14:textId="77777777" w:rsidR="009F429A" w:rsidRPr="00DB0A9F" w:rsidRDefault="008C0FE0" w:rsidP="005802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78174B" w:rsidRPr="00DB0A9F" w14:paraId="0C71E517" w14:textId="77777777" w:rsidTr="0058022D">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5D81C79" w14:textId="77777777" w:rsidR="0078174B" w:rsidRPr="00DB0A9F" w:rsidRDefault="0078174B" w:rsidP="005802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7EC95294" w14:textId="77777777" w:rsidR="0078174B" w:rsidRPr="00DB0A9F" w:rsidRDefault="0078174B" w:rsidP="005802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4EB04A3D" w14:textId="77777777" w:rsidTr="0058022D">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86E576F" w14:textId="77777777" w:rsidR="009F429A" w:rsidRPr="00DB0A9F" w:rsidRDefault="003F0F5B" w:rsidP="005802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848" w:type="pct"/>
            <w:tcBorders>
              <w:top w:val="single" w:sz="4" w:space="0" w:color="000000"/>
              <w:left w:val="single" w:sz="4" w:space="0" w:color="000000"/>
              <w:bottom w:val="single" w:sz="4" w:space="0" w:color="000000"/>
              <w:right w:val="single" w:sz="4" w:space="0" w:color="000000"/>
            </w:tcBorders>
            <w:vAlign w:val="center"/>
          </w:tcPr>
          <w:p w14:paraId="0C1CFA05" w14:textId="77777777" w:rsidR="009F429A" w:rsidRPr="00DB0A9F" w:rsidRDefault="008C0FE0" w:rsidP="0058022D">
            <w:pPr>
              <w:tabs>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Understanding the historical background of the emergence of concept of White Collar Crime, multifarious ways in which White Collar Crimes can be committed, grasp and analyse the existing legal frameworks to curb and penalize the White Collar Crimes.</w:t>
            </w:r>
          </w:p>
        </w:tc>
      </w:tr>
    </w:tbl>
    <w:tbl>
      <w:tblPr>
        <w:tblStyle w:val="TableGrid"/>
        <w:tblW w:w="5000" w:type="pct"/>
        <w:tblLook w:val="04A0" w:firstRow="1" w:lastRow="0" w:firstColumn="1" w:lastColumn="0" w:noHBand="0" w:noVBand="1"/>
      </w:tblPr>
      <w:tblGrid>
        <w:gridCol w:w="2555"/>
        <w:gridCol w:w="7189"/>
        <w:gridCol w:w="4874"/>
      </w:tblGrid>
      <w:tr w:rsidR="003F0F5B" w:rsidRPr="00DB0A9F" w14:paraId="56759448" w14:textId="77777777" w:rsidTr="0058022D">
        <w:trPr>
          <w:trHeight w:val="20"/>
        </w:trPr>
        <w:tc>
          <w:tcPr>
            <w:tcW w:w="3333" w:type="pct"/>
            <w:gridSpan w:val="2"/>
            <w:vAlign w:val="center"/>
          </w:tcPr>
          <w:p w14:paraId="597FA08B" w14:textId="77777777" w:rsidR="003F0F5B" w:rsidRPr="00DB0A9F" w:rsidRDefault="003F0F5B"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103EDB73" w14:textId="77777777" w:rsidR="003F0F5B" w:rsidRPr="00DB0A9F" w:rsidRDefault="003F0F5B"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1966BF1F" w14:textId="77777777" w:rsidTr="0058022D">
        <w:trPr>
          <w:trHeight w:val="20"/>
        </w:trPr>
        <w:tc>
          <w:tcPr>
            <w:tcW w:w="874" w:type="pct"/>
            <w:vAlign w:val="center"/>
          </w:tcPr>
          <w:p w14:paraId="77C66F43" w14:textId="77777777"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12A746C4" w14:textId="77777777"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evolution of socio-economic offenses and their relationship with white-collar crimes and other professional crimes etc.</w:t>
            </w:r>
          </w:p>
        </w:tc>
        <w:tc>
          <w:tcPr>
            <w:tcW w:w="1667" w:type="pct"/>
            <w:vAlign w:val="center"/>
          </w:tcPr>
          <w:p w14:paraId="3652968F" w14:textId="230CAE90"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77252EC5" w14:textId="77777777" w:rsidTr="0058022D">
        <w:trPr>
          <w:trHeight w:val="20"/>
        </w:trPr>
        <w:tc>
          <w:tcPr>
            <w:tcW w:w="874" w:type="pct"/>
            <w:vAlign w:val="center"/>
          </w:tcPr>
          <w:p w14:paraId="15BED391" w14:textId="77777777"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54C72A35" w14:textId="77777777" w:rsidR="00D22FF7" w:rsidRPr="00DB0A9F" w:rsidRDefault="00D22FF7" w:rsidP="0058022D">
            <w:pPr>
              <w:spacing w:after="0"/>
              <w:jc w:val="center"/>
              <w:rPr>
                <w:rFonts w:ascii="Arial Narrow" w:hAnsi="Arial Narrow" w:cs="Times New Roman"/>
                <w:sz w:val="24"/>
                <w:szCs w:val="24"/>
              </w:rPr>
            </w:pPr>
            <w:r w:rsidRPr="00DB0A9F">
              <w:rPr>
                <w:rFonts w:ascii="Arial Narrow" w:hAnsi="Arial Narrow" w:cs="Times New Roman"/>
                <w:sz w:val="24"/>
                <w:szCs w:val="24"/>
              </w:rPr>
              <w:t>To identify and interpret the relevant domestic legislation and international instruments dealing with human trafficking and illicit drug trafficking.</w:t>
            </w:r>
          </w:p>
        </w:tc>
        <w:tc>
          <w:tcPr>
            <w:tcW w:w="1667" w:type="pct"/>
            <w:vAlign w:val="center"/>
          </w:tcPr>
          <w:p w14:paraId="77AB067F" w14:textId="3891994A" w:rsidR="00D22FF7" w:rsidRPr="00DB0A9F" w:rsidRDefault="00D22FF7" w:rsidP="0058022D">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545CBEC0" w14:textId="77777777" w:rsidTr="0058022D">
        <w:trPr>
          <w:trHeight w:val="20"/>
        </w:trPr>
        <w:tc>
          <w:tcPr>
            <w:tcW w:w="874" w:type="pct"/>
            <w:vAlign w:val="center"/>
          </w:tcPr>
          <w:p w14:paraId="6880267D" w14:textId="77777777"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17516B0B" w14:textId="77777777"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Advice the clients on the appropriateness of the forums /courts in matters of money laundering and corruption.</w:t>
            </w:r>
          </w:p>
        </w:tc>
        <w:tc>
          <w:tcPr>
            <w:tcW w:w="1667" w:type="pct"/>
            <w:vAlign w:val="center"/>
          </w:tcPr>
          <w:p w14:paraId="29845279" w14:textId="44B28798"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D22FF7" w:rsidRPr="00DB0A9F" w14:paraId="2417C990" w14:textId="77777777" w:rsidTr="0058022D">
        <w:trPr>
          <w:trHeight w:val="20"/>
        </w:trPr>
        <w:tc>
          <w:tcPr>
            <w:tcW w:w="874" w:type="pct"/>
            <w:vAlign w:val="center"/>
          </w:tcPr>
          <w:p w14:paraId="050EC0F1" w14:textId="77777777"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220C9453" w14:textId="77777777"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Able to apply the provisions of Food Adulteration Laws in India and Food Safety and Standards Act, 2006 and relevant case laws to a real life given situation.</w:t>
            </w:r>
          </w:p>
        </w:tc>
        <w:tc>
          <w:tcPr>
            <w:tcW w:w="1667" w:type="pct"/>
            <w:vAlign w:val="center"/>
          </w:tcPr>
          <w:p w14:paraId="57A30586" w14:textId="1008B8A6" w:rsidR="00D22FF7" w:rsidRPr="00DB0A9F" w:rsidRDefault="00D22FF7"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3F0F5B" w:rsidRPr="00DB0A9F" w14:paraId="4916E8E0" w14:textId="77777777" w:rsidTr="0058022D">
        <w:trPr>
          <w:trHeight w:val="20"/>
        </w:trPr>
        <w:tc>
          <w:tcPr>
            <w:tcW w:w="874" w:type="pct"/>
            <w:vAlign w:val="center"/>
          </w:tcPr>
          <w:p w14:paraId="3F9C51A9" w14:textId="77777777" w:rsidR="003F0F5B" w:rsidRPr="00DB0A9F" w:rsidRDefault="003F0F5B" w:rsidP="005802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6AF58AA5" w14:textId="77777777" w:rsidR="003F0F5B" w:rsidRPr="00DB0A9F" w:rsidRDefault="003F0F5B" w:rsidP="0058022D">
            <w:pPr>
              <w:tabs>
                <w:tab w:val="left" w:pos="270"/>
                <w:tab w:val="left" w:pos="8580"/>
              </w:tabs>
              <w:spacing w:after="0"/>
              <w:jc w:val="center"/>
              <w:rPr>
                <w:rFonts w:ascii="Arial Narrow" w:hAnsi="Arial Narrow" w:cs="Times New Roman"/>
                <w:sz w:val="24"/>
                <w:szCs w:val="24"/>
              </w:rPr>
            </w:pPr>
          </w:p>
        </w:tc>
        <w:tc>
          <w:tcPr>
            <w:tcW w:w="1667" w:type="pct"/>
            <w:vAlign w:val="center"/>
          </w:tcPr>
          <w:p w14:paraId="68D4DC5E" w14:textId="77777777" w:rsidR="003F0F5B" w:rsidRPr="00DB0A9F" w:rsidRDefault="003F0F5B" w:rsidP="0058022D">
            <w:pPr>
              <w:tabs>
                <w:tab w:val="left" w:pos="270"/>
                <w:tab w:val="left" w:pos="8580"/>
              </w:tabs>
              <w:spacing w:after="0"/>
              <w:jc w:val="center"/>
              <w:rPr>
                <w:rFonts w:ascii="Arial Narrow" w:hAnsi="Arial Narrow" w:cs="Times New Roman"/>
                <w:sz w:val="24"/>
                <w:szCs w:val="24"/>
              </w:rPr>
            </w:pPr>
          </w:p>
        </w:tc>
      </w:tr>
    </w:tbl>
    <w:p w14:paraId="0EF0B457" w14:textId="77777777" w:rsidR="003F0F5B" w:rsidRPr="00DB0A9F" w:rsidRDefault="003F0F5B" w:rsidP="00047DCE">
      <w:pPr>
        <w:spacing w:after="0"/>
        <w:rPr>
          <w:rFonts w:ascii="Arial Narrow" w:hAnsi="Arial Narrow" w:cs="Times New Roman"/>
          <w:sz w:val="24"/>
          <w:szCs w:val="24"/>
        </w:rPr>
      </w:pPr>
    </w:p>
    <w:p w14:paraId="044A126C" w14:textId="088866B9" w:rsidR="009F429A" w:rsidRPr="00DB0A9F" w:rsidRDefault="0058022D" w:rsidP="0058022D">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28B166B8"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Introduction to Socio- Economic Offences (Contact Hours- 5)</w:t>
      </w:r>
    </w:p>
    <w:p w14:paraId="38BE5E23" w14:textId="77777777" w:rsidR="009F429A" w:rsidRPr="00DB0A9F" w:rsidRDefault="008C0FE0" w:rsidP="00047DCE">
      <w:pPr>
        <w:numPr>
          <w:ilvl w:val="0"/>
          <w:numId w:val="345"/>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Concept and Evolution of ‘Socio-Economic Offences.’ </w:t>
      </w:r>
    </w:p>
    <w:p w14:paraId="7A2E2E84" w14:textId="77777777" w:rsidR="009F429A" w:rsidRPr="00DB0A9F" w:rsidRDefault="008C0FE0" w:rsidP="00047DCE">
      <w:pPr>
        <w:numPr>
          <w:ilvl w:val="0"/>
          <w:numId w:val="345"/>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Nature and Extent of Socio-Economic Offences. </w:t>
      </w:r>
    </w:p>
    <w:p w14:paraId="58BB7AEF" w14:textId="77777777" w:rsidR="009F429A" w:rsidRPr="00DB0A9F" w:rsidRDefault="008C0FE0" w:rsidP="0058022D">
      <w:pPr>
        <w:numPr>
          <w:ilvl w:val="0"/>
          <w:numId w:val="345"/>
        </w:numPr>
        <w:pBdr>
          <w:top w:val="nil"/>
          <w:left w:val="nil"/>
          <w:bottom w:val="nil"/>
          <w:right w:val="nil"/>
          <w:between w:val="nil"/>
        </w:pBdr>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Mens Rea, Nature of Liability, Burden of Proof and Sentencing Policy.</w:t>
      </w:r>
    </w:p>
    <w:p w14:paraId="2B67FBC4" w14:textId="28496D4C" w:rsidR="009F429A" w:rsidRPr="00DB0A9F" w:rsidRDefault="0058022D" w:rsidP="0058022D">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SECTION B </w:t>
      </w:r>
    </w:p>
    <w:p w14:paraId="4F3258FB"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Evolution of the Concept of White Collar Crime(Contact Hours- 10)</w:t>
      </w:r>
    </w:p>
    <w:p w14:paraId="598C79A9" w14:textId="77777777" w:rsidR="009F429A" w:rsidRPr="00DB0A9F" w:rsidRDefault="008C0FE0" w:rsidP="00047DCE">
      <w:pPr>
        <w:numPr>
          <w:ilvl w:val="0"/>
          <w:numId w:val="335"/>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White Collar Crime: Definitional issues: Sutherland’s definition of white collar crime,</w:t>
      </w:r>
    </w:p>
    <w:p w14:paraId="7D24387C" w14:textId="77777777" w:rsidR="009F429A" w:rsidRPr="00DB0A9F" w:rsidRDefault="008C0FE0" w:rsidP="00047DCE">
      <w:pPr>
        <w:numPr>
          <w:ilvl w:val="0"/>
          <w:numId w:val="335"/>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Types of white collar crime</w:t>
      </w:r>
    </w:p>
    <w:p w14:paraId="7197E30E" w14:textId="77777777" w:rsidR="009F429A" w:rsidRPr="00DB0A9F" w:rsidRDefault="008C0FE0" w:rsidP="00047DCE">
      <w:pPr>
        <w:numPr>
          <w:ilvl w:val="0"/>
          <w:numId w:val="335"/>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Relationship with other types of crimes, Blue collar crime,</w:t>
      </w:r>
    </w:p>
    <w:p w14:paraId="6AEE9395" w14:textId="77777777" w:rsidR="009F429A" w:rsidRPr="00DB0A9F" w:rsidRDefault="008C0FE0" w:rsidP="0058022D">
      <w:pPr>
        <w:numPr>
          <w:ilvl w:val="0"/>
          <w:numId w:val="335"/>
        </w:numPr>
        <w:pBdr>
          <w:top w:val="nil"/>
          <w:left w:val="nil"/>
          <w:bottom w:val="nil"/>
          <w:right w:val="nil"/>
          <w:between w:val="nil"/>
        </w:pBdr>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Corporate crime, organized transnational crime, Occupational crime</w:t>
      </w:r>
    </w:p>
    <w:p w14:paraId="5DA0B2F0" w14:textId="5950DD36" w:rsidR="009F429A" w:rsidRPr="00DB0A9F" w:rsidRDefault="0058022D" w:rsidP="0058022D">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78FD8C1B"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Laws and Regulations for White Collar Offences (Contact Hours- 15)</w:t>
      </w:r>
    </w:p>
    <w:p w14:paraId="31F4EFBB" w14:textId="77777777" w:rsidR="009F429A" w:rsidRPr="00DB0A9F" w:rsidRDefault="008C0FE0" w:rsidP="00047DCE">
      <w:pPr>
        <w:numPr>
          <w:ilvl w:val="0"/>
          <w:numId w:val="33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Scheduled Castes and the Scheduled Tribes (Prevention of Atrocities) Act, 1989</w:t>
      </w:r>
    </w:p>
    <w:p w14:paraId="1C9D9F98" w14:textId="77777777" w:rsidR="009F429A" w:rsidRPr="00DB0A9F" w:rsidRDefault="008C0FE0" w:rsidP="00047DCE">
      <w:pPr>
        <w:numPr>
          <w:ilvl w:val="0"/>
          <w:numId w:val="33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Food Safety and Standards Act, 2006</w:t>
      </w:r>
    </w:p>
    <w:p w14:paraId="660048B5" w14:textId="77777777" w:rsidR="009F429A" w:rsidRPr="00DB0A9F" w:rsidRDefault="008C0FE0" w:rsidP="0058022D">
      <w:pPr>
        <w:numPr>
          <w:ilvl w:val="0"/>
          <w:numId w:val="332"/>
        </w:numPr>
        <w:pBdr>
          <w:top w:val="nil"/>
          <w:left w:val="nil"/>
          <w:bottom w:val="nil"/>
          <w:right w:val="nil"/>
          <w:between w:val="nil"/>
        </w:pBdr>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Prevention of Corruption Act, 1988</w:t>
      </w:r>
    </w:p>
    <w:p w14:paraId="33F23453" w14:textId="5A49AD55" w:rsidR="009F429A" w:rsidRPr="00DB0A9F" w:rsidRDefault="0058022D" w:rsidP="0058022D">
      <w:pPr>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6DCE358F"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Special enforcement procedure (Contact Hours- 5)</w:t>
      </w:r>
    </w:p>
    <w:p w14:paraId="1AE98DE3" w14:textId="77777777" w:rsidR="009F429A" w:rsidRPr="00DB0A9F" w:rsidRDefault="008C0FE0" w:rsidP="00047DCE">
      <w:pPr>
        <w:numPr>
          <w:ilvl w:val="0"/>
          <w:numId w:val="368"/>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Issues in detection, investigation, prosecution and trial</w:t>
      </w:r>
    </w:p>
    <w:p w14:paraId="0CF4F657" w14:textId="77777777" w:rsidR="009F429A" w:rsidRPr="00DB0A9F" w:rsidRDefault="008C0FE0" w:rsidP="00047DCE">
      <w:pPr>
        <w:numPr>
          <w:ilvl w:val="0"/>
          <w:numId w:val="368"/>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Sentencing policy and practices with respect to economic offences,</w:t>
      </w:r>
    </w:p>
    <w:p w14:paraId="2C9B15EA" w14:textId="77777777" w:rsidR="009F429A" w:rsidRPr="00DB0A9F" w:rsidRDefault="008C0FE0" w:rsidP="0058022D">
      <w:pPr>
        <w:numPr>
          <w:ilvl w:val="0"/>
          <w:numId w:val="368"/>
        </w:numPr>
        <w:pBdr>
          <w:top w:val="nil"/>
          <w:left w:val="nil"/>
          <w:bottom w:val="nil"/>
          <w:right w:val="nil"/>
          <w:between w:val="nil"/>
        </w:pBdr>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Difficulty in the enforcement of laws.</w:t>
      </w:r>
    </w:p>
    <w:p w14:paraId="54A46F39" w14:textId="77777777" w:rsidR="009F429A" w:rsidRPr="00DB0A9F" w:rsidRDefault="008C0FE0" w:rsidP="00047DCE">
      <w:pPr>
        <w:spacing w:after="0"/>
        <w:rPr>
          <w:rFonts w:ascii="Arial Narrow" w:hAnsi="Arial Narrow" w:cs="Times New Roman"/>
          <w:sz w:val="24"/>
          <w:szCs w:val="24"/>
        </w:rPr>
      </w:pPr>
      <w:bookmarkStart w:id="43" w:name="_Hlk127209882"/>
      <w:r w:rsidRPr="00DB0A9F">
        <w:rPr>
          <w:rFonts w:ascii="Arial Narrow" w:hAnsi="Arial Narrow" w:cs="Times New Roman"/>
          <w:sz w:val="24"/>
          <w:szCs w:val="24"/>
        </w:rPr>
        <w:t xml:space="preserve">Text Books: </w:t>
      </w:r>
    </w:p>
    <w:p w14:paraId="434BC6E8" w14:textId="77777777" w:rsidR="009F429A" w:rsidRPr="00DB0A9F" w:rsidRDefault="008C0FE0" w:rsidP="00047DCE">
      <w:pPr>
        <w:numPr>
          <w:ilvl w:val="0"/>
          <w:numId w:val="338"/>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J.S.P. Singh, Socio- Economic Offences 2015</w:t>
      </w:r>
    </w:p>
    <w:p w14:paraId="4D1A8D05" w14:textId="77777777" w:rsidR="009F429A" w:rsidRPr="00DB0A9F" w:rsidRDefault="008C0FE0" w:rsidP="0058022D">
      <w:pPr>
        <w:numPr>
          <w:ilvl w:val="0"/>
          <w:numId w:val="338"/>
        </w:numPr>
        <w:pBdr>
          <w:top w:val="nil"/>
          <w:left w:val="nil"/>
          <w:bottom w:val="nil"/>
          <w:right w:val="nil"/>
          <w:between w:val="nil"/>
        </w:pBdr>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M. C. Mehanathan, Law on Prevention of Money Laundering in India 2014.</w:t>
      </w:r>
    </w:p>
    <w:p w14:paraId="0EA0D163"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4A8D6AE7"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Ahmed Siddiqui, Criminology: Problems and Perspectives (4th Ed., 1997) </w:t>
      </w:r>
    </w:p>
    <w:p w14:paraId="2E4AF2A4"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Bhure Lal, Money Laundering: An insight into the dark world of Financial Frauds 2003 (Siddharth Publications)</w:t>
      </w:r>
    </w:p>
    <w:p w14:paraId="0C4B4570"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Farhad Anabui and Andrew Kakabadse, Corporate sabotage 2004(Jaico Publishing House)</w:t>
      </w:r>
    </w:p>
    <w:p w14:paraId="3EB39495"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Frederick Oughton, Fraud and White collar crime 1971 (Eleck Bock Ltd.,)</w:t>
      </w:r>
    </w:p>
    <w:p w14:paraId="0A57E921"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Jack Bologna, Corporate Fraud 1984 (Butterworth Publishers)</w:t>
      </w:r>
    </w:p>
    <w:p w14:paraId="69975806"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Jonathan Reuvid, The Regulation and prevention of Economic Crime 1995.</w:t>
      </w:r>
    </w:p>
    <w:p w14:paraId="6E18D17E"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Kumar (Revised by Justice A.B. Srivastava and C.S. Lal), Commentaries on Prevention of Food Adulteration Act, 1954 (3</w:t>
      </w:r>
      <w:r w:rsidRPr="00DB0A9F">
        <w:rPr>
          <w:rFonts w:ascii="Arial Narrow" w:hAnsi="Arial Narrow" w:cs="Times New Roman"/>
          <w:color w:val="000000"/>
          <w:sz w:val="24"/>
          <w:szCs w:val="24"/>
          <w:vertAlign w:val="superscript"/>
        </w:rPr>
        <w:t>rd</w:t>
      </w:r>
      <w:r w:rsidRPr="00DB0A9F">
        <w:rPr>
          <w:rFonts w:ascii="Arial Narrow" w:hAnsi="Arial Narrow" w:cs="Times New Roman"/>
          <w:color w:val="000000"/>
          <w:sz w:val="24"/>
          <w:szCs w:val="24"/>
        </w:rPr>
        <w:t xml:space="preserve"> Ed., 2009) </w:t>
      </w:r>
    </w:p>
    <w:p w14:paraId="4929BD84"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Lawyers Collective (Ed. by Indira Jaising), Handbook on Law of Domestic Violence (1st Ed., 2009)</w:t>
      </w:r>
    </w:p>
    <w:p w14:paraId="61585CC6"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M. C. Mehanathan, Law on Prevention of Money Laundering in India 2014.</w:t>
      </w:r>
    </w:p>
    <w:p w14:paraId="15EC0062"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Mahesh Chandra, Socio- Economic Offences 1979.</w:t>
      </w:r>
    </w:p>
    <w:p w14:paraId="19D76B06"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P.S. Narayan, Commentary on Immoral Traffic Prevention Act, 1956 (2nd Ed., 2013) </w:t>
      </w:r>
    </w:p>
    <w:p w14:paraId="78317A3A"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Richard H Blum, Delivers and Deceived 1972 (Charles, C. Thomas Publishers)</w:t>
      </w:r>
    </w:p>
    <w:p w14:paraId="1D2AF3FD" w14:textId="77777777" w:rsidR="009F429A" w:rsidRPr="00DB0A9F" w:rsidRDefault="008C0FE0" w:rsidP="00047DCE">
      <w:pPr>
        <w:numPr>
          <w:ilvl w:val="0"/>
          <w:numId w:val="312"/>
        </w:numPr>
        <w:pBdr>
          <w:top w:val="nil"/>
          <w:left w:val="nil"/>
          <w:bottom w:val="nil"/>
          <w:right w:val="nil"/>
          <w:between w:val="nil"/>
        </w:pBdr>
        <w:spacing w:after="0"/>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Seth and Capoor, Prevention of Corruption Act (3</w:t>
      </w:r>
      <w:r w:rsidRPr="00DB0A9F">
        <w:rPr>
          <w:rFonts w:ascii="Arial Narrow" w:hAnsi="Arial Narrow" w:cs="Times New Roman"/>
          <w:color w:val="000000"/>
          <w:sz w:val="24"/>
          <w:szCs w:val="24"/>
          <w:vertAlign w:val="superscript"/>
        </w:rPr>
        <w:t>rd</w:t>
      </w:r>
      <w:r w:rsidRPr="00DB0A9F">
        <w:rPr>
          <w:rFonts w:ascii="Arial Narrow" w:hAnsi="Arial Narrow" w:cs="Times New Roman"/>
          <w:color w:val="000000"/>
          <w:sz w:val="24"/>
          <w:szCs w:val="24"/>
        </w:rPr>
        <w:t xml:space="preserve">  Ed., 2000) </w:t>
      </w:r>
    </w:p>
    <w:p w14:paraId="13DF0090" w14:textId="77777777" w:rsidR="009F429A" w:rsidRPr="00DB0A9F" w:rsidRDefault="008C0FE0" w:rsidP="0058022D">
      <w:pPr>
        <w:numPr>
          <w:ilvl w:val="0"/>
          <w:numId w:val="312"/>
        </w:numPr>
        <w:pBdr>
          <w:top w:val="nil"/>
          <w:left w:val="nil"/>
          <w:bottom w:val="nil"/>
          <w:right w:val="nil"/>
          <w:between w:val="nil"/>
        </w:pBdr>
        <w:ind w:left="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T.V. Nawal, Legally Combating Atrocities against SC and ST 2004. </w:t>
      </w:r>
    </w:p>
    <w:bookmarkEnd w:id="43"/>
    <w:p w14:paraId="57BA35B1" w14:textId="21C81293" w:rsidR="006975CB" w:rsidRPr="00DB0A9F" w:rsidRDefault="0058022D" w:rsidP="0058022D">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36"/>
        <w:gridCol w:w="1624"/>
        <w:gridCol w:w="1801"/>
        <w:gridCol w:w="737"/>
        <w:gridCol w:w="737"/>
        <w:gridCol w:w="737"/>
        <w:gridCol w:w="737"/>
        <w:gridCol w:w="688"/>
        <w:gridCol w:w="737"/>
        <w:gridCol w:w="737"/>
        <w:gridCol w:w="737"/>
        <w:gridCol w:w="736"/>
        <w:gridCol w:w="904"/>
        <w:gridCol w:w="872"/>
        <w:gridCol w:w="872"/>
      </w:tblGrid>
      <w:tr w:rsidR="00F01B42" w:rsidRPr="00DB0A9F" w14:paraId="1F9FA055" w14:textId="77777777" w:rsidTr="0058022D">
        <w:trPr>
          <w:trHeight w:val="20"/>
        </w:trPr>
        <w:tc>
          <w:tcPr>
            <w:tcW w:w="63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1DAAA7A9" w14:textId="77777777" w:rsidR="00F01B42" w:rsidRPr="00DB0A9F" w:rsidRDefault="00F01B42" w:rsidP="0058022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EEC880" w14:textId="77777777" w:rsidR="00F01B42" w:rsidRPr="00DB0A9F" w:rsidRDefault="00F01B42" w:rsidP="0058022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2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18EA2A2"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Course Outcomes</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01C2F1"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A08A31"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25BA8"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E31E69"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PO4</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128EF1"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Po5</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028380"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PO6</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7B9812"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PO7</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85CAD2"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PO8</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C2C3DD"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PO9</w:t>
            </w:r>
          </w:p>
        </w:tc>
        <w:tc>
          <w:tcPr>
            <w:tcW w:w="31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E0CC94"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PO10</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1514B2"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PS01</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7BCB8" w14:textId="77777777" w:rsidR="00F01B42" w:rsidRPr="00DB0A9F" w:rsidRDefault="00F01B42" w:rsidP="0058022D">
            <w:pPr>
              <w:spacing w:after="0"/>
              <w:jc w:val="center"/>
              <w:rPr>
                <w:rFonts w:ascii="Arial Narrow" w:hAnsi="Arial Narrow" w:cs="Arial"/>
                <w:sz w:val="24"/>
                <w:szCs w:val="24"/>
              </w:rPr>
            </w:pPr>
            <w:r w:rsidRPr="00DB0A9F">
              <w:rPr>
                <w:rFonts w:ascii="Arial Narrow" w:hAnsi="Arial Narrow" w:cs="Arial"/>
                <w:sz w:val="24"/>
                <w:szCs w:val="24"/>
              </w:rPr>
              <w:t>PS02</w:t>
            </w:r>
          </w:p>
        </w:tc>
      </w:tr>
      <w:tr w:rsidR="0091107E" w:rsidRPr="00DB0A9F" w14:paraId="560AF618" w14:textId="77777777" w:rsidTr="0058022D">
        <w:trPr>
          <w:trHeight w:val="20"/>
        </w:trPr>
        <w:tc>
          <w:tcPr>
            <w:tcW w:w="63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49D6AD47" w14:textId="2CDF510F" w:rsidR="0091107E" w:rsidRPr="00DB0A9F" w:rsidRDefault="00562430" w:rsidP="0058022D">
            <w:pPr>
              <w:spacing w:after="0"/>
              <w:jc w:val="center"/>
              <w:rPr>
                <w:rFonts w:ascii="Arial Narrow" w:hAnsi="Arial Narrow" w:cs="Arial"/>
                <w:bCs/>
                <w:sz w:val="24"/>
                <w:szCs w:val="24"/>
              </w:rPr>
            </w:pPr>
            <w:r>
              <w:rPr>
                <w:rFonts w:ascii="Arial Narrow" w:hAnsi="Arial Narrow" w:cs="Arial"/>
                <w:bCs/>
                <w:sz w:val="24"/>
                <w:szCs w:val="24"/>
              </w:rPr>
              <w:t>SOCIO-</w:t>
            </w:r>
            <w:r w:rsidRPr="00DB0A9F">
              <w:rPr>
                <w:rFonts w:ascii="Arial Narrow" w:hAnsi="Arial Narrow" w:cs="Arial"/>
                <w:bCs/>
                <w:sz w:val="24"/>
                <w:szCs w:val="24"/>
              </w:rPr>
              <w:t>ECONOMIC OFFENCES</w:t>
            </w:r>
          </w:p>
        </w:tc>
        <w:tc>
          <w:tcPr>
            <w:tcW w:w="560"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BC252CF" w14:textId="1A62F868" w:rsidR="0091107E" w:rsidRPr="00DB0A9F" w:rsidRDefault="0091107E" w:rsidP="0058022D">
            <w:pPr>
              <w:spacing w:after="0"/>
              <w:jc w:val="center"/>
              <w:rPr>
                <w:rFonts w:ascii="Arial Narrow" w:hAnsi="Arial Narrow" w:cs="Arial"/>
                <w:bCs/>
                <w:sz w:val="24"/>
                <w:szCs w:val="24"/>
              </w:rPr>
            </w:pPr>
            <w:r w:rsidRPr="00DB0A9F">
              <w:rPr>
                <w:rFonts w:ascii="Arial Narrow" w:hAnsi="Arial Narrow" w:cs="Arial"/>
                <w:bCs/>
                <w:sz w:val="24"/>
                <w:szCs w:val="24"/>
              </w:rPr>
              <w:t>LWH415</w:t>
            </w:r>
          </w:p>
        </w:tc>
        <w:tc>
          <w:tcPr>
            <w:tcW w:w="621"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8EFBD1E" w14:textId="77777777" w:rsidR="0091107E" w:rsidRPr="00DB0A9F" w:rsidRDefault="0091107E" w:rsidP="0058022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3713A6" w14:textId="5194AD4D"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F98292" w14:textId="76CCE21E"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130EE1" w14:textId="317326D1"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EA0AF" w14:textId="36AA616C"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D73657" w14:textId="5794813D"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4C5623" w14:textId="5CA57462"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914ED7" w14:textId="7F8425BB"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8A4494" w14:textId="57CFD865"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75BDA0" w14:textId="27DAFCE6"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F8977E" w14:textId="7B48A921"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D873B2" w14:textId="20FAF446"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DB52FA" w14:textId="1CEC22CE"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649B2714" w14:textId="77777777" w:rsidTr="0058022D">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7D8FD62D" w14:textId="77777777" w:rsidR="0091107E" w:rsidRPr="00DB0A9F" w:rsidRDefault="0091107E" w:rsidP="0058022D">
            <w:pPr>
              <w:spacing w:after="0"/>
              <w:jc w:val="center"/>
              <w:rPr>
                <w:rFonts w:ascii="Arial Narrow" w:hAnsi="Arial Narrow" w:cs="Arial"/>
                <w:bCs/>
                <w:sz w:val="24"/>
                <w:szCs w:val="24"/>
              </w:rPr>
            </w:pPr>
          </w:p>
        </w:tc>
        <w:tc>
          <w:tcPr>
            <w:tcW w:w="560" w:type="pct"/>
            <w:vMerge/>
            <w:tcBorders>
              <w:left w:val="single" w:sz="6" w:space="0" w:color="CCCCCC"/>
              <w:right w:val="single" w:sz="6" w:space="0" w:color="000000"/>
            </w:tcBorders>
            <w:tcMar>
              <w:top w:w="30" w:type="dxa"/>
              <w:left w:w="45" w:type="dxa"/>
              <w:bottom w:w="30" w:type="dxa"/>
              <w:right w:w="45" w:type="dxa"/>
            </w:tcMar>
            <w:vAlign w:val="center"/>
            <w:hideMark/>
          </w:tcPr>
          <w:p w14:paraId="12187CED" w14:textId="77777777" w:rsidR="0091107E" w:rsidRPr="00DB0A9F" w:rsidRDefault="0091107E" w:rsidP="0058022D">
            <w:pPr>
              <w:spacing w:after="0"/>
              <w:jc w:val="center"/>
              <w:rPr>
                <w:rFonts w:ascii="Arial Narrow" w:hAnsi="Arial Narrow" w:cs="Arial"/>
                <w:bCs/>
                <w:sz w:val="24"/>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07D5E3F" w14:textId="77777777" w:rsidR="0091107E" w:rsidRPr="00DB0A9F" w:rsidRDefault="0091107E" w:rsidP="0058022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58208" w14:textId="5E77B86D"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AA635F" w14:textId="21B1380A"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B2EDBA" w14:textId="229825AD"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6FDF1" w14:textId="4CAD030E"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58ECAE" w14:textId="54D1ECAC"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C98DE" w14:textId="5D8ABB54"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14554" w14:textId="208EAE38"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CD88B3" w14:textId="4EA4C177"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02050F" w14:textId="64FBF537"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8D59B" w14:textId="30E1E930"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78E40" w14:textId="6B6C50B7"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98F928" w14:textId="7424E37E"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91107E" w:rsidRPr="00DB0A9F" w14:paraId="6C162A50" w14:textId="77777777" w:rsidTr="0058022D">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2F372946" w14:textId="77777777" w:rsidR="0091107E" w:rsidRPr="00DB0A9F" w:rsidRDefault="0091107E" w:rsidP="0058022D">
            <w:pPr>
              <w:spacing w:after="0"/>
              <w:jc w:val="center"/>
              <w:rPr>
                <w:rFonts w:ascii="Arial Narrow" w:hAnsi="Arial Narrow" w:cs="Arial"/>
                <w:bCs/>
                <w:sz w:val="24"/>
                <w:szCs w:val="24"/>
              </w:rPr>
            </w:pPr>
          </w:p>
        </w:tc>
        <w:tc>
          <w:tcPr>
            <w:tcW w:w="560" w:type="pct"/>
            <w:vMerge/>
            <w:tcBorders>
              <w:left w:val="single" w:sz="6" w:space="0" w:color="CCCCCC"/>
              <w:right w:val="single" w:sz="6" w:space="0" w:color="000000"/>
            </w:tcBorders>
            <w:tcMar>
              <w:top w:w="30" w:type="dxa"/>
              <w:left w:w="45" w:type="dxa"/>
              <w:bottom w:w="30" w:type="dxa"/>
              <w:right w:w="45" w:type="dxa"/>
            </w:tcMar>
            <w:vAlign w:val="center"/>
            <w:hideMark/>
          </w:tcPr>
          <w:p w14:paraId="72371CCC" w14:textId="77777777" w:rsidR="0091107E" w:rsidRPr="00DB0A9F" w:rsidRDefault="0091107E" w:rsidP="0058022D">
            <w:pPr>
              <w:spacing w:after="0"/>
              <w:jc w:val="center"/>
              <w:rPr>
                <w:rFonts w:ascii="Arial Narrow" w:hAnsi="Arial Narrow" w:cs="Arial"/>
                <w:bCs/>
                <w:sz w:val="24"/>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758AB0E" w14:textId="77777777" w:rsidR="0091107E" w:rsidRPr="00DB0A9F" w:rsidRDefault="0091107E" w:rsidP="0058022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A7161F" w14:textId="7AA061CD"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087B87" w14:textId="07B64A98"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77C2D5" w14:textId="1302F4AF"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7A4895" w14:textId="6A34CA98"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3F68DA" w14:textId="57E1F56D"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A63C2D" w14:textId="6649D260"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5F610B" w14:textId="00AF4138"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1A9C8B" w14:textId="00B3D880"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44728" w14:textId="29B7A194"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5A8805" w14:textId="17AF2110"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211464" w14:textId="319F05AE"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7FB73" w14:textId="53E05D81"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91107E" w:rsidRPr="00DB0A9F" w14:paraId="760CB5B9" w14:textId="77777777" w:rsidTr="0058022D">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29624077" w14:textId="77777777" w:rsidR="0091107E" w:rsidRPr="00DB0A9F" w:rsidRDefault="0091107E" w:rsidP="0058022D">
            <w:pPr>
              <w:spacing w:after="0"/>
              <w:jc w:val="center"/>
              <w:rPr>
                <w:rFonts w:ascii="Arial Narrow" w:hAnsi="Arial Narrow" w:cs="Arial"/>
                <w:bCs/>
                <w:sz w:val="24"/>
                <w:szCs w:val="24"/>
              </w:rPr>
            </w:pPr>
          </w:p>
        </w:tc>
        <w:tc>
          <w:tcPr>
            <w:tcW w:w="560"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4FE362" w14:textId="77777777" w:rsidR="0091107E" w:rsidRPr="00DB0A9F" w:rsidRDefault="0091107E" w:rsidP="0058022D">
            <w:pPr>
              <w:spacing w:after="0"/>
              <w:jc w:val="center"/>
              <w:rPr>
                <w:rFonts w:ascii="Arial Narrow" w:hAnsi="Arial Narrow" w:cs="Arial"/>
                <w:bCs/>
                <w:sz w:val="24"/>
                <w:szCs w:val="24"/>
              </w:rPr>
            </w:pPr>
          </w:p>
        </w:tc>
        <w:tc>
          <w:tcPr>
            <w:tcW w:w="621"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8D2EB63" w14:textId="77777777" w:rsidR="0091107E" w:rsidRPr="00DB0A9F" w:rsidRDefault="0091107E" w:rsidP="0058022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D0510" w14:textId="23417ABE"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81752" w14:textId="211AA60B"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037CD5" w14:textId="1A16044E"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D8BB44" w14:textId="4D135469"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4E8E9" w14:textId="2939BAD5"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B7F7E0" w14:textId="5DACC585"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AD4648" w14:textId="6C387D5E"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6E264D" w14:textId="6848B7E8"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03243" w14:textId="2920C81D"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550976" w14:textId="2FC1B960"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58B487" w14:textId="06125FCB"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295E1" w14:textId="143CE9A7" w:rsidR="0091107E" w:rsidRPr="00DB0A9F" w:rsidRDefault="0091107E" w:rsidP="0058022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60A46401" w14:textId="73DE055E" w:rsidR="009F429A" w:rsidRPr="00DB0A9F" w:rsidRDefault="008C0FE0" w:rsidP="00047DCE">
      <w:pPr>
        <w:pStyle w:val="ListParagraph"/>
        <w:numPr>
          <w:ilvl w:val="0"/>
          <w:numId w:val="39"/>
        </w:numPr>
        <w:spacing w:after="0"/>
        <w:rPr>
          <w:rFonts w:ascii="Arial Narrow" w:hAnsi="Arial Narrow" w:cs="Times New Roman"/>
          <w:sz w:val="24"/>
          <w:szCs w:val="24"/>
        </w:rPr>
      </w:pPr>
      <w:r w:rsidRPr="00DB0A9F">
        <w:rPr>
          <w:rFonts w:ascii="Arial Narrow" w:hAnsi="Arial Narrow"/>
          <w:sz w:val="24"/>
          <w:szCs w:val="24"/>
        </w:rPr>
        <w:br w:type="page"/>
      </w:r>
    </w:p>
    <w:tbl>
      <w:tblPr>
        <w:tblStyle w:val="affffffffffffffff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38"/>
        <w:gridCol w:w="10774"/>
      </w:tblGrid>
      <w:tr w:rsidR="009F429A" w:rsidRPr="00DB0A9F" w14:paraId="2F6EFB06" w14:textId="77777777" w:rsidTr="00997E8D">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1D9D667D" w14:textId="77777777" w:rsidR="009F429A" w:rsidRPr="00DB0A9F" w:rsidRDefault="008C0FE0" w:rsidP="00997E8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738" w:type="pct"/>
            <w:tcBorders>
              <w:top w:val="single" w:sz="4" w:space="0" w:color="000000"/>
              <w:left w:val="single" w:sz="4" w:space="0" w:color="000000"/>
              <w:bottom w:val="single" w:sz="4" w:space="0" w:color="000000"/>
              <w:right w:val="single" w:sz="4" w:space="0" w:color="000000"/>
            </w:tcBorders>
            <w:vAlign w:val="center"/>
          </w:tcPr>
          <w:p w14:paraId="3A718102" w14:textId="193BBF2E" w:rsidR="009F429A" w:rsidRPr="00DB0A9F" w:rsidRDefault="008C0FE0" w:rsidP="00997E8D">
            <w:pPr>
              <w:pStyle w:val="Heading1"/>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Forensic</w:t>
            </w:r>
            <w:r w:rsidR="00DC30E7" w:rsidRPr="00DB0A9F">
              <w:rPr>
                <w:rFonts w:ascii="Arial Narrow" w:hAnsi="Arial Narrow" w:cs="Times New Roman"/>
                <w:color w:val="000000"/>
                <w:sz w:val="24"/>
                <w:szCs w:val="24"/>
              </w:rPr>
              <w:t xml:space="preserve"> Science a</w:t>
            </w:r>
            <w:r w:rsidRPr="00DB0A9F">
              <w:rPr>
                <w:rFonts w:ascii="Arial Narrow" w:hAnsi="Arial Narrow" w:cs="Times New Roman"/>
                <w:color w:val="000000"/>
                <w:sz w:val="24"/>
                <w:szCs w:val="24"/>
              </w:rPr>
              <w:t>nd Criminal Law (LWH416)</w:t>
            </w:r>
          </w:p>
        </w:tc>
      </w:tr>
      <w:tr w:rsidR="009F429A" w:rsidRPr="00DB0A9F" w14:paraId="42A8DE51" w14:textId="77777777" w:rsidTr="00997E8D">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4FA0F217" w14:textId="77777777" w:rsidR="009F429A" w:rsidRPr="00DB0A9F" w:rsidRDefault="008C0FE0" w:rsidP="00997E8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738" w:type="pct"/>
            <w:tcBorders>
              <w:top w:val="single" w:sz="4" w:space="0" w:color="000000"/>
              <w:left w:val="single" w:sz="4" w:space="0" w:color="000000"/>
              <w:bottom w:val="single" w:sz="4" w:space="0" w:color="000000"/>
              <w:right w:val="single" w:sz="4" w:space="0" w:color="000000"/>
            </w:tcBorders>
            <w:vAlign w:val="center"/>
          </w:tcPr>
          <w:p w14:paraId="6C743F2F" w14:textId="7D215C1A" w:rsidR="009F429A" w:rsidRPr="00DB0A9F" w:rsidRDefault="001052E1" w:rsidP="00997E8D">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74347393" w14:textId="77777777" w:rsidTr="00997E8D">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6365A729" w14:textId="77777777" w:rsidR="009F429A" w:rsidRPr="00DB0A9F" w:rsidRDefault="008C0FE0" w:rsidP="00997E8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738" w:type="pct"/>
            <w:tcBorders>
              <w:top w:val="single" w:sz="4" w:space="0" w:color="000000"/>
              <w:left w:val="single" w:sz="4" w:space="0" w:color="000000"/>
              <w:bottom w:val="single" w:sz="4" w:space="0" w:color="000000"/>
              <w:right w:val="single" w:sz="4" w:space="0" w:color="000000"/>
            </w:tcBorders>
            <w:vAlign w:val="center"/>
          </w:tcPr>
          <w:p w14:paraId="4DCAB2A6" w14:textId="77777777" w:rsidR="009F429A" w:rsidRPr="00DB0A9F" w:rsidRDefault="008C0FE0" w:rsidP="00997E8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6975CB" w:rsidRPr="00DB0A9F" w14:paraId="7757A217" w14:textId="77777777" w:rsidTr="00997E8D">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1B42D67A" w14:textId="77777777" w:rsidR="006975CB" w:rsidRPr="00DB0A9F" w:rsidRDefault="006975CB" w:rsidP="00997E8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738" w:type="pct"/>
            <w:tcBorders>
              <w:top w:val="single" w:sz="4" w:space="0" w:color="000000"/>
              <w:left w:val="single" w:sz="4" w:space="0" w:color="000000"/>
              <w:bottom w:val="single" w:sz="4" w:space="0" w:color="000000"/>
              <w:right w:val="single" w:sz="4" w:space="0" w:color="000000"/>
            </w:tcBorders>
            <w:vAlign w:val="center"/>
          </w:tcPr>
          <w:p w14:paraId="6E2AB466" w14:textId="77777777" w:rsidR="006975CB" w:rsidRPr="00DB0A9F" w:rsidRDefault="006975CB" w:rsidP="00997E8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6822DFC4" w14:textId="77777777" w:rsidTr="00997E8D">
        <w:trPr>
          <w:cantSplit/>
          <w:trHeight w:val="20"/>
          <w:tblHeader/>
        </w:trPr>
        <w:tc>
          <w:tcPr>
            <w:tcW w:w="1262" w:type="pct"/>
            <w:tcBorders>
              <w:top w:val="single" w:sz="4" w:space="0" w:color="000000"/>
              <w:left w:val="single" w:sz="4" w:space="0" w:color="000000"/>
              <w:bottom w:val="single" w:sz="4" w:space="0" w:color="000000"/>
              <w:right w:val="single" w:sz="4" w:space="0" w:color="000000"/>
            </w:tcBorders>
            <w:vAlign w:val="center"/>
          </w:tcPr>
          <w:p w14:paraId="77F24211" w14:textId="77777777" w:rsidR="009F429A" w:rsidRPr="00DB0A9F" w:rsidRDefault="006975CB" w:rsidP="00997E8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738" w:type="pct"/>
            <w:tcBorders>
              <w:top w:val="single" w:sz="4" w:space="0" w:color="000000"/>
              <w:left w:val="single" w:sz="4" w:space="0" w:color="000000"/>
              <w:bottom w:val="single" w:sz="4" w:space="0" w:color="000000"/>
              <w:right w:val="single" w:sz="4" w:space="0" w:color="000000"/>
            </w:tcBorders>
            <w:vAlign w:val="center"/>
          </w:tcPr>
          <w:p w14:paraId="23DD6DCE" w14:textId="77777777" w:rsidR="009F429A" w:rsidRPr="00DB0A9F" w:rsidRDefault="008C0FE0" w:rsidP="00997E8D">
            <w:pPr>
              <w:shd w:val="clear" w:color="auto" w:fill="FFFFFF"/>
              <w:spacing w:after="0"/>
              <w:jc w:val="center"/>
              <w:rPr>
                <w:rFonts w:ascii="Arial Narrow" w:hAnsi="Arial Narrow" w:cs="Times New Roman"/>
                <w:sz w:val="24"/>
                <w:szCs w:val="24"/>
              </w:rPr>
            </w:pPr>
            <w:r w:rsidRPr="00DB0A9F">
              <w:rPr>
                <w:rFonts w:ascii="Arial Narrow" w:hAnsi="Arial Narrow" w:cs="Times New Roman"/>
                <w:sz w:val="24"/>
                <w:szCs w:val="24"/>
              </w:rPr>
              <w:t>Forensic science is a vital instrument for the detection or investigation of crime and the administration of justice, providing crucial information about the evidence found at crime scene.</w:t>
            </w:r>
          </w:p>
          <w:p w14:paraId="00CA3368" w14:textId="01447C95" w:rsidR="009F429A" w:rsidRPr="00DB0A9F" w:rsidRDefault="008C0FE0" w:rsidP="00997E8D">
            <w:pPr>
              <w:shd w:val="clear" w:color="auto" w:fill="FFFFFF"/>
              <w:spacing w:after="0"/>
              <w:jc w:val="center"/>
              <w:rPr>
                <w:rFonts w:ascii="Arial Narrow" w:hAnsi="Arial Narrow" w:cs="Times New Roman"/>
                <w:sz w:val="24"/>
                <w:szCs w:val="24"/>
              </w:rPr>
            </w:pPr>
            <w:r w:rsidRPr="00DB0A9F">
              <w:rPr>
                <w:rFonts w:ascii="Arial Narrow" w:hAnsi="Arial Narrow" w:cs="Times New Roman"/>
                <w:sz w:val="24"/>
                <w:szCs w:val="24"/>
              </w:rPr>
              <w:t>This course will acquaint the students with the fundamentals, history, basic principles and significance of forensic science. The definition and types of crime scene, role of crime scene investigator, importance of forensic science principles. Students will learn about various techniques used for criminal investigation and collection of evidences.</w:t>
            </w:r>
          </w:p>
        </w:tc>
      </w:tr>
    </w:tbl>
    <w:tbl>
      <w:tblPr>
        <w:tblStyle w:val="TableGrid"/>
        <w:tblW w:w="5000" w:type="pct"/>
        <w:tblLook w:val="04A0" w:firstRow="1" w:lastRow="0" w:firstColumn="1" w:lastColumn="0" w:noHBand="0" w:noVBand="1"/>
      </w:tblPr>
      <w:tblGrid>
        <w:gridCol w:w="2555"/>
        <w:gridCol w:w="7189"/>
        <w:gridCol w:w="4874"/>
      </w:tblGrid>
      <w:tr w:rsidR="00FD02E0" w:rsidRPr="00DB0A9F" w14:paraId="28AF42D7" w14:textId="77777777" w:rsidTr="00997E8D">
        <w:trPr>
          <w:trHeight w:val="20"/>
        </w:trPr>
        <w:tc>
          <w:tcPr>
            <w:tcW w:w="3333" w:type="pct"/>
            <w:gridSpan w:val="2"/>
            <w:vAlign w:val="center"/>
          </w:tcPr>
          <w:p w14:paraId="7C618312" w14:textId="77777777" w:rsidR="00FD02E0" w:rsidRPr="00DB0A9F" w:rsidRDefault="00FD02E0"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667" w:type="pct"/>
            <w:vAlign w:val="center"/>
          </w:tcPr>
          <w:p w14:paraId="43EE513C" w14:textId="77777777" w:rsidR="00FD02E0" w:rsidRPr="00DB0A9F" w:rsidRDefault="00FD02E0"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6AD4BBEA" w14:textId="77777777" w:rsidTr="00997E8D">
        <w:trPr>
          <w:trHeight w:val="20"/>
        </w:trPr>
        <w:tc>
          <w:tcPr>
            <w:tcW w:w="874" w:type="pct"/>
            <w:vAlign w:val="center"/>
          </w:tcPr>
          <w:p w14:paraId="66A3F5FD"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459" w:type="pct"/>
            <w:vAlign w:val="center"/>
          </w:tcPr>
          <w:p w14:paraId="3B20DA7B"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and compare the relevance of scientific investigating techniques in the criminal justice systems of diverse societies</w:t>
            </w:r>
          </w:p>
        </w:tc>
        <w:tc>
          <w:tcPr>
            <w:tcW w:w="1667" w:type="pct"/>
            <w:vAlign w:val="center"/>
          </w:tcPr>
          <w:p w14:paraId="766A65EA" w14:textId="3B6C139B"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28B985C1" w14:textId="77777777" w:rsidTr="00997E8D">
        <w:trPr>
          <w:trHeight w:val="20"/>
        </w:trPr>
        <w:tc>
          <w:tcPr>
            <w:tcW w:w="874" w:type="pct"/>
            <w:vAlign w:val="center"/>
          </w:tcPr>
          <w:p w14:paraId="7E39EE39"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459" w:type="pct"/>
            <w:vAlign w:val="center"/>
          </w:tcPr>
          <w:p w14:paraId="0F750868" w14:textId="77777777" w:rsidR="00D22FF7" w:rsidRPr="00DB0A9F" w:rsidRDefault="00D22FF7" w:rsidP="00997E8D">
            <w:pPr>
              <w:spacing w:after="0"/>
              <w:jc w:val="center"/>
              <w:rPr>
                <w:rFonts w:ascii="Arial Narrow" w:hAnsi="Arial Narrow" w:cs="Times New Roman"/>
                <w:sz w:val="24"/>
                <w:szCs w:val="24"/>
              </w:rPr>
            </w:pPr>
            <w:r w:rsidRPr="00DB0A9F">
              <w:rPr>
                <w:rFonts w:ascii="Arial Narrow" w:hAnsi="Arial Narrow" w:cs="Times New Roman"/>
                <w:sz w:val="24"/>
                <w:szCs w:val="24"/>
              </w:rPr>
              <w:t>To Apply appropriate principles of forensic analysis to aide real criminal investigations</w:t>
            </w:r>
          </w:p>
        </w:tc>
        <w:tc>
          <w:tcPr>
            <w:tcW w:w="1667" w:type="pct"/>
            <w:vAlign w:val="center"/>
          </w:tcPr>
          <w:p w14:paraId="17D02F76" w14:textId="3C38F2FB" w:rsidR="00D22FF7" w:rsidRPr="00DB0A9F" w:rsidRDefault="00D22FF7" w:rsidP="00997E8D">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D22FF7" w:rsidRPr="00DB0A9F" w14:paraId="408BC15A" w14:textId="77777777" w:rsidTr="00997E8D">
        <w:trPr>
          <w:trHeight w:val="20"/>
        </w:trPr>
        <w:tc>
          <w:tcPr>
            <w:tcW w:w="874" w:type="pct"/>
            <w:vAlign w:val="center"/>
          </w:tcPr>
          <w:p w14:paraId="704D0651"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459" w:type="pct"/>
            <w:vAlign w:val="center"/>
          </w:tcPr>
          <w:p w14:paraId="55F83D06"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Examine challenges posed by scientific investigation techniques to the Indian society and give suggestions thereon</w:t>
            </w:r>
          </w:p>
        </w:tc>
        <w:tc>
          <w:tcPr>
            <w:tcW w:w="1667" w:type="pct"/>
            <w:vAlign w:val="center"/>
          </w:tcPr>
          <w:p w14:paraId="2F49E2BA" w14:textId="6FCE6C09"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D22FF7" w:rsidRPr="00DB0A9F" w14:paraId="50C0667E" w14:textId="77777777" w:rsidTr="00997E8D">
        <w:trPr>
          <w:trHeight w:val="20"/>
        </w:trPr>
        <w:tc>
          <w:tcPr>
            <w:tcW w:w="874" w:type="pct"/>
            <w:vAlign w:val="center"/>
          </w:tcPr>
          <w:p w14:paraId="4C8573FC"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459" w:type="pct"/>
            <w:vAlign w:val="center"/>
          </w:tcPr>
          <w:p w14:paraId="36BF5FAB"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Counsel clients, investigating officers and court on admissibility of forensic evidences</w:t>
            </w:r>
          </w:p>
        </w:tc>
        <w:tc>
          <w:tcPr>
            <w:tcW w:w="1667" w:type="pct"/>
            <w:vAlign w:val="center"/>
          </w:tcPr>
          <w:p w14:paraId="66C5E3C8" w14:textId="053177F8"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FD02E0" w:rsidRPr="00DB0A9F" w14:paraId="47680A92" w14:textId="77777777" w:rsidTr="00997E8D">
        <w:trPr>
          <w:trHeight w:val="20"/>
        </w:trPr>
        <w:tc>
          <w:tcPr>
            <w:tcW w:w="874" w:type="pct"/>
            <w:vAlign w:val="center"/>
          </w:tcPr>
          <w:p w14:paraId="0028CCC3" w14:textId="77777777" w:rsidR="00FD02E0" w:rsidRPr="00DB0A9F" w:rsidRDefault="00FD02E0"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459" w:type="pct"/>
            <w:vAlign w:val="center"/>
          </w:tcPr>
          <w:p w14:paraId="38441847" w14:textId="77777777" w:rsidR="00FD02E0" w:rsidRPr="00DB0A9F" w:rsidRDefault="00FD02E0" w:rsidP="00997E8D">
            <w:pPr>
              <w:tabs>
                <w:tab w:val="left" w:pos="270"/>
                <w:tab w:val="left" w:pos="8580"/>
              </w:tabs>
              <w:spacing w:after="0"/>
              <w:jc w:val="center"/>
              <w:rPr>
                <w:rFonts w:ascii="Arial Narrow" w:hAnsi="Arial Narrow" w:cs="Times New Roman"/>
                <w:sz w:val="24"/>
                <w:szCs w:val="24"/>
              </w:rPr>
            </w:pPr>
          </w:p>
        </w:tc>
        <w:tc>
          <w:tcPr>
            <w:tcW w:w="1667" w:type="pct"/>
            <w:vAlign w:val="center"/>
          </w:tcPr>
          <w:p w14:paraId="2764218E" w14:textId="77777777" w:rsidR="00FD02E0" w:rsidRPr="00DB0A9F" w:rsidRDefault="00FD02E0" w:rsidP="00997E8D">
            <w:pPr>
              <w:tabs>
                <w:tab w:val="left" w:pos="270"/>
                <w:tab w:val="left" w:pos="8580"/>
              </w:tabs>
              <w:spacing w:after="0"/>
              <w:jc w:val="center"/>
              <w:rPr>
                <w:rFonts w:ascii="Arial Narrow" w:hAnsi="Arial Narrow" w:cs="Times New Roman"/>
                <w:sz w:val="24"/>
                <w:szCs w:val="24"/>
              </w:rPr>
            </w:pPr>
          </w:p>
        </w:tc>
      </w:tr>
    </w:tbl>
    <w:p w14:paraId="7D6A4F8A" w14:textId="77777777" w:rsidR="00FD02E0" w:rsidRPr="00DB0A9F" w:rsidRDefault="00FD02E0" w:rsidP="00047DCE">
      <w:pPr>
        <w:spacing w:after="0"/>
        <w:rPr>
          <w:rFonts w:ascii="Arial Narrow" w:hAnsi="Arial Narrow" w:cs="Times New Roman"/>
          <w:sz w:val="24"/>
          <w:szCs w:val="24"/>
        </w:rPr>
      </w:pPr>
    </w:p>
    <w:p w14:paraId="58D2F5FF" w14:textId="552323CC" w:rsidR="009F429A" w:rsidRPr="00DB0A9F" w:rsidRDefault="00997E8D" w:rsidP="00997E8D">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30340FFA"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Introduction to Forensic Science</w:t>
      </w:r>
    </w:p>
    <w:p w14:paraId="5855C994" w14:textId="77777777" w:rsidR="009F429A" w:rsidRPr="00DB0A9F" w:rsidRDefault="008C0FE0" w:rsidP="00047DCE">
      <w:pPr>
        <w:numPr>
          <w:ilvl w:val="0"/>
          <w:numId w:val="26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Concept of forensic science – Basic elements and historical evolution </w:t>
      </w:r>
    </w:p>
    <w:p w14:paraId="6E2311D9" w14:textId="77777777" w:rsidR="009F429A" w:rsidRPr="00DB0A9F" w:rsidRDefault="008C0FE0" w:rsidP="00047DCE">
      <w:pPr>
        <w:numPr>
          <w:ilvl w:val="0"/>
          <w:numId w:val="26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Interface between forensic science and criminal justice system.</w:t>
      </w:r>
    </w:p>
    <w:p w14:paraId="52709EED" w14:textId="77777777" w:rsidR="009F429A" w:rsidRPr="00DB0A9F" w:rsidRDefault="008C0FE0" w:rsidP="00047DCE">
      <w:pPr>
        <w:numPr>
          <w:ilvl w:val="0"/>
          <w:numId w:val="26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Scope, importance, need and functions of forensic science</w:t>
      </w:r>
    </w:p>
    <w:p w14:paraId="458DD5EB" w14:textId="77777777" w:rsidR="009F429A" w:rsidRPr="00DB0A9F" w:rsidRDefault="008C0FE0" w:rsidP="00997E8D">
      <w:pPr>
        <w:numPr>
          <w:ilvl w:val="0"/>
          <w:numId w:val="264"/>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Role and nature of forensic scientist.</w:t>
      </w:r>
    </w:p>
    <w:p w14:paraId="6D5480D2" w14:textId="322647B4" w:rsidR="009F429A" w:rsidRPr="00DB0A9F" w:rsidRDefault="00997E8D" w:rsidP="00997E8D">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SECTION B </w:t>
      </w:r>
    </w:p>
    <w:p w14:paraId="5DDEDA12"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Principles of Forensic Science and concept of scene of crime </w:t>
      </w:r>
    </w:p>
    <w:p w14:paraId="4960C007" w14:textId="77777777" w:rsidR="009F429A" w:rsidRPr="00DB0A9F" w:rsidRDefault="008C0FE0" w:rsidP="00047DCE">
      <w:pPr>
        <w:numPr>
          <w:ilvl w:val="0"/>
          <w:numId w:val="28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Principles that underpin forensic analysis</w:t>
      </w:r>
    </w:p>
    <w:p w14:paraId="1FB39E11"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i.)Law of Individuality</w:t>
      </w:r>
    </w:p>
    <w:p w14:paraId="48C3BDA1"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ii)Principle of Exchange</w:t>
      </w:r>
    </w:p>
    <w:p w14:paraId="184E9FF5"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iii)Law of Progressive change</w:t>
      </w:r>
    </w:p>
    <w:p w14:paraId="1B5B4502"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iv)Law of Comparison</w:t>
      </w:r>
    </w:p>
    <w:p w14:paraId="177330C0"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v)Law of Analysis</w:t>
      </w:r>
    </w:p>
    <w:p w14:paraId="3921F31E"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vi)Law of Probability</w:t>
      </w:r>
    </w:p>
    <w:p w14:paraId="667896AB"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vii)Law of Circumstantial Facts</w:t>
      </w:r>
    </w:p>
    <w:p w14:paraId="3B3916FB" w14:textId="77777777" w:rsidR="009F429A" w:rsidRPr="00DB0A9F" w:rsidRDefault="008C0FE0" w:rsidP="00047DCE">
      <w:pPr>
        <w:numPr>
          <w:ilvl w:val="0"/>
          <w:numId w:val="28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Relation of forensic science with criminal investigation - concept of scene of crime</w:t>
      </w:r>
    </w:p>
    <w:p w14:paraId="18337480" w14:textId="6F7B298A" w:rsidR="009F429A" w:rsidRPr="00DB0A9F" w:rsidRDefault="008C0FE0" w:rsidP="00997E8D">
      <w:pPr>
        <w:numPr>
          <w:ilvl w:val="0"/>
          <w:numId w:val="280"/>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Issues associated with collection of forensic evidence at the crime scene- quality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preservation of crime scene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recording of crime scene.</w:t>
      </w:r>
    </w:p>
    <w:p w14:paraId="090919C3" w14:textId="6197822E" w:rsidR="009F429A" w:rsidRPr="00DB0A9F" w:rsidRDefault="00997E8D" w:rsidP="00997E8D">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3D2DF75A"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Modern Scientific Techniques in Criminal Investigation</w:t>
      </w:r>
    </w:p>
    <w:p w14:paraId="2777034D" w14:textId="77777777" w:rsidR="009F429A" w:rsidRPr="00DB0A9F" w:rsidRDefault="008C0FE0" w:rsidP="00047DCE">
      <w:pPr>
        <w:numPr>
          <w:ilvl w:val="0"/>
          <w:numId w:val="27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Scientific investigation techniques</w:t>
      </w:r>
    </w:p>
    <w:p w14:paraId="1BC65F04"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  Narco Analysis Test</w:t>
      </w:r>
    </w:p>
    <w:p w14:paraId="2437DF37"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ii)  Polygraph- Lie Detector Test</w:t>
      </w:r>
    </w:p>
    <w:p w14:paraId="0E7B14C1"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iii)  BEAP- Brain Electric Activation Profile</w:t>
      </w:r>
    </w:p>
    <w:p w14:paraId="22D7E670"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iv)  DNA profiling</w:t>
      </w:r>
    </w:p>
    <w:p w14:paraId="4FB0249D"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v)  Paternity test</w:t>
      </w:r>
    </w:p>
    <w:p w14:paraId="33797147"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vi)  Fingerprints</w:t>
      </w:r>
    </w:p>
    <w:p w14:paraId="54FB8D41"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vii) Ballistic</w:t>
      </w:r>
    </w:p>
    <w:p w14:paraId="5166D5FF"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viii)Voice identification- Forensics Acoustics- Speaker Identification</w:t>
      </w:r>
    </w:p>
    <w:p w14:paraId="712C7A3D"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ix) Documents</w:t>
      </w:r>
    </w:p>
    <w:p w14:paraId="525A77DC" w14:textId="77777777" w:rsidR="009F429A" w:rsidRPr="00DB0A9F" w:rsidRDefault="008C0FE0" w:rsidP="00047DCE">
      <w:p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x) Trace evidence- hair-fiber etc</w:t>
      </w:r>
    </w:p>
    <w:p w14:paraId="73B51CF1" w14:textId="77777777" w:rsidR="009F429A" w:rsidRPr="00DB0A9F" w:rsidRDefault="008C0FE0" w:rsidP="00047DCE">
      <w:pPr>
        <w:numPr>
          <w:ilvl w:val="0"/>
          <w:numId w:val="27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Application of above modern techniques to criminal trials, investigations, appeals.</w:t>
      </w:r>
    </w:p>
    <w:p w14:paraId="06244A95" w14:textId="77777777" w:rsidR="009F429A" w:rsidRPr="00DB0A9F" w:rsidRDefault="008C0FE0" w:rsidP="00047DCE">
      <w:pPr>
        <w:numPr>
          <w:ilvl w:val="0"/>
          <w:numId w:val="27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Challenges in the use of these technologies and present situation in Indian perspective.</w:t>
      </w:r>
    </w:p>
    <w:p w14:paraId="394DE183"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Case laws:</w:t>
      </w:r>
    </w:p>
    <w:p w14:paraId="7BD13EF2" w14:textId="77777777" w:rsidR="009F429A" w:rsidRPr="00DB0A9F" w:rsidRDefault="008C0FE0" w:rsidP="00047DCE">
      <w:pPr>
        <w:numPr>
          <w:ilvl w:val="0"/>
          <w:numId w:val="299"/>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Gautam Kundu v. West Bengal (1993) 3 SCC 418. (Paternity Test)</w:t>
      </w:r>
    </w:p>
    <w:p w14:paraId="2568BA62" w14:textId="77777777" w:rsidR="009F429A" w:rsidRPr="00DB0A9F" w:rsidRDefault="008C0FE0" w:rsidP="00997E8D">
      <w:pPr>
        <w:numPr>
          <w:ilvl w:val="0"/>
          <w:numId w:val="299"/>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Kanti Devi v Poshi Ram AIR 2001 S.C 2026. (Paternity Test)</w:t>
      </w:r>
    </w:p>
    <w:p w14:paraId="18F7ADE3" w14:textId="77777777" w:rsidR="00997E8D" w:rsidRPr="00DB0A9F" w:rsidRDefault="00997E8D" w:rsidP="00997E8D">
      <w:pPr>
        <w:pBdr>
          <w:top w:val="nil"/>
          <w:left w:val="nil"/>
          <w:bottom w:val="nil"/>
          <w:right w:val="nil"/>
          <w:between w:val="nil"/>
        </w:pBdr>
        <w:ind w:left="720"/>
        <w:jc w:val="both"/>
        <w:rPr>
          <w:rFonts w:ascii="Arial Narrow" w:hAnsi="Arial Narrow" w:cs="Times New Roman"/>
          <w:color w:val="000000"/>
          <w:sz w:val="24"/>
          <w:szCs w:val="24"/>
        </w:rPr>
      </w:pPr>
    </w:p>
    <w:p w14:paraId="3DC30DCE" w14:textId="0918D6DE" w:rsidR="009F429A" w:rsidRPr="00DB0A9F" w:rsidRDefault="00997E8D" w:rsidP="00997E8D">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SECTION D </w:t>
      </w:r>
    </w:p>
    <w:p w14:paraId="7EF56742"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Legislative and Judicial Framework</w:t>
      </w:r>
    </w:p>
    <w:p w14:paraId="27873D7F" w14:textId="77777777" w:rsidR="009F429A" w:rsidRPr="00DB0A9F" w:rsidRDefault="008C0FE0" w:rsidP="00047DCE">
      <w:pPr>
        <w:numPr>
          <w:ilvl w:val="0"/>
          <w:numId w:val="2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Indian Evidence Act- Relevant Provisions relating to rules of relevancy and admissibility </w:t>
      </w:r>
    </w:p>
    <w:p w14:paraId="0A4F07FB" w14:textId="77777777" w:rsidR="009F429A" w:rsidRPr="00DB0A9F" w:rsidRDefault="008C0FE0" w:rsidP="00047DCE">
      <w:pPr>
        <w:numPr>
          <w:ilvl w:val="0"/>
          <w:numId w:val="2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Expert witness, dying declaration, cross examination and re-examination of witnesses</w:t>
      </w:r>
    </w:p>
    <w:p w14:paraId="14F1EFAB" w14:textId="77777777" w:rsidR="009F429A" w:rsidRPr="00DB0A9F" w:rsidRDefault="008C0FE0" w:rsidP="00047DCE">
      <w:pPr>
        <w:numPr>
          <w:ilvl w:val="1"/>
          <w:numId w:val="2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(Sections 32, 45, 46, 47, 51, 57, 58, 60, 73, 112, 114A, 135, 136, 137, 138, 141)</w:t>
      </w:r>
    </w:p>
    <w:p w14:paraId="2084318A" w14:textId="77777777" w:rsidR="009F429A" w:rsidRPr="00DB0A9F" w:rsidRDefault="008C0FE0" w:rsidP="00047DCE">
      <w:pPr>
        <w:numPr>
          <w:ilvl w:val="1"/>
          <w:numId w:val="2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Frye case and Daubert Standard of admissibility of expert testimony (USA)</w:t>
      </w:r>
    </w:p>
    <w:p w14:paraId="0A6D3A60" w14:textId="77777777" w:rsidR="009F429A" w:rsidRPr="00DB0A9F" w:rsidRDefault="00000000" w:rsidP="00047DCE">
      <w:pPr>
        <w:numPr>
          <w:ilvl w:val="2"/>
          <w:numId w:val="285"/>
        </w:numPr>
        <w:pBdr>
          <w:top w:val="nil"/>
          <w:left w:val="nil"/>
          <w:bottom w:val="nil"/>
          <w:right w:val="nil"/>
          <w:between w:val="nil"/>
        </w:pBdr>
        <w:spacing w:after="0"/>
        <w:jc w:val="both"/>
        <w:rPr>
          <w:rFonts w:ascii="Arial Narrow" w:hAnsi="Arial Narrow" w:cs="Times New Roman"/>
          <w:color w:val="000000"/>
          <w:sz w:val="24"/>
          <w:szCs w:val="24"/>
          <w:u w:val="single"/>
        </w:rPr>
      </w:pPr>
      <w:hyperlink r:id="rId23">
        <w:r w:rsidR="008C0FE0" w:rsidRPr="00DB0A9F">
          <w:rPr>
            <w:rFonts w:ascii="Arial Narrow" w:hAnsi="Arial Narrow" w:cs="Times New Roman"/>
            <w:color w:val="000000"/>
            <w:sz w:val="24"/>
            <w:szCs w:val="24"/>
            <w:u w:val="single"/>
          </w:rPr>
          <w:t>Frye </w:t>
        </w:r>
      </w:hyperlink>
      <w:hyperlink r:id="rId24">
        <w:r w:rsidR="008C0FE0" w:rsidRPr="00DB0A9F">
          <w:rPr>
            <w:rFonts w:ascii="Arial Narrow" w:hAnsi="Arial Narrow" w:cs="Times New Roman"/>
            <w:color w:val="000000"/>
            <w:sz w:val="24"/>
            <w:szCs w:val="24"/>
            <w:u w:val="single"/>
          </w:rPr>
          <w:t>v. </w:t>
        </w:r>
      </w:hyperlink>
      <w:hyperlink r:id="rId25">
        <w:r w:rsidR="008C0FE0" w:rsidRPr="00DB0A9F">
          <w:rPr>
            <w:rFonts w:ascii="Arial Narrow" w:hAnsi="Arial Narrow" w:cs="Times New Roman"/>
            <w:color w:val="000000"/>
            <w:sz w:val="24"/>
            <w:szCs w:val="24"/>
            <w:u w:val="single"/>
          </w:rPr>
          <w:t>United States</w:t>
        </w:r>
      </w:hyperlink>
      <w:hyperlink r:id="rId26">
        <w:r w:rsidR="008C0FE0" w:rsidRPr="00DB0A9F">
          <w:rPr>
            <w:rFonts w:ascii="Arial Narrow" w:hAnsi="Arial Narrow" w:cs="Times New Roman"/>
            <w:color w:val="000000"/>
            <w:sz w:val="24"/>
            <w:szCs w:val="24"/>
            <w:u w:val="single"/>
          </w:rPr>
          <w:t>, 293 F. 1013 (D.C. Cir. 1923)</w:t>
        </w:r>
      </w:hyperlink>
    </w:p>
    <w:p w14:paraId="1B65340B" w14:textId="77777777" w:rsidR="009F429A" w:rsidRPr="00DB0A9F" w:rsidRDefault="00000000" w:rsidP="00047DCE">
      <w:pPr>
        <w:numPr>
          <w:ilvl w:val="2"/>
          <w:numId w:val="285"/>
        </w:numPr>
        <w:pBdr>
          <w:top w:val="nil"/>
          <w:left w:val="nil"/>
          <w:bottom w:val="nil"/>
          <w:right w:val="nil"/>
          <w:between w:val="nil"/>
        </w:pBdr>
        <w:spacing w:after="0"/>
        <w:jc w:val="both"/>
        <w:rPr>
          <w:rFonts w:ascii="Arial Narrow" w:hAnsi="Arial Narrow" w:cs="Times New Roman"/>
          <w:color w:val="000000"/>
          <w:sz w:val="24"/>
          <w:szCs w:val="24"/>
        </w:rPr>
      </w:pPr>
      <w:hyperlink r:id="rId27">
        <w:r w:rsidR="008C0FE0" w:rsidRPr="00DB0A9F">
          <w:rPr>
            <w:rFonts w:ascii="Arial Narrow" w:hAnsi="Arial Narrow" w:cs="Times New Roman"/>
            <w:color w:val="000000"/>
            <w:sz w:val="24"/>
            <w:szCs w:val="24"/>
            <w:u w:val="single"/>
          </w:rPr>
          <w:t>Daubert v. Merrell Dow Pharmaceuticals, Inc.</w:t>
        </w:r>
      </w:hyperlink>
      <w:hyperlink r:id="rId28">
        <w:r w:rsidR="008C0FE0" w:rsidRPr="00DB0A9F">
          <w:rPr>
            <w:rFonts w:ascii="Arial Narrow" w:hAnsi="Arial Narrow" w:cs="Times New Roman"/>
            <w:color w:val="000000"/>
            <w:sz w:val="24"/>
            <w:szCs w:val="24"/>
            <w:u w:val="single"/>
          </w:rPr>
          <w:t>, 509 U.S. 579 (1993)</w:t>
        </w:r>
      </w:hyperlink>
      <w:r w:rsidR="008C0FE0" w:rsidRPr="00DB0A9F">
        <w:rPr>
          <w:rFonts w:ascii="Arial Narrow" w:hAnsi="Arial Narrow" w:cs="Times New Roman"/>
          <w:color w:val="000000"/>
          <w:sz w:val="24"/>
          <w:szCs w:val="24"/>
        </w:rPr>
        <w:t xml:space="preserve">. </w:t>
      </w:r>
    </w:p>
    <w:p w14:paraId="148A4232" w14:textId="77777777" w:rsidR="009F429A" w:rsidRPr="00DB0A9F" w:rsidRDefault="008C0FE0" w:rsidP="00047DCE">
      <w:pPr>
        <w:numPr>
          <w:ilvl w:val="0"/>
          <w:numId w:val="2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Criminal Procedure Code </w:t>
      </w:r>
    </w:p>
    <w:p w14:paraId="171A347C" w14:textId="77777777" w:rsidR="009F429A" w:rsidRPr="00DB0A9F" w:rsidRDefault="008C0FE0" w:rsidP="00047DCE">
      <w:pPr>
        <w:numPr>
          <w:ilvl w:val="1"/>
          <w:numId w:val="2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(Sec 53[Explanation as to DNA Profiling, 2005 amendment] 53A, 54, [2005 Amendment], 161(2) [right to silence], police inquest [sec 174, 175], magistrate inquest [ sec 176])</w:t>
      </w:r>
    </w:p>
    <w:p w14:paraId="635C34FD" w14:textId="77777777" w:rsidR="009F429A" w:rsidRDefault="008C0FE0" w:rsidP="00047DCE">
      <w:pPr>
        <w:numPr>
          <w:ilvl w:val="0"/>
          <w:numId w:val="2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Constitutional Provisions- Article 20(3), Article 21(right to privacy)</w:t>
      </w:r>
    </w:p>
    <w:p w14:paraId="51CA1385" w14:textId="77777777" w:rsidR="004E7542" w:rsidRPr="00DB0A9F" w:rsidRDefault="004E7542" w:rsidP="004E7542">
      <w:pPr>
        <w:pBdr>
          <w:top w:val="nil"/>
          <w:left w:val="nil"/>
          <w:bottom w:val="nil"/>
          <w:right w:val="nil"/>
          <w:between w:val="nil"/>
        </w:pBdr>
        <w:spacing w:after="0"/>
        <w:jc w:val="both"/>
        <w:rPr>
          <w:rFonts w:ascii="Arial Narrow" w:hAnsi="Arial Narrow" w:cs="Times New Roman"/>
          <w:color w:val="000000"/>
          <w:sz w:val="24"/>
          <w:szCs w:val="24"/>
        </w:rPr>
      </w:pPr>
    </w:p>
    <w:p w14:paraId="69212DBA"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Nandini Sathpathy v. P.L.Dani AIR 1978 SC 1025 (right to silence)</w:t>
      </w:r>
    </w:p>
    <w:p w14:paraId="38E43121"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Rojo George v. Deputy Superintendent of Police 2006 (2) KLT 197 (Brain mapping, polygraph)</w:t>
      </w:r>
    </w:p>
    <w:p w14:paraId="253DA2CB"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Dr. Rajesh Talwar and Another v. Central Bureau Investigation through its Director and Other (famously known as Arushi Murder Case, 2013)</w:t>
      </w:r>
    </w:p>
    <w:p w14:paraId="489B1D7D"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Bombay v. KathiKalu Oghad AIR 1961 SC 1808 (Narco analysis)</w:t>
      </w:r>
    </w:p>
    <w:p w14:paraId="01C712CA"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Selvi v. State of Karnataka AIR 2010 SC1974 (Narco analysis, Polygraph test)</w:t>
      </w:r>
    </w:p>
    <w:p w14:paraId="4D2882B5"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Ram Swaroop v. State of U.P.AIR 2000 SC 715 (Rigor Mortis)</w:t>
      </w:r>
    </w:p>
    <w:p w14:paraId="262B43DB"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M.K. Usman Koya v. C.S. Santha, AIR 2003 Ker. 191 (handwriting expert evidence)</w:t>
      </w:r>
    </w:p>
    <w:p w14:paraId="64D6FAD4"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Musheer Khan v. State of M.P., AIR 2010 SC 762 (Fingerprint Impression)</w:t>
      </w:r>
    </w:p>
    <w:p w14:paraId="266181CA"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Solanki Chimanbhai Ukabhai v. State of Gujarat, AIR 1983 SC 484 (Value of medical opinion)</w:t>
      </w:r>
    </w:p>
    <w:p w14:paraId="05BCF602"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Anil Kumar v. State of U.P., AIR 2004 SC 4662 (Medical opinion v oral evidence)</w:t>
      </w:r>
    </w:p>
    <w:p w14:paraId="3D36531D"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Kehar Singh v. State (Delhi Admn.), 1988 AIR SC 1883 (Post Mortem report).</w:t>
      </w:r>
    </w:p>
    <w:p w14:paraId="681F55B3" w14:textId="77777777" w:rsidR="009F429A" w:rsidRPr="00DB0A9F" w:rsidRDefault="008C0FE0" w:rsidP="004E7542">
      <w:pPr>
        <w:numPr>
          <w:ilvl w:val="0"/>
          <w:numId w:val="38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Pritam Singh v. State of Punjab, AIR 1956 SC 415 (Science of Footprints)</w:t>
      </w:r>
    </w:p>
    <w:p w14:paraId="1527AFE3" w14:textId="77777777" w:rsidR="009F429A" w:rsidRPr="00DB0A9F" w:rsidRDefault="008C0FE0" w:rsidP="004E7542">
      <w:pPr>
        <w:numPr>
          <w:ilvl w:val="0"/>
          <w:numId w:val="387"/>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Abdul Razak v. State of Maharashtra, AIR 1970 SC 283 (Dog Tracking)</w:t>
      </w:r>
    </w:p>
    <w:p w14:paraId="2E93549C"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Reports</w:t>
      </w:r>
    </w:p>
    <w:p w14:paraId="6521A08A" w14:textId="77777777" w:rsidR="009F429A" w:rsidRPr="00DB0A9F" w:rsidRDefault="008C0FE0" w:rsidP="00047DCE">
      <w:pPr>
        <w:numPr>
          <w:ilvl w:val="0"/>
          <w:numId w:val="287"/>
        </w:numPr>
        <w:spacing w:after="0"/>
        <w:jc w:val="both"/>
        <w:rPr>
          <w:rFonts w:ascii="Arial Narrow" w:hAnsi="Arial Narrow" w:cs="Times New Roman"/>
          <w:sz w:val="24"/>
          <w:szCs w:val="24"/>
        </w:rPr>
      </w:pPr>
      <w:r w:rsidRPr="00DB0A9F">
        <w:rPr>
          <w:rFonts w:ascii="Arial Narrow" w:hAnsi="Arial Narrow" w:cs="Times New Roman"/>
          <w:sz w:val="24"/>
          <w:szCs w:val="24"/>
        </w:rPr>
        <w:t>Expeditious Investigation and Trial of Criminal Cases Against Influential Public Personalities, Report no.239 submitted by The Law Commission of India, March 2012</w:t>
      </w:r>
    </w:p>
    <w:p w14:paraId="5618ACFE" w14:textId="77777777" w:rsidR="009F429A" w:rsidRPr="00DB0A9F" w:rsidRDefault="008C0FE0" w:rsidP="00047DCE">
      <w:pPr>
        <w:numPr>
          <w:ilvl w:val="0"/>
          <w:numId w:val="287"/>
        </w:numPr>
        <w:spacing w:after="0"/>
        <w:jc w:val="both"/>
        <w:rPr>
          <w:rFonts w:ascii="Arial Narrow" w:hAnsi="Arial Narrow" w:cs="Times New Roman"/>
          <w:sz w:val="24"/>
          <w:szCs w:val="24"/>
        </w:rPr>
      </w:pPr>
      <w:r w:rsidRPr="00DB0A9F">
        <w:rPr>
          <w:rFonts w:ascii="Arial Narrow" w:hAnsi="Arial Narrow" w:cs="Times New Roman"/>
          <w:sz w:val="24"/>
          <w:szCs w:val="24"/>
        </w:rPr>
        <w:t>Malimath Committee Report on Criminal Law Reforms, 2003.</w:t>
      </w:r>
    </w:p>
    <w:p w14:paraId="0BB16478" w14:textId="77777777" w:rsidR="009F429A" w:rsidRPr="00DB0A9F" w:rsidRDefault="009F429A" w:rsidP="00047DCE">
      <w:pPr>
        <w:spacing w:after="0"/>
        <w:ind w:left="720"/>
        <w:rPr>
          <w:rFonts w:ascii="Arial Narrow" w:hAnsi="Arial Narrow" w:cs="Times New Roman"/>
          <w:sz w:val="24"/>
          <w:szCs w:val="24"/>
        </w:rPr>
      </w:pPr>
    </w:p>
    <w:p w14:paraId="2F67FB0E" w14:textId="77777777" w:rsidR="009F429A" w:rsidRPr="00DB0A9F" w:rsidRDefault="008C0FE0" w:rsidP="00047DCE">
      <w:pPr>
        <w:spacing w:after="0"/>
        <w:rPr>
          <w:rFonts w:ascii="Arial Narrow" w:hAnsi="Arial Narrow" w:cs="Times New Roman"/>
          <w:sz w:val="24"/>
          <w:szCs w:val="24"/>
        </w:rPr>
      </w:pPr>
      <w:bookmarkStart w:id="44" w:name="_Hlk127209935"/>
      <w:r w:rsidRPr="00DB0A9F">
        <w:rPr>
          <w:rFonts w:ascii="Arial Narrow" w:hAnsi="Arial Narrow" w:cs="Times New Roman"/>
          <w:sz w:val="24"/>
          <w:szCs w:val="24"/>
        </w:rPr>
        <w:t>Books:</w:t>
      </w:r>
    </w:p>
    <w:p w14:paraId="4317090D" w14:textId="77777777" w:rsidR="009F429A" w:rsidRPr="00DB0A9F" w:rsidRDefault="008C0FE0" w:rsidP="00047DCE">
      <w:pPr>
        <w:numPr>
          <w:ilvl w:val="0"/>
          <w:numId w:val="282"/>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A.J. Schwoeble and D.L. Exline, Current Methods in Forensic Gunshot Residue Analysis, CRC Press, Boca Raton (2000). </w:t>
      </w:r>
    </w:p>
    <w:p w14:paraId="65C2FDB4" w14:textId="77777777" w:rsidR="009F429A" w:rsidRPr="00DB0A9F" w:rsidRDefault="008C0FE0" w:rsidP="00047DCE">
      <w:pPr>
        <w:numPr>
          <w:ilvl w:val="0"/>
          <w:numId w:val="282"/>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 R. Sharma; “Forensic Science in criminal Investigation and Trails”, Universal pub., 2013</w:t>
      </w:r>
    </w:p>
    <w:p w14:paraId="048BD542" w14:textId="77777777" w:rsidR="009F429A" w:rsidRPr="00DB0A9F" w:rsidRDefault="008C0FE0" w:rsidP="00047DCE">
      <w:pPr>
        <w:numPr>
          <w:ilvl w:val="0"/>
          <w:numId w:val="282"/>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B.B. Nanda and R.K. Tiwari, Forensic Science in India: A Vision for the Twenty First Century, Select Publishers, New Delhi (2001). </w:t>
      </w:r>
    </w:p>
    <w:p w14:paraId="038109EA" w14:textId="77777777" w:rsidR="009F429A" w:rsidRPr="00DB0A9F" w:rsidRDefault="008C0FE0" w:rsidP="00047DCE">
      <w:pPr>
        <w:numPr>
          <w:ilvl w:val="0"/>
          <w:numId w:val="282"/>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B.J. Heard, Handbook of Firearms and Ballistics, Wiley and Sons, Chichester (1997). </w:t>
      </w:r>
    </w:p>
    <w:p w14:paraId="08660DAF" w14:textId="77777777" w:rsidR="009F429A" w:rsidRPr="00DB0A9F" w:rsidRDefault="008C0FE0" w:rsidP="00047DCE">
      <w:pPr>
        <w:numPr>
          <w:ilvl w:val="0"/>
          <w:numId w:val="282"/>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 Elaad in Encyclopedia of Forensic Science, Volume 2, J.A. Siegel, P.J. Saukko and G.C. Knupfer (Eds.), Academic Press, London (2000)</w:t>
      </w:r>
    </w:p>
    <w:p w14:paraId="4E27A47A" w14:textId="02E2B341" w:rsidR="009F429A" w:rsidRPr="00DB0A9F" w:rsidRDefault="008C0FE0" w:rsidP="00047DCE">
      <w:pPr>
        <w:numPr>
          <w:ilvl w:val="0"/>
          <w:numId w:val="282"/>
        </w:numPr>
        <w:pBdr>
          <w:top w:val="nil"/>
          <w:left w:val="nil"/>
          <w:bottom w:val="nil"/>
          <w:right w:val="nil"/>
          <w:between w:val="nil"/>
        </w:pBdr>
        <w:shd w:val="clear" w:color="auto" w:fill="FFFFFF"/>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M.K. Bhasin and S. Nath, Role of Forensic Science in the New Millennium, University of Delhi, Delhi (2002). Modi's Medical Jurisprudence, Butterworth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 (India), Ltd.</w:t>
      </w:r>
    </w:p>
    <w:p w14:paraId="61DDB51C" w14:textId="77777777" w:rsidR="009F429A" w:rsidRPr="00DB0A9F" w:rsidRDefault="008C0FE0" w:rsidP="00047DCE">
      <w:pPr>
        <w:numPr>
          <w:ilvl w:val="0"/>
          <w:numId w:val="282"/>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 Saferstein, Criminalistics, 8th Edition, Prentice Hall, New Jersey (2004). 6. W.J. Tilstone, M.L. Hastrup and C. Hald, Fisher’s Techniques of Crime Scene Investigation, CRC Press, Boca Raton (2013).</w:t>
      </w:r>
    </w:p>
    <w:p w14:paraId="1179D661" w14:textId="77777777" w:rsidR="009F429A" w:rsidRPr="00DB0A9F" w:rsidRDefault="008C0FE0" w:rsidP="00047DCE">
      <w:pPr>
        <w:numPr>
          <w:ilvl w:val="0"/>
          <w:numId w:val="282"/>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S.H. James and J.J. Nordby, Forensic Science: An Introduction to Scientific and Investigative Techniques, 2nd Edition, CRC Press, Boca Raton (2005). </w:t>
      </w:r>
    </w:p>
    <w:p w14:paraId="0A220D99" w14:textId="77777777" w:rsidR="009F429A" w:rsidRPr="00DB0A9F" w:rsidRDefault="008C0FE0" w:rsidP="00047DCE">
      <w:pPr>
        <w:numPr>
          <w:ilvl w:val="0"/>
          <w:numId w:val="282"/>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W.F. Rowe, Firearms identification, Forensic Science Handbook, Vol. 2, R. Saferstein (Ed.), Prentice Hall, New Jersey (1988). </w:t>
      </w:r>
    </w:p>
    <w:p w14:paraId="57706F90" w14:textId="77777777" w:rsidR="009F429A" w:rsidRPr="00DB0A9F" w:rsidRDefault="008C0FE0" w:rsidP="00997E8D">
      <w:pPr>
        <w:numPr>
          <w:ilvl w:val="0"/>
          <w:numId w:val="282"/>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W.G. Eckert and R.K. Wright in Introduction to Forensic Sciences, 2nd Edition, W.G. Eckert (ED.), CRC Press, Boca Raton (1997). </w:t>
      </w:r>
    </w:p>
    <w:p w14:paraId="0F74BE02"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Research Articles:</w:t>
      </w:r>
    </w:p>
    <w:p w14:paraId="0CAA0C46"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“Beyond Forensic Science: The Different Types of Forensics”, available at: http://discovercriminaljustice.com/articles/beyond-forensic-science-the-different-types-of-forensics/</w:t>
      </w:r>
    </w:p>
    <w:p w14:paraId="72A5A016"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A.K. Srivastava, “DNA testing and human rights implications in civil and criminal investigations”, CrLJ, Apr; 113(1288): J81-84p, 2007.</w:t>
      </w:r>
    </w:p>
    <w:p w14:paraId="56FB50D8"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Akshat Rathi, “India’s DNA profiling bill may become one of the world’s most intrusive laws, available at: http://qz.com/463279/indias-dna-profiling-bill-may-become-one-of-the-worlds-most-intrusive-laws/ </w:t>
      </w:r>
    </w:p>
    <w:p w14:paraId="02595B32"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Caesar Roy, “Narco analysis test-Infringement of individual fundamental rights and as value as evidence”, CrLJ, March; 115: 69-72p, 2009.</w:t>
      </w:r>
    </w:p>
    <w:p w14:paraId="390C2FC8"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Dick Warrington, “Preventing Crime Scene Contamination”, available at: http://www.forensicmag.com/articles/2014/01/preventing-crime-scene-contamination</w:t>
      </w:r>
    </w:p>
    <w:p w14:paraId="2391E25A"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Elonnia Hickok, Vipul Kharbanda and Vanya Rakesh, “CIS Comments and Recommendations to the Human DNA Profiling Bill”, June 2015, available at:  http://cis-india.org/internet-governance/blog/cis-comments-and-recommendations-to-human-dna-profiling-bill-2015</w:t>
      </w:r>
    </w:p>
    <w:p w14:paraId="2EA5673F"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G.V. Rao, “DNA testing: Mere match is not conclusive proof unless statistics corroborate”, CrLJ, October; 4(10): J296-J300p, 2012.</w:t>
      </w:r>
    </w:p>
    <w:p w14:paraId="1A76997B"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Gunjan Agrahari, “Narco analysis p300 test: Its objects and evidentiary evaluation”, CrLJ, July; 113(1291): J171-74p, 2007.</w:t>
      </w:r>
    </w:p>
    <w:p w14:paraId="52EAC2FF"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J.K. Semwal and Garima Agarwal, “Forensic aspects of auditing and accounting a tool for scientific investigation of financial crimes”, Indian Journal of Criminology and Criminalistics, Jan-Dec; 25(1-3): 78-84p, 2004.</w:t>
      </w:r>
    </w:p>
    <w:p w14:paraId="13479D23"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M.A. Qureshi, “Speedy and scientific investigation of corruption cases”, Central India Law Quarterly, Apr-Jun; 13: 197-205p, 2000  </w:t>
      </w:r>
    </w:p>
    <w:p w14:paraId="3D63FBCA"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Megha Shankar, “A Critical Analysis of Crime Investigation System in India”, available at: http://www.academia.edu/1983481/A_Critical_Analysis_of_Crime_Investigating_System_in_India</w:t>
      </w:r>
    </w:p>
    <w:p w14:paraId="3FBF5770"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Naresh Kumar and Ved Pal Singh, “Narco-analysis test in investigation process: Law and judiciary”, M.D.U. LJ; 14(1): 107-20p, 2009.</w:t>
      </w:r>
    </w:p>
    <w:p w14:paraId="2A8A4279"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P.A. Sebastian, “Narco-analysis and the Indian criminal justice system”, EPW, Sep.; 43(36): 19-20p, 2008.</w:t>
      </w:r>
    </w:p>
    <w:p w14:paraId="1524ED2F"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Prarthana Banerjee, “Violation of human rights through scientific techniques”, CrLJ, July; 119;7(1363) : J106-J112p, 2013.</w:t>
      </w:r>
    </w:p>
    <w:p w14:paraId="44ABD3A7"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Sarah Knapton,“Why your fingerprints may not be unique”, The Telegraph, 24th September 2015, available at: http://www.telegraph.co.uk/news/science/science-news/10775477/Why-your-fingerprints-may-not-be-unique.html</w:t>
      </w:r>
    </w:p>
    <w:p w14:paraId="0EE3949F"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Satyendera Kaul, “Narcoanalysis, brain mapping, hypnosis and lie detector tests in interrogation of suspect”, ALA, Allahabad, 2008</w:t>
      </w:r>
    </w:p>
    <w:p w14:paraId="4BC96144" w14:textId="77777777" w:rsidR="009F429A" w:rsidRPr="00DB0A9F" w:rsidRDefault="008C0FE0" w:rsidP="00047DCE">
      <w:pPr>
        <w:numPr>
          <w:ilvl w:val="0"/>
          <w:numId w:val="305"/>
        </w:numPr>
        <w:pBdr>
          <w:top w:val="nil"/>
          <w:left w:val="nil"/>
          <w:bottom w:val="nil"/>
          <w:right w:val="nil"/>
          <w:between w:val="nil"/>
        </w:pBdr>
        <w:tabs>
          <w:tab w:val="left" w:pos="567"/>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Study conducted by Innocence Project, available at:  http://www.innocenceproject.org/free-innocent/improve-the-law/fact-sheets/dna-exonerations-nationwide</w:t>
      </w:r>
    </w:p>
    <w:p w14:paraId="07A54ED0" w14:textId="77777777" w:rsidR="009F429A" w:rsidRPr="00DB0A9F" w:rsidRDefault="008C0FE0" w:rsidP="00997E8D">
      <w:pPr>
        <w:numPr>
          <w:ilvl w:val="0"/>
          <w:numId w:val="305"/>
        </w:numPr>
        <w:pBdr>
          <w:top w:val="nil"/>
          <w:left w:val="nil"/>
          <w:bottom w:val="nil"/>
          <w:right w:val="nil"/>
          <w:between w:val="nil"/>
        </w:pBdr>
        <w:tabs>
          <w:tab w:val="left" w:pos="567"/>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Vaishali Shah, “Narcoanalysis: Illusion or truth?” Gujarat Law Herald, 2(6)June 30, 2013, 24-29p.</w:t>
      </w:r>
    </w:p>
    <w:bookmarkEnd w:id="44"/>
    <w:p w14:paraId="404ECC32" w14:textId="59A7A9B5" w:rsidR="00FD02E0" w:rsidRPr="00DB0A9F" w:rsidRDefault="00997E8D" w:rsidP="00997E8D">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743"/>
        <w:gridCol w:w="1784"/>
        <w:gridCol w:w="1731"/>
        <w:gridCol w:w="734"/>
        <w:gridCol w:w="734"/>
        <w:gridCol w:w="733"/>
        <w:gridCol w:w="733"/>
        <w:gridCol w:w="733"/>
        <w:gridCol w:w="733"/>
        <w:gridCol w:w="733"/>
        <w:gridCol w:w="733"/>
        <w:gridCol w:w="733"/>
        <w:gridCol w:w="901"/>
        <w:gridCol w:w="867"/>
        <w:gridCol w:w="867"/>
      </w:tblGrid>
      <w:tr w:rsidR="00D15609" w:rsidRPr="00DB0A9F" w14:paraId="425C3206" w14:textId="77777777" w:rsidTr="00997E8D">
        <w:trPr>
          <w:trHeight w:val="20"/>
        </w:trPr>
        <w:tc>
          <w:tcPr>
            <w:tcW w:w="601"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29FC7282" w14:textId="77777777" w:rsidR="00D15609" w:rsidRPr="00DB0A9F" w:rsidRDefault="00D15609" w:rsidP="00997E8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C19E9F" w14:textId="77777777" w:rsidR="00D15609" w:rsidRPr="00DB0A9F" w:rsidRDefault="00D15609" w:rsidP="00997E8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9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2EF18D9"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Course Outcome</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990390"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A9723"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F4DBCE"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A12941"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87E06"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79D18"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297BA"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E3BDFF"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FCAA31"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PO9</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9E961"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PO10</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ADDF8"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PS01</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2419F" w14:textId="77777777" w:rsidR="00D15609" w:rsidRPr="00DB0A9F" w:rsidRDefault="00D15609" w:rsidP="00997E8D">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0C31824B" w14:textId="77777777" w:rsidTr="00997E8D">
        <w:trPr>
          <w:trHeight w:val="20"/>
        </w:trPr>
        <w:tc>
          <w:tcPr>
            <w:tcW w:w="60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5F7F209" w14:textId="0156C9D5" w:rsidR="00084C7E" w:rsidRPr="00DB0A9F" w:rsidRDefault="00562430" w:rsidP="00997E8D">
            <w:pPr>
              <w:spacing w:after="0"/>
              <w:jc w:val="center"/>
              <w:rPr>
                <w:rFonts w:ascii="Arial Narrow" w:hAnsi="Arial Narrow" w:cs="Arial"/>
                <w:bCs/>
                <w:sz w:val="24"/>
                <w:szCs w:val="24"/>
              </w:rPr>
            </w:pPr>
            <w:r w:rsidRPr="00DB0A9F">
              <w:rPr>
                <w:rFonts w:ascii="Arial Narrow" w:hAnsi="Arial Narrow" w:cs="Arial"/>
                <w:bCs/>
                <w:sz w:val="24"/>
                <w:szCs w:val="24"/>
              </w:rPr>
              <w:t>FORENSIC SCIENCE AND CRIMINAL LAW</w:t>
            </w:r>
          </w:p>
        </w:tc>
        <w:tc>
          <w:tcPr>
            <w:tcW w:w="61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40D25A6" w14:textId="4EAC069D"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LWH416</w:t>
            </w:r>
          </w:p>
        </w:tc>
        <w:tc>
          <w:tcPr>
            <w:tcW w:w="59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76A3E1A"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DD3B66" w14:textId="55CA9AC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3C6444" w14:textId="7E2AEDC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F3E9F" w14:textId="1254F77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725A44" w14:textId="7EE943C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FDA9F5" w14:textId="1019F10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6E123E" w14:textId="6B0100D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BEA047" w14:textId="758A333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178FC5" w14:textId="1104641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35972" w14:textId="6354244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BB654D" w14:textId="5CCA79A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29EA40" w14:textId="3CCB4DA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0C8AB1" w14:textId="063B0E0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775CFC66" w14:textId="77777777" w:rsidTr="00997E8D">
        <w:trPr>
          <w:trHeight w:val="20"/>
        </w:trPr>
        <w:tc>
          <w:tcPr>
            <w:tcW w:w="601" w:type="pct"/>
            <w:vMerge/>
            <w:tcBorders>
              <w:top w:val="single" w:sz="6" w:space="0" w:color="000000"/>
              <w:left w:val="single" w:sz="6" w:space="0" w:color="000000"/>
              <w:bottom w:val="single" w:sz="6" w:space="0" w:color="000000"/>
              <w:right w:val="single" w:sz="6" w:space="0" w:color="000000"/>
            </w:tcBorders>
            <w:vAlign w:val="center"/>
            <w:hideMark/>
          </w:tcPr>
          <w:p w14:paraId="6260307D" w14:textId="77777777" w:rsidR="00084C7E" w:rsidRPr="00DB0A9F" w:rsidRDefault="00084C7E" w:rsidP="00997E8D">
            <w:pPr>
              <w:spacing w:after="0"/>
              <w:jc w:val="center"/>
              <w:rPr>
                <w:rFonts w:ascii="Arial Narrow" w:hAnsi="Arial Narrow" w:cs="Arial"/>
                <w:bCs/>
                <w:sz w:val="24"/>
                <w:szCs w:val="24"/>
              </w:rPr>
            </w:pPr>
          </w:p>
        </w:tc>
        <w:tc>
          <w:tcPr>
            <w:tcW w:w="615" w:type="pct"/>
            <w:vMerge/>
            <w:tcBorders>
              <w:left w:val="single" w:sz="6" w:space="0" w:color="CCCCCC"/>
              <w:right w:val="single" w:sz="6" w:space="0" w:color="000000"/>
            </w:tcBorders>
            <w:tcMar>
              <w:top w:w="30" w:type="dxa"/>
              <w:left w:w="45" w:type="dxa"/>
              <w:bottom w:w="30" w:type="dxa"/>
              <w:right w:w="45" w:type="dxa"/>
            </w:tcMar>
            <w:vAlign w:val="center"/>
            <w:hideMark/>
          </w:tcPr>
          <w:p w14:paraId="1F3122EC" w14:textId="77777777" w:rsidR="00084C7E" w:rsidRPr="00DB0A9F" w:rsidRDefault="00084C7E" w:rsidP="00997E8D">
            <w:pPr>
              <w:spacing w:after="0"/>
              <w:jc w:val="center"/>
              <w:rPr>
                <w:rFonts w:ascii="Arial Narrow" w:hAnsi="Arial Narrow" w:cs="Arial"/>
                <w:bCs/>
                <w:sz w:val="24"/>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B1586B6"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DB8D4" w14:textId="42F088C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086626" w14:textId="3F505DD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437E12" w14:textId="34B106D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485035" w14:textId="4FD9893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39C8AA" w14:textId="6DD08704"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3D935" w14:textId="550A02A1"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40899E" w14:textId="1A81119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EC3130" w14:textId="2E2838B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7E085" w14:textId="38589CB3"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D1F3D" w14:textId="69A1858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44797" w14:textId="475BB5B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3B634A" w14:textId="477F082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27AC4DFC" w14:textId="77777777" w:rsidTr="00997E8D">
        <w:trPr>
          <w:trHeight w:val="20"/>
        </w:trPr>
        <w:tc>
          <w:tcPr>
            <w:tcW w:w="601" w:type="pct"/>
            <w:vMerge/>
            <w:tcBorders>
              <w:top w:val="single" w:sz="6" w:space="0" w:color="000000"/>
              <w:left w:val="single" w:sz="6" w:space="0" w:color="000000"/>
              <w:bottom w:val="single" w:sz="6" w:space="0" w:color="000000"/>
              <w:right w:val="single" w:sz="6" w:space="0" w:color="000000"/>
            </w:tcBorders>
            <w:vAlign w:val="center"/>
            <w:hideMark/>
          </w:tcPr>
          <w:p w14:paraId="454BD243" w14:textId="77777777" w:rsidR="00084C7E" w:rsidRPr="00DB0A9F" w:rsidRDefault="00084C7E" w:rsidP="00997E8D">
            <w:pPr>
              <w:spacing w:after="0"/>
              <w:jc w:val="center"/>
              <w:rPr>
                <w:rFonts w:ascii="Arial Narrow" w:hAnsi="Arial Narrow" w:cs="Arial"/>
                <w:bCs/>
                <w:sz w:val="24"/>
                <w:szCs w:val="24"/>
              </w:rPr>
            </w:pPr>
          </w:p>
        </w:tc>
        <w:tc>
          <w:tcPr>
            <w:tcW w:w="615" w:type="pct"/>
            <w:vMerge/>
            <w:tcBorders>
              <w:left w:val="single" w:sz="6" w:space="0" w:color="CCCCCC"/>
              <w:right w:val="single" w:sz="6" w:space="0" w:color="000000"/>
            </w:tcBorders>
            <w:tcMar>
              <w:top w:w="30" w:type="dxa"/>
              <w:left w:w="45" w:type="dxa"/>
              <w:bottom w:w="30" w:type="dxa"/>
              <w:right w:w="45" w:type="dxa"/>
            </w:tcMar>
            <w:vAlign w:val="center"/>
            <w:hideMark/>
          </w:tcPr>
          <w:p w14:paraId="08CE1BE6" w14:textId="77777777" w:rsidR="00084C7E" w:rsidRPr="00DB0A9F" w:rsidRDefault="00084C7E" w:rsidP="00997E8D">
            <w:pPr>
              <w:spacing w:after="0"/>
              <w:jc w:val="center"/>
              <w:rPr>
                <w:rFonts w:ascii="Arial Narrow" w:hAnsi="Arial Narrow" w:cs="Arial"/>
                <w:bCs/>
                <w:sz w:val="24"/>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6110BF0"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03D7AC" w14:textId="2F0DE864"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5A106" w14:textId="5FF9D96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AF3E38" w14:textId="5E48DF0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2B86A" w14:textId="1BE53D9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9C50C" w14:textId="0B87A48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95805" w14:textId="7D7F76D1"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2788E" w14:textId="39EB465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77B708" w14:textId="4C4A40F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B56069" w14:textId="318FF46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405FF5" w14:textId="5C67CA5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ADFC3D" w14:textId="2FB72E0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29FE0" w14:textId="5A9816A4"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5C90020E" w14:textId="77777777" w:rsidTr="00997E8D">
        <w:trPr>
          <w:trHeight w:val="20"/>
        </w:trPr>
        <w:tc>
          <w:tcPr>
            <w:tcW w:w="601" w:type="pct"/>
            <w:vMerge/>
            <w:tcBorders>
              <w:top w:val="single" w:sz="6" w:space="0" w:color="000000"/>
              <w:left w:val="single" w:sz="6" w:space="0" w:color="000000"/>
              <w:bottom w:val="single" w:sz="6" w:space="0" w:color="000000"/>
              <w:right w:val="single" w:sz="6" w:space="0" w:color="000000"/>
            </w:tcBorders>
            <w:vAlign w:val="center"/>
            <w:hideMark/>
          </w:tcPr>
          <w:p w14:paraId="18388ED2" w14:textId="77777777" w:rsidR="00084C7E" w:rsidRPr="00DB0A9F" w:rsidRDefault="00084C7E" w:rsidP="00997E8D">
            <w:pPr>
              <w:spacing w:after="0"/>
              <w:jc w:val="center"/>
              <w:rPr>
                <w:rFonts w:ascii="Arial Narrow" w:hAnsi="Arial Narrow" w:cs="Arial"/>
                <w:bCs/>
                <w:sz w:val="24"/>
                <w:szCs w:val="24"/>
              </w:rPr>
            </w:pPr>
          </w:p>
        </w:tc>
        <w:tc>
          <w:tcPr>
            <w:tcW w:w="61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BD2B3" w14:textId="77777777" w:rsidR="00084C7E" w:rsidRPr="00DB0A9F" w:rsidRDefault="00084C7E" w:rsidP="00997E8D">
            <w:pPr>
              <w:spacing w:after="0"/>
              <w:jc w:val="center"/>
              <w:rPr>
                <w:rFonts w:ascii="Arial Narrow" w:hAnsi="Arial Narrow" w:cs="Arial"/>
                <w:bCs/>
                <w:sz w:val="24"/>
                <w:szCs w:val="24"/>
              </w:rPr>
            </w:pPr>
          </w:p>
        </w:tc>
        <w:tc>
          <w:tcPr>
            <w:tcW w:w="59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25EF0A6"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2DF0E" w14:textId="5C425A3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73F241" w14:textId="53BCBDC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217D1C" w14:textId="4E81FA2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C9584F" w14:textId="66E619F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DD74B" w14:textId="4B0C20C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49372F" w14:textId="1932537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D6BEDF" w14:textId="3C66DBE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653EB7" w14:textId="5B7CF79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23B3D2" w14:textId="186F6411"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641C0" w14:textId="3E2D5E7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54102" w14:textId="1BBD295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BD6E6" w14:textId="75576C9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1BABBE63" w14:textId="77777777" w:rsidR="009F429A" w:rsidRPr="00DB0A9F" w:rsidRDefault="009F429A" w:rsidP="00047DCE">
      <w:pPr>
        <w:tabs>
          <w:tab w:val="left" w:pos="270"/>
        </w:tabs>
        <w:spacing w:after="0"/>
        <w:rPr>
          <w:rFonts w:ascii="Arial Narrow" w:hAnsi="Arial Narrow" w:cs="Times New Roman"/>
          <w:sz w:val="24"/>
          <w:szCs w:val="24"/>
        </w:rPr>
      </w:pPr>
    </w:p>
    <w:p w14:paraId="26B393A3" w14:textId="77777777" w:rsidR="00D15609" w:rsidRPr="00DB0A9F" w:rsidRDefault="00D15609" w:rsidP="00047DCE">
      <w:pPr>
        <w:tabs>
          <w:tab w:val="left" w:pos="270"/>
        </w:tabs>
        <w:spacing w:after="0"/>
        <w:rPr>
          <w:rFonts w:ascii="Arial Narrow" w:hAnsi="Arial Narrow" w:cs="Times New Roman"/>
          <w:sz w:val="24"/>
          <w:szCs w:val="24"/>
        </w:rPr>
      </w:pPr>
    </w:p>
    <w:p w14:paraId="5233AC7B" w14:textId="19AB1F14" w:rsidR="00997E8D" w:rsidRPr="00DB0A9F" w:rsidRDefault="00997E8D"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f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83"/>
        <w:gridCol w:w="11829"/>
      </w:tblGrid>
      <w:tr w:rsidR="009F429A" w:rsidRPr="00DB0A9F" w14:paraId="2CC12C15" w14:textId="77777777" w:rsidTr="00997E8D">
        <w:trPr>
          <w:cantSplit/>
          <w:trHeight w:val="20"/>
          <w:tblHeader/>
        </w:trPr>
        <w:tc>
          <w:tcPr>
            <w:tcW w:w="896" w:type="pct"/>
            <w:vAlign w:val="center"/>
          </w:tcPr>
          <w:p w14:paraId="048E1A79" w14:textId="77777777" w:rsidR="009F429A" w:rsidRPr="00DB0A9F" w:rsidRDefault="009F429A" w:rsidP="00997E8D">
            <w:pPr>
              <w:tabs>
                <w:tab w:val="left" w:pos="270"/>
              </w:tabs>
              <w:spacing w:after="0"/>
              <w:jc w:val="center"/>
              <w:rPr>
                <w:rFonts w:ascii="Arial Narrow" w:hAnsi="Arial Narrow" w:cs="Times New Roman"/>
                <w:sz w:val="24"/>
                <w:szCs w:val="24"/>
              </w:rPr>
            </w:pPr>
          </w:p>
          <w:p w14:paraId="5A9A57D7"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104" w:type="pct"/>
            <w:vAlign w:val="center"/>
          </w:tcPr>
          <w:p w14:paraId="6E28C2AC" w14:textId="6464B451"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French-II (FLS10</w:t>
            </w:r>
            <w:r w:rsidR="00C155E0" w:rsidRPr="00DB0A9F">
              <w:rPr>
                <w:rFonts w:ascii="Arial Narrow" w:hAnsi="Arial Narrow" w:cs="Times New Roman"/>
                <w:sz w:val="24"/>
                <w:szCs w:val="24"/>
              </w:rPr>
              <w:t>7</w:t>
            </w:r>
            <w:r w:rsidRPr="00DB0A9F">
              <w:rPr>
                <w:rFonts w:ascii="Arial Narrow" w:hAnsi="Arial Narrow" w:cs="Times New Roman"/>
                <w:sz w:val="24"/>
                <w:szCs w:val="24"/>
              </w:rPr>
              <w:t>)</w:t>
            </w:r>
          </w:p>
        </w:tc>
      </w:tr>
      <w:tr w:rsidR="009F429A" w:rsidRPr="00DB0A9F" w14:paraId="3692D747" w14:textId="77777777" w:rsidTr="00997E8D">
        <w:trPr>
          <w:cantSplit/>
          <w:trHeight w:val="20"/>
          <w:tblHeader/>
        </w:trPr>
        <w:tc>
          <w:tcPr>
            <w:tcW w:w="896" w:type="pct"/>
            <w:vAlign w:val="center"/>
          </w:tcPr>
          <w:p w14:paraId="09C4F52D" w14:textId="63A3DEE4"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104" w:type="pct"/>
            <w:vAlign w:val="center"/>
          </w:tcPr>
          <w:p w14:paraId="63FE8721"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Allied Elective</w:t>
            </w:r>
          </w:p>
        </w:tc>
      </w:tr>
      <w:tr w:rsidR="009F429A" w:rsidRPr="00DB0A9F" w14:paraId="3366EEF5" w14:textId="77777777" w:rsidTr="00997E8D">
        <w:trPr>
          <w:cantSplit/>
          <w:trHeight w:val="20"/>
          <w:tblHeader/>
        </w:trPr>
        <w:tc>
          <w:tcPr>
            <w:tcW w:w="896" w:type="pct"/>
            <w:vAlign w:val="center"/>
          </w:tcPr>
          <w:p w14:paraId="3A5993EA"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104" w:type="pct"/>
            <w:vAlign w:val="center"/>
          </w:tcPr>
          <w:p w14:paraId="198C38AC" w14:textId="77777777" w:rsidR="009F429A" w:rsidRPr="00DB0A9F" w:rsidRDefault="008C0FE0" w:rsidP="00997E8D">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(2-0-0-)</w:t>
            </w:r>
          </w:p>
        </w:tc>
      </w:tr>
      <w:tr w:rsidR="00805C11" w:rsidRPr="00DB0A9F" w14:paraId="3D56C3E0" w14:textId="77777777" w:rsidTr="00997E8D">
        <w:trPr>
          <w:cantSplit/>
          <w:trHeight w:val="20"/>
          <w:tblHeader/>
        </w:trPr>
        <w:tc>
          <w:tcPr>
            <w:tcW w:w="896" w:type="pct"/>
            <w:vAlign w:val="center"/>
          </w:tcPr>
          <w:p w14:paraId="0EEA09FE" w14:textId="77777777" w:rsidR="00805C11" w:rsidRPr="00DB0A9F" w:rsidRDefault="00805C11"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104" w:type="pct"/>
            <w:vAlign w:val="center"/>
          </w:tcPr>
          <w:p w14:paraId="438E18B6" w14:textId="77777777" w:rsidR="00805C11" w:rsidRPr="00DB0A9F" w:rsidRDefault="00805C11" w:rsidP="00997E8D">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w:t>
            </w:r>
          </w:p>
        </w:tc>
      </w:tr>
      <w:tr w:rsidR="009F429A" w:rsidRPr="00DB0A9F" w14:paraId="68A1E50B" w14:textId="77777777" w:rsidTr="00997E8D">
        <w:trPr>
          <w:cantSplit/>
          <w:trHeight w:val="20"/>
          <w:tblHeader/>
        </w:trPr>
        <w:tc>
          <w:tcPr>
            <w:tcW w:w="896" w:type="pct"/>
            <w:vAlign w:val="center"/>
          </w:tcPr>
          <w:p w14:paraId="44A54656"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Pre-Requisites</w:t>
            </w:r>
          </w:p>
        </w:tc>
        <w:tc>
          <w:tcPr>
            <w:tcW w:w="4104" w:type="pct"/>
            <w:vAlign w:val="center"/>
          </w:tcPr>
          <w:p w14:paraId="1388228B" w14:textId="77777777" w:rsidR="009F429A" w:rsidRPr="00DB0A9F" w:rsidRDefault="008C0FE0" w:rsidP="00997E8D">
            <w:pPr>
              <w:pStyle w:val="Heading2"/>
              <w:tabs>
                <w:tab w:val="left" w:pos="270"/>
              </w:tabs>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Basic knowledge of grammatical structure, syntax, and vocabulary of French</w:t>
            </w:r>
          </w:p>
        </w:tc>
      </w:tr>
      <w:tr w:rsidR="009F429A" w:rsidRPr="00DB0A9F" w14:paraId="229C5D55" w14:textId="77777777" w:rsidTr="00997E8D">
        <w:trPr>
          <w:cantSplit/>
          <w:trHeight w:val="20"/>
          <w:tblHeader/>
        </w:trPr>
        <w:tc>
          <w:tcPr>
            <w:tcW w:w="896" w:type="pct"/>
            <w:vAlign w:val="center"/>
          </w:tcPr>
          <w:p w14:paraId="25DCB9D4" w14:textId="77777777" w:rsidR="009F429A" w:rsidRPr="00DB0A9F" w:rsidRDefault="00805C11"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104" w:type="pct"/>
            <w:vAlign w:val="center"/>
          </w:tcPr>
          <w:p w14:paraId="1FD1C3E6" w14:textId="77777777" w:rsidR="009F429A" w:rsidRPr="00DB0A9F" w:rsidRDefault="008C0FE0" w:rsidP="00997E8D">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At the end of the course, students will be able to</w:t>
            </w:r>
          </w:p>
          <w:p w14:paraId="4D5505C7" w14:textId="77777777"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Recognize numbers and tell their age using numbers.</w:t>
            </w:r>
          </w:p>
          <w:p w14:paraId="51CB781C" w14:textId="77777777"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Tell and ask time in 12 hour and 24 hour format</w:t>
            </w:r>
          </w:p>
          <w:p w14:paraId="05CBBBB1" w14:textId="77777777"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Learn Basic vocabulary that can be used to discuss the weather and seasons</w:t>
            </w:r>
          </w:p>
          <w:p w14:paraId="73EC2FE4" w14:textId="77777777"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Identify colors, professions and adjectives in French and describing different people and objects using these three.</w:t>
            </w:r>
          </w:p>
          <w:p w14:paraId="46F63FAE" w14:textId="77777777"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Describe orally and in writing themselves, their family and their friends.</w:t>
            </w:r>
          </w:p>
          <w:p w14:paraId="6FF5C7CE" w14:textId="77777777"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Use reflexive verbs to describe daily routine.</w:t>
            </w:r>
          </w:p>
          <w:p w14:paraId="42FF229F" w14:textId="20AAB83B"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Identify key details in a short, highly-contextualized audio text dealing with a familiar topic, relying on repetition and extra linguistic support when needed.</w:t>
            </w:r>
          </w:p>
          <w:p w14:paraId="50E0001B" w14:textId="506A7C62"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Provide basic information about familiar situations and topics of interest</w:t>
            </w:r>
          </w:p>
          <w:p w14:paraId="3C70FD8D" w14:textId="77777777"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Express or/and justify opinions using equivalents of different verbs</w:t>
            </w:r>
          </w:p>
          <w:p w14:paraId="55BBD9B8" w14:textId="77777777" w:rsidR="009F429A" w:rsidRPr="00DB0A9F" w:rsidRDefault="008C0FE0" w:rsidP="00997E8D">
            <w:pPr>
              <w:numPr>
                <w:ilvl w:val="0"/>
                <w:numId w:val="19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Differentiate certain patterns of behavior in the cultures of the French-speaking world and the student’s native culture</w:t>
            </w:r>
          </w:p>
        </w:tc>
      </w:tr>
    </w:tbl>
    <w:tbl>
      <w:tblPr>
        <w:tblStyle w:val="TableGrid"/>
        <w:tblW w:w="5000" w:type="pct"/>
        <w:tblLook w:val="04A0" w:firstRow="1" w:lastRow="0" w:firstColumn="1" w:lastColumn="0" w:noHBand="0" w:noVBand="1"/>
      </w:tblPr>
      <w:tblGrid>
        <w:gridCol w:w="2667"/>
        <w:gridCol w:w="6718"/>
        <w:gridCol w:w="5233"/>
      </w:tblGrid>
      <w:tr w:rsidR="00805C11" w:rsidRPr="00DB0A9F" w14:paraId="4389C6BA" w14:textId="77777777" w:rsidTr="00997E8D">
        <w:trPr>
          <w:trHeight w:val="20"/>
        </w:trPr>
        <w:tc>
          <w:tcPr>
            <w:tcW w:w="3210" w:type="pct"/>
            <w:gridSpan w:val="2"/>
            <w:vAlign w:val="center"/>
          </w:tcPr>
          <w:p w14:paraId="3F11F3EE" w14:textId="77777777" w:rsidR="00805C11" w:rsidRPr="00DB0A9F" w:rsidRDefault="00805C11"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2EC7D6D7" w14:textId="77777777" w:rsidR="00805C11" w:rsidRPr="00DB0A9F" w:rsidRDefault="00805C11"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A86ECE" w:rsidRPr="00DB0A9F" w14:paraId="2E79F6F5" w14:textId="77777777" w:rsidTr="001052E1">
        <w:trPr>
          <w:trHeight w:val="20"/>
        </w:trPr>
        <w:tc>
          <w:tcPr>
            <w:tcW w:w="912" w:type="pct"/>
            <w:vAlign w:val="center"/>
          </w:tcPr>
          <w:p w14:paraId="1799B87F"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8" w:type="pct"/>
            <w:vAlign w:val="center"/>
          </w:tcPr>
          <w:p w14:paraId="7F479B54" w14:textId="055A3F87"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To Exchange greetings and do introductions using formal and informal expressions. Understand and use interrogative and answer simple questions.</w:t>
            </w:r>
          </w:p>
        </w:tc>
        <w:tc>
          <w:tcPr>
            <w:tcW w:w="1790" w:type="pct"/>
            <w:vAlign w:val="center"/>
          </w:tcPr>
          <w:p w14:paraId="791ED262" w14:textId="2F312855"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1D977A10" w14:textId="77777777" w:rsidTr="001052E1">
        <w:trPr>
          <w:trHeight w:val="20"/>
        </w:trPr>
        <w:tc>
          <w:tcPr>
            <w:tcW w:w="912" w:type="pct"/>
            <w:vAlign w:val="center"/>
          </w:tcPr>
          <w:p w14:paraId="1803EA80"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8" w:type="pct"/>
            <w:vAlign w:val="center"/>
          </w:tcPr>
          <w:p w14:paraId="6947EDA4" w14:textId="708A827F" w:rsidR="00A86ECE" w:rsidRPr="00A86ECE" w:rsidRDefault="00A86ECE" w:rsidP="00997E8D">
            <w:pPr>
              <w:spacing w:after="0"/>
              <w:jc w:val="center"/>
              <w:rPr>
                <w:rFonts w:ascii="Arial Narrow" w:hAnsi="Arial Narrow" w:cs="Times New Roman"/>
                <w:sz w:val="24"/>
                <w:szCs w:val="24"/>
              </w:rPr>
            </w:pPr>
            <w:r w:rsidRPr="00A86ECE">
              <w:rPr>
                <w:rFonts w:ascii="Arial Narrow" w:hAnsi="Arial Narrow" w:cs="Times New Roman"/>
                <w:sz w:val="24"/>
                <w:szCs w:val="24"/>
              </w:rPr>
              <w:t>To Learn Basic vocabulary that can be used to discuss everyday life and daily routines, using simple sentences and familiar vocabulary. Express their likes and dislikes. Also will have understanding  of simple conversations about familiar topics (e.g., greetings, weather and daily activities,) with repetition when needed</w:t>
            </w:r>
          </w:p>
        </w:tc>
        <w:tc>
          <w:tcPr>
            <w:tcW w:w="1790" w:type="pct"/>
          </w:tcPr>
          <w:p w14:paraId="07748ED0" w14:textId="4FCA01D7" w:rsidR="00A86ECE" w:rsidRPr="00A86ECE" w:rsidRDefault="00A86ECE" w:rsidP="00997E8D">
            <w:pPr>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0B6A3F97" w14:textId="77777777" w:rsidTr="001052E1">
        <w:trPr>
          <w:trHeight w:val="20"/>
        </w:trPr>
        <w:tc>
          <w:tcPr>
            <w:tcW w:w="912" w:type="pct"/>
            <w:vAlign w:val="center"/>
          </w:tcPr>
          <w:p w14:paraId="573269A4"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8" w:type="pct"/>
            <w:vAlign w:val="center"/>
          </w:tcPr>
          <w:p w14:paraId="440B8A66" w14:textId="33232371"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To Identify key details in a short, highly-contextualized audio text dealing with a familiar topic, relying on repetition and extra linguistic support when needed. Describe themselves, other people, familiar places and objects in short discourse using simple sentences and basic vocabulary.</w:t>
            </w:r>
          </w:p>
        </w:tc>
        <w:tc>
          <w:tcPr>
            <w:tcW w:w="1790" w:type="pct"/>
          </w:tcPr>
          <w:p w14:paraId="09C95262" w14:textId="10A3331B"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1BD5F42C" w14:textId="77777777" w:rsidTr="001052E1">
        <w:trPr>
          <w:trHeight w:val="20"/>
        </w:trPr>
        <w:tc>
          <w:tcPr>
            <w:tcW w:w="912" w:type="pct"/>
            <w:vAlign w:val="center"/>
          </w:tcPr>
          <w:p w14:paraId="061629FF"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8" w:type="pct"/>
            <w:vAlign w:val="center"/>
          </w:tcPr>
          <w:p w14:paraId="1B55E093" w14:textId="2EAF180B"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To Describe themselves, other people, familiar places and objects in short discourse using simple sentences and basic vocabulary. Provide basic information about familiar situations and topics of interest.</w:t>
            </w:r>
          </w:p>
        </w:tc>
        <w:tc>
          <w:tcPr>
            <w:tcW w:w="1790" w:type="pct"/>
          </w:tcPr>
          <w:p w14:paraId="48951F13" w14:textId="67AFAEAE"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2B1EF53F" w14:textId="77777777" w:rsidTr="001052E1">
        <w:trPr>
          <w:trHeight w:val="20"/>
        </w:trPr>
        <w:tc>
          <w:tcPr>
            <w:tcW w:w="912" w:type="pct"/>
            <w:vAlign w:val="center"/>
          </w:tcPr>
          <w:p w14:paraId="47BF1D38" w14:textId="7AC68700" w:rsidR="00A86ECE" w:rsidRPr="00DB0A9F" w:rsidRDefault="00A86ECE" w:rsidP="00997E8D">
            <w:pPr>
              <w:tabs>
                <w:tab w:val="left" w:pos="270"/>
                <w:tab w:val="left" w:pos="8580"/>
              </w:tabs>
              <w:spacing w:after="0"/>
              <w:jc w:val="center"/>
              <w:rPr>
                <w:rFonts w:ascii="Arial Narrow" w:hAnsi="Arial Narrow" w:cs="Times New Roman"/>
                <w:sz w:val="24"/>
                <w:szCs w:val="24"/>
              </w:rPr>
            </w:pPr>
            <w:r>
              <w:rPr>
                <w:rFonts w:ascii="Arial Narrow" w:hAnsi="Arial Narrow" w:cs="Times New Roman"/>
                <w:sz w:val="24"/>
                <w:szCs w:val="24"/>
              </w:rPr>
              <w:t>CO5</w:t>
            </w:r>
          </w:p>
        </w:tc>
        <w:tc>
          <w:tcPr>
            <w:tcW w:w="2298" w:type="pct"/>
            <w:vAlign w:val="center"/>
          </w:tcPr>
          <w:p w14:paraId="09D0C371" w14:textId="2F71583A" w:rsidR="00A86ECE" w:rsidRPr="00A86ECE" w:rsidRDefault="00A86ECE" w:rsidP="00997E8D">
            <w:pPr>
              <w:tabs>
                <w:tab w:val="left" w:pos="270"/>
                <w:tab w:val="left" w:pos="8580"/>
              </w:tabs>
              <w:spacing w:after="0"/>
              <w:jc w:val="center"/>
              <w:rPr>
                <w:rFonts w:ascii="Arial Narrow" w:hAnsi="Arial Narrow" w:cstheme="minorHAnsi"/>
                <w:sz w:val="24"/>
                <w:szCs w:val="24"/>
              </w:rPr>
            </w:pPr>
            <w:r w:rsidRPr="00A86ECE">
              <w:rPr>
                <w:rFonts w:ascii="Arial Narrow" w:hAnsi="Arial Narrow" w:cs="Times New Roman"/>
                <w:sz w:val="24"/>
                <w:szCs w:val="24"/>
              </w:rPr>
              <w:t>To Express or/and justify opinions using equivalents of different verbs. Differentiate certain patterns of behavior in the cultures of the French-speaking world and the student’s native culture.</w:t>
            </w:r>
          </w:p>
        </w:tc>
        <w:tc>
          <w:tcPr>
            <w:tcW w:w="1790" w:type="pct"/>
          </w:tcPr>
          <w:p w14:paraId="28E66E37" w14:textId="3B2FCDE9" w:rsidR="00A86ECE" w:rsidRPr="00A86ECE" w:rsidRDefault="00A86ECE" w:rsidP="00997E8D">
            <w:pPr>
              <w:tabs>
                <w:tab w:val="left" w:pos="270"/>
                <w:tab w:val="left" w:pos="8580"/>
              </w:tabs>
              <w:spacing w:after="0"/>
              <w:jc w:val="center"/>
              <w:rPr>
                <w:rFonts w:ascii="Arial Narrow" w:hAnsi="Arial Narrow" w:cstheme="minorHAnsi"/>
                <w:sz w:val="24"/>
                <w:szCs w:val="24"/>
              </w:rPr>
            </w:pPr>
            <w:r w:rsidRPr="00A86ECE">
              <w:rPr>
                <w:rFonts w:ascii="Arial Narrow" w:hAnsi="Arial Narrow" w:cs="Times New Roman"/>
                <w:sz w:val="24"/>
                <w:szCs w:val="24"/>
              </w:rPr>
              <w:t>Employability, Skill development</w:t>
            </w:r>
          </w:p>
        </w:tc>
      </w:tr>
      <w:tr w:rsidR="00A86ECE" w:rsidRPr="00DB0A9F" w14:paraId="45F0F8BF" w14:textId="77777777" w:rsidTr="0013206F">
        <w:trPr>
          <w:trHeight w:val="20"/>
        </w:trPr>
        <w:tc>
          <w:tcPr>
            <w:tcW w:w="912" w:type="pct"/>
            <w:vAlign w:val="center"/>
          </w:tcPr>
          <w:p w14:paraId="286A241D" w14:textId="3A9CC979" w:rsidR="00A86ECE" w:rsidRPr="00DB0A9F" w:rsidRDefault="00A86ECE" w:rsidP="00997E8D">
            <w:pPr>
              <w:tabs>
                <w:tab w:val="left" w:pos="270"/>
                <w:tab w:val="left" w:pos="8580"/>
              </w:tabs>
              <w:spacing w:after="0"/>
              <w:jc w:val="center"/>
              <w:rPr>
                <w:rFonts w:ascii="Arial Narrow" w:hAnsi="Arial Narrow" w:cs="Times New Roman"/>
                <w:sz w:val="24"/>
                <w:szCs w:val="24"/>
              </w:rPr>
            </w:pPr>
            <w:r>
              <w:rPr>
                <w:rFonts w:ascii="Arial Narrow" w:hAnsi="Arial Narrow" w:cs="Times New Roman"/>
                <w:sz w:val="24"/>
                <w:szCs w:val="24"/>
              </w:rPr>
              <w:t>CO6</w:t>
            </w:r>
          </w:p>
        </w:tc>
        <w:tc>
          <w:tcPr>
            <w:tcW w:w="2298" w:type="pct"/>
            <w:vAlign w:val="center"/>
          </w:tcPr>
          <w:p w14:paraId="0AF83F2F" w14:textId="487B2F55" w:rsidR="00A86ECE" w:rsidRPr="00A86ECE" w:rsidRDefault="00A86ECE" w:rsidP="0013206F">
            <w:pPr>
              <w:tabs>
                <w:tab w:val="left" w:pos="270"/>
                <w:tab w:val="left" w:pos="8580"/>
              </w:tabs>
              <w:spacing w:after="0"/>
              <w:jc w:val="center"/>
              <w:rPr>
                <w:rFonts w:ascii="Arial Narrow" w:hAnsi="Arial Narrow" w:cstheme="minorHAnsi"/>
                <w:sz w:val="24"/>
                <w:szCs w:val="24"/>
              </w:rPr>
            </w:pPr>
            <w:r w:rsidRPr="00A86ECE">
              <w:rPr>
                <w:rFonts w:ascii="Arial Narrow" w:hAnsi="Arial Narrow" w:cs="Times New Roman"/>
                <w:sz w:val="24"/>
                <w:szCs w:val="24"/>
              </w:rPr>
              <w:t>To Describe various places, location, themselves using simple sentences and vocabulary.</w:t>
            </w:r>
          </w:p>
        </w:tc>
        <w:tc>
          <w:tcPr>
            <w:tcW w:w="1790" w:type="pct"/>
          </w:tcPr>
          <w:p w14:paraId="709CAEF6" w14:textId="29373FA2" w:rsidR="00A86ECE" w:rsidRPr="00A86ECE" w:rsidRDefault="00A86ECE" w:rsidP="00997E8D">
            <w:pPr>
              <w:tabs>
                <w:tab w:val="left" w:pos="270"/>
                <w:tab w:val="left" w:pos="8580"/>
              </w:tabs>
              <w:spacing w:after="0"/>
              <w:jc w:val="center"/>
              <w:rPr>
                <w:rFonts w:ascii="Arial Narrow" w:hAnsi="Arial Narrow" w:cstheme="minorHAnsi"/>
                <w:sz w:val="24"/>
                <w:szCs w:val="24"/>
              </w:rPr>
            </w:pPr>
            <w:r w:rsidRPr="00A86ECE">
              <w:rPr>
                <w:rFonts w:ascii="Arial Narrow" w:hAnsi="Arial Narrow" w:cs="Times New Roman"/>
                <w:sz w:val="24"/>
                <w:szCs w:val="24"/>
              </w:rPr>
              <w:t>Employability, Skill development</w:t>
            </w:r>
          </w:p>
        </w:tc>
      </w:tr>
      <w:tr w:rsidR="00805C11" w:rsidRPr="00DB0A9F" w14:paraId="20EDDEF7" w14:textId="77777777" w:rsidTr="00997E8D">
        <w:trPr>
          <w:trHeight w:val="20"/>
        </w:trPr>
        <w:tc>
          <w:tcPr>
            <w:tcW w:w="912" w:type="pct"/>
            <w:vAlign w:val="center"/>
          </w:tcPr>
          <w:p w14:paraId="0A225C78" w14:textId="77777777" w:rsidR="00805C11" w:rsidRPr="00DB0A9F" w:rsidRDefault="00805C11"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8" w:type="pct"/>
            <w:vAlign w:val="center"/>
          </w:tcPr>
          <w:p w14:paraId="634222A3" w14:textId="77777777" w:rsidR="00805C11" w:rsidRPr="00DB0A9F" w:rsidRDefault="00805C11" w:rsidP="00997E8D">
            <w:pPr>
              <w:tabs>
                <w:tab w:val="left" w:pos="270"/>
                <w:tab w:val="left" w:pos="8580"/>
              </w:tabs>
              <w:spacing w:after="0"/>
              <w:jc w:val="center"/>
              <w:rPr>
                <w:rFonts w:ascii="Arial Narrow" w:hAnsi="Arial Narrow" w:cs="Times New Roman"/>
                <w:sz w:val="24"/>
                <w:szCs w:val="24"/>
              </w:rPr>
            </w:pPr>
          </w:p>
        </w:tc>
        <w:tc>
          <w:tcPr>
            <w:tcW w:w="1790" w:type="pct"/>
            <w:vAlign w:val="center"/>
          </w:tcPr>
          <w:p w14:paraId="7B37A625" w14:textId="77777777" w:rsidR="00805C11" w:rsidRPr="00DB0A9F" w:rsidRDefault="00805C11" w:rsidP="00997E8D">
            <w:pPr>
              <w:tabs>
                <w:tab w:val="left" w:pos="270"/>
                <w:tab w:val="left" w:pos="8580"/>
              </w:tabs>
              <w:spacing w:after="0"/>
              <w:jc w:val="center"/>
              <w:rPr>
                <w:rFonts w:ascii="Arial Narrow" w:hAnsi="Arial Narrow" w:cs="Times New Roman"/>
                <w:sz w:val="24"/>
                <w:szCs w:val="24"/>
              </w:rPr>
            </w:pPr>
          </w:p>
        </w:tc>
      </w:tr>
    </w:tbl>
    <w:p w14:paraId="608F7794" w14:textId="77777777" w:rsidR="00805C11" w:rsidRPr="00DB0A9F" w:rsidRDefault="00805C11" w:rsidP="00047DCE">
      <w:pPr>
        <w:tabs>
          <w:tab w:val="left" w:pos="270"/>
        </w:tabs>
        <w:spacing w:after="0"/>
        <w:rPr>
          <w:rFonts w:ascii="Arial Narrow" w:hAnsi="Arial Narrow" w:cs="Times New Roman"/>
          <w:sz w:val="24"/>
          <w:szCs w:val="24"/>
        </w:rPr>
      </w:pPr>
    </w:p>
    <w:p w14:paraId="76B2FE80" w14:textId="77777777" w:rsidR="00FC285F" w:rsidRPr="00FC285F" w:rsidRDefault="00FC285F" w:rsidP="00FC285F">
      <w:pPr>
        <w:tabs>
          <w:tab w:val="left" w:pos="270"/>
        </w:tabs>
        <w:spacing w:after="0"/>
        <w:jc w:val="center"/>
        <w:rPr>
          <w:rFonts w:ascii="Arial Narrow" w:hAnsi="Arial Narrow" w:cs="Times New Roman"/>
          <w:sz w:val="24"/>
          <w:szCs w:val="24"/>
        </w:rPr>
      </w:pPr>
      <w:r w:rsidRPr="00FC285F">
        <w:rPr>
          <w:rFonts w:ascii="Arial Narrow" w:hAnsi="Arial Narrow" w:cs="Times New Roman"/>
          <w:sz w:val="24"/>
          <w:szCs w:val="24"/>
        </w:rPr>
        <w:t>SECTION-A</w:t>
      </w:r>
    </w:p>
    <w:p w14:paraId="66413663"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bookmarkStart w:id="45" w:name="_Hlk127209977"/>
      <w:r w:rsidRPr="00A86ECE">
        <w:rPr>
          <w:rFonts w:ascii="Arial Narrow" w:eastAsia="Calibri" w:hAnsi="Arial Narrow" w:cs="Times New Roman"/>
          <w:b/>
          <w:sz w:val="24"/>
          <w:szCs w:val="24"/>
          <w:lang w:val="en-IN"/>
        </w:rPr>
        <w:t>Unit 1- Se présenter (1)</w:t>
      </w:r>
    </w:p>
    <w:p w14:paraId="6ED068B3"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1.1 Les pluriels</w:t>
      </w:r>
    </w:p>
    <w:p w14:paraId="4C4D9B14"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1.2 Adjectives to describe a person</w:t>
      </w:r>
    </w:p>
    <w:p w14:paraId="58433870"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2- Se présenter (2)</w:t>
      </w:r>
    </w:p>
    <w:p w14:paraId="25D9094A"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2.1 Professions</w:t>
      </w:r>
    </w:p>
    <w:p w14:paraId="1246253E" w14:textId="74EF49DD"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2.2 Short essay on family </w:t>
      </w:r>
      <w:r w:rsidR="001052E1">
        <w:rPr>
          <w:rFonts w:ascii="Arial Narrow" w:eastAsia="Calibri" w:hAnsi="Arial Narrow" w:cs="Times New Roman"/>
          <w:sz w:val="24"/>
          <w:szCs w:val="24"/>
          <w:lang w:val="en-IN"/>
        </w:rPr>
        <w:t>and</w:t>
      </w:r>
      <w:r w:rsidRPr="00A86ECE">
        <w:rPr>
          <w:rFonts w:ascii="Arial Narrow" w:eastAsia="Calibri" w:hAnsi="Arial Narrow" w:cs="Times New Roman"/>
          <w:sz w:val="24"/>
          <w:szCs w:val="24"/>
          <w:lang w:val="en-IN"/>
        </w:rPr>
        <w:t xml:space="preserve"> friend </w:t>
      </w:r>
    </w:p>
    <w:p w14:paraId="280F6855"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2.3 Comprehension</w:t>
      </w:r>
    </w:p>
    <w:p w14:paraId="7222502E" w14:textId="77777777" w:rsidR="00A86ECE" w:rsidRPr="00A86ECE" w:rsidRDefault="00A86ECE" w:rsidP="00A86ECE">
      <w:pPr>
        <w:tabs>
          <w:tab w:val="left" w:pos="270"/>
        </w:tabs>
        <w:spacing w:after="0" w:line="240" w:lineRule="auto"/>
        <w:jc w:val="center"/>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SECTION-B</w:t>
      </w:r>
    </w:p>
    <w:p w14:paraId="296AE39B"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3- Parler de ses habitudes quotidiennes</w:t>
      </w:r>
    </w:p>
    <w:p w14:paraId="04AA848F"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3.1 Les verbes pronominaux</w:t>
      </w:r>
    </w:p>
    <w:p w14:paraId="1CAC0DDC"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3.2 Décrivez votre journée</w:t>
      </w:r>
    </w:p>
    <w:p w14:paraId="0F9C7556" w14:textId="77777777" w:rsidR="00A86ECE" w:rsidRPr="00A86ECE" w:rsidRDefault="00A86ECE" w:rsidP="00A86ECE">
      <w:pPr>
        <w:tabs>
          <w:tab w:val="left" w:pos="270"/>
        </w:tabs>
        <w:spacing w:after="0" w:line="240" w:lineRule="auto"/>
        <w:jc w:val="center"/>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SECTION-C</w:t>
      </w:r>
    </w:p>
    <w:p w14:paraId="004E1181"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Unit 4- Nommez et localiser des lieux dans la ville</w:t>
      </w:r>
    </w:p>
    <w:p w14:paraId="4E022A40"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4.1 Prepositions</w:t>
      </w:r>
    </w:p>
    <w:p w14:paraId="441BAF6B" w14:textId="43927EBA"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 xml:space="preserve">4.2 </w:t>
      </w:r>
      <w:r w:rsidRPr="00A86ECE">
        <w:rPr>
          <w:rFonts w:ascii="Arial Narrow" w:eastAsia="Calibri" w:hAnsi="Arial Narrow" w:cs="Times New Roman"/>
          <w:sz w:val="24"/>
          <w:szCs w:val="24"/>
          <w:lang w:val="en-IN"/>
        </w:rPr>
        <w:t xml:space="preserve">Asking </w:t>
      </w:r>
      <w:r w:rsidR="001052E1">
        <w:rPr>
          <w:rFonts w:ascii="Arial Narrow" w:eastAsia="Calibri" w:hAnsi="Arial Narrow" w:cs="Times New Roman"/>
          <w:sz w:val="24"/>
          <w:szCs w:val="24"/>
          <w:lang w:val="en-IN"/>
        </w:rPr>
        <w:t>and</w:t>
      </w:r>
      <w:r w:rsidRPr="00A86ECE">
        <w:rPr>
          <w:rFonts w:ascii="Arial Narrow" w:eastAsia="Calibri" w:hAnsi="Arial Narrow" w:cs="Times New Roman"/>
          <w:sz w:val="24"/>
          <w:szCs w:val="24"/>
          <w:lang w:val="en-IN"/>
        </w:rPr>
        <w:t xml:space="preserve"> telling the way</w:t>
      </w:r>
    </w:p>
    <w:p w14:paraId="75257FBF"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5- Informations simples sur le climat, la météo</w:t>
      </w:r>
    </w:p>
    <w:p w14:paraId="3AA2C776"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5.1 Les saisons</w:t>
      </w:r>
    </w:p>
    <w:p w14:paraId="11CAC420"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5.2 Les expressions de la saison</w:t>
      </w:r>
    </w:p>
    <w:p w14:paraId="2AD2B354"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5.3 Comprehension</w:t>
      </w:r>
    </w:p>
    <w:p w14:paraId="70365DBA" w14:textId="77777777" w:rsidR="00A86ECE" w:rsidRPr="00A86ECE" w:rsidRDefault="00A86ECE" w:rsidP="00A86ECE">
      <w:pPr>
        <w:tabs>
          <w:tab w:val="left" w:pos="270"/>
        </w:tabs>
        <w:spacing w:after="0" w:line="240" w:lineRule="auto"/>
        <w:jc w:val="center"/>
        <w:rPr>
          <w:rFonts w:ascii="Arial Narrow" w:eastAsia="Calibri" w:hAnsi="Arial Narrow" w:cs="Times New Roman"/>
          <w:sz w:val="24"/>
          <w:szCs w:val="24"/>
          <w:lang w:val="en-IN"/>
        </w:rPr>
      </w:pPr>
      <w:r w:rsidRPr="00A86ECE">
        <w:rPr>
          <w:rFonts w:ascii="Arial Narrow" w:eastAsia="Calibri" w:hAnsi="Arial Narrow" w:cs="Times New Roman"/>
          <w:b/>
          <w:sz w:val="24"/>
          <w:szCs w:val="24"/>
          <w:lang w:val="en-IN"/>
        </w:rPr>
        <w:t>SECTION-D</w:t>
      </w:r>
    </w:p>
    <w:p w14:paraId="70B69BF5"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6- Demander/ indiquer les horaires et les couleurs</w:t>
      </w:r>
    </w:p>
    <w:p w14:paraId="2889FBB8"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6.1 Timings</w:t>
      </w:r>
    </w:p>
    <w:p w14:paraId="508A831B"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6.2 Colours</w:t>
      </w:r>
    </w:p>
    <w:p w14:paraId="6842637F"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Text Books/Reference Books/ Suggested Readings:</w:t>
      </w:r>
    </w:p>
    <w:p w14:paraId="55EFF72C" w14:textId="77777777" w:rsidR="009F429A" w:rsidRPr="00DB0A9F" w:rsidRDefault="008C0FE0" w:rsidP="00047DCE">
      <w:pPr>
        <w:numPr>
          <w:ilvl w:val="0"/>
          <w:numId w:val="187"/>
        </w:numPr>
        <w:pBdr>
          <w:top w:val="nil"/>
          <w:left w:val="nil"/>
          <w:bottom w:val="nil"/>
          <w:right w:val="nil"/>
          <w:between w:val="nil"/>
        </w:pBdr>
        <w:shd w:val="clear" w:color="auto" w:fill="FFFFFF"/>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Alter Ego Level One Textbook, Annie Berthet, Catherine Hugot, Veronique M Kizirian,Hachette Publications </w:t>
      </w:r>
    </w:p>
    <w:p w14:paraId="71EA2C5F" w14:textId="3971A773" w:rsidR="009F429A" w:rsidRPr="00DB0A9F" w:rsidRDefault="008C0FE0" w:rsidP="00997E8D">
      <w:pPr>
        <w:numPr>
          <w:ilvl w:val="0"/>
          <w:numId w:val="187"/>
        </w:numPr>
        <w:pBdr>
          <w:top w:val="nil"/>
          <w:left w:val="nil"/>
          <w:bottom w:val="nil"/>
          <w:right w:val="nil"/>
          <w:between w:val="nil"/>
        </w:pBdr>
        <w:shd w:val="clear" w:color="auto" w:fill="FFFFFF"/>
        <w:tabs>
          <w:tab w:val="left" w:pos="270"/>
        </w:tabs>
        <w:rPr>
          <w:rFonts w:ascii="Arial Narrow" w:hAnsi="Arial Narrow" w:cs="Times New Roman"/>
          <w:sz w:val="24"/>
          <w:szCs w:val="24"/>
        </w:rPr>
      </w:pPr>
      <w:r w:rsidRPr="00DB0A9F">
        <w:rPr>
          <w:rFonts w:ascii="Arial Narrow" w:hAnsi="Arial Narrow" w:cs="Times New Roman"/>
          <w:sz w:val="24"/>
          <w:szCs w:val="24"/>
        </w:rPr>
        <w:t xml:space="preserve">Apprenons Le Francais II </w:t>
      </w:r>
      <w:r w:rsidR="001052E1">
        <w:rPr>
          <w:rFonts w:ascii="Arial Narrow" w:hAnsi="Arial Narrow" w:cs="Times New Roman"/>
          <w:sz w:val="24"/>
          <w:szCs w:val="24"/>
        </w:rPr>
        <w:t>and</w:t>
      </w:r>
      <w:r w:rsidRPr="00DB0A9F">
        <w:rPr>
          <w:rFonts w:ascii="Arial Narrow" w:hAnsi="Arial Narrow" w:cs="Times New Roman"/>
          <w:sz w:val="24"/>
          <w:szCs w:val="24"/>
        </w:rPr>
        <w:t xml:space="preserve"> III, </w:t>
      </w:r>
      <w:hyperlink r:id="rId29">
        <w:r w:rsidRPr="00DB0A9F">
          <w:rPr>
            <w:rFonts w:ascii="Arial Narrow" w:hAnsi="Arial Narrow" w:cs="Times New Roman"/>
            <w:sz w:val="24"/>
            <w:szCs w:val="24"/>
          </w:rPr>
          <w:t>Mahitha Ranjit</w:t>
        </w:r>
      </w:hyperlink>
      <w:r w:rsidRPr="00DB0A9F">
        <w:rPr>
          <w:rFonts w:ascii="Arial Narrow" w:hAnsi="Arial Narrow" w:cs="Times New Roman"/>
          <w:sz w:val="24"/>
          <w:szCs w:val="24"/>
        </w:rPr>
        <w:t>, 2017, Saraswati Publications</w:t>
      </w:r>
    </w:p>
    <w:p w14:paraId="24900A33"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Weblinks:</w:t>
      </w:r>
    </w:p>
    <w:p w14:paraId="44E41281"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www.bonjourfrance.com</w:t>
      </w:r>
    </w:p>
    <w:p w14:paraId="7CA6BFBE" w14:textId="77777777" w:rsidR="009F429A" w:rsidRPr="00DB0A9F" w:rsidRDefault="00000000" w:rsidP="00047DCE">
      <w:pPr>
        <w:pStyle w:val="Title"/>
        <w:tabs>
          <w:tab w:val="left" w:pos="270"/>
        </w:tabs>
        <w:spacing w:line="276" w:lineRule="auto"/>
        <w:jc w:val="left"/>
        <w:rPr>
          <w:rFonts w:ascii="Arial Narrow" w:hAnsi="Arial Narrow"/>
          <w:b w:val="0"/>
        </w:rPr>
      </w:pPr>
      <w:hyperlink r:id="rId30">
        <w:r w:rsidR="008C0FE0" w:rsidRPr="00DB0A9F">
          <w:rPr>
            <w:rFonts w:ascii="Arial Narrow" w:hAnsi="Arial Narrow"/>
            <w:b w:val="0"/>
            <w:color w:val="000000"/>
            <w:u w:val="single"/>
          </w:rPr>
          <w:t>www.allabout.com</w:t>
        </w:r>
      </w:hyperlink>
    </w:p>
    <w:bookmarkEnd w:id="45"/>
    <w:p w14:paraId="2AA92F12" w14:textId="72E674A8" w:rsidR="00805C11" w:rsidRPr="00DB0A9F" w:rsidRDefault="00997E8D"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989"/>
        <w:gridCol w:w="2044"/>
        <w:gridCol w:w="2099"/>
        <w:gridCol w:w="664"/>
        <w:gridCol w:w="664"/>
        <w:gridCol w:w="664"/>
        <w:gridCol w:w="664"/>
        <w:gridCol w:w="664"/>
        <w:gridCol w:w="664"/>
        <w:gridCol w:w="664"/>
        <w:gridCol w:w="664"/>
        <w:gridCol w:w="664"/>
        <w:gridCol w:w="814"/>
        <w:gridCol w:w="785"/>
        <w:gridCol w:w="785"/>
      </w:tblGrid>
      <w:tr w:rsidR="00E44E7B" w:rsidRPr="00DB0A9F" w14:paraId="6AD7F304" w14:textId="77777777" w:rsidTr="00FC285F">
        <w:trPr>
          <w:trHeight w:val="20"/>
        </w:trPr>
        <w:tc>
          <w:tcPr>
            <w:tcW w:w="686"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377F987C" w14:textId="77777777" w:rsidR="00E44E7B" w:rsidRPr="00DB0A9F" w:rsidRDefault="00E44E7B" w:rsidP="00997E8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7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09A9CF" w14:textId="77777777" w:rsidR="00E44E7B" w:rsidRPr="00DB0A9F" w:rsidRDefault="00E44E7B" w:rsidP="00997E8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72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EC43F18"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Course Outcomes</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B54DD7"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80DF2"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BBB269"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B85A83"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PO4</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50A71"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PO5</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E4307"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PO6</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FE434E"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PO7</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68C00F"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PO8</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CC62F"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PO9</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6BBE88"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PO10</w:t>
            </w:r>
          </w:p>
        </w:tc>
        <w:tc>
          <w:tcPr>
            <w:tcW w:w="27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794FDC"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PS01</w:t>
            </w:r>
          </w:p>
        </w:tc>
        <w:tc>
          <w:tcPr>
            <w:tcW w:w="27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F96657"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PS02</w:t>
            </w:r>
          </w:p>
        </w:tc>
      </w:tr>
      <w:tr w:rsidR="00FC285F" w:rsidRPr="00DB0A9F" w14:paraId="06CDA715" w14:textId="77777777" w:rsidTr="00FC285F">
        <w:trPr>
          <w:trHeight w:val="20"/>
        </w:trPr>
        <w:tc>
          <w:tcPr>
            <w:tcW w:w="686"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7992D15E" w14:textId="316E0E14" w:rsidR="00FC285F" w:rsidRPr="00DB0A9F" w:rsidRDefault="00562430" w:rsidP="00997E8D">
            <w:pPr>
              <w:spacing w:after="0"/>
              <w:jc w:val="center"/>
              <w:rPr>
                <w:rFonts w:ascii="Arial Narrow" w:hAnsi="Arial Narrow" w:cs="Arial"/>
                <w:bCs/>
                <w:sz w:val="24"/>
                <w:szCs w:val="24"/>
              </w:rPr>
            </w:pPr>
            <w:r w:rsidRPr="00DB0A9F">
              <w:rPr>
                <w:rFonts w:ascii="Arial Narrow" w:hAnsi="Arial Narrow" w:cs="Arial"/>
                <w:bCs/>
                <w:sz w:val="24"/>
                <w:szCs w:val="24"/>
              </w:rPr>
              <w:t>FRENCH-II</w:t>
            </w:r>
          </w:p>
        </w:tc>
        <w:tc>
          <w:tcPr>
            <w:tcW w:w="70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076F92A" w14:textId="066660BF" w:rsidR="00FC285F" w:rsidRPr="00DB0A9F" w:rsidRDefault="00FC285F" w:rsidP="00997E8D">
            <w:pPr>
              <w:spacing w:after="0"/>
              <w:jc w:val="center"/>
              <w:rPr>
                <w:rFonts w:ascii="Arial Narrow" w:hAnsi="Arial Narrow" w:cs="Arial"/>
                <w:bCs/>
                <w:sz w:val="24"/>
                <w:szCs w:val="24"/>
              </w:rPr>
            </w:pPr>
            <w:r w:rsidRPr="00DB0A9F">
              <w:rPr>
                <w:rFonts w:ascii="Arial Narrow" w:hAnsi="Arial Narrow" w:cs="Arial"/>
                <w:bCs/>
                <w:sz w:val="24"/>
                <w:szCs w:val="24"/>
              </w:rPr>
              <w:t>FLS107</w:t>
            </w:r>
          </w:p>
        </w:tc>
        <w:tc>
          <w:tcPr>
            <w:tcW w:w="72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F417708" w14:textId="77777777" w:rsidR="00FC285F" w:rsidRPr="00DB0A9F" w:rsidRDefault="00FC285F" w:rsidP="00997E8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803F47" w14:textId="244D6519"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086AAC" w14:textId="65873B21"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F12731" w14:textId="2ACEC2AB"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79736B" w14:textId="2A481D5B"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4DAA02" w14:textId="7332F1C3"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7FFC46" w14:textId="19210444"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FDD257" w14:textId="721C2BDA"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7AFCF8" w14:textId="36F58AA3"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4773C3" w14:textId="6484279C"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30C620" w14:textId="6EB7F5A5"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7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2D7BA3" w14:textId="19D5F613"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7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ECF706" w14:textId="09A3ABB7"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r>
      <w:tr w:rsidR="00FC285F" w:rsidRPr="00DB0A9F" w14:paraId="3E58F5B8" w14:textId="77777777" w:rsidTr="00FC285F">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1A8F7486" w14:textId="77777777" w:rsidR="00FC285F" w:rsidRPr="00DB0A9F" w:rsidRDefault="00FC285F" w:rsidP="00997E8D">
            <w:pPr>
              <w:spacing w:after="0"/>
              <w:jc w:val="center"/>
              <w:rPr>
                <w:rFonts w:ascii="Arial Narrow" w:hAnsi="Arial Narrow" w:cs="Arial"/>
                <w:bCs/>
                <w:sz w:val="24"/>
                <w:szCs w:val="24"/>
              </w:rPr>
            </w:pPr>
          </w:p>
        </w:tc>
        <w:tc>
          <w:tcPr>
            <w:tcW w:w="705" w:type="pct"/>
            <w:vMerge/>
            <w:tcBorders>
              <w:left w:val="single" w:sz="6" w:space="0" w:color="CCCCCC"/>
              <w:right w:val="single" w:sz="6" w:space="0" w:color="000000"/>
            </w:tcBorders>
            <w:tcMar>
              <w:top w:w="30" w:type="dxa"/>
              <w:left w:w="45" w:type="dxa"/>
              <w:bottom w:w="30" w:type="dxa"/>
              <w:right w:w="45" w:type="dxa"/>
            </w:tcMar>
            <w:vAlign w:val="center"/>
            <w:hideMark/>
          </w:tcPr>
          <w:p w14:paraId="0C75EC62" w14:textId="77777777" w:rsidR="00FC285F" w:rsidRPr="00DB0A9F" w:rsidRDefault="00FC285F" w:rsidP="00997E8D">
            <w:pPr>
              <w:spacing w:after="0"/>
              <w:jc w:val="center"/>
              <w:rPr>
                <w:rFonts w:ascii="Arial Narrow" w:hAnsi="Arial Narrow" w:cs="Arial"/>
                <w:bCs/>
                <w:sz w:val="24"/>
                <w:szCs w:val="24"/>
              </w:rPr>
            </w:pPr>
          </w:p>
        </w:tc>
        <w:tc>
          <w:tcPr>
            <w:tcW w:w="72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2FA2BD1" w14:textId="77777777" w:rsidR="00FC285F" w:rsidRPr="00DB0A9F" w:rsidRDefault="00FC285F" w:rsidP="00997E8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6FBDF3" w14:textId="67674276"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D708FD" w14:textId="29ABEF5D"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B80B98A" w14:textId="64500D01"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5A9EA1" w14:textId="6FBBE978"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844282" w14:textId="16F894CF"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F83BA9" w14:textId="5971988C"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159259" w14:textId="7D600907"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79C0C8B" w14:textId="15008827"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99EA6B" w14:textId="0ACFB8B2"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C2CE02" w14:textId="70C62C4A"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65F2F9" w14:textId="34016828"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2728E8" w14:textId="3345356D"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r>
      <w:tr w:rsidR="00FC285F" w:rsidRPr="00DB0A9F" w14:paraId="40369139" w14:textId="77777777" w:rsidTr="00FC285F">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75D7587A" w14:textId="77777777" w:rsidR="00FC285F" w:rsidRPr="00DB0A9F" w:rsidRDefault="00FC285F" w:rsidP="00997E8D">
            <w:pPr>
              <w:spacing w:after="0"/>
              <w:jc w:val="center"/>
              <w:rPr>
                <w:rFonts w:ascii="Arial Narrow" w:hAnsi="Arial Narrow" w:cs="Arial"/>
                <w:bCs/>
                <w:sz w:val="24"/>
                <w:szCs w:val="24"/>
              </w:rPr>
            </w:pPr>
          </w:p>
        </w:tc>
        <w:tc>
          <w:tcPr>
            <w:tcW w:w="705" w:type="pct"/>
            <w:vMerge/>
            <w:tcBorders>
              <w:left w:val="single" w:sz="6" w:space="0" w:color="CCCCCC"/>
              <w:right w:val="single" w:sz="6" w:space="0" w:color="000000"/>
            </w:tcBorders>
            <w:tcMar>
              <w:top w:w="30" w:type="dxa"/>
              <w:left w:w="45" w:type="dxa"/>
              <w:bottom w:w="30" w:type="dxa"/>
              <w:right w:w="45" w:type="dxa"/>
            </w:tcMar>
            <w:vAlign w:val="center"/>
            <w:hideMark/>
          </w:tcPr>
          <w:p w14:paraId="616A28D8" w14:textId="77777777" w:rsidR="00FC285F" w:rsidRPr="00DB0A9F" w:rsidRDefault="00FC285F" w:rsidP="00997E8D">
            <w:pPr>
              <w:spacing w:after="0"/>
              <w:jc w:val="center"/>
              <w:rPr>
                <w:rFonts w:ascii="Arial Narrow" w:hAnsi="Arial Narrow" w:cs="Arial"/>
                <w:bCs/>
                <w:sz w:val="24"/>
                <w:szCs w:val="24"/>
              </w:rPr>
            </w:pPr>
          </w:p>
        </w:tc>
        <w:tc>
          <w:tcPr>
            <w:tcW w:w="72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0ADCF4B" w14:textId="77777777" w:rsidR="00FC285F" w:rsidRPr="00DB0A9F" w:rsidRDefault="00FC285F" w:rsidP="00997E8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F64E81" w14:textId="2E2F0A1A"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22E9809" w14:textId="5E8A99B1"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B5DB3" w14:textId="0A2FC0A9"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9659FF" w14:textId="1E6D9BAF"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07476E" w14:textId="6DFA5047"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4C1EDA" w14:textId="36E6AD7A"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486D82" w14:textId="102E269B"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9DE5AD" w14:textId="6BCFA9C7"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80E256" w14:textId="5E077EC9"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77B178" w14:textId="385C7147"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FE0133A" w14:textId="3AB3C343"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4E483F" w14:textId="2257D0E5"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r>
      <w:tr w:rsidR="00FC285F" w:rsidRPr="00DB0A9F" w14:paraId="4A203995" w14:textId="77777777" w:rsidTr="00FC285F">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086E06C3" w14:textId="77777777" w:rsidR="00FC285F" w:rsidRPr="00DB0A9F" w:rsidRDefault="00FC285F" w:rsidP="00997E8D">
            <w:pPr>
              <w:spacing w:after="0"/>
              <w:jc w:val="center"/>
              <w:rPr>
                <w:rFonts w:ascii="Arial Narrow" w:hAnsi="Arial Narrow" w:cs="Arial"/>
                <w:bCs/>
                <w:sz w:val="24"/>
                <w:szCs w:val="24"/>
              </w:rPr>
            </w:pPr>
          </w:p>
        </w:tc>
        <w:tc>
          <w:tcPr>
            <w:tcW w:w="705" w:type="pct"/>
            <w:vMerge/>
            <w:tcBorders>
              <w:left w:val="single" w:sz="6" w:space="0" w:color="CCCCCC"/>
              <w:right w:val="single" w:sz="6" w:space="0" w:color="000000"/>
            </w:tcBorders>
            <w:tcMar>
              <w:top w:w="30" w:type="dxa"/>
              <w:left w:w="45" w:type="dxa"/>
              <w:bottom w:w="30" w:type="dxa"/>
              <w:right w:w="45" w:type="dxa"/>
            </w:tcMar>
            <w:vAlign w:val="center"/>
            <w:hideMark/>
          </w:tcPr>
          <w:p w14:paraId="00060C29" w14:textId="77777777" w:rsidR="00FC285F" w:rsidRPr="00DB0A9F" w:rsidRDefault="00FC285F" w:rsidP="00997E8D">
            <w:pPr>
              <w:spacing w:after="0"/>
              <w:jc w:val="center"/>
              <w:rPr>
                <w:rFonts w:ascii="Arial Narrow" w:hAnsi="Arial Narrow" w:cs="Arial"/>
                <w:bCs/>
                <w:sz w:val="24"/>
                <w:szCs w:val="24"/>
              </w:rPr>
            </w:pPr>
          </w:p>
        </w:tc>
        <w:tc>
          <w:tcPr>
            <w:tcW w:w="72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30D1F8B" w14:textId="77777777" w:rsidR="00FC285F" w:rsidRPr="00DB0A9F" w:rsidRDefault="00FC285F" w:rsidP="00997E8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7FD624" w14:textId="747CF173"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46DE84" w14:textId="73D3C3EA"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D34180" w14:textId="62607BF8"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849348" w14:textId="263DADEC"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130B72" w14:textId="2745F0BB"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AAE988" w14:textId="4131000A"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CDED6F" w14:textId="6AF6404B"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1A8BCD" w14:textId="040D6FE4"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71EE18" w14:textId="128A2DDC" w:rsidR="00FC285F" w:rsidRPr="00FC285F" w:rsidRDefault="00FC285F" w:rsidP="00997E8D">
            <w:pPr>
              <w:spacing w:after="0"/>
              <w:jc w:val="center"/>
              <w:rPr>
                <w:rFonts w:ascii="Arial Narrow" w:hAnsi="Arial Narrow" w:cs="Arial"/>
                <w:sz w:val="24"/>
                <w:szCs w:val="24"/>
              </w:rPr>
            </w:pP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C7F885" w14:textId="6946D225"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95CC14" w14:textId="5CF8B8CB" w:rsidR="00FC285F" w:rsidRPr="00FC285F" w:rsidRDefault="00FC285F" w:rsidP="00997E8D">
            <w:pPr>
              <w:spacing w:after="0"/>
              <w:jc w:val="center"/>
              <w:rPr>
                <w:rFonts w:ascii="Arial Narrow" w:hAnsi="Arial Narrow" w:cs="Arial"/>
                <w:sz w:val="24"/>
                <w:szCs w:val="24"/>
              </w:rPr>
            </w:pP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C2D2DD" w14:textId="5224DC85"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r>
      <w:tr w:rsidR="00FC285F" w:rsidRPr="00DB0A9F" w14:paraId="19C19BBD" w14:textId="77777777" w:rsidTr="00FC285F">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514DE60A" w14:textId="77777777" w:rsidR="00FC285F" w:rsidRPr="00DB0A9F" w:rsidRDefault="00FC285F" w:rsidP="00997E8D">
            <w:pPr>
              <w:spacing w:after="0"/>
              <w:jc w:val="center"/>
              <w:rPr>
                <w:rFonts w:ascii="Arial Narrow" w:hAnsi="Arial Narrow" w:cs="Arial"/>
                <w:bCs/>
                <w:sz w:val="24"/>
                <w:szCs w:val="24"/>
              </w:rPr>
            </w:pPr>
          </w:p>
        </w:tc>
        <w:tc>
          <w:tcPr>
            <w:tcW w:w="705" w:type="pct"/>
            <w:vMerge/>
            <w:tcBorders>
              <w:left w:val="single" w:sz="6" w:space="0" w:color="CCCCCC"/>
              <w:right w:val="single" w:sz="6" w:space="0" w:color="000000"/>
            </w:tcBorders>
            <w:tcMar>
              <w:top w:w="30" w:type="dxa"/>
              <w:left w:w="45" w:type="dxa"/>
              <w:bottom w:w="30" w:type="dxa"/>
              <w:right w:w="45" w:type="dxa"/>
            </w:tcMar>
            <w:vAlign w:val="center"/>
            <w:hideMark/>
          </w:tcPr>
          <w:p w14:paraId="347EF077" w14:textId="77777777" w:rsidR="00FC285F" w:rsidRPr="00DB0A9F" w:rsidRDefault="00FC285F" w:rsidP="00997E8D">
            <w:pPr>
              <w:spacing w:after="0"/>
              <w:jc w:val="center"/>
              <w:rPr>
                <w:rFonts w:ascii="Arial Narrow" w:hAnsi="Arial Narrow" w:cs="Arial"/>
                <w:bCs/>
                <w:sz w:val="24"/>
                <w:szCs w:val="24"/>
              </w:rPr>
            </w:pPr>
          </w:p>
        </w:tc>
        <w:tc>
          <w:tcPr>
            <w:tcW w:w="72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4DBCF1D" w14:textId="77777777" w:rsidR="00FC285F" w:rsidRPr="00DB0A9F" w:rsidRDefault="00FC285F" w:rsidP="00997E8D">
            <w:pPr>
              <w:spacing w:after="0"/>
              <w:jc w:val="center"/>
              <w:rPr>
                <w:rFonts w:ascii="Arial Narrow" w:hAnsi="Arial Narrow" w:cs="Arial"/>
                <w:bCs/>
                <w:sz w:val="24"/>
                <w:szCs w:val="24"/>
              </w:rPr>
            </w:pPr>
            <w:r w:rsidRPr="00DB0A9F">
              <w:rPr>
                <w:rFonts w:ascii="Arial Narrow" w:hAnsi="Arial Narrow" w:cs="Arial"/>
                <w:bCs/>
                <w:sz w:val="24"/>
                <w:szCs w:val="24"/>
              </w:rPr>
              <w:t>CO5</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FA542C1" w14:textId="2CAC3858"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FEE14D" w14:textId="4E39F9E4"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15EBC4" w14:textId="7873C107"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60278CD" w14:textId="0A3DAF3A"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7E11C9A" w14:textId="7B77F7EB"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130867" w14:textId="446EE6E2"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3623B2" w14:textId="21CEE239"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043A0E" w14:textId="18C95ABC"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C34157D" w14:textId="7FAA9058" w:rsidR="00FC285F" w:rsidRPr="00FC285F" w:rsidRDefault="00FC285F" w:rsidP="00997E8D">
            <w:pPr>
              <w:spacing w:after="0"/>
              <w:jc w:val="center"/>
              <w:rPr>
                <w:rFonts w:ascii="Arial Narrow" w:hAnsi="Arial Narrow" w:cs="Arial"/>
                <w:sz w:val="24"/>
                <w:szCs w:val="24"/>
              </w:rPr>
            </w:pP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5290D31" w14:textId="71E0537C"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EBCDCA" w14:textId="45EFB07C" w:rsidR="00FC285F" w:rsidRPr="00FC285F" w:rsidRDefault="00FC285F" w:rsidP="00997E8D">
            <w:pPr>
              <w:spacing w:after="0"/>
              <w:jc w:val="center"/>
              <w:rPr>
                <w:rFonts w:ascii="Arial Narrow" w:hAnsi="Arial Narrow" w:cs="Arial"/>
                <w:sz w:val="24"/>
                <w:szCs w:val="24"/>
              </w:rPr>
            </w:pP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42B90B" w14:textId="4F9BAA4A"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r>
      <w:tr w:rsidR="00FC285F" w:rsidRPr="00DB0A9F" w14:paraId="3D195C16" w14:textId="77777777" w:rsidTr="00FC285F">
        <w:trPr>
          <w:trHeight w:val="20"/>
        </w:trPr>
        <w:tc>
          <w:tcPr>
            <w:tcW w:w="686" w:type="pct"/>
            <w:vMerge/>
            <w:tcBorders>
              <w:top w:val="single" w:sz="6" w:space="0" w:color="000000"/>
              <w:left w:val="single" w:sz="6" w:space="0" w:color="000000"/>
              <w:bottom w:val="single" w:sz="6" w:space="0" w:color="000000"/>
              <w:right w:val="single" w:sz="6" w:space="0" w:color="000000"/>
            </w:tcBorders>
            <w:vAlign w:val="center"/>
            <w:hideMark/>
          </w:tcPr>
          <w:p w14:paraId="338052BD" w14:textId="77777777" w:rsidR="00FC285F" w:rsidRPr="00DB0A9F" w:rsidRDefault="00FC285F" w:rsidP="00997E8D">
            <w:pPr>
              <w:spacing w:after="0"/>
              <w:jc w:val="center"/>
              <w:rPr>
                <w:rFonts w:ascii="Arial Narrow" w:hAnsi="Arial Narrow" w:cs="Arial"/>
                <w:bCs/>
                <w:sz w:val="24"/>
                <w:szCs w:val="24"/>
              </w:rPr>
            </w:pPr>
          </w:p>
        </w:tc>
        <w:tc>
          <w:tcPr>
            <w:tcW w:w="70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F2F586" w14:textId="77777777" w:rsidR="00FC285F" w:rsidRPr="00DB0A9F" w:rsidRDefault="00FC285F" w:rsidP="00997E8D">
            <w:pPr>
              <w:spacing w:after="0"/>
              <w:jc w:val="center"/>
              <w:rPr>
                <w:rFonts w:ascii="Arial Narrow" w:hAnsi="Arial Narrow" w:cs="Arial"/>
                <w:bCs/>
                <w:sz w:val="24"/>
                <w:szCs w:val="24"/>
              </w:rPr>
            </w:pPr>
          </w:p>
        </w:tc>
        <w:tc>
          <w:tcPr>
            <w:tcW w:w="72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FC1FFDA" w14:textId="77777777" w:rsidR="00FC285F" w:rsidRPr="00DB0A9F" w:rsidRDefault="00FC285F" w:rsidP="00997E8D">
            <w:pPr>
              <w:spacing w:after="0"/>
              <w:jc w:val="center"/>
              <w:rPr>
                <w:rFonts w:ascii="Arial Narrow" w:hAnsi="Arial Narrow" w:cs="Arial"/>
                <w:bCs/>
                <w:sz w:val="24"/>
                <w:szCs w:val="24"/>
              </w:rPr>
            </w:pPr>
            <w:r w:rsidRPr="00DB0A9F">
              <w:rPr>
                <w:rFonts w:ascii="Arial Narrow" w:hAnsi="Arial Narrow" w:cs="Arial"/>
                <w:bCs/>
                <w:sz w:val="24"/>
                <w:szCs w:val="24"/>
              </w:rPr>
              <w:t>CO6</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8136CD" w14:textId="4526AA04"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1FF976" w14:textId="1AB69240"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B21D66" w14:textId="71ED3A6A"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3</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51ECF43" w14:textId="172AAB33"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0204E5" w14:textId="5AF689A9"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82B0F0" w14:textId="3F0BF2D5"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CAC8D2" w14:textId="0103591D"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86EDC3" w14:textId="787E5864" w:rsidR="00FC285F" w:rsidRPr="00FC285F" w:rsidRDefault="00FC285F" w:rsidP="00997E8D">
            <w:pPr>
              <w:spacing w:after="0"/>
              <w:jc w:val="center"/>
              <w:rPr>
                <w:rFonts w:ascii="Arial Narrow" w:hAnsi="Arial Narrow" w:cs="Arial"/>
                <w:sz w:val="24"/>
                <w:szCs w:val="24"/>
              </w:rPr>
            </w:pPr>
          </w:p>
        </w:tc>
        <w:tc>
          <w:tcPr>
            <w:tcW w:w="22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5C4AFF" w14:textId="2211F0A3" w:rsidR="00FC285F" w:rsidRPr="00FC285F" w:rsidRDefault="00FC285F" w:rsidP="00997E8D">
            <w:pPr>
              <w:spacing w:after="0"/>
              <w:jc w:val="center"/>
              <w:rPr>
                <w:rFonts w:ascii="Arial Narrow" w:hAnsi="Arial Narrow" w:cs="Arial"/>
                <w:sz w:val="24"/>
                <w:szCs w:val="24"/>
              </w:rPr>
            </w:pP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B60DE6" w14:textId="0C583D8F"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4014BC" w14:textId="303E40FC" w:rsidR="00FC285F" w:rsidRPr="00FC285F" w:rsidRDefault="00FC285F" w:rsidP="00997E8D">
            <w:pPr>
              <w:spacing w:after="0"/>
              <w:jc w:val="center"/>
              <w:rPr>
                <w:rFonts w:ascii="Arial Narrow" w:hAnsi="Arial Narrow" w:cs="Arial"/>
                <w:sz w:val="24"/>
                <w:szCs w:val="24"/>
              </w:rPr>
            </w:pPr>
          </w:p>
        </w:tc>
        <w:tc>
          <w:tcPr>
            <w:tcW w:w="27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684484" w14:textId="155A573C" w:rsidR="00FC285F" w:rsidRPr="00FC285F" w:rsidRDefault="00FC285F" w:rsidP="00997E8D">
            <w:pPr>
              <w:spacing w:after="0"/>
              <w:jc w:val="center"/>
              <w:rPr>
                <w:rFonts w:ascii="Arial Narrow" w:hAnsi="Arial Narrow" w:cs="Arial"/>
                <w:sz w:val="24"/>
                <w:szCs w:val="24"/>
              </w:rPr>
            </w:pPr>
            <w:r w:rsidRPr="00FC285F">
              <w:rPr>
                <w:rFonts w:ascii="Arial Narrow" w:hAnsi="Arial Narrow" w:cstheme="minorHAnsi"/>
                <w:sz w:val="24"/>
                <w:szCs w:val="24"/>
              </w:rPr>
              <w:t>2</w:t>
            </w:r>
          </w:p>
        </w:tc>
      </w:tr>
    </w:tbl>
    <w:p w14:paraId="10EE938F" w14:textId="77777777" w:rsidR="009F429A" w:rsidRPr="00DB0A9F" w:rsidRDefault="009F429A" w:rsidP="00047DCE">
      <w:pPr>
        <w:spacing w:after="0"/>
        <w:rPr>
          <w:rFonts w:ascii="Arial Narrow" w:hAnsi="Arial Narrow" w:cs="Times New Roman"/>
          <w:sz w:val="24"/>
          <w:szCs w:val="24"/>
        </w:rPr>
      </w:pPr>
    </w:p>
    <w:p w14:paraId="2B9F8714" w14:textId="05D3239B" w:rsidR="00997E8D" w:rsidRPr="00DB0A9F" w:rsidRDefault="00997E8D" w:rsidP="00047DCE">
      <w:pPr>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f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83"/>
        <w:gridCol w:w="11829"/>
      </w:tblGrid>
      <w:tr w:rsidR="009F429A" w:rsidRPr="00DB0A9F" w14:paraId="3822999A" w14:textId="77777777" w:rsidTr="00997E8D">
        <w:trPr>
          <w:cantSplit/>
          <w:trHeight w:val="20"/>
          <w:tblHeader/>
        </w:trPr>
        <w:tc>
          <w:tcPr>
            <w:tcW w:w="896" w:type="pct"/>
            <w:vAlign w:val="center"/>
          </w:tcPr>
          <w:p w14:paraId="072EB16D" w14:textId="77777777" w:rsidR="009F429A" w:rsidRPr="00DB0A9F" w:rsidRDefault="009F429A" w:rsidP="00997E8D">
            <w:pPr>
              <w:tabs>
                <w:tab w:val="left" w:pos="270"/>
              </w:tabs>
              <w:spacing w:after="0"/>
              <w:jc w:val="center"/>
              <w:rPr>
                <w:rFonts w:ascii="Arial Narrow" w:hAnsi="Arial Narrow" w:cs="Times New Roman"/>
                <w:sz w:val="24"/>
                <w:szCs w:val="24"/>
              </w:rPr>
            </w:pPr>
          </w:p>
          <w:p w14:paraId="25596A15"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104" w:type="pct"/>
            <w:vAlign w:val="center"/>
          </w:tcPr>
          <w:p w14:paraId="7247660B" w14:textId="209A2048"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German-II (FLS106)</w:t>
            </w:r>
          </w:p>
        </w:tc>
      </w:tr>
      <w:tr w:rsidR="009F429A" w:rsidRPr="00DB0A9F" w14:paraId="62D8609D" w14:textId="77777777" w:rsidTr="00997E8D">
        <w:trPr>
          <w:cantSplit/>
          <w:trHeight w:val="20"/>
          <w:tblHeader/>
        </w:trPr>
        <w:tc>
          <w:tcPr>
            <w:tcW w:w="896" w:type="pct"/>
            <w:vAlign w:val="center"/>
          </w:tcPr>
          <w:p w14:paraId="226B681D" w14:textId="5AC77E6D"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104" w:type="pct"/>
            <w:vAlign w:val="center"/>
          </w:tcPr>
          <w:p w14:paraId="0D85D8BC"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Allied Elective</w:t>
            </w:r>
          </w:p>
        </w:tc>
      </w:tr>
      <w:tr w:rsidR="009F429A" w:rsidRPr="00DB0A9F" w14:paraId="6E589A64" w14:textId="77777777" w:rsidTr="00997E8D">
        <w:trPr>
          <w:cantSplit/>
          <w:trHeight w:val="20"/>
          <w:tblHeader/>
        </w:trPr>
        <w:tc>
          <w:tcPr>
            <w:tcW w:w="896" w:type="pct"/>
            <w:vAlign w:val="center"/>
          </w:tcPr>
          <w:p w14:paraId="21FF4958"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4104" w:type="pct"/>
            <w:vAlign w:val="center"/>
          </w:tcPr>
          <w:p w14:paraId="59AD746F" w14:textId="77777777" w:rsidR="009F429A" w:rsidRPr="00DB0A9F" w:rsidRDefault="008C0FE0" w:rsidP="00997E8D">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(2-0-0)</w:t>
            </w:r>
          </w:p>
        </w:tc>
      </w:tr>
      <w:tr w:rsidR="00805C11" w:rsidRPr="00DB0A9F" w14:paraId="37B5ECAE" w14:textId="77777777" w:rsidTr="00997E8D">
        <w:trPr>
          <w:cantSplit/>
          <w:trHeight w:val="20"/>
          <w:tblHeader/>
        </w:trPr>
        <w:tc>
          <w:tcPr>
            <w:tcW w:w="896" w:type="pct"/>
            <w:vAlign w:val="center"/>
          </w:tcPr>
          <w:p w14:paraId="5827E6E3" w14:textId="77777777" w:rsidR="00805C11" w:rsidRPr="00DB0A9F" w:rsidRDefault="00805C11"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104" w:type="pct"/>
            <w:vAlign w:val="center"/>
          </w:tcPr>
          <w:p w14:paraId="0DD17659" w14:textId="77777777" w:rsidR="00805C11" w:rsidRPr="00DB0A9F" w:rsidRDefault="00805C11" w:rsidP="00997E8D">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w:t>
            </w:r>
          </w:p>
        </w:tc>
      </w:tr>
      <w:tr w:rsidR="009F429A" w:rsidRPr="00DB0A9F" w14:paraId="23D1D7D3" w14:textId="77777777" w:rsidTr="00997E8D">
        <w:trPr>
          <w:cantSplit/>
          <w:trHeight w:val="20"/>
          <w:tblHeader/>
        </w:trPr>
        <w:tc>
          <w:tcPr>
            <w:tcW w:w="896" w:type="pct"/>
            <w:vAlign w:val="center"/>
          </w:tcPr>
          <w:p w14:paraId="59459977"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Pre-Requisites</w:t>
            </w:r>
          </w:p>
        </w:tc>
        <w:tc>
          <w:tcPr>
            <w:tcW w:w="4104" w:type="pct"/>
            <w:vAlign w:val="center"/>
          </w:tcPr>
          <w:p w14:paraId="5E1D444B" w14:textId="324A0373"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Students are expected to have basic knowledge of German grammar. They should know regular verbs and conjugations. They should be able introduce themselves and make small sentences in German language.</w:t>
            </w:r>
          </w:p>
        </w:tc>
      </w:tr>
      <w:tr w:rsidR="009F429A" w:rsidRPr="00DB0A9F" w14:paraId="2A29C22F" w14:textId="77777777" w:rsidTr="00997E8D">
        <w:trPr>
          <w:cantSplit/>
          <w:trHeight w:val="20"/>
          <w:tblHeader/>
        </w:trPr>
        <w:tc>
          <w:tcPr>
            <w:tcW w:w="896" w:type="pct"/>
            <w:vAlign w:val="center"/>
          </w:tcPr>
          <w:p w14:paraId="445186AE" w14:textId="77777777" w:rsidR="009F429A" w:rsidRPr="00DB0A9F" w:rsidRDefault="00805C11"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104" w:type="pct"/>
            <w:vAlign w:val="center"/>
          </w:tcPr>
          <w:p w14:paraId="06A89090"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At the end of the course, students will be able to</w:t>
            </w:r>
          </w:p>
          <w:p w14:paraId="0BBEA581" w14:textId="5C73232D"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Exchange greetings and do introductions using formal and informal expressions</w:t>
            </w:r>
          </w:p>
          <w:p w14:paraId="2BDFFA64" w14:textId="48194B5D"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Understand and use interrogative and answer simple questions</w:t>
            </w:r>
          </w:p>
          <w:p w14:paraId="4A958E77" w14:textId="77777777"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Learn Basic vocabulary that can be used to discuss everyday life and daily routines, using simple sentences and familiar vocabulary</w:t>
            </w:r>
          </w:p>
          <w:p w14:paraId="668757A6" w14:textId="0D6D1CB5"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Express their likes and dislikes. Also will have understanding of simple conversations about familiar topics (e.g., greetings, weather and daily activities,) with repetition when needed</w:t>
            </w:r>
          </w:p>
          <w:p w14:paraId="713A7523" w14:textId="2DF31124"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Identify key details in a short, highly-contextualized audio text dealing with a familiar topic, relying on repetition and extra linguistic support when needed.</w:t>
            </w:r>
          </w:p>
          <w:p w14:paraId="6AACA6E4" w14:textId="60E54D32"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Describe themselves, other people, familiar places and objects in short discourse using simple sentences and basic vocabulary</w:t>
            </w:r>
          </w:p>
          <w:p w14:paraId="7C8B574F" w14:textId="57CF5D11"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Provide basic information about familiar situations and topics of interest</w:t>
            </w:r>
          </w:p>
          <w:p w14:paraId="08A173C7" w14:textId="77777777"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Express or/and justify opinions using equivalents of different verbs</w:t>
            </w:r>
          </w:p>
          <w:p w14:paraId="34E3595C" w14:textId="77777777" w:rsidR="009F429A" w:rsidRPr="00DB0A9F" w:rsidRDefault="008C0FE0" w:rsidP="00997E8D">
            <w:pPr>
              <w:numPr>
                <w:ilvl w:val="0"/>
                <w:numId w:val="9"/>
              </w:numPr>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Differentiate certain patterns of behavior in the cultures of the German-speaking world and the student’s native culture.</w:t>
            </w:r>
          </w:p>
          <w:p w14:paraId="10E7DD84" w14:textId="77777777" w:rsidR="009F429A" w:rsidRPr="00DB0A9F" w:rsidRDefault="009F429A" w:rsidP="00997E8D">
            <w:pPr>
              <w:pBdr>
                <w:top w:val="nil"/>
                <w:left w:val="nil"/>
                <w:bottom w:val="nil"/>
                <w:right w:val="nil"/>
                <w:between w:val="nil"/>
              </w:pBdr>
              <w:tabs>
                <w:tab w:val="left" w:pos="270"/>
              </w:tabs>
              <w:spacing w:after="0"/>
              <w:ind w:left="720"/>
              <w:jc w:val="center"/>
              <w:rPr>
                <w:rFonts w:ascii="Arial Narrow" w:hAnsi="Arial Narrow" w:cs="Times New Roman"/>
                <w:color w:val="000000"/>
                <w:sz w:val="24"/>
                <w:szCs w:val="24"/>
              </w:rPr>
            </w:pPr>
          </w:p>
        </w:tc>
      </w:tr>
    </w:tbl>
    <w:tbl>
      <w:tblPr>
        <w:tblStyle w:val="TableGrid"/>
        <w:tblW w:w="5000" w:type="pct"/>
        <w:tblLook w:val="04A0" w:firstRow="1" w:lastRow="0" w:firstColumn="1" w:lastColumn="0" w:noHBand="0" w:noVBand="1"/>
      </w:tblPr>
      <w:tblGrid>
        <w:gridCol w:w="2669"/>
        <w:gridCol w:w="6713"/>
        <w:gridCol w:w="5236"/>
      </w:tblGrid>
      <w:tr w:rsidR="0043047B" w:rsidRPr="00DB0A9F" w14:paraId="1632D362" w14:textId="77777777" w:rsidTr="00997E8D">
        <w:trPr>
          <w:trHeight w:val="20"/>
        </w:trPr>
        <w:tc>
          <w:tcPr>
            <w:tcW w:w="3209" w:type="pct"/>
            <w:gridSpan w:val="2"/>
            <w:vAlign w:val="center"/>
          </w:tcPr>
          <w:p w14:paraId="6B5280B5"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1" w:type="pct"/>
            <w:vAlign w:val="center"/>
          </w:tcPr>
          <w:p w14:paraId="572088F4"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A86ECE" w:rsidRPr="00DB0A9F" w14:paraId="16EBBA8C" w14:textId="77777777" w:rsidTr="001052E1">
        <w:trPr>
          <w:trHeight w:val="20"/>
        </w:trPr>
        <w:tc>
          <w:tcPr>
            <w:tcW w:w="913" w:type="pct"/>
            <w:vAlign w:val="center"/>
          </w:tcPr>
          <w:p w14:paraId="36E408CE"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6" w:type="pct"/>
            <w:vAlign w:val="center"/>
          </w:tcPr>
          <w:p w14:paraId="65329522" w14:textId="13122708"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To discuss about various directions, countries and languages they speak</w:t>
            </w:r>
          </w:p>
        </w:tc>
        <w:tc>
          <w:tcPr>
            <w:tcW w:w="1791" w:type="pct"/>
            <w:vAlign w:val="center"/>
          </w:tcPr>
          <w:p w14:paraId="6090326F" w14:textId="7C3761A7"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7BB99139" w14:textId="77777777" w:rsidTr="001052E1">
        <w:trPr>
          <w:trHeight w:val="20"/>
        </w:trPr>
        <w:tc>
          <w:tcPr>
            <w:tcW w:w="913" w:type="pct"/>
            <w:vAlign w:val="center"/>
          </w:tcPr>
          <w:p w14:paraId="6C6047C0"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6" w:type="pct"/>
            <w:vAlign w:val="center"/>
          </w:tcPr>
          <w:p w14:paraId="44AD881C" w14:textId="65903877" w:rsidR="00A86ECE" w:rsidRPr="00A86ECE" w:rsidRDefault="00A86ECE" w:rsidP="00997E8D">
            <w:pPr>
              <w:spacing w:after="0"/>
              <w:jc w:val="center"/>
              <w:rPr>
                <w:rFonts w:ascii="Arial Narrow" w:hAnsi="Arial Narrow" w:cs="Times New Roman"/>
                <w:sz w:val="24"/>
                <w:szCs w:val="24"/>
              </w:rPr>
            </w:pPr>
            <w:r w:rsidRPr="00A86ECE">
              <w:rPr>
                <w:rFonts w:ascii="Arial Narrow" w:hAnsi="Arial Narrow" w:cs="Times New Roman"/>
                <w:sz w:val="24"/>
                <w:szCs w:val="24"/>
              </w:rPr>
              <w:t xml:space="preserve">To write short essays on family and friends. They will have knowledge of </w:t>
            </w:r>
            <w:r w:rsidRPr="00A86ECE">
              <w:rPr>
                <w:rFonts w:ascii="Arial Narrow" w:hAnsi="Arial Narrow" w:cs="Times New Roman"/>
                <w:sz w:val="24"/>
                <w:szCs w:val="24"/>
              </w:rPr>
              <w:br/>
              <w:t>tenses.</w:t>
            </w:r>
          </w:p>
        </w:tc>
        <w:tc>
          <w:tcPr>
            <w:tcW w:w="1791" w:type="pct"/>
          </w:tcPr>
          <w:p w14:paraId="504B81A6" w14:textId="084F0F54" w:rsidR="00A86ECE" w:rsidRPr="00A86ECE" w:rsidRDefault="00A86ECE" w:rsidP="00997E8D">
            <w:pPr>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206C8ACC" w14:textId="77777777" w:rsidTr="001052E1">
        <w:trPr>
          <w:trHeight w:val="20"/>
        </w:trPr>
        <w:tc>
          <w:tcPr>
            <w:tcW w:w="913" w:type="pct"/>
            <w:vAlign w:val="center"/>
          </w:tcPr>
          <w:p w14:paraId="19052255"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6" w:type="pct"/>
            <w:vAlign w:val="center"/>
          </w:tcPr>
          <w:p w14:paraId="7502DCA2" w14:textId="48EB331E"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To identify classroom vocabulary in the German language</w:t>
            </w:r>
          </w:p>
        </w:tc>
        <w:tc>
          <w:tcPr>
            <w:tcW w:w="1791" w:type="pct"/>
          </w:tcPr>
          <w:p w14:paraId="09D7372E" w14:textId="777BD473"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5FD56F80" w14:textId="77777777" w:rsidTr="001052E1">
        <w:trPr>
          <w:trHeight w:val="20"/>
        </w:trPr>
        <w:tc>
          <w:tcPr>
            <w:tcW w:w="913" w:type="pct"/>
            <w:vAlign w:val="center"/>
          </w:tcPr>
          <w:p w14:paraId="7F157897"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6" w:type="pct"/>
            <w:vAlign w:val="center"/>
          </w:tcPr>
          <w:p w14:paraId="75C039CE" w14:textId="55AE16E6" w:rsidR="00A86ECE" w:rsidRPr="00A86ECE" w:rsidRDefault="00A86ECE" w:rsidP="00997E8D">
            <w:pPr>
              <w:tabs>
                <w:tab w:val="left" w:pos="270"/>
                <w:tab w:val="left" w:pos="870"/>
              </w:tabs>
              <w:spacing w:after="0"/>
              <w:jc w:val="center"/>
              <w:rPr>
                <w:rFonts w:ascii="Arial Narrow" w:hAnsi="Arial Narrow" w:cs="Times New Roman"/>
                <w:sz w:val="24"/>
                <w:szCs w:val="24"/>
              </w:rPr>
            </w:pPr>
            <w:r w:rsidRPr="00A86ECE">
              <w:rPr>
                <w:rFonts w:ascii="Arial Narrow" w:hAnsi="Arial Narrow" w:cs="Times New Roman"/>
                <w:sz w:val="24"/>
                <w:szCs w:val="24"/>
              </w:rPr>
              <w:t xml:space="preserve">To </w:t>
            </w:r>
            <w:r w:rsidRPr="00A86ECE">
              <w:rPr>
                <w:rFonts w:ascii="Arial Narrow" w:hAnsi="Arial Narrow" w:cs="Times New Roman"/>
                <w:sz w:val="24"/>
                <w:szCs w:val="24"/>
              </w:rPr>
              <w:tab/>
              <w:t>speak ordinal and cardinal numbers and they will also learn months, days in German</w:t>
            </w:r>
          </w:p>
        </w:tc>
        <w:tc>
          <w:tcPr>
            <w:tcW w:w="1791" w:type="pct"/>
          </w:tcPr>
          <w:p w14:paraId="6A7684E7" w14:textId="373707C1"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10966689" w14:textId="77777777" w:rsidTr="001052E1">
        <w:trPr>
          <w:trHeight w:val="20"/>
        </w:trPr>
        <w:tc>
          <w:tcPr>
            <w:tcW w:w="913" w:type="pct"/>
            <w:vAlign w:val="center"/>
          </w:tcPr>
          <w:p w14:paraId="1A237CAF"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CO5</w:t>
            </w:r>
          </w:p>
        </w:tc>
        <w:tc>
          <w:tcPr>
            <w:tcW w:w="2296" w:type="pct"/>
            <w:vAlign w:val="center"/>
          </w:tcPr>
          <w:p w14:paraId="5E7310BA" w14:textId="5C04BFF7"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To express or/and justify opinions using equivalents of different verbs</w:t>
            </w:r>
          </w:p>
        </w:tc>
        <w:tc>
          <w:tcPr>
            <w:tcW w:w="1791" w:type="pct"/>
          </w:tcPr>
          <w:p w14:paraId="7F559086" w14:textId="2443D8CB"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A86ECE" w:rsidRPr="00DB0A9F" w14:paraId="00126B88" w14:textId="77777777" w:rsidTr="001052E1">
        <w:trPr>
          <w:trHeight w:val="20"/>
        </w:trPr>
        <w:tc>
          <w:tcPr>
            <w:tcW w:w="913" w:type="pct"/>
            <w:vAlign w:val="center"/>
          </w:tcPr>
          <w:p w14:paraId="74E84100" w14:textId="77777777" w:rsidR="00A86ECE" w:rsidRPr="00DB0A9F" w:rsidRDefault="00A86ECE"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CO6</w:t>
            </w:r>
          </w:p>
        </w:tc>
        <w:tc>
          <w:tcPr>
            <w:tcW w:w="2296" w:type="pct"/>
            <w:vAlign w:val="center"/>
          </w:tcPr>
          <w:p w14:paraId="0D1295CA" w14:textId="184CD4ED"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To describe themselves, other people, familiar places and objects in short discourse using simple sentences and basic vocabulary.</w:t>
            </w:r>
          </w:p>
        </w:tc>
        <w:tc>
          <w:tcPr>
            <w:tcW w:w="1791" w:type="pct"/>
          </w:tcPr>
          <w:p w14:paraId="1D09125E" w14:textId="1C59AB92" w:rsidR="00A86ECE" w:rsidRPr="00A86ECE" w:rsidRDefault="00A86ECE" w:rsidP="00997E8D">
            <w:pPr>
              <w:tabs>
                <w:tab w:val="left" w:pos="270"/>
                <w:tab w:val="left" w:pos="8580"/>
              </w:tabs>
              <w:spacing w:after="0"/>
              <w:jc w:val="center"/>
              <w:rPr>
                <w:rFonts w:ascii="Arial Narrow" w:hAnsi="Arial Narrow" w:cs="Times New Roman"/>
                <w:sz w:val="24"/>
                <w:szCs w:val="24"/>
              </w:rPr>
            </w:pPr>
            <w:r w:rsidRPr="00A86ECE">
              <w:rPr>
                <w:rFonts w:ascii="Arial Narrow" w:hAnsi="Arial Narrow" w:cs="Times New Roman"/>
                <w:sz w:val="24"/>
                <w:szCs w:val="24"/>
              </w:rPr>
              <w:t>Employability, Skill development</w:t>
            </w:r>
          </w:p>
        </w:tc>
      </w:tr>
      <w:tr w:rsidR="0043047B" w:rsidRPr="00DB0A9F" w14:paraId="17677B7F" w14:textId="77777777" w:rsidTr="00997E8D">
        <w:trPr>
          <w:trHeight w:val="20"/>
        </w:trPr>
        <w:tc>
          <w:tcPr>
            <w:tcW w:w="913" w:type="pct"/>
            <w:vAlign w:val="center"/>
          </w:tcPr>
          <w:p w14:paraId="5DB3E98A"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6" w:type="pct"/>
            <w:vAlign w:val="center"/>
          </w:tcPr>
          <w:p w14:paraId="5A13489F"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p>
        </w:tc>
        <w:tc>
          <w:tcPr>
            <w:tcW w:w="1791" w:type="pct"/>
            <w:vAlign w:val="center"/>
          </w:tcPr>
          <w:p w14:paraId="30D5DC0C"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p>
        </w:tc>
      </w:tr>
    </w:tbl>
    <w:p w14:paraId="726770C2" w14:textId="77777777" w:rsidR="00A86ECE" w:rsidRPr="00A86ECE" w:rsidRDefault="00A86ECE" w:rsidP="00A86ECE">
      <w:pPr>
        <w:tabs>
          <w:tab w:val="left" w:pos="270"/>
        </w:tabs>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SECTION-A</w:t>
      </w:r>
    </w:p>
    <w:p w14:paraId="055DBFC3"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1</w:t>
      </w:r>
    </w:p>
    <w:p w14:paraId="789243EC" w14:textId="067DED2C"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1.1 Ordinal </w:t>
      </w:r>
      <w:r w:rsidR="001052E1">
        <w:rPr>
          <w:rFonts w:ascii="Arial Narrow" w:eastAsia="Calibri" w:hAnsi="Arial Narrow" w:cs="Times New Roman"/>
          <w:sz w:val="24"/>
          <w:szCs w:val="24"/>
          <w:lang w:val="en-IN"/>
        </w:rPr>
        <w:t>and</w:t>
      </w:r>
      <w:r w:rsidRPr="00A86ECE">
        <w:rPr>
          <w:rFonts w:ascii="Arial Narrow" w:eastAsia="Calibri" w:hAnsi="Arial Narrow" w:cs="Times New Roman"/>
          <w:sz w:val="24"/>
          <w:szCs w:val="24"/>
          <w:lang w:val="en-IN"/>
        </w:rPr>
        <w:t xml:space="preserve"> Cardinal numbers</w:t>
      </w:r>
    </w:p>
    <w:p w14:paraId="1E44BBC2"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1.2 Months, days, Feiertage and dates</w:t>
      </w:r>
    </w:p>
    <w:p w14:paraId="4DE3C117" w14:textId="77777777" w:rsidR="00A86ECE" w:rsidRPr="00A86ECE" w:rsidRDefault="00A86ECE" w:rsidP="00A86ECE">
      <w:pPr>
        <w:tabs>
          <w:tab w:val="left" w:pos="270"/>
        </w:tabs>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SECTION-B</w:t>
      </w:r>
    </w:p>
    <w:p w14:paraId="3573715D" w14:textId="77777777" w:rsidR="00A86ECE" w:rsidRPr="00A86ECE" w:rsidRDefault="00A86ECE" w:rsidP="00A86ECE">
      <w:pP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 xml:space="preserve">Unit 2 </w:t>
      </w:r>
    </w:p>
    <w:p w14:paraId="28D0C6BE"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2.1 Verbs: to be and to have</w:t>
      </w:r>
    </w:p>
    <w:p w14:paraId="6C652536"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2.2 helping verbs practice worksheets</w:t>
      </w:r>
    </w:p>
    <w:p w14:paraId="7F517FAD"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2.3 Vocabulary (Family) short essay on family, friends etc.</w:t>
      </w:r>
    </w:p>
    <w:p w14:paraId="749C01D0" w14:textId="77777777" w:rsidR="00A86ECE" w:rsidRPr="00A86ECE" w:rsidRDefault="00A86ECE" w:rsidP="00A86ECE">
      <w:pPr>
        <w:pBdr>
          <w:top w:val="nil"/>
          <w:left w:val="nil"/>
          <w:bottom w:val="nil"/>
          <w:right w:val="nil"/>
          <w:between w:val="nil"/>
        </w:pBdr>
        <w:tabs>
          <w:tab w:val="left" w:pos="270"/>
        </w:tabs>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SECTION-C</w:t>
      </w:r>
    </w:p>
    <w:p w14:paraId="1FFE6D0B" w14:textId="77777777" w:rsidR="00A86ECE" w:rsidRPr="00A86ECE" w:rsidRDefault="00A86ECE" w:rsidP="00A86ECE">
      <w:pPr>
        <w:pBdr>
          <w:top w:val="nil"/>
          <w:left w:val="nil"/>
          <w:bottom w:val="nil"/>
          <w:right w:val="nil"/>
          <w:between w:val="nil"/>
        </w:pBd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3</w:t>
      </w:r>
    </w:p>
    <w:p w14:paraId="7EAA08CC"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3.1 Vocabulary (classroom)</w:t>
      </w:r>
    </w:p>
    <w:p w14:paraId="5C207717"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 xml:space="preserve">3.2 Definite and indefinite articles </w:t>
      </w:r>
    </w:p>
    <w:p w14:paraId="6485864B" w14:textId="77777777" w:rsidR="00A86ECE" w:rsidRPr="00A86ECE" w:rsidRDefault="00A86ECE" w:rsidP="00A86ECE">
      <w:pPr>
        <w:tabs>
          <w:tab w:val="left" w:pos="270"/>
        </w:tabs>
        <w:spacing w:after="0" w:line="240" w:lineRule="auto"/>
        <w:jc w:val="center"/>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SECTION-D</w:t>
      </w:r>
    </w:p>
    <w:p w14:paraId="717DDC63" w14:textId="77777777" w:rsidR="00A86ECE" w:rsidRPr="00A86ECE" w:rsidRDefault="00A86ECE" w:rsidP="00A86ECE">
      <w:pPr>
        <w:pBdr>
          <w:top w:val="nil"/>
          <w:left w:val="nil"/>
          <w:bottom w:val="nil"/>
          <w:right w:val="nil"/>
          <w:between w:val="nil"/>
        </w:pBdr>
        <w:tabs>
          <w:tab w:val="left" w:pos="270"/>
        </w:tabs>
        <w:spacing w:after="0" w:line="240" w:lineRule="auto"/>
        <w:jc w:val="both"/>
        <w:rPr>
          <w:rFonts w:ascii="Arial Narrow" w:eastAsia="Calibri" w:hAnsi="Arial Narrow" w:cs="Times New Roman"/>
          <w:b/>
          <w:sz w:val="24"/>
          <w:szCs w:val="24"/>
          <w:lang w:val="en-IN"/>
        </w:rPr>
      </w:pPr>
      <w:r w:rsidRPr="00A86ECE">
        <w:rPr>
          <w:rFonts w:ascii="Arial Narrow" w:eastAsia="Calibri" w:hAnsi="Arial Narrow" w:cs="Times New Roman"/>
          <w:b/>
          <w:sz w:val="24"/>
          <w:szCs w:val="24"/>
          <w:lang w:val="en-IN"/>
        </w:rPr>
        <w:t>Unit 4</w:t>
      </w:r>
    </w:p>
    <w:p w14:paraId="047CA673" w14:textId="77777777" w:rsidR="00A86ECE" w:rsidRPr="00A86ECE" w:rsidRDefault="00A86ECE" w:rsidP="00A86ECE">
      <w:pPr>
        <w:tabs>
          <w:tab w:val="left" w:pos="270"/>
        </w:tabs>
        <w:spacing w:after="0"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4.1 Countries, languages, directions</w:t>
      </w:r>
    </w:p>
    <w:p w14:paraId="3D0A2D38" w14:textId="77777777" w:rsidR="00A86ECE" w:rsidRPr="00A86ECE" w:rsidRDefault="00A86ECE" w:rsidP="00A86ECE">
      <w:pPr>
        <w:tabs>
          <w:tab w:val="left" w:pos="270"/>
        </w:tabs>
        <w:spacing w:line="240" w:lineRule="auto"/>
        <w:jc w:val="both"/>
        <w:rPr>
          <w:rFonts w:ascii="Arial Narrow" w:eastAsia="Calibri" w:hAnsi="Arial Narrow" w:cs="Times New Roman"/>
          <w:sz w:val="24"/>
          <w:szCs w:val="24"/>
          <w:lang w:val="en-IN"/>
        </w:rPr>
      </w:pPr>
      <w:r w:rsidRPr="00A86ECE">
        <w:rPr>
          <w:rFonts w:ascii="Arial Narrow" w:eastAsia="Calibri" w:hAnsi="Arial Narrow" w:cs="Times New Roman"/>
          <w:sz w:val="24"/>
          <w:szCs w:val="24"/>
          <w:lang w:val="en-IN"/>
        </w:rPr>
        <w:t>4.2 Past of the verb ‘to be’</w:t>
      </w:r>
    </w:p>
    <w:p w14:paraId="5A192E30" w14:textId="77777777" w:rsidR="007B5CCE" w:rsidRPr="00DB0A9F" w:rsidRDefault="007B5CCE" w:rsidP="00FC285F">
      <w:pPr>
        <w:tabs>
          <w:tab w:val="left" w:pos="270"/>
        </w:tabs>
        <w:spacing w:after="0"/>
        <w:rPr>
          <w:rFonts w:ascii="Arial Narrow" w:hAnsi="Arial Narrow" w:cs="Times New Roman"/>
          <w:sz w:val="24"/>
          <w:szCs w:val="24"/>
        </w:rPr>
      </w:pPr>
    </w:p>
    <w:p w14:paraId="10D82940" w14:textId="77777777" w:rsidR="009F429A" w:rsidRPr="00DB0A9F" w:rsidRDefault="008C0FE0" w:rsidP="00047DCE">
      <w:pPr>
        <w:tabs>
          <w:tab w:val="left" w:pos="270"/>
        </w:tabs>
        <w:spacing w:after="0"/>
        <w:jc w:val="both"/>
        <w:rPr>
          <w:rFonts w:ascii="Arial Narrow" w:hAnsi="Arial Narrow" w:cs="Times New Roman"/>
          <w:sz w:val="24"/>
          <w:szCs w:val="24"/>
        </w:rPr>
      </w:pPr>
      <w:bookmarkStart w:id="46" w:name="_Hlk127210019"/>
      <w:r w:rsidRPr="00DB0A9F">
        <w:rPr>
          <w:rFonts w:ascii="Arial Narrow" w:hAnsi="Arial Narrow" w:cs="Times New Roman"/>
          <w:sz w:val="24"/>
          <w:szCs w:val="24"/>
        </w:rPr>
        <w:t>Text Books/Reference Books:</w:t>
      </w:r>
    </w:p>
    <w:p w14:paraId="4FB337D1" w14:textId="77777777" w:rsidR="009F429A" w:rsidRPr="00DB0A9F" w:rsidRDefault="008C0FE0" w:rsidP="00047DCE">
      <w:pPr>
        <w:numPr>
          <w:ilvl w:val="0"/>
          <w:numId w:val="128"/>
        </w:numPr>
        <w:pBdr>
          <w:top w:val="nil"/>
          <w:left w:val="nil"/>
          <w:bottom w:val="nil"/>
          <w:right w:val="nil"/>
          <w:between w:val="nil"/>
        </w:pBd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Rita Maria Niemann, Cornelsen, 2005, Studio d A1: Deutsch als Fremdsprache, Volume 6</w:t>
      </w:r>
    </w:p>
    <w:p w14:paraId="29713647" w14:textId="77777777" w:rsidR="009F429A" w:rsidRPr="00DB0A9F" w:rsidRDefault="008C0FE0" w:rsidP="00047DCE">
      <w:pPr>
        <w:numPr>
          <w:ilvl w:val="0"/>
          <w:numId w:val="128"/>
        </w:numPr>
        <w:pBdr>
          <w:top w:val="nil"/>
          <w:left w:val="nil"/>
          <w:bottom w:val="nil"/>
          <w:right w:val="nil"/>
          <w:between w:val="nil"/>
        </w:pBd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Dallapiazza, Rosa-Maria and Jan, Eduard von. Tangram aktuell 1. Deutsch als Fremdsprache Tangram aktuell 1 - Lektion 1-4: Deutsch als. (Hueber Verlag, 2005).</w:t>
      </w:r>
    </w:p>
    <w:p w14:paraId="773C041A" w14:textId="77777777" w:rsidR="009F429A" w:rsidRPr="00DB0A9F" w:rsidRDefault="008C0FE0" w:rsidP="00047DCE">
      <w:pPr>
        <w:numPr>
          <w:ilvl w:val="0"/>
          <w:numId w:val="128"/>
        </w:numPr>
        <w:pBdr>
          <w:top w:val="nil"/>
          <w:left w:val="nil"/>
          <w:bottom w:val="nil"/>
          <w:right w:val="nil"/>
          <w:between w:val="nil"/>
        </w:pBd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Dallapiazza, Rosa-Maria and Jan, Eduard von. Tangram aktuell 1. Deutsch als Fremdsprache Tangram aktuell 1 - Lektion 5-8: Deutsch als. (Hueber Verlag, 2005)</w:t>
      </w:r>
    </w:p>
    <w:p w14:paraId="54765021" w14:textId="77777777" w:rsidR="009F429A" w:rsidRPr="00DB0A9F" w:rsidRDefault="008C0FE0" w:rsidP="00997E8D">
      <w:pPr>
        <w:numPr>
          <w:ilvl w:val="0"/>
          <w:numId w:val="128"/>
        </w:numPr>
        <w:pBdr>
          <w:top w:val="nil"/>
          <w:left w:val="nil"/>
          <w:bottom w:val="nil"/>
          <w:right w:val="nil"/>
          <w:between w:val="nil"/>
        </w:pBdr>
        <w:tabs>
          <w:tab w:val="left" w:pos="270"/>
        </w:tabs>
        <w:jc w:val="both"/>
        <w:rPr>
          <w:rFonts w:ascii="Arial Narrow" w:hAnsi="Arial Narrow" w:cs="Times New Roman"/>
          <w:sz w:val="24"/>
          <w:szCs w:val="24"/>
        </w:rPr>
      </w:pPr>
      <w:r w:rsidRPr="00DB0A9F">
        <w:rPr>
          <w:rFonts w:ascii="Arial Narrow" w:hAnsi="Arial Narrow" w:cs="Times New Roman"/>
          <w:sz w:val="24"/>
          <w:szCs w:val="24"/>
        </w:rPr>
        <w:t>Paul Rusch, 2015: Langenscheidt and Klett</w:t>
      </w:r>
    </w:p>
    <w:bookmarkEnd w:id="46"/>
    <w:p w14:paraId="72DBF618"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Weblinks:</w:t>
      </w:r>
    </w:p>
    <w:p w14:paraId="7B7CE216" w14:textId="77777777" w:rsidR="009F429A" w:rsidRPr="00DB0A9F" w:rsidRDefault="00000000" w:rsidP="00047DCE">
      <w:pPr>
        <w:pStyle w:val="Title"/>
        <w:tabs>
          <w:tab w:val="left" w:pos="270"/>
        </w:tabs>
        <w:spacing w:line="276" w:lineRule="auto"/>
        <w:jc w:val="left"/>
        <w:rPr>
          <w:rFonts w:ascii="Arial Narrow" w:hAnsi="Arial Narrow"/>
          <w:b w:val="0"/>
        </w:rPr>
      </w:pPr>
      <w:hyperlink r:id="rId31">
        <w:r w:rsidR="008C0FE0" w:rsidRPr="00DB0A9F">
          <w:rPr>
            <w:rFonts w:ascii="Arial Narrow" w:hAnsi="Arial Narrow"/>
            <w:b w:val="0"/>
            <w:u w:val="single"/>
          </w:rPr>
          <w:t>http://www.nthuleen.com/</w:t>
        </w:r>
      </w:hyperlink>
    </w:p>
    <w:p w14:paraId="343A7BD5" w14:textId="694D755D" w:rsidR="0043047B" w:rsidRPr="00DB0A9F" w:rsidRDefault="00997E8D"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33"/>
        <w:gridCol w:w="1728"/>
        <w:gridCol w:w="1992"/>
        <w:gridCol w:w="711"/>
        <w:gridCol w:w="710"/>
        <w:gridCol w:w="710"/>
        <w:gridCol w:w="710"/>
        <w:gridCol w:w="710"/>
        <w:gridCol w:w="710"/>
        <w:gridCol w:w="710"/>
        <w:gridCol w:w="710"/>
        <w:gridCol w:w="710"/>
        <w:gridCol w:w="872"/>
        <w:gridCol w:w="838"/>
        <w:gridCol w:w="838"/>
      </w:tblGrid>
      <w:tr w:rsidR="00E44E7B" w:rsidRPr="00DB0A9F" w14:paraId="46E1ED00" w14:textId="77777777" w:rsidTr="00997E8D">
        <w:trPr>
          <w:trHeight w:val="20"/>
        </w:trPr>
        <w:tc>
          <w:tcPr>
            <w:tcW w:w="632" w:type="pct"/>
            <w:tcBorders>
              <w:top w:val="single" w:sz="6" w:space="0" w:color="000000"/>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42AD7A23" w14:textId="77777777" w:rsidR="00E44E7B" w:rsidRPr="00DB0A9F" w:rsidRDefault="00E44E7B" w:rsidP="00997E8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9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36FCD" w14:textId="77777777" w:rsidR="00E44E7B" w:rsidRPr="00DB0A9F" w:rsidRDefault="00E44E7B" w:rsidP="00997E8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8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454D235" w14:textId="77777777" w:rsidR="00E44E7B" w:rsidRPr="00DB0A9F" w:rsidRDefault="00E44E7B" w:rsidP="00997E8D">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1100B7"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552E91"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E85276"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02DEB"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PO4</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DE5AED"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PO5</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5305AB"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PO6</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0D6D93"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PO7</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31955D"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PO8</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3BFF74"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PO9</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C3E9EC"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PO10</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F1C20D"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AE32DC" w14:textId="77777777" w:rsidR="00E44E7B" w:rsidRPr="00DB0A9F" w:rsidRDefault="00E44E7B" w:rsidP="00997E8D">
            <w:pPr>
              <w:spacing w:after="0"/>
              <w:jc w:val="center"/>
              <w:rPr>
                <w:rFonts w:ascii="Arial Narrow" w:hAnsi="Arial Narrow" w:cs="Arial"/>
                <w:sz w:val="24"/>
                <w:szCs w:val="24"/>
              </w:rPr>
            </w:pPr>
            <w:r w:rsidRPr="00DB0A9F">
              <w:rPr>
                <w:rFonts w:ascii="Arial Narrow" w:hAnsi="Arial Narrow" w:cs="Arial"/>
                <w:sz w:val="24"/>
                <w:szCs w:val="24"/>
              </w:rPr>
              <w:t>PS02</w:t>
            </w:r>
          </w:p>
        </w:tc>
      </w:tr>
      <w:tr w:rsidR="00A86ECE" w:rsidRPr="00DB0A9F" w14:paraId="328E5043" w14:textId="77777777" w:rsidTr="001052E1">
        <w:trPr>
          <w:trHeight w:val="20"/>
        </w:trPr>
        <w:tc>
          <w:tcPr>
            <w:tcW w:w="632"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644DF2FD" w14:textId="4721A605" w:rsidR="00A86ECE" w:rsidRPr="00DB0A9F" w:rsidRDefault="00562430" w:rsidP="00997E8D">
            <w:pPr>
              <w:spacing w:after="0"/>
              <w:jc w:val="center"/>
              <w:rPr>
                <w:rFonts w:ascii="Arial Narrow" w:hAnsi="Arial Narrow" w:cs="Arial"/>
                <w:bCs/>
                <w:sz w:val="24"/>
                <w:szCs w:val="24"/>
              </w:rPr>
            </w:pPr>
            <w:r w:rsidRPr="00DB0A9F">
              <w:rPr>
                <w:rFonts w:ascii="Arial Narrow" w:hAnsi="Arial Narrow" w:cs="Arial"/>
                <w:bCs/>
                <w:sz w:val="24"/>
                <w:szCs w:val="24"/>
              </w:rPr>
              <w:t>GERMAN-II</w:t>
            </w:r>
          </w:p>
        </w:tc>
        <w:tc>
          <w:tcPr>
            <w:tcW w:w="596"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D6FB385" w14:textId="216221E2" w:rsidR="00A86ECE" w:rsidRPr="00DB0A9F" w:rsidRDefault="00A86ECE" w:rsidP="00997E8D">
            <w:pPr>
              <w:spacing w:after="0"/>
              <w:jc w:val="center"/>
              <w:rPr>
                <w:rFonts w:ascii="Arial Narrow" w:hAnsi="Arial Narrow" w:cs="Arial"/>
                <w:bCs/>
                <w:sz w:val="24"/>
                <w:szCs w:val="24"/>
              </w:rPr>
            </w:pPr>
            <w:r w:rsidRPr="00DB0A9F">
              <w:rPr>
                <w:rFonts w:ascii="Arial Narrow" w:hAnsi="Arial Narrow" w:cs="Arial"/>
                <w:bCs/>
                <w:sz w:val="24"/>
                <w:szCs w:val="24"/>
              </w:rPr>
              <w:t>FLS106</w:t>
            </w:r>
          </w:p>
        </w:tc>
        <w:tc>
          <w:tcPr>
            <w:tcW w:w="68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146C676" w14:textId="77777777" w:rsidR="00A86ECE" w:rsidRPr="00DB0A9F" w:rsidRDefault="00A86ECE" w:rsidP="00997E8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89234" w14:textId="2B3C1A75"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_</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DBFF6" w14:textId="2D9C5674"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CA2FF0" w14:textId="56E866F5"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9DCF6C" w14:textId="449630A3"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2B35C9" w14:textId="0A8DF0A0"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BB016F" w14:textId="0CD76DD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32FFFB" w14:textId="20ADD7D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92FA8D" w14:textId="7462E14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2E02C" w14:textId="15787BDD"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EAFA8" w14:textId="5EC0420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25984C" w14:textId="1AD326E1"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507467" w14:textId="2B182B40"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r>
      <w:tr w:rsidR="00A86ECE" w:rsidRPr="00DB0A9F" w14:paraId="5366B67C" w14:textId="77777777" w:rsidTr="001052E1">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18A9E0B3" w14:textId="77777777" w:rsidR="00A86ECE" w:rsidRPr="00DB0A9F" w:rsidRDefault="00A86ECE" w:rsidP="00997E8D">
            <w:pPr>
              <w:spacing w:after="0"/>
              <w:jc w:val="center"/>
              <w:rPr>
                <w:rFonts w:ascii="Arial Narrow" w:hAnsi="Arial Narrow" w:cs="Arial"/>
                <w:bCs/>
                <w:sz w:val="24"/>
                <w:szCs w:val="24"/>
              </w:rPr>
            </w:pPr>
          </w:p>
        </w:tc>
        <w:tc>
          <w:tcPr>
            <w:tcW w:w="596" w:type="pct"/>
            <w:vMerge/>
            <w:tcBorders>
              <w:left w:val="single" w:sz="6" w:space="0" w:color="CCCCCC"/>
              <w:right w:val="single" w:sz="6" w:space="0" w:color="000000"/>
            </w:tcBorders>
            <w:tcMar>
              <w:top w:w="30" w:type="dxa"/>
              <w:left w:w="45" w:type="dxa"/>
              <w:bottom w:w="30" w:type="dxa"/>
              <w:right w:w="45" w:type="dxa"/>
            </w:tcMar>
            <w:vAlign w:val="center"/>
            <w:hideMark/>
          </w:tcPr>
          <w:p w14:paraId="481DFC02" w14:textId="77777777" w:rsidR="00A86ECE" w:rsidRPr="00DB0A9F" w:rsidRDefault="00A86ECE" w:rsidP="00997E8D">
            <w:pPr>
              <w:spacing w:after="0"/>
              <w:jc w:val="center"/>
              <w:rPr>
                <w:rFonts w:ascii="Arial Narrow" w:hAnsi="Arial Narrow" w:cs="Arial"/>
                <w:bCs/>
                <w:sz w:val="24"/>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159AF6B" w14:textId="77777777" w:rsidR="00A86ECE" w:rsidRPr="00DB0A9F" w:rsidRDefault="00A86ECE" w:rsidP="00997E8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B7BC8" w14:textId="06A55756"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86E50" w14:textId="7392FCB1"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CD7EB" w14:textId="1B1064D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41895" w14:textId="1FF1304A"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FC72D" w14:textId="6FCBCA1E"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98C1EC" w14:textId="77A38AFC"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43388" w14:textId="28710184"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9B61B" w14:textId="37C20D31"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C1182" w14:textId="2CE79C13"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98910E" w14:textId="642F802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17DFC" w14:textId="7A2D8AE4"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4AF35B" w14:textId="0010483E"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r>
      <w:tr w:rsidR="00A86ECE" w:rsidRPr="00DB0A9F" w14:paraId="56792E67" w14:textId="77777777" w:rsidTr="001052E1">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26739761" w14:textId="77777777" w:rsidR="00A86ECE" w:rsidRPr="00DB0A9F" w:rsidRDefault="00A86ECE" w:rsidP="00997E8D">
            <w:pPr>
              <w:spacing w:after="0"/>
              <w:jc w:val="center"/>
              <w:rPr>
                <w:rFonts w:ascii="Arial Narrow" w:hAnsi="Arial Narrow" w:cs="Arial"/>
                <w:bCs/>
                <w:sz w:val="24"/>
                <w:szCs w:val="24"/>
              </w:rPr>
            </w:pPr>
          </w:p>
        </w:tc>
        <w:tc>
          <w:tcPr>
            <w:tcW w:w="596" w:type="pct"/>
            <w:vMerge/>
            <w:tcBorders>
              <w:left w:val="single" w:sz="6" w:space="0" w:color="CCCCCC"/>
              <w:right w:val="single" w:sz="6" w:space="0" w:color="000000"/>
            </w:tcBorders>
            <w:tcMar>
              <w:top w:w="30" w:type="dxa"/>
              <w:left w:w="45" w:type="dxa"/>
              <w:bottom w:w="30" w:type="dxa"/>
              <w:right w:w="45" w:type="dxa"/>
            </w:tcMar>
            <w:vAlign w:val="center"/>
            <w:hideMark/>
          </w:tcPr>
          <w:p w14:paraId="3B832008" w14:textId="77777777" w:rsidR="00A86ECE" w:rsidRPr="00DB0A9F" w:rsidRDefault="00A86ECE" w:rsidP="00997E8D">
            <w:pPr>
              <w:spacing w:after="0"/>
              <w:jc w:val="center"/>
              <w:rPr>
                <w:rFonts w:ascii="Arial Narrow" w:hAnsi="Arial Narrow" w:cs="Arial"/>
                <w:bCs/>
                <w:sz w:val="24"/>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070AACC" w14:textId="77777777" w:rsidR="00A86ECE" w:rsidRPr="00DB0A9F" w:rsidRDefault="00A86ECE" w:rsidP="00997E8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5306B" w14:textId="0132AE3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2F70AE" w14:textId="3F98256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2AE22" w14:textId="0811C080"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DF2FFC" w14:textId="61024F5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40A405" w14:textId="7F7BE61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14CF9" w14:textId="6D1FA4A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52E1B7" w14:textId="6412B0A6"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A33F2" w14:textId="4004DEDB"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97BE87" w14:textId="3E8016BB"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752560" w14:textId="13C22B13"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278FAC" w14:textId="3259E74A"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BF6B02" w14:textId="3ED8F9B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r>
      <w:tr w:rsidR="00A86ECE" w:rsidRPr="00DB0A9F" w14:paraId="3F49FE25" w14:textId="77777777" w:rsidTr="001052E1">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01F5F6DE" w14:textId="77777777" w:rsidR="00A86ECE" w:rsidRPr="00DB0A9F" w:rsidRDefault="00A86ECE" w:rsidP="00997E8D">
            <w:pPr>
              <w:spacing w:after="0"/>
              <w:jc w:val="center"/>
              <w:rPr>
                <w:rFonts w:ascii="Arial Narrow" w:hAnsi="Arial Narrow" w:cs="Arial"/>
                <w:bCs/>
                <w:sz w:val="24"/>
                <w:szCs w:val="24"/>
              </w:rPr>
            </w:pPr>
          </w:p>
        </w:tc>
        <w:tc>
          <w:tcPr>
            <w:tcW w:w="596" w:type="pct"/>
            <w:vMerge/>
            <w:tcBorders>
              <w:left w:val="single" w:sz="6" w:space="0" w:color="CCCCCC"/>
              <w:right w:val="single" w:sz="6" w:space="0" w:color="000000"/>
            </w:tcBorders>
            <w:tcMar>
              <w:top w:w="30" w:type="dxa"/>
              <w:left w:w="45" w:type="dxa"/>
              <w:bottom w:w="30" w:type="dxa"/>
              <w:right w:w="45" w:type="dxa"/>
            </w:tcMar>
            <w:vAlign w:val="center"/>
            <w:hideMark/>
          </w:tcPr>
          <w:p w14:paraId="540C6722" w14:textId="77777777" w:rsidR="00A86ECE" w:rsidRPr="00DB0A9F" w:rsidRDefault="00A86ECE" w:rsidP="00997E8D">
            <w:pPr>
              <w:spacing w:after="0"/>
              <w:jc w:val="center"/>
              <w:rPr>
                <w:rFonts w:ascii="Arial Narrow" w:hAnsi="Arial Narrow" w:cs="Arial"/>
                <w:bCs/>
                <w:sz w:val="24"/>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ADD5DF0" w14:textId="77777777" w:rsidR="00A86ECE" w:rsidRPr="00DB0A9F" w:rsidRDefault="00A86ECE" w:rsidP="00997E8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69C82F" w14:textId="2231FC56"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180A1" w14:textId="053EF04B"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2053E4" w14:textId="27121F80"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3F1C87" w14:textId="635DF90E"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366AEB" w14:textId="57581C0A"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B08739" w14:textId="182864D1"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4064FC" w14:textId="6B9E70D7"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6ED1C4" w14:textId="3936AD16"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722B36" w14:textId="2E9A0C4F"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F0AB21" w14:textId="5EC1B894"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E1FC22" w14:textId="5E90DB31"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929AD1" w14:textId="0A59A0A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r>
      <w:tr w:rsidR="00A86ECE" w:rsidRPr="00DB0A9F" w14:paraId="110B5A72" w14:textId="77777777" w:rsidTr="001052E1">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14A7B074" w14:textId="77777777" w:rsidR="00A86ECE" w:rsidRPr="00DB0A9F" w:rsidRDefault="00A86ECE" w:rsidP="00997E8D">
            <w:pPr>
              <w:spacing w:after="0"/>
              <w:jc w:val="center"/>
              <w:rPr>
                <w:rFonts w:ascii="Arial Narrow" w:hAnsi="Arial Narrow" w:cs="Arial"/>
                <w:bCs/>
                <w:sz w:val="24"/>
                <w:szCs w:val="24"/>
              </w:rPr>
            </w:pPr>
          </w:p>
        </w:tc>
        <w:tc>
          <w:tcPr>
            <w:tcW w:w="596" w:type="pct"/>
            <w:vMerge/>
            <w:tcBorders>
              <w:left w:val="single" w:sz="6" w:space="0" w:color="CCCCCC"/>
              <w:right w:val="single" w:sz="6" w:space="0" w:color="000000"/>
            </w:tcBorders>
            <w:tcMar>
              <w:top w:w="30" w:type="dxa"/>
              <w:left w:w="45" w:type="dxa"/>
              <w:bottom w:w="30" w:type="dxa"/>
              <w:right w:w="45" w:type="dxa"/>
            </w:tcMar>
            <w:vAlign w:val="center"/>
            <w:hideMark/>
          </w:tcPr>
          <w:p w14:paraId="002911E9" w14:textId="77777777" w:rsidR="00A86ECE" w:rsidRPr="00DB0A9F" w:rsidRDefault="00A86ECE" w:rsidP="00997E8D">
            <w:pPr>
              <w:spacing w:after="0"/>
              <w:jc w:val="center"/>
              <w:rPr>
                <w:rFonts w:ascii="Arial Narrow" w:hAnsi="Arial Narrow" w:cs="Arial"/>
                <w:bCs/>
                <w:sz w:val="24"/>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2A0BADC" w14:textId="77777777" w:rsidR="00A86ECE" w:rsidRPr="00DB0A9F" w:rsidRDefault="00A86ECE" w:rsidP="00997E8D">
            <w:pPr>
              <w:spacing w:after="0"/>
              <w:jc w:val="center"/>
              <w:rPr>
                <w:rFonts w:ascii="Arial Narrow" w:hAnsi="Arial Narrow" w:cs="Arial"/>
                <w:bCs/>
                <w:sz w:val="24"/>
                <w:szCs w:val="24"/>
              </w:rPr>
            </w:pPr>
            <w:r w:rsidRPr="00DB0A9F">
              <w:rPr>
                <w:rFonts w:ascii="Arial Narrow" w:hAnsi="Arial Narrow" w:cs="Arial"/>
                <w:bCs/>
                <w:sz w:val="24"/>
                <w:szCs w:val="24"/>
              </w:rPr>
              <w:t>CO5</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D7200" w14:textId="4045A80F"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B3754" w14:textId="6668038E"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65660" w14:textId="7B860300"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C77F2" w14:textId="05D57C4C"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234F0" w14:textId="3B9B7235"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B5B39B" w14:textId="25A90EE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B801AD" w14:textId="3CC18F9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24FE73" w14:textId="0D16ADC1"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4248E3" w14:textId="3D9CB374"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2EE67" w14:textId="0BACF090"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B0B943" w14:textId="74F07440"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022FF" w14:textId="2E1B0F1A"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r>
      <w:tr w:rsidR="00A86ECE" w:rsidRPr="00DB0A9F" w14:paraId="6E12BEF6" w14:textId="77777777" w:rsidTr="001052E1">
        <w:trPr>
          <w:trHeight w:val="20"/>
        </w:trPr>
        <w:tc>
          <w:tcPr>
            <w:tcW w:w="632" w:type="pct"/>
            <w:vMerge/>
            <w:tcBorders>
              <w:top w:val="single" w:sz="6" w:space="0" w:color="000000"/>
              <w:left w:val="single" w:sz="6" w:space="0" w:color="000000"/>
              <w:bottom w:val="single" w:sz="6" w:space="0" w:color="000000"/>
              <w:right w:val="single" w:sz="6" w:space="0" w:color="000000"/>
            </w:tcBorders>
            <w:vAlign w:val="center"/>
            <w:hideMark/>
          </w:tcPr>
          <w:p w14:paraId="7B9977AA" w14:textId="77777777" w:rsidR="00A86ECE" w:rsidRPr="00DB0A9F" w:rsidRDefault="00A86ECE" w:rsidP="00997E8D">
            <w:pPr>
              <w:spacing w:after="0"/>
              <w:jc w:val="center"/>
              <w:rPr>
                <w:rFonts w:ascii="Arial Narrow" w:hAnsi="Arial Narrow" w:cs="Arial"/>
                <w:bCs/>
                <w:sz w:val="24"/>
                <w:szCs w:val="24"/>
              </w:rPr>
            </w:pPr>
          </w:p>
        </w:tc>
        <w:tc>
          <w:tcPr>
            <w:tcW w:w="596"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90B410" w14:textId="77777777" w:rsidR="00A86ECE" w:rsidRPr="00DB0A9F" w:rsidRDefault="00A86ECE" w:rsidP="00997E8D">
            <w:pPr>
              <w:spacing w:after="0"/>
              <w:jc w:val="center"/>
              <w:rPr>
                <w:rFonts w:ascii="Arial Narrow" w:hAnsi="Arial Narrow" w:cs="Arial"/>
                <w:bCs/>
                <w:sz w:val="24"/>
                <w:szCs w:val="24"/>
              </w:rPr>
            </w:pPr>
          </w:p>
        </w:tc>
        <w:tc>
          <w:tcPr>
            <w:tcW w:w="68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F5894AA" w14:textId="77777777" w:rsidR="00A86ECE" w:rsidRPr="00DB0A9F" w:rsidRDefault="00A86ECE" w:rsidP="00997E8D">
            <w:pPr>
              <w:spacing w:after="0"/>
              <w:jc w:val="center"/>
              <w:rPr>
                <w:rFonts w:ascii="Arial Narrow" w:hAnsi="Arial Narrow" w:cs="Arial"/>
                <w:bCs/>
                <w:sz w:val="24"/>
                <w:szCs w:val="24"/>
              </w:rPr>
            </w:pPr>
            <w:r w:rsidRPr="00DB0A9F">
              <w:rPr>
                <w:rFonts w:ascii="Arial Narrow" w:hAnsi="Arial Narrow" w:cs="Arial"/>
                <w:bCs/>
                <w:sz w:val="24"/>
                <w:szCs w:val="24"/>
              </w:rPr>
              <w:t>CO6</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4C2935" w14:textId="4635C19A"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D59BDD" w14:textId="1D1FDB49"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C93D4F" w14:textId="3FCF2E3A"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41D93D" w14:textId="0539DB2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37D552" w14:textId="6D7F59F9"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F94A9" w14:textId="57E282DE"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70A90" w14:textId="0FBB7BD5"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5CF0C2" w14:textId="213E8EBA"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8D1006" w14:textId="3B940BE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ACB64E" w14:textId="31505D00"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3</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DABF8D" w14:textId="4759DD92"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F36FBF" w14:textId="5E286B88" w:rsidR="00A86ECE" w:rsidRPr="00A86ECE" w:rsidRDefault="00A86ECE" w:rsidP="00997E8D">
            <w:pPr>
              <w:spacing w:after="0"/>
              <w:jc w:val="center"/>
              <w:rPr>
                <w:rFonts w:ascii="Arial Narrow" w:hAnsi="Arial Narrow" w:cs="Arial"/>
                <w:sz w:val="24"/>
                <w:szCs w:val="24"/>
              </w:rPr>
            </w:pPr>
            <w:r w:rsidRPr="00A86ECE">
              <w:rPr>
                <w:rFonts w:ascii="Arial Narrow" w:hAnsi="Arial Narrow" w:cs="Arial"/>
                <w:sz w:val="24"/>
                <w:szCs w:val="24"/>
              </w:rPr>
              <w:t>-</w:t>
            </w:r>
          </w:p>
        </w:tc>
      </w:tr>
    </w:tbl>
    <w:p w14:paraId="6034D5A2" w14:textId="77777777" w:rsidR="009F429A" w:rsidRPr="00DB0A9F" w:rsidRDefault="009F429A" w:rsidP="00047DCE">
      <w:pPr>
        <w:tabs>
          <w:tab w:val="left" w:pos="270"/>
        </w:tabs>
        <w:spacing w:after="0"/>
        <w:jc w:val="center"/>
        <w:rPr>
          <w:rFonts w:ascii="Arial Narrow" w:hAnsi="Arial Narrow" w:cs="Times New Roman"/>
          <w:sz w:val="24"/>
          <w:szCs w:val="24"/>
        </w:rPr>
      </w:pPr>
    </w:p>
    <w:p w14:paraId="0D82E6E9" w14:textId="1A9C179D" w:rsidR="00997E8D" w:rsidRPr="00DB0A9F" w:rsidRDefault="00997E8D" w:rsidP="00997E8D">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fe"/>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83"/>
        <w:gridCol w:w="11829"/>
      </w:tblGrid>
      <w:tr w:rsidR="009F429A" w:rsidRPr="00DB0A9F" w14:paraId="36B904F8" w14:textId="77777777" w:rsidTr="00997E8D">
        <w:trPr>
          <w:cantSplit/>
          <w:trHeight w:val="20"/>
          <w:tblHeader/>
        </w:trPr>
        <w:tc>
          <w:tcPr>
            <w:tcW w:w="896" w:type="pct"/>
            <w:vAlign w:val="center"/>
          </w:tcPr>
          <w:p w14:paraId="6EEF2D21" w14:textId="77777777" w:rsidR="009F429A" w:rsidRPr="00DB0A9F" w:rsidRDefault="009F429A" w:rsidP="00997E8D">
            <w:pPr>
              <w:tabs>
                <w:tab w:val="left" w:pos="270"/>
              </w:tabs>
              <w:spacing w:after="0"/>
              <w:jc w:val="center"/>
              <w:rPr>
                <w:rFonts w:ascii="Arial Narrow" w:hAnsi="Arial Narrow" w:cs="Times New Roman"/>
                <w:sz w:val="24"/>
                <w:szCs w:val="24"/>
              </w:rPr>
            </w:pPr>
          </w:p>
          <w:p w14:paraId="68A349FD"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104" w:type="pct"/>
            <w:vAlign w:val="center"/>
          </w:tcPr>
          <w:p w14:paraId="5B5A6A9E" w14:textId="016C4B30" w:rsidR="009F429A" w:rsidRPr="00DB0A9F" w:rsidRDefault="008C0FE0" w:rsidP="00562430">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Spanish-II (FLS10</w:t>
            </w:r>
            <w:r w:rsidR="00562430">
              <w:rPr>
                <w:rFonts w:ascii="Arial Narrow" w:hAnsi="Arial Narrow" w:cs="Times New Roman"/>
                <w:sz w:val="24"/>
                <w:szCs w:val="24"/>
              </w:rPr>
              <w:t>5</w:t>
            </w:r>
            <w:r w:rsidRPr="00DB0A9F">
              <w:rPr>
                <w:rFonts w:ascii="Arial Narrow" w:hAnsi="Arial Narrow" w:cs="Times New Roman"/>
                <w:sz w:val="24"/>
                <w:szCs w:val="24"/>
              </w:rPr>
              <w:t>)</w:t>
            </w:r>
          </w:p>
        </w:tc>
      </w:tr>
      <w:tr w:rsidR="009F429A" w:rsidRPr="00DB0A9F" w14:paraId="344B363C" w14:textId="77777777" w:rsidTr="00997E8D">
        <w:trPr>
          <w:cantSplit/>
          <w:trHeight w:val="20"/>
          <w:tblHeader/>
        </w:trPr>
        <w:tc>
          <w:tcPr>
            <w:tcW w:w="896" w:type="pct"/>
            <w:vAlign w:val="center"/>
          </w:tcPr>
          <w:p w14:paraId="73006233" w14:textId="224EF5B0"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104" w:type="pct"/>
            <w:vAlign w:val="center"/>
          </w:tcPr>
          <w:p w14:paraId="70C442FF"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Allied Elective</w:t>
            </w:r>
          </w:p>
        </w:tc>
      </w:tr>
      <w:tr w:rsidR="009F429A" w:rsidRPr="00DB0A9F" w14:paraId="4ABF204A" w14:textId="77777777" w:rsidTr="00997E8D">
        <w:trPr>
          <w:cantSplit/>
          <w:trHeight w:val="20"/>
          <w:tblHeader/>
        </w:trPr>
        <w:tc>
          <w:tcPr>
            <w:tcW w:w="896" w:type="pct"/>
            <w:vAlign w:val="center"/>
          </w:tcPr>
          <w:p w14:paraId="446C708A"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L-T-PStructure</w:t>
            </w:r>
          </w:p>
        </w:tc>
        <w:tc>
          <w:tcPr>
            <w:tcW w:w="4104" w:type="pct"/>
            <w:vAlign w:val="center"/>
          </w:tcPr>
          <w:p w14:paraId="0F2648AF" w14:textId="77777777" w:rsidR="009F429A" w:rsidRPr="00DB0A9F" w:rsidRDefault="008C0FE0" w:rsidP="00997E8D">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(2-0-0)</w:t>
            </w:r>
          </w:p>
        </w:tc>
      </w:tr>
      <w:tr w:rsidR="0043047B" w:rsidRPr="00DB0A9F" w14:paraId="78C8CB44" w14:textId="77777777" w:rsidTr="00997E8D">
        <w:trPr>
          <w:cantSplit/>
          <w:trHeight w:val="20"/>
          <w:tblHeader/>
        </w:trPr>
        <w:tc>
          <w:tcPr>
            <w:tcW w:w="896" w:type="pct"/>
            <w:vAlign w:val="center"/>
          </w:tcPr>
          <w:p w14:paraId="214691FF" w14:textId="77777777" w:rsidR="0043047B" w:rsidRPr="00DB0A9F" w:rsidRDefault="0043047B"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4104" w:type="pct"/>
            <w:vAlign w:val="center"/>
          </w:tcPr>
          <w:p w14:paraId="2B5BB8AF" w14:textId="77777777" w:rsidR="0043047B" w:rsidRPr="00DB0A9F" w:rsidRDefault="0043047B" w:rsidP="00997E8D">
            <w:pPr>
              <w:pBdr>
                <w:top w:val="nil"/>
                <w:left w:val="nil"/>
                <w:bottom w:val="nil"/>
                <w:right w:val="nil"/>
                <w:between w:val="nil"/>
              </w:pBdr>
              <w:tabs>
                <w:tab w:val="left" w:pos="270"/>
                <w:tab w:val="center" w:pos="4680"/>
                <w:tab w:val="right" w:pos="9360"/>
              </w:tabs>
              <w:spacing w:after="0"/>
              <w:jc w:val="center"/>
              <w:rPr>
                <w:rFonts w:ascii="Arial Narrow" w:hAnsi="Arial Narrow" w:cs="Times New Roman"/>
                <w:sz w:val="24"/>
                <w:szCs w:val="24"/>
              </w:rPr>
            </w:pPr>
            <w:r w:rsidRPr="00DB0A9F">
              <w:rPr>
                <w:rFonts w:ascii="Arial Narrow" w:hAnsi="Arial Narrow" w:cs="Times New Roman"/>
                <w:sz w:val="24"/>
                <w:szCs w:val="24"/>
              </w:rPr>
              <w:t>2</w:t>
            </w:r>
          </w:p>
        </w:tc>
      </w:tr>
      <w:tr w:rsidR="009F429A" w:rsidRPr="00DB0A9F" w14:paraId="23831D8E" w14:textId="77777777" w:rsidTr="00997E8D">
        <w:trPr>
          <w:cantSplit/>
          <w:trHeight w:val="20"/>
          <w:tblHeader/>
        </w:trPr>
        <w:tc>
          <w:tcPr>
            <w:tcW w:w="896" w:type="pct"/>
            <w:vAlign w:val="center"/>
          </w:tcPr>
          <w:p w14:paraId="4A2AEAA9"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Pre-Requisites</w:t>
            </w:r>
          </w:p>
        </w:tc>
        <w:tc>
          <w:tcPr>
            <w:tcW w:w="4104" w:type="pct"/>
            <w:vAlign w:val="center"/>
          </w:tcPr>
          <w:p w14:paraId="6B793214" w14:textId="77777777" w:rsidR="009F429A" w:rsidRPr="00DB0A9F" w:rsidRDefault="008C0FE0" w:rsidP="00997E8D">
            <w:pPr>
              <w:pStyle w:val="Heading2"/>
              <w:tabs>
                <w:tab w:val="left" w:pos="270"/>
              </w:tabs>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Basic knowledge of grammatical structure, syntax, and vocabulary of Spanish</w:t>
            </w:r>
          </w:p>
        </w:tc>
      </w:tr>
      <w:tr w:rsidR="009F429A" w:rsidRPr="00DB0A9F" w14:paraId="5612D5FB" w14:textId="77777777" w:rsidTr="00997E8D">
        <w:trPr>
          <w:cantSplit/>
          <w:trHeight w:val="20"/>
          <w:tblHeader/>
        </w:trPr>
        <w:tc>
          <w:tcPr>
            <w:tcW w:w="896" w:type="pct"/>
            <w:vAlign w:val="center"/>
          </w:tcPr>
          <w:p w14:paraId="7811A6D3" w14:textId="77777777" w:rsidR="009F429A" w:rsidRPr="00DB0A9F" w:rsidRDefault="0043047B"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104" w:type="pct"/>
            <w:vAlign w:val="center"/>
          </w:tcPr>
          <w:p w14:paraId="5839EF7A" w14:textId="77777777" w:rsidR="009F429A" w:rsidRPr="00DB0A9F" w:rsidRDefault="008C0FE0" w:rsidP="00997E8D">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At the end of the course, students will be able to</w:t>
            </w:r>
          </w:p>
          <w:p w14:paraId="41A4FADB" w14:textId="4A341B02"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Exchange greetings and do introductions using formal and informal expressions</w:t>
            </w:r>
          </w:p>
          <w:p w14:paraId="71386DBC" w14:textId="4BFCECCC"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Understand and use interrogative and answer simple questions</w:t>
            </w:r>
          </w:p>
          <w:p w14:paraId="1CD6BEC2" w14:textId="77777777"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Learn Basic vocabulary that can be used to discuss everyday life and daily routines, using simple sentences and familiar vocabulary</w:t>
            </w:r>
          </w:p>
          <w:p w14:paraId="7560DCE2" w14:textId="41153C7B"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Express their likes and dislikes. Also will have understanding of simple conversations about familiar topics (e.g., greetings, weather and daily activities,) with repetition when needed</w:t>
            </w:r>
          </w:p>
          <w:p w14:paraId="2006C416" w14:textId="66BE0383"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Identify key details in a short, highly-contextualized audio text dealing with a familiar topic, relying on repetition and extra linguistic support when needed.</w:t>
            </w:r>
          </w:p>
          <w:p w14:paraId="3E9D4EBE" w14:textId="2299A7B6"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Describe colours, clothing,  profession, family and marital status in short discourse using simple sentences and basic vocabulary</w:t>
            </w:r>
          </w:p>
          <w:p w14:paraId="33E2A531" w14:textId="7BC3B2E7"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Provide basic information about familiar situations and topics of interest</w:t>
            </w:r>
          </w:p>
          <w:p w14:paraId="18E81E4C" w14:textId="77777777"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Express or/and justify opinions using equivalents of different verbs</w:t>
            </w:r>
          </w:p>
          <w:p w14:paraId="1BDF06C1" w14:textId="77777777" w:rsidR="009F429A" w:rsidRPr="00DB0A9F" w:rsidRDefault="008C0FE0" w:rsidP="00997E8D">
            <w:pPr>
              <w:numPr>
                <w:ilvl w:val="0"/>
                <w:numId w:val="4"/>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Differentiate certain patterns of behavior in the cultures of the Spanish-speaking world and the student’s native culture</w:t>
            </w:r>
          </w:p>
        </w:tc>
      </w:tr>
    </w:tbl>
    <w:tbl>
      <w:tblPr>
        <w:tblStyle w:val="TableGrid"/>
        <w:tblW w:w="5000" w:type="pct"/>
        <w:tblLook w:val="04A0" w:firstRow="1" w:lastRow="0" w:firstColumn="1" w:lastColumn="0" w:noHBand="0" w:noVBand="1"/>
      </w:tblPr>
      <w:tblGrid>
        <w:gridCol w:w="2667"/>
        <w:gridCol w:w="6718"/>
        <w:gridCol w:w="5233"/>
      </w:tblGrid>
      <w:tr w:rsidR="0043047B" w:rsidRPr="00DB0A9F" w14:paraId="08486230" w14:textId="77777777" w:rsidTr="00997E8D">
        <w:trPr>
          <w:trHeight w:val="20"/>
        </w:trPr>
        <w:tc>
          <w:tcPr>
            <w:tcW w:w="3210" w:type="pct"/>
            <w:gridSpan w:val="2"/>
            <w:vAlign w:val="center"/>
          </w:tcPr>
          <w:p w14:paraId="1C1E7352"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573ADD4B"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D22FF7" w:rsidRPr="00DB0A9F" w14:paraId="596B28FD" w14:textId="77777777" w:rsidTr="00997E8D">
        <w:trPr>
          <w:trHeight w:val="20"/>
        </w:trPr>
        <w:tc>
          <w:tcPr>
            <w:tcW w:w="912" w:type="pct"/>
            <w:vAlign w:val="center"/>
          </w:tcPr>
          <w:p w14:paraId="5BEB7A0B"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8" w:type="pct"/>
            <w:vAlign w:val="center"/>
          </w:tcPr>
          <w:p w14:paraId="73B5D115" w14:textId="19A52245" w:rsidR="00D22FF7" w:rsidRPr="00DB0A9F" w:rsidRDefault="009759DD"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w:t>
            </w:r>
            <w:r w:rsidR="00D22FF7" w:rsidRPr="00DB0A9F">
              <w:rPr>
                <w:rFonts w:ascii="Arial Narrow" w:hAnsi="Arial Narrow" w:cs="Times New Roman"/>
                <w:sz w:val="24"/>
                <w:szCs w:val="24"/>
              </w:rPr>
              <w:t>xchange greetings and do introductions using formal and informal expressions. Understand and use interrogative and answer simple questions.</w:t>
            </w:r>
          </w:p>
        </w:tc>
        <w:tc>
          <w:tcPr>
            <w:tcW w:w="1790" w:type="pct"/>
            <w:vAlign w:val="center"/>
          </w:tcPr>
          <w:p w14:paraId="212311B6" w14:textId="1DB33431"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7073C478" w14:textId="77777777" w:rsidTr="00997E8D">
        <w:trPr>
          <w:trHeight w:val="20"/>
        </w:trPr>
        <w:tc>
          <w:tcPr>
            <w:tcW w:w="912" w:type="pct"/>
            <w:vAlign w:val="center"/>
          </w:tcPr>
          <w:p w14:paraId="7F1062C0"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8" w:type="pct"/>
            <w:vAlign w:val="center"/>
          </w:tcPr>
          <w:p w14:paraId="32A94EB8" w14:textId="77777777" w:rsidR="00D22FF7" w:rsidRPr="00DB0A9F" w:rsidRDefault="00D22FF7" w:rsidP="00997E8D">
            <w:pPr>
              <w:spacing w:after="0"/>
              <w:jc w:val="center"/>
              <w:rPr>
                <w:rFonts w:ascii="Arial Narrow" w:hAnsi="Arial Narrow" w:cs="Times New Roman"/>
                <w:sz w:val="24"/>
                <w:szCs w:val="24"/>
              </w:rPr>
            </w:pPr>
            <w:r w:rsidRPr="00DB0A9F">
              <w:rPr>
                <w:rFonts w:ascii="Arial Narrow" w:hAnsi="Arial Narrow" w:cs="Times New Roman"/>
                <w:sz w:val="24"/>
                <w:szCs w:val="24"/>
              </w:rPr>
              <w:t>To Learn Basic vocabulary that can be used to discuss everyday life and daily routines, using simple sentences and familiar vocabulary. Express their likes and dislikes. Also will have understanding of simple conversations about familiar topics (e.g., greetings, weather and daily activities,) with repetition when needed.</w:t>
            </w:r>
          </w:p>
        </w:tc>
        <w:tc>
          <w:tcPr>
            <w:tcW w:w="1790" w:type="pct"/>
            <w:vAlign w:val="center"/>
          </w:tcPr>
          <w:p w14:paraId="243DC322" w14:textId="7EE60168" w:rsidR="00D22FF7" w:rsidRPr="00DB0A9F" w:rsidRDefault="00D22FF7" w:rsidP="00997E8D">
            <w:pPr>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281FB059" w14:textId="77777777" w:rsidTr="00997E8D">
        <w:trPr>
          <w:trHeight w:val="20"/>
        </w:trPr>
        <w:tc>
          <w:tcPr>
            <w:tcW w:w="912" w:type="pct"/>
            <w:vAlign w:val="center"/>
          </w:tcPr>
          <w:p w14:paraId="2445169F"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8" w:type="pct"/>
            <w:vAlign w:val="center"/>
          </w:tcPr>
          <w:p w14:paraId="0981A250" w14:textId="618DF029" w:rsidR="00D22FF7" w:rsidRPr="00DB0A9F" w:rsidRDefault="00D22FF7"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To Identify key details in a short, highly-contextualized audio text dealing with a familiar topic, relying on repetition and extra linguistic support when needed. Describe themselves, other people, familiar places and objects in short discourse using simple sentences and basic vocabulary.</w:t>
            </w:r>
          </w:p>
        </w:tc>
        <w:tc>
          <w:tcPr>
            <w:tcW w:w="1790" w:type="pct"/>
            <w:vAlign w:val="center"/>
          </w:tcPr>
          <w:p w14:paraId="4D3C94A7" w14:textId="1D43310F"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35DED722" w14:textId="77777777" w:rsidTr="00997E8D">
        <w:trPr>
          <w:trHeight w:val="20"/>
        </w:trPr>
        <w:tc>
          <w:tcPr>
            <w:tcW w:w="912" w:type="pct"/>
            <w:vAlign w:val="center"/>
          </w:tcPr>
          <w:p w14:paraId="62BD0C77"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8" w:type="pct"/>
            <w:vAlign w:val="center"/>
          </w:tcPr>
          <w:p w14:paraId="09940BAC" w14:textId="35BDCFF6"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themselves, other people, familiar places and objects in short discourse using simple sentences and basic vocabulary. Provide basic information about familiar situations and topics of interest.</w:t>
            </w:r>
          </w:p>
        </w:tc>
        <w:tc>
          <w:tcPr>
            <w:tcW w:w="1790" w:type="pct"/>
            <w:vAlign w:val="center"/>
          </w:tcPr>
          <w:p w14:paraId="0F90822E" w14:textId="4DDFDD18"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5546BE3D" w14:textId="77777777" w:rsidTr="00997E8D">
        <w:trPr>
          <w:trHeight w:val="20"/>
        </w:trPr>
        <w:tc>
          <w:tcPr>
            <w:tcW w:w="912" w:type="pct"/>
            <w:vAlign w:val="center"/>
          </w:tcPr>
          <w:p w14:paraId="40F00493"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CO5</w:t>
            </w:r>
          </w:p>
        </w:tc>
        <w:tc>
          <w:tcPr>
            <w:tcW w:w="2298" w:type="pct"/>
            <w:vAlign w:val="center"/>
          </w:tcPr>
          <w:p w14:paraId="52EC5158"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Express or/and justify opinions using equivalents of different verbs. Differentiate certain patterns of behavior in the cultures of the Spanish-speaking world and the student’s native culture.</w:t>
            </w:r>
          </w:p>
        </w:tc>
        <w:tc>
          <w:tcPr>
            <w:tcW w:w="1790" w:type="pct"/>
            <w:vAlign w:val="center"/>
          </w:tcPr>
          <w:p w14:paraId="4EF983EB" w14:textId="2031BB8F"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D22FF7" w:rsidRPr="00DB0A9F" w14:paraId="7B28B344" w14:textId="77777777" w:rsidTr="00997E8D">
        <w:trPr>
          <w:trHeight w:val="20"/>
        </w:trPr>
        <w:tc>
          <w:tcPr>
            <w:tcW w:w="912" w:type="pct"/>
            <w:vAlign w:val="center"/>
          </w:tcPr>
          <w:p w14:paraId="15FD0B45"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CO6</w:t>
            </w:r>
          </w:p>
        </w:tc>
        <w:tc>
          <w:tcPr>
            <w:tcW w:w="2298" w:type="pct"/>
            <w:vAlign w:val="center"/>
          </w:tcPr>
          <w:p w14:paraId="27A61921" w14:textId="77777777"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various places, location, themselves using simple sentences and vocabulary.</w:t>
            </w:r>
          </w:p>
        </w:tc>
        <w:tc>
          <w:tcPr>
            <w:tcW w:w="1790" w:type="pct"/>
            <w:vAlign w:val="center"/>
          </w:tcPr>
          <w:p w14:paraId="2A1ED045" w14:textId="2EF52E9F" w:rsidR="00D22FF7" w:rsidRPr="00DB0A9F" w:rsidRDefault="00D22FF7"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43047B" w:rsidRPr="00DB0A9F" w14:paraId="2CDE06F3" w14:textId="77777777" w:rsidTr="00997E8D">
        <w:trPr>
          <w:trHeight w:val="20"/>
        </w:trPr>
        <w:tc>
          <w:tcPr>
            <w:tcW w:w="912" w:type="pct"/>
            <w:vAlign w:val="center"/>
          </w:tcPr>
          <w:p w14:paraId="63722D7D"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8" w:type="pct"/>
            <w:vAlign w:val="center"/>
          </w:tcPr>
          <w:p w14:paraId="2E4802EE"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p>
        </w:tc>
        <w:tc>
          <w:tcPr>
            <w:tcW w:w="1790" w:type="pct"/>
            <w:vAlign w:val="center"/>
          </w:tcPr>
          <w:p w14:paraId="1BA53B3B" w14:textId="77777777" w:rsidR="0043047B" w:rsidRPr="00DB0A9F" w:rsidRDefault="0043047B" w:rsidP="00997E8D">
            <w:pPr>
              <w:tabs>
                <w:tab w:val="left" w:pos="270"/>
                <w:tab w:val="left" w:pos="8580"/>
              </w:tabs>
              <w:spacing w:after="0"/>
              <w:jc w:val="center"/>
              <w:rPr>
                <w:rFonts w:ascii="Arial Narrow" w:hAnsi="Arial Narrow" w:cs="Times New Roman"/>
                <w:sz w:val="24"/>
                <w:szCs w:val="24"/>
              </w:rPr>
            </w:pPr>
          </w:p>
        </w:tc>
      </w:tr>
    </w:tbl>
    <w:p w14:paraId="5CBD5AD0" w14:textId="77777777" w:rsidR="0043047B" w:rsidRPr="00DB0A9F" w:rsidRDefault="0043047B" w:rsidP="00047DCE">
      <w:pPr>
        <w:tabs>
          <w:tab w:val="left" w:pos="270"/>
        </w:tabs>
        <w:spacing w:after="0"/>
        <w:jc w:val="both"/>
        <w:rPr>
          <w:rFonts w:ascii="Arial Narrow" w:hAnsi="Arial Narrow" w:cs="Times New Roman"/>
          <w:sz w:val="24"/>
          <w:szCs w:val="24"/>
        </w:rPr>
      </w:pPr>
    </w:p>
    <w:p w14:paraId="6751C2CA"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SECTION-A</w:t>
      </w:r>
    </w:p>
    <w:p w14:paraId="46AAA86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Unit 1- Mi famila</w:t>
      </w:r>
    </w:p>
    <w:p w14:paraId="1C0C772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1.1 Describe your family</w:t>
      </w:r>
    </w:p>
    <w:p w14:paraId="2542E76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1.2 Adjectives to describe a person</w:t>
      </w:r>
    </w:p>
    <w:p w14:paraId="12B55AE1" w14:textId="305D4896"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 xml:space="preserve">1.3 Short essay on family </w:t>
      </w:r>
      <w:r w:rsidR="001052E1">
        <w:rPr>
          <w:rFonts w:ascii="Arial Narrow" w:hAnsi="Arial Narrow" w:cs="Times New Roman"/>
          <w:sz w:val="24"/>
          <w:szCs w:val="24"/>
        </w:rPr>
        <w:t>and</w:t>
      </w:r>
      <w:r w:rsidRPr="00DB0A9F">
        <w:rPr>
          <w:rFonts w:ascii="Arial Narrow" w:hAnsi="Arial Narrow" w:cs="Times New Roman"/>
          <w:sz w:val="24"/>
          <w:szCs w:val="24"/>
        </w:rPr>
        <w:t xml:space="preserve"> friend</w:t>
      </w:r>
    </w:p>
    <w:p w14:paraId="526C1D23"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Unit 2- Gustar</w:t>
      </w:r>
    </w:p>
    <w:p w14:paraId="18A6B8C9"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2.1 Likes and dislikes</w:t>
      </w:r>
    </w:p>
    <w:p w14:paraId="4F0BAE2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2.2 Conjugation</w:t>
      </w:r>
    </w:p>
    <w:p w14:paraId="0E25757A" w14:textId="77777777" w:rsidR="009F429A" w:rsidRPr="00DB0A9F" w:rsidRDefault="008C0FE0" w:rsidP="00997E8D">
      <w:pPr>
        <w:tabs>
          <w:tab w:val="left" w:pos="270"/>
        </w:tabs>
        <w:rPr>
          <w:rFonts w:ascii="Arial Narrow" w:hAnsi="Arial Narrow" w:cs="Times New Roman"/>
          <w:sz w:val="24"/>
          <w:szCs w:val="24"/>
        </w:rPr>
      </w:pPr>
      <w:r w:rsidRPr="00DB0A9F">
        <w:rPr>
          <w:rFonts w:ascii="Arial Narrow" w:hAnsi="Arial Narrow" w:cs="Times New Roman"/>
          <w:sz w:val="24"/>
          <w:szCs w:val="24"/>
        </w:rPr>
        <w:t>2.3 Comprehension</w:t>
      </w:r>
    </w:p>
    <w:p w14:paraId="4E18723B"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SECTION-B</w:t>
      </w:r>
    </w:p>
    <w:p w14:paraId="1AE32205"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Unit 3- Verbos Irregulares y reflexivos </w:t>
      </w:r>
    </w:p>
    <w:p w14:paraId="169CD277"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3.1 Conjugation</w:t>
      </w:r>
    </w:p>
    <w:p w14:paraId="1942DEFF"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3.2 Routina diaria</w:t>
      </w:r>
    </w:p>
    <w:p w14:paraId="3571A638" w14:textId="77777777" w:rsidR="009F429A" w:rsidRPr="00DB0A9F" w:rsidRDefault="008C0FE0" w:rsidP="00997E8D">
      <w:pPr>
        <w:tabs>
          <w:tab w:val="left" w:pos="270"/>
        </w:tabs>
        <w:rPr>
          <w:rFonts w:ascii="Arial Narrow" w:hAnsi="Arial Narrow" w:cs="Times New Roman"/>
          <w:sz w:val="24"/>
          <w:szCs w:val="24"/>
        </w:rPr>
      </w:pPr>
      <w:r w:rsidRPr="00DB0A9F">
        <w:rPr>
          <w:rFonts w:ascii="Arial Narrow" w:hAnsi="Arial Narrow" w:cs="Times New Roman"/>
          <w:sz w:val="24"/>
          <w:szCs w:val="24"/>
        </w:rPr>
        <w:t>3.3 Sentence formation</w:t>
      </w:r>
    </w:p>
    <w:p w14:paraId="1FCCF777" w14:textId="77777777" w:rsidR="00997E8D" w:rsidRPr="00DB0A9F" w:rsidRDefault="00997E8D" w:rsidP="00997E8D">
      <w:pPr>
        <w:tabs>
          <w:tab w:val="left" w:pos="270"/>
        </w:tabs>
        <w:rPr>
          <w:rFonts w:ascii="Arial Narrow" w:hAnsi="Arial Narrow" w:cs="Times New Roman"/>
          <w:sz w:val="24"/>
          <w:szCs w:val="24"/>
        </w:rPr>
      </w:pPr>
    </w:p>
    <w:p w14:paraId="6402740E" w14:textId="361D5EDC"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SECTION-C</w:t>
      </w:r>
    </w:p>
    <w:p w14:paraId="4D2B2263"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Unit 4- El horario</w:t>
      </w:r>
    </w:p>
    <w:p w14:paraId="0AD31FFC"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4.1 Timings</w:t>
      </w:r>
    </w:p>
    <w:p w14:paraId="607ECF3A"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4.2 Colours</w:t>
      </w:r>
    </w:p>
    <w:p w14:paraId="7BE0C54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Unit 5- Estar+gerundio</w:t>
      </w:r>
    </w:p>
    <w:p w14:paraId="78FC18A4"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5.1 Conjugation</w:t>
      </w:r>
    </w:p>
    <w:p w14:paraId="7A4A3719"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5.2 Prepositions</w:t>
      </w:r>
    </w:p>
    <w:p w14:paraId="0C30AD1A" w14:textId="77777777" w:rsidR="009F429A" w:rsidRPr="00DB0A9F" w:rsidRDefault="008C0FE0" w:rsidP="00997E8D">
      <w:pPr>
        <w:tabs>
          <w:tab w:val="left" w:pos="270"/>
        </w:tabs>
        <w:rPr>
          <w:rFonts w:ascii="Arial Narrow" w:hAnsi="Arial Narrow" w:cs="Times New Roman"/>
          <w:sz w:val="24"/>
          <w:szCs w:val="24"/>
        </w:rPr>
      </w:pPr>
      <w:r w:rsidRPr="00DB0A9F">
        <w:rPr>
          <w:rFonts w:ascii="Arial Narrow" w:hAnsi="Arial Narrow" w:cs="Times New Roman"/>
          <w:sz w:val="24"/>
          <w:szCs w:val="24"/>
        </w:rPr>
        <w:t>5.3Picture description</w:t>
      </w:r>
    </w:p>
    <w:p w14:paraId="7AAFC84D"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SECTION-D</w:t>
      </w:r>
    </w:p>
    <w:p w14:paraId="44A42D3B"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Unit 6- Ser y estar</w:t>
      </w:r>
    </w:p>
    <w:p w14:paraId="696802A1"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6.1 Direction</w:t>
      </w:r>
    </w:p>
    <w:p w14:paraId="5639BE4B" w14:textId="77777777" w:rsidR="009F429A" w:rsidRPr="00DB0A9F" w:rsidRDefault="008C0FE0" w:rsidP="00997E8D">
      <w:pPr>
        <w:tabs>
          <w:tab w:val="left" w:pos="270"/>
        </w:tabs>
        <w:rPr>
          <w:rFonts w:ascii="Arial Narrow" w:hAnsi="Arial Narrow" w:cs="Times New Roman"/>
          <w:sz w:val="24"/>
          <w:szCs w:val="24"/>
        </w:rPr>
      </w:pPr>
      <w:r w:rsidRPr="00DB0A9F">
        <w:rPr>
          <w:rFonts w:ascii="Arial Narrow" w:hAnsi="Arial Narrow" w:cs="Times New Roman"/>
          <w:sz w:val="24"/>
          <w:szCs w:val="24"/>
        </w:rPr>
        <w:t>6.2 Comprehension</w:t>
      </w:r>
    </w:p>
    <w:p w14:paraId="1C862A4A" w14:textId="77777777" w:rsidR="009F429A" w:rsidRPr="00DB0A9F" w:rsidRDefault="008C0FE0" w:rsidP="00047DCE">
      <w:pPr>
        <w:tabs>
          <w:tab w:val="left" w:pos="270"/>
        </w:tabs>
        <w:spacing w:after="0"/>
        <w:jc w:val="both"/>
        <w:rPr>
          <w:rFonts w:ascii="Arial Narrow" w:hAnsi="Arial Narrow" w:cs="Times New Roman"/>
          <w:sz w:val="24"/>
          <w:szCs w:val="24"/>
        </w:rPr>
      </w:pPr>
      <w:bookmarkStart w:id="47" w:name="_Hlk127210047"/>
      <w:r w:rsidRPr="00DB0A9F">
        <w:rPr>
          <w:rFonts w:ascii="Arial Narrow" w:hAnsi="Arial Narrow" w:cs="Times New Roman"/>
          <w:sz w:val="24"/>
          <w:szCs w:val="24"/>
        </w:rPr>
        <w:t>Text Books/Reference Books:</w:t>
      </w:r>
    </w:p>
    <w:p w14:paraId="62110C35" w14:textId="77777777" w:rsidR="009F429A" w:rsidRPr="00DB0A9F" w:rsidRDefault="008C0FE0" w:rsidP="00047DCE">
      <w:pPr>
        <w:numPr>
          <w:ilvl w:val="0"/>
          <w:numId w:val="204"/>
        </w:num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¡Ole!-Langers</w:t>
      </w:r>
    </w:p>
    <w:p w14:paraId="430E45BD" w14:textId="77777777" w:rsidR="009F429A" w:rsidRPr="00DB0A9F" w:rsidRDefault="008C0FE0" w:rsidP="00997E8D">
      <w:pPr>
        <w:numPr>
          <w:ilvl w:val="0"/>
          <w:numId w:val="204"/>
        </w:numPr>
        <w:tabs>
          <w:tab w:val="left" w:pos="270"/>
        </w:tabs>
        <w:jc w:val="both"/>
        <w:rPr>
          <w:rFonts w:ascii="Arial Narrow" w:hAnsi="Arial Narrow" w:cs="Times New Roman"/>
          <w:sz w:val="24"/>
          <w:szCs w:val="24"/>
        </w:rPr>
      </w:pPr>
      <w:r w:rsidRPr="00DB0A9F">
        <w:rPr>
          <w:rFonts w:ascii="Arial Narrow" w:hAnsi="Arial Narrow" w:cs="Times New Roman"/>
          <w:sz w:val="24"/>
          <w:szCs w:val="24"/>
        </w:rPr>
        <w:t>¡Uno, dos, tres…………</w:t>
      </w:r>
    </w:p>
    <w:p w14:paraId="40352400"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Weblinks:</w:t>
      </w:r>
    </w:p>
    <w:p w14:paraId="51B2E200" w14:textId="77777777" w:rsidR="009F429A" w:rsidRPr="00DB0A9F" w:rsidRDefault="008C0FE0"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t>http://studyspanish.com/</w:t>
      </w:r>
    </w:p>
    <w:bookmarkEnd w:id="47"/>
    <w:p w14:paraId="68103D51" w14:textId="6AE5F99E" w:rsidR="0043047B" w:rsidRPr="00DB0A9F" w:rsidRDefault="00997E8D"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946"/>
        <w:gridCol w:w="1763"/>
        <w:gridCol w:w="1969"/>
        <w:gridCol w:w="702"/>
        <w:gridCol w:w="701"/>
        <w:gridCol w:w="701"/>
        <w:gridCol w:w="701"/>
        <w:gridCol w:w="701"/>
        <w:gridCol w:w="701"/>
        <w:gridCol w:w="701"/>
        <w:gridCol w:w="701"/>
        <w:gridCol w:w="701"/>
        <w:gridCol w:w="861"/>
        <w:gridCol w:w="826"/>
        <w:gridCol w:w="817"/>
      </w:tblGrid>
      <w:tr w:rsidR="004D69E5" w:rsidRPr="00DB0A9F" w14:paraId="5A42E898" w14:textId="77777777" w:rsidTr="00997E8D">
        <w:trPr>
          <w:trHeight w:val="20"/>
        </w:trPr>
        <w:tc>
          <w:tcPr>
            <w:tcW w:w="671" w:type="pct"/>
            <w:tcBorders>
              <w:top w:val="single" w:sz="4" w:space="0" w:color="auto"/>
              <w:left w:val="single" w:sz="6" w:space="0" w:color="000000"/>
              <w:bottom w:val="single" w:sz="4" w:space="0" w:color="auto"/>
              <w:right w:val="single" w:sz="6" w:space="0" w:color="000000"/>
            </w:tcBorders>
            <w:shd w:val="clear" w:color="auto" w:fill="FFFFFF"/>
            <w:tcMar>
              <w:top w:w="30" w:type="dxa"/>
              <w:left w:w="45" w:type="dxa"/>
              <w:bottom w:w="30" w:type="dxa"/>
              <w:right w:w="45" w:type="dxa"/>
            </w:tcMar>
            <w:vAlign w:val="center"/>
            <w:hideMark/>
          </w:tcPr>
          <w:p w14:paraId="520D2896" w14:textId="77777777" w:rsidR="005D75D9" w:rsidRPr="00DB0A9F" w:rsidRDefault="004D69E5" w:rsidP="00997E8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0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AEC5D" w14:textId="77777777" w:rsidR="005D75D9" w:rsidRPr="00DB0A9F" w:rsidRDefault="004D69E5" w:rsidP="00997E8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7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2AA9EE0"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Course Outcome</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DD137"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FFCA6"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C6C10"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PO3</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0A49C0"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PO4</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BC1D79"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PO5</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372D1"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PO6</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1876D1"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PO7</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93274A"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PO8</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5702EC"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PO9</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17E4AF"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PO10</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ACFC52"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PS01</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589B19" w14:textId="77777777" w:rsidR="005D75D9" w:rsidRPr="00DB0A9F" w:rsidRDefault="004D69E5" w:rsidP="00997E8D">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00EDCCD5" w14:textId="77777777" w:rsidTr="00997E8D">
        <w:trPr>
          <w:trHeight w:val="20"/>
        </w:trPr>
        <w:tc>
          <w:tcPr>
            <w:tcW w:w="671" w:type="pct"/>
            <w:vMerge w:val="restart"/>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3E1F93E" w14:textId="6990F1BC" w:rsidR="00084C7E" w:rsidRPr="00DB0A9F" w:rsidRDefault="00562430" w:rsidP="00997E8D">
            <w:pPr>
              <w:spacing w:after="0"/>
              <w:jc w:val="center"/>
              <w:rPr>
                <w:rFonts w:ascii="Arial Narrow" w:hAnsi="Arial Narrow" w:cs="Arial"/>
                <w:bCs/>
                <w:sz w:val="24"/>
                <w:szCs w:val="24"/>
              </w:rPr>
            </w:pPr>
            <w:r w:rsidRPr="00DB0A9F">
              <w:rPr>
                <w:rFonts w:ascii="Arial Narrow" w:hAnsi="Arial Narrow" w:cs="Arial"/>
                <w:bCs/>
                <w:sz w:val="24"/>
                <w:szCs w:val="24"/>
              </w:rPr>
              <w:t>SPANISH-II</w:t>
            </w:r>
          </w:p>
        </w:tc>
        <w:tc>
          <w:tcPr>
            <w:tcW w:w="608"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1F239A30" w14:textId="70EC6985"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FLS105</w:t>
            </w:r>
          </w:p>
        </w:tc>
        <w:tc>
          <w:tcPr>
            <w:tcW w:w="67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3DEF509"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6B2CB2" w14:textId="7C0A31F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9E54A6" w14:textId="36280B41"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222FAF" w14:textId="18C540E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8C1C13" w14:textId="2BB7D66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DD407" w14:textId="0384AB2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5BE331" w14:textId="6E03CDD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278FB1" w14:textId="59664DB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C03850" w14:textId="4ABE1E7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D4C0D" w14:textId="6928DAF4"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9B5349" w14:textId="330A5E64"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D6D2B7" w14:textId="6EF737E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E7CFC" w14:textId="322960D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1C20E163" w14:textId="77777777" w:rsidTr="00997E8D">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3DD7AF77" w14:textId="77777777" w:rsidR="00084C7E" w:rsidRPr="00DB0A9F" w:rsidRDefault="00084C7E" w:rsidP="00997E8D">
            <w:pPr>
              <w:spacing w:after="0"/>
              <w:jc w:val="center"/>
              <w:rPr>
                <w:rFonts w:ascii="Arial Narrow" w:hAnsi="Arial Narrow" w:cs="Arial"/>
                <w:bCs/>
                <w:sz w:val="24"/>
                <w:szCs w:val="24"/>
              </w:rPr>
            </w:pPr>
          </w:p>
        </w:tc>
        <w:tc>
          <w:tcPr>
            <w:tcW w:w="608" w:type="pct"/>
            <w:vMerge/>
            <w:tcBorders>
              <w:left w:val="single" w:sz="6" w:space="0" w:color="CCCCCC"/>
              <w:right w:val="single" w:sz="6" w:space="0" w:color="000000"/>
            </w:tcBorders>
            <w:tcMar>
              <w:top w:w="30" w:type="dxa"/>
              <w:left w:w="45" w:type="dxa"/>
              <w:bottom w:w="30" w:type="dxa"/>
              <w:right w:w="45" w:type="dxa"/>
            </w:tcMar>
            <w:vAlign w:val="center"/>
            <w:hideMark/>
          </w:tcPr>
          <w:p w14:paraId="167348E4" w14:textId="77777777" w:rsidR="00084C7E" w:rsidRPr="00DB0A9F" w:rsidRDefault="00084C7E" w:rsidP="00997E8D">
            <w:pPr>
              <w:spacing w:after="0"/>
              <w:jc w:val="center"/>
              <w:rPr>
                <w:rFonts w:ascii="Arial Narrow" w:hAnsi="Arial Narrow" w:cs="Arial"/>
                <w:bCs/>
                <w:sz w:val="24"/>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FC01DE8"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482745" w14:textId="42DE561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1761AD" w14:textId="1F0EBF5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AFAFF" w14:textId="723B40B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4BD79C" w14:textId="55F7B1B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B66BF" w14:textId="6A77618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17697" w14:textId="721F865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EF6A73" w14:textId="43482D2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D3B7B0" w14:textId="0E77B8A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3AA2CA" w14:textId="7AEED88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42701" w14:textId="5DDD9D4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D92284" w14:textId="0B238E5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0DCA91" w14:textId="51C3411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374A429F" w14:textId="77777777" w:rsidTr="00997E8D">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34735C19" w14:textId="77777777" w:rsidR="00084C7E" w:rsidRPr="00DB0A9F" w:rsidRDefault="00084C7E" w:rsidP="00997E8D">
            <w:pPr>
              <w:spacing w:after="0"/>
              <w:jc w:val="center"/>
              <w:rPr>
                <w:rFonts w:ascii="Arial Narrow" w:hAnsi="Arial Narrow" w:cs="Arial"/>
                <w:bCs/>
                <w:sz w:val="24"/>
                <w:szCs w:val="24"/>
              </w:rPr>
            </w:pPr>
          </w:p>
        </w:tc>
        <w:tc>
          <w:tcPr>
            <w:tcW w:w="608" w:type="pct"/>
            <w:vMerge/>
            <w:tcBorders>
              <w:left w:val="single" w:sz="6" w:space="0" w:color="CCCCCC"/>
              <w:right w:val="single" w:sz="6" w:space="0" w:color="000000"/>
            </w:tcBorders>
            <w:tcMar>
              <w:top w:w="30" w:type="dxa"/>
              <w:left w:w="45" w:type="dxa"/>
              <w:bottom w:w="30" w:type="dxa"/>
              <w:right w:w="45" w:type="dxa"/>
            </w:tcMar>
            <w:vAlign w:val="center"/>
            <w:hideMark/>
          </w:tcPr>
          <w:p w14:paraId="48A0E959" w14:textId="77777777" w:rsidR="00084C7E" w:rsidRPr="00DB0A9F" w:rsidRDefault="00084C7E" w:rsidP="00997E8D">
            <w:pPr>
              <w:spacing w:after="0"/>
              <w:jc w:val="center"/>
              <w:rPr>
                <w:rFonts w:ascii="Arial Narrow" w:hAnsi="Arial Narrow" w:cs="Arial"/>
                <w:bCs/>
                <w:sz w:val="24"/>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024D2FF"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BF6E67" w14:textId="0E1DA44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B6997" w14:textId="3355B52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EAF94" w14:textId="50ACB06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2A5FF" w14:textId="542E14C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56EA53" w14:textId="5617F08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83EF4" w14:textId="324EF8F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3F773" w14:textId="52A6828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78C454" w14:textId="0A5A75F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0A448" w14:textId="2E68505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B28DC" w14:textId="18D382E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DB5D6E" w14:textId="2FDCEEE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C392D" w14:textId="772BAC34"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64C2A99C" w14:textId="77777777" w:rsidTr="00997E8D">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36EAAE58" w14:textId="77777777" w:rsidR="00084C7E" w:rsidRPr="00DB0A9F" w:rsidRDefault="00084C7E" w:rsidP="00997E8D">
            <w:pPr>
              <w:spacing w:after="0"/>
              <w:jc w:val="center"/>
              <w:rPr>
                <w:rFonts w:ascii="Arial Narrow" w:hAnsi="Arial Narrow" w:cs="Arial"/>
                <w:bCs/>
                <w:sz w:val="24"/>
                <w:szCs w:val="24"/>
              </w:rPr>
            </w:pPr>
          </w:p>
        </w:tc>
        <w:tc>
          <w:tcPr>
            <w:tcW w:w="608" w:type="pct"/>
            <w:vMerge/>
            <w:tcBorders>
              <w:left w:val="single" w:sz="6" w:space="0" w:color="CCCCCC"/>
              <w:right w:val="single" w:sz="6" w:space="0" w:color="000000"/>
            </w:tcBorders>
            <w:tcMar>
              <w:top w:w="30" w:type="dxa"/>
              <w:left w:w="45" w:type="dxa"/>
              <w:bottom w:w="30" w:type="dxa"/>
              <w:right w:w="45" w:type="dxa"/>
            </w:tcMar>
            <w:vAlign w:val="center"/>
            <w:hideMark/>
          </w:tcPr>
          <w:p w14:paraId="642F44FA" w14:textId="77777777" w:rsidR="00084C7E" w:rsidRPr="00DB0A9F" w:rsidRDefault="00084C7E" w:rsidP="00997E8D">
            <w:pPr>
              <w:spacing w:after="0"/>
              <w:jc w:val="center"/>
              <w:rPr>
                <w:rFonts w:ascii="Arial Narrow" w:hAnsi="Arial Narrow" w:cs="Arial"/>
                <w:bCs/>
                <w:sz w:val="24"/>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47610F4"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503DB" w14:textId="28E9CDC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1D0A2" w14:textId="001EE2D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4DBC29" w14:textId="2D9D1B2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381430" w14:textId="56A2142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B3E1F" w14:textId="55430E9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3AF477" w14:textId="4827816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C164D4" w14:textId="4F3CB1B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5EC90" w14:textId="26E3185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911818" w14:textId="70ED63F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562B01" w14:textId="133E5A0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BCC0D8" w14:textId="4A2E53B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3F057F" w14:textId="4E243E3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0341ADA0" w14:textId="77777777" w:rsidTr="00997E8D">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1AF1A2A9" w14:textId="77777777" w:rsidR="00084C7E" w:rsidRPr="00DB0A9F" w:rsidRDefault="00084C7E" w:rsidP="00997E8D">
            <w:pPr>
              <w:spacing w:after="0"/>
              <w:jc w:val="center"/>
              <w:rPr>
                <w:rFonts w:ascii="Arial Narrow" w:hAnsi="Arial Narrow" w:cs="Arial"/>
                <w:bCs/>
                <w:sz w:val="24"/>
                <w:szCs w:val="24"/>
              </w:rPr>
            </w:pPr>
          </w:p>
        </w:tc>
        <w:tc>
          <w:tcPr>
            <w:tcW w:w="608" w:type="pct"/>
            <w:vMerge/>
            <w:tcBorders>
              <w:left w:val="single" w:sz="6" w:space="0" w:color="CCCCCC"/>
              <w:right w:val="single" w:sz="6" w:space="0" w:color="000000"/>
            </w:tcBorders>
            <w:tcMar>
              <w:top w:w="30" w:type="dxa"/>
              <w:left w:w="45" w:type="dxa"/>
              <w:bottom w:w="30" w:type="dxa"/>
              <w:right w:w="45" w:type="dxa"/>
            </w:tcMar>
            <w:vAlign w:val="center"/>
            <w:hideMark/>
          </w:tcPr>
          <w:p w14:paraId="42F9F0D5" w14:textId="77777777" w:rsidR="00084C7E" w:rsidRPr="00DB0A9F" w:rsidRDefault="00084C7E" w:rsidP="00997E8D">
            <w:pPr>
              <w:spacing w:after="0"/>
              <w:jc w:val="center"/>
              <w:rPr>
                <w:rFonts w:ascii="Arial Narrow" w:hAnsi="Arial Narrow" w:cs="Arial"/>
                <w:bCs/>
                <w:sz w:val="24"/>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998E124"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CO5</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1D9AD" w14:textId="0C6D1C9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089325" w14:textId="5E41475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1CF5A" w14:textId="78BA87E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7C9287" w14:textId="1A15152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0E0EEC" w14:textId="71B0731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5F5153" w14:textId="31E149A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F8B9B" w14:textId="1DCFC43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5BAAD4" w14:textId="44750C6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5419D" w14:textId="3A4241E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A2D92A" w14:textId="24A874A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1CB6B" w14:textId="49B3594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959354" w14:textId="0F423DF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03C9A8AE" w14:textId="77777777" w:rsidTr="00997E8D">
        <w:trPr>
          <w:trHeight w:val="20"/>
        </w:trPr>
        <w:tc>
          <w:tcPr>
            <w:tcW w:w="671" w:type="pct"/>
            <w:vMerge/>
            <w:tcBorders>
              <w:top w:val="single" w:sz="6" w:space="0" w:color="000000"/>
              <w:left w:val="single" w:sz="6" w:space="0" w:color="000000"/>
              <w:bottom w:val="single" w:sz="6" w:space="0" w:color="000000"/>
              <w:right w:val="single" w:sz="6" w:space="0" w:color="000000"/>
            </w:tcBorders>
            <w:vAlign w:val="center"/>
            <w:hideMark/>
          </w:tcPr>
          <w:p w14:paraId="09AE77C5" w14:textId="77777777" w:rsidR="00084C7E" w:rsidRPr="00DB0A9F" w:rsidRDefault="00084C7E" w:rsidP="00997E8D">
            <w:pPr>
              <w:spacing w:after="0"/>
              <w:jc w:val="center"/>
              <w:rPr>
                <w:rFonts w:ascii="Arial Narrow" w:hAnsi="Arial Narrow" w:cs="Arial"/>
                <w:bCs/>
                <w:sz w:val="24"/>
                <w:szCs w:val="24"/>
              </w:rPr>
            </w:pPr>
          </w:p>
        </w:tc>
        <w:tc>
          <w:tcPr>
            <w:tcW w:w="608"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356D3B" w14:textId="77777777" w:rsidR="00084C7E" w:rsidRPr="00DB0A9F" w:rsidRDefault="00084C7E" w:rsidP="00997E8D">
            <w:pPr>
              <w:spacing w:after="0"/>
              <w:jc w:val="center"/>
              <w:rPr>
                <w:rFonts w:ascii="Arial Narrow" w:hAnsi="Arial Narrow" w:cs="Arial"/>
                <w:bCs/>
                <w:sz w:val="24"/>
                <w:szCs w:val="24"/>
              </w:rPr>
            </w:pPr>
          </w:p>
        </w:tc>
        <w:tc>
          <w:tcPr>
            <w:tcW w:w="67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DAC1E6E"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CO6</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1840C5" w14:textId="5439608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9C491" w14:textId="0F61B59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6EA62" w14:textId="7F02D05D"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A872B" w14:textId="6FCDA39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F06718" w14:textId="56A6E5B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AFE1E8" w14:textId="2039272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7A4120" w14:textId="4DBAD53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2112CF" w14:textId="14B696F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DB7328" w14:textId="3D4710DE"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DD84D9" w14:textId="56B3A5C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3E3EF6" w14:textId="3C1DF7C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2642B" w14:textId="73F50DB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6A58D3C8" w14:textId="67734C1D" w:rsidR="00997E8D" w:rsidRPr="00DB0A9F" w:rsidRDefault="00997E8D"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br w:type="page"/>
      </w:r>
    </w:p>
    <w:p w14:paraId="0CAD9224" w14:textId="77777777" w:rsidR="009F429A" w:rsidRPr="00DB0A9F" w:rsidRDefault="008C0FE0" w:rsidP="00997E8D">
      <w:pPr>
        <w:shd w:val="clear" w:color="auto" w:fill="C2D69B" w:themeFill="accent3" w:themeFillTint="99"/>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SEMESTER- IX</w:t>
      </w:r>
    </w:p>
    <w:p w14:paraId="49D6FAC4" w14:textId="77777777" w:rsidR="009F429A" w:rsidRPr="00DB0A9F" w:rsidRDefault="009F429A" w:rsidP="00047DCE">
      <w:pPr>
        <w:tabs>
          <w:tab w:val="left" w:pos="270"/>
        </w:tabs>
        <w:spacing w:after="0"/>
        <w:ind w:left="288" w:hanging="288"/>
        <w:jc w:val="center"/>
        <w:rPr>
          <w:rFonts w:ascii="Arial Narrow" w:hAnsi="Arial Narrow" w:cs="Times New Roman"/>
          <w:sz w:val="24"/>
          <w:szCs w:val="24"/>
        </w:rPr>
      </w:pPr>
    </w:p>
    <w:tbl>
      <w:tblPr>
        <w:tblStyle w:val="afffffffffffffffff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8"/>
        <w:gridCol w:w="2203"/>
        <w:gridCol w:w="2359"/>
        <w:gridCol w:w="2202"/>
        <w:gridCol w:w="2202"/>
        <w:gridCol w:w="787"/>
        <w:gridCol w:w="787"/>
        <w:gridCol w:w="790"/>
        <w:gridCol w:w="1444"/>
      </w:tblGrid>
      <w:tr w:rsidR="00997E8D" w:rsidRPr="00DB0A9F" w14:paraId="6D2ABE35" w14:textId="77777777" w:rsidTr="00997E8D">
        <w:trPr>
          <w:cantSplit/>
          <w:trHeight w:val="397"/>
          <w:tblHeader/>
        </w:trPr>
        <w:tc>
          <w:tcPr>
            <w:tcW w:w="568" w:type="pct"/>
            <w:vMerge w:val="restart"/>
            <w:vAlign w:val="center"/>
          </w:tcPr>
          <w:p w14:paraId="413D87A0" w14:textId="77777777" w:rsidR="00997E8D" w:rsidRPr="00DB0A9F" w:rsidRDefault="00997E8D"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582" w:type="pct"/>
            <w:gridSpan w:val="2"/>
            <w:vMerge w:val="restart"/>
            <w:vAlign w:val="center"/>
          </w:tcPr>
          <w:p w14:paraId="7088D4EC"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764" w:type="pct"/>
            <w:vMerge w:val="restart"/>
            <w:vAlign w:val="center"/>
          </w:tcPr>
          <w:p w14:paraId="4C5D4CBB" w14:textId="77777777" w:rsidR="00997E8D" w:rsidRPr="00DB0A9F" w:rsidRDefault="00997E8D"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Offering department</w:t>
            </w:r>
          </w:p>
        </w:tc>
        <w:tc>
          <w:tcPr>
            <w:tcW w:w="764" w:type="pct"/>
            <w:tcBorders>
              <w:bottom w:val="single" w:sz="4" w:space="0" w:color="auto"/>
            </w:tcBorders>
            <w:vAlign w:val="center"/>
          </w:tcPr>
          <w:p w14:paraId="32558A76" w14:textId="77777777" w:rsidR="00997E8D" w:rsidRPr="00DB0A9F" w:rsidRDefault="00997E8D"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Type(Deptt Allied/Core/Elective/ Audit)</w:t>
            </w:r>
          </w:p>
        </w:tc>
        <w:tc>
          <w:tcPr>
            <w:tcW w:w="820" w:type="pct"/>
            <w:gridSpan w:val="3"/>
            <w:tcBorders>
              <w:bottom w:val="single" w:sz="4" w:space="0" w:color="auto"/>
            </w:tcBorders>
            <w:vAlign w:val="center"/>
          </w:tcPr>
          <w:p w14:paraId="16AD9342"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501" w:type="pct"/>
            <w:tcBorders>
              <w:bottom w:val="single" w:sz="4" w:space="0" w:color="auto"/>
            </w:tcBorders>
            <w:vAlign w:val="center"/>
          </w:tcPr>
          <w:p w14:paraId="1BF6FBE8" w14:textId="35A3CD60"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r>
      <w:tr w:rsidR="00997E8D" w:rsidRPr="00DB0A9F" w14:paraId="5F979F34" w14:textId="77777777" w:rsidTr="00997E8D">
        <w:trPr>
          <w:cantSplit/>
          <w:trHeight w:val="397"/>
          <w:tblHeader/>
        </w:trPr>
        <w:tc>
          <w:tcPr>
            <w:tcW w:w="568" w:type="pct"/>
            <w:vMerge/>
            <w:vAlign w:val="center"/>
          </w:tcPr>
          <w:p w14:paraId="1BCFE9AC" w14:textId="77777777" w:rsidR="00997E8D" w:rsidRPr="00DB0A9F" w:rsidRDefault="00997E8D" w:rsidP="00997E8D">
            <w:pPr>
              <w:tabs>
                <w:tab w:val="left" w:pos="270"/>
              </w:tabs>
              <w:spacing w:after="0"/>
              <w:jc w:val="center"/>
              <w:rPr>
                <w:rFonts w:ascii="Arial Narrow" w:hAnsi="Arial Narrow" w:cs="Times New Roman"/>
                <w:sz w:val="24"/>
                <w:szCs w:val="24"/>
              </w:rPr>
            </w:pPr>
          </w:p>
        </w:tc>
        <w:tc>
          <w:tcPr>
            <w:tcW w:w="1582" w:type="pct"/>
            <w:gridSpan w:val="2"/>
            <w:vMerge/>
            <w:vAlign w:val="center"/>
          </w:tcPr>
          <w:p w14:paraId="12442D0D"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p>
        </w:tc>
        <w:tc>
          <w:tcPr>
            <w:tcW w:w="764" w:type="pct"/>
            <w:vMerge/>
            <w:vAlign w:val="center"/>
          </w:tcPr>
          <w:p w14:paraId="5C80FCB9" w14:textId="77777777" w:rsidR="00997E8D" w:rsidRPr="00DB0A9F" w:rsidRDefault="00997E8D" w:rsidP="00997E8D">
            <w:pPr>
              <w:tabs>
                <w:tab w:val="left" w:pos="270"/>
              </w:tabs>
              <w:spacing w:after="0"/>
              <w:jc w:val="center"/>
              <w:rPr>
                <w:rFonts w:ascii="Arial Narrow" w:hAnsi="Arial Narrow" w:cs="Times New Roman"/>
                <w:sz w:val="24"/>
                <w:szCs w:val="24"/>
              </w:rPr>
            </w:pPr>
          </w:p>
        </w:tc>
        <w:tc>
          <w:tcPr>
            <w:tcW w:w="764" w:type="pct"/>
            <w:tcBorders>
              <w:top w:val="single" w:sz="4" w:space="0" w:color="auto"/>
            </w:tcBorders>
            <w:vAlign w:val="center"/>
          </w:tcPr>
          <w:p w14:paraId="5B6C3D77" w14:textId="77777777" w:rsidR="00997E8D" w:rsidRPr="00DB0A9F" w:rsidRDefault="00997E8D" w:rsidP="00997E8D">
            <w:pPr>
              <w:tabs>
                <w:tab w:val="left" w:pos="270"/>
              </w:tabs>
              <w:spacing w:after="0"/>
              <w:jc w:val="center"/>
              <w:rPr>
                <w:rFonts w:ascii="Arial Narrow" w:hAnsi="Arial Narrow" w:cs="Times New Roman"/>
                <w:sz w:val="24"/>
                <w:szCs w:val="24"/>
              </w:rPr>
            </w:pPr>
          </w:p>
        </w:tc>
        <w:tc>
          <w:tcPr>
            <w:tcW w:w="273" w:type="pct"/>
            <w:tcBorders>
              <w:top w:val="single" w:sz="4" w:space="0" w:color="auto"/>
            </w:tcBorders>
            <w:vAlign w:val="center"/>
          </w:tcPr>
          <w:p w14:paraId="627EEC86"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273" w:type="pct"/>
            <w:tcBorders>
              <w:top w:val="single" w:sz="4" w:space="0" w:color="auto"/>
            </w:tcBorders>
            <w:vAlign w:val="center"/>
          </w:tcPr>
          <w:p w14:paraId="3A44B8E8"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273" w:type="pct"/>
            <w:tcBorders>
              <w:top w:val="single" w:sz="4" w:space="0" w:color="auto"/>
            </w:tcBorders>
            <w:vAlign w:val="center"/>
          </w:tcPr>
          <w:p w14:paraId="79766928"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501" w:type="pct"/>
            <w:tcBorders>
              <w:top w:val="single" w:sz="4" w:space="0" w:color="auto"/>
            </w:tcBorders>
            <w:vAlign w:val="center"/>
          </w:tcPr>
          <w:p w14:paraId="4EAD0B4E"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p>
        </w:tc>
      </w:tr>
      <w:tr w:rsidR="00997E8D" w:rsidRPr="00DB0A9F" w14:paraId="3CF1454F" w14:textId="77777777" w:rsidTr="00997E8D">
        <w:trPr>
          <w:cantSplit/>
          <w:trHeight w:val="397"/>
          <w:tblHeader/>
        </w:trPr>
        <w:tc>
          <w:tcPr>
            <w:tcW w:w="568" w:type="pct"/>
            <w:vAlign w:val="center"/>
          </w:tcPr>
          <w:p w14:paraId="56C36EFF"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LWH501</w:t>
            </w:r>
          </w:p>
        </w:tc>
        <w:tc>
          <w:tcPr>
            <w:tcW w:w="1582" w:type="pct"/>
            <w:gridSpan w:val="2"/>
            <w:vAlign w:val="center"/>
          </w:tcPr>
          <w:p w14:paraId="22861610" w14:textId="77777777" w:rsidR="00997E8D" w:rsidRPr="00DB0A9F" w:rsidRDefault="00997E8D"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Public International Law and Human Rights</w:t>
            </w:r>
          </w:p>
        </w:tc>
        <w:tc>
          <w:tcPr>
            <w:tcW w:w="764" w:type="pct"/>
            <w:vAlign w:val="center"/>
          </w:tcPr>
          <w:p w14:paraId="0D092D19"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764" w:type="pct"/>
            <w:vAlign w:val="center"/>
          </w:tcPr>
          <w:p w14:paraId="3413BDEC"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3" w:type="pct"/>
            <w:vAlign w:val="center"/>
          </w:tcPr>
          <w:p w14:paraId="7469D628"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73" w:type="pct"/>
            <w:vAlign w:val="center"/>
          </w:tcPr>
          <w:p w14:paraId="1B49AB0E"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273" w:type="pct"/>
            <w:vAlign w:val="center"/>
          </w:tcPr>
          <w:p w14:paraId="7433E890"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01" w:type="pct"/>
            <w:vAlign w:val="center"/>
          </w:tcPr>
          <w:p w14:paraId="066DCA29"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97E8D" w:rsidRPr="00DB0A9F" w14:paraId="14E0B1D8" w14:textId="77777777" w:rsidTr="00997E8D">
        <w:trPr>
          <w:cantSplit/>
          <w:trHeight w:val="397"/>
          <w:tblHeader/>
        </w:trPr>
        <w:tc>
          <w:tcPr>
            <w:tcW w:w="568" w:type="pct"/>
            <w:vAlign w:val="center"/>
          </w:tcPr>
          <w:p w14:paraId="0EFCCD4E"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LWH502</w:t>
            </w:r>
          </w:p>
        </w:tc>
        <w:tc>
          <w:tcPr>
            <w:tcW w:w="1582" w:type="pct"/>
            <w:gridSpan w:val="2"/>
            <w:vAlign w:val="center"/>
          </w:tcPr>
          <w:p w14:paraId="135CE881" w14:textId="77777777" w:rsidR="00997E8D" w:rsidRPr="00DB0A9F" w:rsidRDefault="00997E8D"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Environmental Law</w:t>
            </w:r>
          </w:p>
        </w:tc>
        <w:tc>
          <w:tcPr>
            <w:tcW w:w="764" w:type="pct"/>
            <w:vAlign w:val="center"/>
          </w:tcPr>
          <w:p w14:paraId="6E50550F"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764" w:type="pct"/>
            <w:vAlign w:val="center"/>
          </w:tcPr>
          <w:p w14:paraId="1ADC0322"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3" w:type="pct"/>
            <w:vAlign w:val="center"/>
          </w:tcPr>
          <w:p w14:paraId="0570EB5F"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73" w:type="pct"/>
            <w:vAlign w:val="center"/>
          </w:tcPr>
          <w:p w14:paraId="580261F1"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273" w:type="pct"/>
            <w:vAlign w:val="center"/>
          </w:tcPr>
          <w:p w14:paraId="6E7450DC"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01" w:type="pct"/>
            <w:vAlign w:val="center"/>
          </w:tcPr>
          <w:p w14:paraId="7F4F00DA"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97E8D" w:rsidRPr="00DB0A9F" w14:paraId="7B3EE641" w14:textId="77777777" w:rsidTr="00997E8D">
        <w:trPr>
          <w:cantSplit/>
          <w:trHeight w:val="397"/>
          <w:tblHeader/>
        </w:trPr>
        <w:tc>
          <w:tcPr>
            <w:tcW w:w="568" w:type="pct"/>
            <w:vAlign w:val="center"/>
          </w:tcPr>
          <w:p w14:paraId="0B136EAF"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LWH503</w:t>
            </w:r>
          </w:p>
        </w:tc>
        <w:tc>
          <w:tcPr>
            <w:tcW w:w="1582" w:type="pct"/>
            <w:gridSpan w:val="2"/>
            <w:vAlign w:val="center"/>
          </w:tcPr>
          <w:p w14:paraId="0389E06E" w14:textId="680ABABB" w:rsidR="00997E8D" w:rsidRPr="00DB0A9F" w:rsidRDefault="00997E8D"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Information Technology and Telecommunication Law</w:t>
            </w:r>
          </w:p>
        </w:tc>
        <w:tc>
          <w:tcPr>
            <w:tcW w:w="764" w:type="pct"/>
            <w:vAlign w:val="center"/>
          </w:tcPr>
          <w:p w14:paraId="5B739FEB"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764" w:type="pct"/>
            <w:vAlign w:val="center"/>
          </w:tcPr>
          <w:p w14:paraId="7DCAF0E7"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3" w:type="pct"/>
            <w:vAlign w:val="center"/>
          </w:tcPr>
          <w:p w14:paraId="6D88DBC1"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73" w:type="pct"/>
            <w:vAlign w:val="center"/>
          </w:tcPr>
          <w:p w14:paraId="36637579"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273" w:type="pct"/>
            <w:vAlign w:val="center"/>
          </w:tcPr>
          <w:p w14:paraId="209E6E43"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01" w:type="pct"/>
            <w:vAlign w:val="center"/>
          </w:tcPr>
          <w:p w14:paraId="78F8C8DE"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97E8D" w:rsidRPr="00DB0A9F" w14:paraId="2335B402" w14:textId="77777777" w:rsidTr="00997E8D">
        <w:trPr>
          <w:cantSplit/>
          <w:trHeight w:val="397"/>
          <w:tblHeader/>
        </w:trPr>
        <w:tc>
          <w:tcPr>
            <w:tcW w:w="568" w:type="pct"/>
            <w:vAlign w:val="center"/>
          </w:tcPr>
          <w:p w14:paraId="37144453"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LWH504</w:t>
            </w:r>
          </w:p>
        </w:tc>
        <w:tc>
          <w:tcPr>
            <w:tcW w:w="1582" w:type="pct"/>
            <w:gridSpan w:val="2"/>
            <w:vAlign w:val="center"/>
          </w:tcPr>
          <w:p w14:paraId="1F8DEF9C"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Banking and Insurance Law</w:t>
            </w:r>
          </w:p>
        </w:tc>
        <w:tc>
          <w:tcPr>
            <w:tcW w:w="764" w:type="pct"/>
            <w:vAlign w:val="center"/>
          </w:tcPr>
          <w:p w14:paraId="232DE3C7"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764" w:type="pct"/>
            <w:vAlign w:val="center"/>
          </w:tcPr>
          <w:p w14:paraId="3288144C"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273" w:type="pct"/>
            <w:vAlign w:val="center"/>
          </w:tcPr>
          <w:p w14:paraId="297F7AA2"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73" w:type="pct"/>
            <w:vAlign w:val="center"/>
          </w:tcPr>
          <w:p w14:paraId="1A905638"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273" w:type="pct"/>
            <w:vAlign w:val="center"/>
          </w:tcPr>
          <w:p w14:paraId="2E48731E"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01" w:type="pct"/>
            <w:vAlign w:val="center"/>
          </w:tcPr>
          <w:p w14:paraId="2C751865"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97E8D" w:rsidRPr="00DB0A9F" w14:paraId="7FC3E6A8" w14:textId="77777777" w:rsidTr="00997E8D">
        <w:trPr>
          <w:cantSplit/>
          <w:trHeight w:val="397"/>
          <w:tblHeader/>
        </w:trPr>
        <w:tc>
          <w:tcPr>
            <w:tcW w:w="568" w:type="pct"/>
            <w:vAlign w:val="center"/>
          </w:tcPr>
          <w:p w14:paraId="5E4777FB"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LWH505</w:t>
            </w:r>
          </w:p>
        </w:tc>
        <w:tc>
          <w:tcPr>
            <w:tcW w:w="1582" w:type="pct"/>
            <w:gridSpan w:val="2"/>
            <w:vAlign w:val="center"/>
          </w:tcPr>
          <w:p w14:paraId="76D2CE6B" w14:textId="0660B8C0" w:rsidR="00997E8D" w:rsidRPr="00DB0A9F" w:rsidRDefault="000F4673" w:rsidP="000F4673">
            <w:pPr>
              <w:tabs>
                <w:tab w:val="left" w:pos="270"/>
              </w:tabs>
              <w:spacing w:after="0"/>
              <w:ind w:left="288" w:hanging="288"/>
              <w:jc w:val="center"/>
              <w:rPr>
                <w:rFonts w:ascii="Arial Narrow" w:hAnsi="Arial Narrow" w:cs="Times New Roman"/>
                <w:sz w:val="24"/>
                <w:szCs w:val="24"/>
              </w:rPr>
            </w:pPr>
            <w:r>
              <w:rPr>
                <w:rFonts w:ascii="Arial Narrow" w:hAnsi="Arial Narrow" w:cs="Times New Roman"/>
                <w:sz w:val="24"/>
                <w:szCs w:val="24"/>
              </w:rPr>
              <w:t>Commercial Arbitration</w:t>
            </w:r>
            <w:r w:rsidR="00997E8D" w:rsidRPr="00DB0A9F">
              <w:rPr>
                <w:rFonts w:ascii="Arial Narrow" w:hAnsi="Arial Narrow" w:cs="Times New Roman"/>
                <w:sz w:val="24"/>
                <w:szCs w:val="24"/>
              </w:rPr>
              <w:t>–Theory and Doctrines</w:t>
            </w:r>
          </w:p>
        </w:tc>
        <w:tc>
          <w:tcPr>
            <w:tcW w:w="764" w:type="pct"/>
            <w:vAlign w:val="center"/>
          </w:tcPr>
          <w:p w14:paraId="1045D0D7"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764" w:type="pct"/>
            <w:vAlign w:val="center"/>
          </w:tcPr>
          <w:p w14:paraId="61698638"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273" w:type="pct"/>
            <w:vAlign w:val="center"/>
          </w:tcPr>
          <w:p w14:paraId="284F0270"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73" w:type="pct"/>
            <w:vAlign w:val="center"/>
          </w:tcPr>
          <w:p w14:paraId="7A1D5255"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273" w:type="pct"/>
            <w:vAlign w:val="center"/>
          </w:tcPr>
          <w:p w14:paraId="51EC8A4D"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01" w:type="pct"/>
            <w:vAlign w:val="center"/>
          </w:tcPr>
          <w:p w14:paraId="7A829CBD"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97E8D" w:rsidRPr="00DB0A9F" w14:paraId="4B20ADF3" w14:textId="77777777" w:rsidTr="00997E8D">
        <w:trPr>
          <w:cantSplit/>
          <w:trHeight w:val="397"/>
          <w:tblHeader/>
        </w:trPr>
        <w:tc>
          <w:tcPr>
            <w:tcW w:w="568" w:type="pct"/>
            <w:vAlign w:val="center"/>
          </w:tcPr>
          <w:p w14:paraId="1974BFBB"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LWH506</w:t>
            </w:r>
          </w:p>
        </w:tc>
        <w:tc>
          <w:tcPr>
            <w:tcW w:w="1582" w:type="pct"/>
            <w:gridSpan w:val="2"/>
            <w:vAlign w:val="center"/>
          </w:tcPr>
          <w:p w14:paraId="2EEC36C9" w14:textId="7EAA967C"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Gender Justice</w:t>
            </w:r>
          </w:p>
        </w:tc>
        <w:tc>
          <w:tcPr>
            <w:tcW w:w="764" w:type="pct"/>
            <w:vAlign w:val="center"/>
          </w:tcPr>
          <w:p w14:paraId="36FE8C4B"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764" w:type="pct"/>
            <w:vAlign w:val="center"/>
          </w:tcPr>
          <w:p w14:paraId="5E58F9D4"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273" w:type="pct"/>
            <w:vAlign w:val="center"/>
          </w:tcPr>
          <w:p w14:paraId="16751907"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73" w:type="pct"/>
            <w:vAlign w:val="center"/>
          </w:tcPr>
          <w:p w14:paraId="254DE14F"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273" w:type="pct"/>
            <w:vAlign w:val="center"/>
          </w:tcPr>
          <w:p w14:paraId="37C95D48"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01" w:type="pct"/>
            <w:vAlign w:val="center"/>
          </w:tcPr>
          <w:p w14:paraId="430C54DE"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97E8D" w:rsidRPr="00DB0A9F" w14:paraId="226A5B5B" w14:textId="77777777" w:rsidTr="00997E8D">
        <w:trPr>
          <w:cantSplit/>
          <w:trHeight w:val="397"/>
          <w:tblHeader/>
        </w:trPr>
        <w:tc>
          <w:tcPr>
            <w:tcW w:w="568" w:type="pct"/>
            <w:vAlign w:val="center"/>
          </w:tcPr>
          <w:p w14:paraId="3FBE334C"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LWH507</w:t>
            </w:r>
          </w:p>
        </w:tc>
        <w:tc>
          <w:tcPr>
            <w:tcW w:w="1582" w:type="pct"/>
            <w:gridSpan w:val="2"/>
            <w:vAlign w:val="center"/>
          </w:tcPr>
          <w:p w14:paraId="7EC2B349" w14:textId="715C0B3B"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International Humanitarian and Refugee Law</w:t>
            </w:r>
          </w:p>
        </w:tc>
        <w:tc>
          <w:tcPr>
            <w:tcW w:w="764" w:type="pct"/>
            <w:vAlign w:val="center"/>
          </w:tcPr>
          <w:p w14:paraId="0E64FF11"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764" w:type="pct"/>
            <w:vAlign w:val="center"/>
          </w:tcPr>
          <w:p w14:paraId="5399F947"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273" w:type="pct"/>
            <w:vAlign w:val="center"/>
          </w:tcPr>
          <w:p w14:paraId="54FD0B48"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273" w:type="pct"/>
            <w:vAlign w:val="center"/>
          </w:tcPr>
          <w:p w14:paraId="0AA6B7FB"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273" w:type="pct"/>
            <w:vAlign w:val="center"/>
          </w:tcPr>
          <w:p w14:paraId="38ECBE19"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01" w:type="pct"/>
            <w:vAlign w:val="center"/>
          </w:tcPr>
          <w:p w14:paraId="6D459B79"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97E8D" w:rsidRPr="00DB0A9F" w14:paraId="48F17F5A" w14:textId="77777777" w:rsidTr="00997E8D">
        <w:trPr>
          <w:cantSplit/>
          <w:trHeight w:val="397"/>
          <w:tblHeader/>
        </w:trPr>
        <w:tc>
          <w:tcPr>
            <w:tcW w:w="568" w:type="pct"/>
            <w:vAlign w:val="center"/>
          </w:tcPr>
          <w:p w14:paraId="653F8933"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LWO508</w:t>
            </w:r>
          </w:p>
        </w:tc>
        <w:tc>
          <w:tcPr>
            <w:tcW w:w="1582" w:type="pct"/>
            <w:gridSpan w:val="2"/>
            <w:vAlign w:val="center"/>
          </w:tcPr>
          <w:p w14:paraId="517F4CE2"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Internship Viva-IV</w:t>
            </w:r>
          </w:p>
        </w:tc>
        <w:tc>
          <w:tcPr>
            <w:tcW w:w="764" w:type="pct"/>
            <w:vAlign w:val="center"/>
          </w:tcPr>
          <w:p w14:paraId="1BB54E66"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Law</w:t>
            </w:r>
          </w:p>
        </w:tc>
        <w:tc>
          <w:tcPr>
            <w:tcW w:w="764" w:type="pct"/>
            <w:vAlign w:val="center"/>
          </w:tcPr>
          <w:p w14:paraId="158D5FCC"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273" w:type="pct"/>
            <w:vAlign w:val="center"/>
          </w:tcPr>
          <w:p w14:paraId="6BA0C62F"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273" w:type="pct"/>
            <w:vAlign w:val="center"/>
          </w:tcPr>
          <w:p w14:paraId="11DFF84E"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273" w:type="pct"/>
            <w:vAlign w:val="center"/>
          </w:tcPr>
          <w:p w14:paraId="58458C25"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501" w:type="pct"/>
            <w:vAlign w:val="center"/>
          </w:tcPr>
          <w:p w14:paraId="7F1E500A"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r>
      <w:tr w:rsidR="00997E8D" w:rsidRPr="00DB0A9F" w14:paraId="65F2FB69" w14:textId="77777777" w:rsidTr="00997E8D">
        <w:trPr>
          <w:cantSplit/>
          <w:trHeight w:val="397"/>
          <w:tblHeader/>
        </w:trPr>
        <w:tc>
          <w:tcPr>
            <w:tcW w:w="568" w:type="pct"/>
            <w:vAlign w:val="center"/>
          </w:tcPr>
          <w:p w14:paraId="73AF72F0"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p>
        </w:tc>
        <w:tc>
          <w:tcPr>
            <w:tcW w:w="764" w:type="pct"/>
            <w:vAlign w:val="center"/>
          </w:tcPr>
          <w:p w14:paraId="2CD959D3"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p>
        </w:tc>
        <w:tc>
          <w:tcPr>
            <w:tcW w:w="2346" w:type="pct"/>
            <w:gridSpan w:val="3"/>
            <w:vAlign w:val="center"/>
          </w:tcPr>
          <w:p w14:paraId="2957B810"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Semester (L-T-P/ Credits)</w:t>
            </w:r>
          </w:p>
        </w:tc>
        <w:tc>
          <w:tcPr>
            <w:tcW w:w="273" w:type="pct"/>
            <w:vAlign w:val="center"/>
          </w:tcPr>
          <w:p w14:paraId="253D116F"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28</w:t>
            </w:r>
          </w:p>
        </w:tc>
        <w:tc>
          <w:tcPr>
            <w:tcW w:w="273" w:type="pct"/>
            <w:vAlign w:val="center"/>
          </w:tcPr>
          <w:p w14:paraId="32D29E13"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7</w:t>
            </w:r>
          </w:p>
        </w:tc>
        <w:tc>
          <w:tcPr>
            <w:tcW w:w="273" w:type="pct"/>
            <w:vAlign w:val="center"/>
          </w:tcPr>
          <w:p w14:paraId="55071512"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501" w:type="pct"/>
            <w:vAlign w:val="center"/>
          </w:tcPr>
          <w:p w14:paraId="0BC02909" w14:textId="77777777" w:rsidR="00997E8D" w:rsidRPr="00DB0A9F" w:rsidRDefault="00997E8D"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29</w:t>
            </w:r>
          </w:p>
        </w:tc>
      </w:tr>
    </w:tbl>
    <w:p w14:paraId="0C2D4F07" w14:textId="77777777" w:rsidR="00997E8D" w:rsidRPr="00DB0A9F" w:rsidRDefault="00997E8D" w:rsidP="00047DCE">
      <w:pPr>
        <w:tabs>
          <w:tab w:val="left" w:pos="270"/>
        </w:tabs>
        <w:spacing w:after="0"/>
        <w:ind w:left="288" w:hanging="288"/>
        <w:jc w:val="center"/>
        <w:rPr>
          <w:rFonts w:ascii="Arial Narrow" w:hAnsi="Arial Narrow" w:cs="Times New Roman"/>
          <w:sz w:val="24"/>
          <w:szCs w:val="24"/>
        </w:rPr>
      </w:pPr>
    </w:p>
    <w:p w14:paraId="575F0040" w14:textId="77777777" w:rsidR="009F429A" w:rsidRPr="00DB0A9F" w:rsidRDefault="009F429A" w:rsidP="00047DCE">
      <w:pPr>
        <w:tabs>
          <w:tab w:val="left" w:pos="270"/>
        </w:tabs>
        <w:spacing w:after="0"/>
        <w:rPr>
          <w:rFonts w:ascii="Arial Narrow" w:hAnsi="Arial Narrow" w:cs="Times New Roman"/>
          <w:sz w:val="24"/>
          <w:szCs w:val="24"/>
        </w:rPr>
      </w:pPr>
    </w:p>
    <w:p w14:paraId="7299894A" w14:textId="77777777" w:rsidR="009F429A" w:rsidRPr="00DB0A9F" w:rsidRDefault="009F429A" w:rsidP="00047DCE">
      <w:pPr>
        <w:tabs>
          <w:tab w:val="left" w:pos="270"/>
        </w:tabs>
        <w:spacing w:after="0"/>
        <w:rPr>
          <w:rFonts w:ascii="Arial Narrow" w:hAnsi="Arial Narrow" w:cs="Times New Roman"/>
          <w:sz w:val="24"/>
          <w:szCs w:val="24"/>
        </w:rPr>
      </w:pPr>
    </w:p>
    <w:p w14:paraId="0734C742" w14:textId="77777777" w:rsidR="009F429A" w:rsidRPr="00DB0A9F" w:rsidRDefault="009F429A" w:rsidP="00047DCE">
      <w:pPr>
        <w:tabs>
          <w:tab w:val="left" w:pos="270"/>
        </w:tabs>
        <w:spacing w:after="0"/>
        <w:rPr>
          <w:rFonts w:ascii="Arial Narrow" w:hAnsi="Arial Narrow" w:cs="Times New Roman"/>
          <w:sz w:val="24"/>
          <w:szCs w:val="24"/>
        </w:rPr>
      </w:pPr>
    </w:p>
    <w:p w14:paraId="0ECCEDB2" w14:textId="56A7A7E6" w:rsidR="00997E8D" w:rsidRPr="00DB0A9F" w:rsidRDefault="00997E8D" w:rsidP="00047DCE">
      <w:pPr>
        <w:tabs>
          <w:tab w:val="left" w:pos="270"/>
        </w:tabs>
        <w:spacing w:after="0"/>
        <w:rPr>
          <w:rFonts w:ascii="Arial Narrow" w:hAnsi="Arial Narrow" w:cs="Times New Roman"/>
          <w:sz w:val="24"/>
          <w:szCs w:val="24"/>
        </w:rPr>
      </w:pPr>
      <w:r w:rsidRPr="00DB0A9F">
        <w:rPr>
          <w:rFonts w:ascii="Arial Narrow" w:hAnsi="Arial Narrow" w:cs="Times New Roman"/>
          <w:sz w:val="24"/>
          <w:szCs w:val="24"/>
        </w:rPr>
        <w:br w:type="page"/>
      </w:r>
    </w:p>
    <w:p w14:paraId="13CFDF64" w14:textId="77777777" w:rsidR="009F429A" w:rsidRPr="00DB0A9F" w:rsidRDefault="008C0FE0" w:rsidP="00997E8D">
      <w:pPr>
        <w:shd w:val="clear" w:color="auto" w:fill="C2D69B" w:themeFill="accent3" w:themeFillTint="99"/>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SEMESTER- IX</w:t>
      </w:r>
    </w:p>
    <w:tbl>
      <w:tblPr>
        <w:tblStyle w:val="afffffffffffffffff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77"/>
        <w:gridCol w:w="11135"/>
      </w:tblGrid>
      <w:tr w:rsidR="009F429A" w:rsidRPr="00DB0A9F" w14:paraId="42966F56" w14:textId="77777777" w:rsidTr="00997E8D">
        <w:trPr>
          <w:cantSplit/>
          <w:trHeight w:val="20"/>
          <w:tblHeader/>
        </w:trPr>
        <w:tc>
          <w:tcPr>
            <w:tcW w:w="1137" w:type="pct"/>
            <w:vAlign w:val="center"/>
          </w:tcPr>
          <w:p w14:paraId="28B9B50E" w14:textId="77777777" w:rsidR="009F429A" w:rsidRPr="00DB0A9F" w:rsidRDefault="008C0FE0" w:rsidP="00997E8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63" w:type="pct"/>
            <w:vAlign w:val="center"/>
          </w:tcPr>
          <w:p w14:paraId="776396A0" w14:textId="77777777" w:rsidR="009F429A" w:rsidRPr="00DB0A9F" w:rsidRDefault="008C0FE0" w:rsidP="00997E8D">
            <w:pPr>
              <w:pStyle w:val="Heading1"/>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Public International Law and Human Rights (LWH501)</w:t>
            </w:r>
          </w:p>
        </w:tc>
      </w:tr>
      <w:tr w:rsidR="009F429A" w:rsidRPr="00DB0A9F" w14:paraId="30DC06CD" w14:textId="77777777" w:rsidTr="00997E8D">
        <w:trPr>
          <w:cantSplit/>
          <w:trHeight w:val="20"/>
          <w:tblHeader/>
        </w:trPr>
        <w:tc>
          <w:tcPr>
            <w:tcW w:w="1137" w:type="pct"/>
            <w:vAlign w:val="center"/>
          </w:tcPr>
          <w:p w14:paraId="203A0FC9" w14:textId="77777777" w:rsidR="009F429A" w:rsidRPr="00DB0A9F" w:rsidRDefault="008C0FE0"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63" w:type="pct"/>
            <w:vAlign w:val="center"/>
          </w:tcPr>
          <w:p w14:paraId="6E7C47D1" w14:textId="77777777" w:rsidR="009F429A" w:rsidRPr="00DB0A9F" w:rsidRDefault="008C0FE0"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66DFA2B5" w14:textId="77777777" w:rsidTr="00997E8D">
        <w:trPr>
          <w:cantSplit/>
          <w:trHeight w:val="20"/>
          <w:tblHeader/>
        </w:trPr>
        <w:tc>
          <w:tcPr>
            <w:tcW w:w="1137" w:type="pct"/>
            <w:vAlign w:val="center"/>
          </w:tcPr>
          <w:p w14:paraId="03FDB347" w14:textId="77777777" w:rsidR="009F429A" w:rsidRPr="00DB0A9F" w:rsidRDefault="008C0FE0"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63" w:type="pct"/>
            <w:vAlign w:val="center"/>
          </w:tcPr>
          <w:p w14:paraId="36D3653D" w14:textId="77777777" w:rsidR="009F429A" w:rsidRPr="00DB0A9F" w:rsidRDefault="008C0FE0" w:rsidP="00997E8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E0320E" w:rsidRPr="00DB0A9F" w14:paraId="39604559" w14:textId="77777777" w:rsidTr="00997E8D">
        <w:trPr>
          <w:cantSplit/>
          <w:trHeight w:val="20"/>
          <w:tblHeader/>
        </w:trPr>
        <w:tc>
          <w:tcPr>
            <w:tcW w:w="1137" w:type="pct"/>
            <w:vAlign w:val="center"/>
          </w:tcPr>
          <w:p w14:paraId="2C71F9E2" w14:textId="77777777" w:rsidR="00E0320E" w:rsidRPr="00DB0A9F" w:rsidRDefault="00E0320E"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63" w:type="pct"/>
            <w:vAlign w:val="center"/>
          </w:tcPr>
          <w:p w14:paraId="2B8C1DCF" w14:textId="77777777" w:rsidR="00E0320E" w:rsidRPr="00DB0A9F" w:rsidRDefault="00E0320E" w:rsidP="00997E8D">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079005EB" w14:textId="77777777" w:rsidTr="00997E8D">
        <w:trPr>
          <w:cantSplit/>
          <w:trHeight w:val="20"/>
          <w:tblHeader/>
        </w:trPr>
        <w:tc>
          <w:tcPr>
            <w:tcW w:w="1137" w:type="pct"/>
            <w:vAlign w:val="center"/>
          </w:tcPr>
          <w:p w14:paraId="3D51352F" w14:textId="77777777" w:rsidR="009F429A" w:rsidRPr="00DB0A9F" w:rsidRDefault="0069310F" w:rsidP="00997E8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863" w:type="pct"/>
            <w:vAlign w:val="center"/>
          </w:tcPr>
          <w:p w14:paraId="6F721B59" w14:textId="77777777" w:rsidR="009F429A" w:rsidRPr="00DB0A9F" w:rsidRDefault="008C0FE0" w:rsidP="00997E8D">
            <w:pPr>
              <w:widowControl w:val="0"/>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The objectives of this paper are to acquaint students with basics of Public International law and update them with the latest development.</w:t>
            </w:r>
          </w:p>
        </w:tc>
      </w:tr>
    </w:tbl>
    <w:tbl>
      <w:tblPr>
        <w:tblStyle w:val="TableGrid"/>
        <w:tblW w:w="5000" w:type="pct"/>
        <w:tblLook w:val="04A0" w:firstRow="1" w:lastRow="0" w:firstColumn="1" w:lastColumn="0" w:noHBand="0" w:noVBand="1"/>
      </w:tblPr>
      <w:tblGrid>
        <w:gridCol w:w="2669"/>
        <w:gridCol w:w="6716"/>
        <w:gridCol w:w="5233"/>
      </w:tblGrid>
      <w:tr w:rsidR="00EF2C3F" w:rsidRPr="00DB0A9F" w14:paraId="2FE65D09" w14:textId="77777777" w:rsidTr="00997E8D">
        <w:trPr>
          <w:trHeight w:val="20"/>
        </w:trPr>
        <w:tc>
          <w:tcPr>
            <w:tcW w:w="3210" w:type="pct"/>
            <w:gridSpan w:val="2"/>
            <w:vAlign w:val="center"/>
          </w:tcPr>
          <w:p w14:paraId="17DF7C74" w14:textId="77777777" w:rsidR="00EF2C3F" w:rsidRPr="00DB0A9F" w:rsidRDefault="00EF2C3F"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73B63399" w14:textId="77777777" w:rsidR="00EF2C3F" w:rsidRPr="00DB0A9F" w:rsidRDefault="00EF2C3F"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1B84763B" w14:textId="77777777" w:rsidTr="00997E8D">
        <w:trPr>
          <w:trHeight w:val="20"/>
        </w:trPr>
        <w:tc>
          <w:tcPr>
            <w:tcW w:w="913" w:type="pct"/>
            <w:vAlign w:val="center"/>
          </w:tcPr>
          <w:p w14:paraId="338BDDD7" w14:textId="77777777"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6" w:type="pct"/>
            <w:vAlign w:val="center"/>
          </w:tcPr>
          <w:p w14:paraId="17CA4418" w14:textId="77777777"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nature and sources of international law</w:t>
            </w:r>
          </w:p>
        </w:tc>
        <w:tc>
          <w:tcPr>
            <w:tcW w:w="1790" w:type="pct"/>
            <w:vAlign w:val="center"/>
          </w:tcPr>
          <w:p w14:paraId="45A30F08" w14:textId="694E0B39"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5C7B9AC4" w14:textId="77777777" w:rsidTr="00997E8D">
        <w:trPr>
          <w:trHeight w:val="20"/>
        </w:trPr>
        <w:tc>
          <w:tcPr>
            <w:tcW w:w="913" w:type="pct"/>
            <w:vAlign w:val="center"/>
          </w:tcPr>
          <w:p w14:paraId="43B8847C" w14:textId="77777777"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6" w:type="pct"/>
            <w:vAlign w:val="center"/>
          </w:tcPr>
          <w:p w14:paraId="18BF54BA" w14:textId="77777777" w:rsidR="00815DB6" w:rsidRPr="00DB0A9F" w:rsidRDefault="00815DB6" w:rsidP="00997E8D">
            <w:pPr>
              <w:spacing w:after="0"/>
              <w:jc w:val="center"/>
              <w:rPr>
                <w:rFonts w:ascii="Arial Narrow" w:hAnsi="Arial Narrow" w:cs="Times New Roman"/>
                <w:sz w:val="24"/>
                <w:szCs w:val="24"/>
              </w:rPr>
            </w:pPr>
            <w:r w:rsidRPr="00DB0A9F">
              <w:rPr>
                <w:rFonts w:ascii="Arial Narrow" w:hAnsi="Arial Narrow" w:cs="Times New Roman"/>
                <w:sz w:val="24"/>
                <w:szCs w:val="24"/>
              </w:rPr>
              <w:t>To Describe the international framework on war, peace, trade and recognition of states</w:t>
            </w:r>
          </w:p>
        </w:tc>
        <w:tc>
          <w:tcPr>
            <w:tcW w:w="1790" w:type="pct"/>
            <w:vAlign w:val="center"/>
          </w:tcPr>
          <w:p w14:paraId="7F222893" w14:textId="72118A5B" w:rsidR="00815DB6" w:rsidRPr="00DB0A9F" w:rsidRDefault="00815DB6" w:rsidP="00997E8D">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7C794338" w14:textId="77777777" w:rsidTr="00997E8D">
        <w:trPr>
          <w:trHeight w:val="20"/>
        </w:trPr>
        <w:tc>
          <w:tcPr>
            <w:tcW w:w="913" w:type="pct"/>
            <w:vAlign w:val="center"/>
          </w:tcPr>
          <w:p w14:paraId="0CED4BB7" w14:textId="77777777"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6" w:type="pct"/>
            <w:vAlign w:val="center"/>
          </w:tcPr>
          <w:p w14:paraId="067E5E49" w14:textId="77777777"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Analyse and suggest on asylum and extradition by applying the relevant law</w:t>
            </w:r>
          </w:p>
        </w:tc>
        <w:tc>
          <w:tcPr>
            <w:tcW w:w="1790" w:type="pct"/>
            <w:vAlign w:val="center"/>
          </w:tcPr>
          <w:p w14:paraId="38F3CFD7" w14:textId="25F5C08B"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272606AC" w14:textId="77777777" w:rsidTr="00997E8D">
        <w:trPr>
          <w:trHeight w:val="20"/>
        </w:trPr>
        <w:tc>
          <w:tcPr>
            <w:tcW w:w="913" w:type="pct"/>
            <w:vAlign w:val="center"/>
          </w:tcPr>
          <w:p w14:paraId="5314AC8F" w14:textId="77777777"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6" w:type="pct"/>
            <w:vAlign w:val="center"/>
          </w:tcPr>
          <w:p w14:paraId="5B2CD578" w14:textId="77777777"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Analyze the international framework on human rights</w:t>
            </w:r>
          </w:p>
        </w:tc>
        <w:tc>
          <w:tcPr>
            <w:tcW w:w="1790" w:type="pct"/>
            <w:vAlign w:val="center"/>
          </w:tcPr>
          <w:p w14:paraId="62064F88" w14:textId="5FE85528" w:rsidR="00815DB6" w:rsidRPr="00DB0A9F" w:rsidRDefault="00815DB6"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EF2C3F" w:rsidRPr="00DB0A9F" w14:paraId="195C4B5F" w14:textId="77777777" w:rsidTr="00997E8D">
        <w:trPr>
          <w:trHeight w:val="20"/>
        </w:trPr>
        <w:tc>
          <w:tcPr>
            <w:tcW w:w="913" w:type="pct"/>
            <w:vAlign w:val="center"/>
          </w:tcPr>
          <w:p w14:paraId="78DACE65" w14:textId="77777777" w:rsidR="00EF2C3F" w:rsidRPr="00DB0A9F" w:rsidRDefault="00EF2C3F" w:rsidP="00997E8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6" w:type="pct"/>
            <w:vAlign w:val="center"/>
          </w:tcPr>
          <w:p w14:paraId="7D2CF7B1" w14:textId="77777777" w:rsidR="00EF2C3F" w:rsidRPr="00DB0A9F" w:rsidRDefault="00EF2C3F" w:rsidP="00997E8D">
            <w:pPr>
              <w:tabs>
                <w:tab w:val="left" w:pos="270"/>
                <w:tab w:val="left" w:pos="8580"/>
              </w:tabs>
              <w:spacing w:after="0"/>
              <w:jc w:val="center"/>
              <w:rPr>
                <w:rFonts w:ascii="Arial Narrow" w:hAnsi="Arial Narrow" w:cs="Times New Roman"/>
                <w:sz w:val="24"/>
                <w:szCs w:val="24"/>
              </w:rPr>
            </w:pPr>
          </w:p>
        </w:tc>
        <w:tc>
          <w:tcPr>
            <w:tcW w:w="1790" w:type="pct"/>
            <w:vAlign w:val="center"/>
          </w:tcPr>
          <w:p w14:paraId="41273D02" w14:textId="77777777" w:rsidR="00EF2C3F" w:rsidRPr="00DB0A9F" w:rsidRDefault="00EF2C3F" w:rsidP="00997E8D">
            <w:pPr>
              <w:tabs>
                <w:tab w:val="left" w:pos="270"/>
                <w:tab w:val="left" w:pos="8580"/>
              </w:tabs>
              <w:spacing w:after="0"/>
              <w:jc w:val="center"/>
              <w:rPr>
                <w:rFonts w:ascii="Arial Narrow" w:hAnsi="Arial Narrow" w:cs="Times New Roman"/>
                <w:sz w:val="24"/>
                <w:szCs w:val="24"/>
              </w:rPr>
            </w:pPr>
          </w:p>
        </w:tc>
      </w:tr>
    </w:tbl>
    <w:p w14:paraId="04C44698" w14:textId="77777777" w:rsidR="0069310F" w:rsidRPr="00DB0A9F" w:rsidRDefault="0069310F" w:rsidP="00047DCE">
      <w:pPr>
        <w:tabs>
          <w:tab w:val="left" w:pos="270"/>
          <w:tab w:val="left" w:pos="7681"/>
        </w:tabs>
        <w:spacing w:after="0"/>
        <w:rPr>
          <w:rFonts w:ascii="Arial Narrow" w:hAnsi="Arial Narrow" w:cs="Times New Roman"/>
          <w:sz w:val="24"/>
          <w:szCs w:val="24"/>
        </w:rPr>
      </w:pPr>
    </w:p>
    <w:p w14:paraId="78D4E8D7" w14:textId="0087B123" w:rsidR="009F429A" w:rsidRPr="00DB0A9F" w:rsidRDefault="00997E8D" w:rsidP="00997E8D">
      <w:pPr>
        <w:tabs>
          <w:tab w:val="left" w:pos="270"/>
          <w:tab w:val="left" w:pos="7681"/>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1AF58614" w14:textId="37F5E030" w:rsidR="009F429A" w:rsidRPr="00DB0A9F" w:rsidRDefault="00082DC3" w:rsidP="00047DCE">
      <w:pPr>
        <w:tabs>
          <w:tab w:val="left" w:pos="270"/>
          <w:tab w:val="left" w:pos="7681"/>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Sources of International Law </w:t>
      </w:r>
      <w:r w:rsidR="008C0FE0" w:rsidRPr="00DB0A9F">
        <w:rPr>
          <w:rFonts w:ascii="Arial Narrow" w:hAnsi="Arial Narrow" w:cs="Times New Roman"/>
          <w:sz w:val="24"/>
          <w:szCs w:val="24"/>
        </w:rPr>
        <w:t>(Contact Hours -15)</w:t>
      </w:r>
    </w:p>
    <w:p w14:paraId="0F113FD5" w14:textId="42975F62" w:rsidR="00082DC3" w:rsidRPr="00DB0A9F" w:rsidRDefault="00082DC3" w:rsidP="008C4901">
      <w:pPr>
        <w:widowControl w:val="0"/>
        <w:pBdr>
          <w:top w:val="nil"/>
          <w:left w:val="nil"/>
          <w:bottom w:val="nil"/>
          <w:right w:val="nil"/>
          <w:between w:val="nil"/>
        </w:pBdr>
        <w:tabs>
          <w:tab w:val="left" w:pos="270"/>
          <w:tab w:val="left" w:pos="1561"/>
        </w:tabs>
        <w:spacing w:after="0"/>
        <w:ind w:left="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 xml:space="preserve">Meaning, Nature, Types and Development of International Law </w:t>
      </w:r>
    </w:p>
    <w:p w14:paraId="443310B6" w14:textId="66EBD0BB" w:rsidR="00082DC3" w:rsidRPr="00DB0A9F" w:rsidRDefault="00082DC3" w:rsidP="008C4901">
      <w:pPr>
        <w:widowControl w:val="0"/>
        <w:pBdr>
          <w:top w:val="nil"/>
          <w:left w:val="nil"/>
          <w:bottom w:val="nil"/>
          <w:right w:val="nil"/>
          <w:between w:val="nil"/>
        </w:pBdr>
        <w:tabs>
          <w:tab w:val="left" w:pos="270"/>
          <w:tab w:val="left" w:pos="1561"/>
        </w:tabs>
        <w:spacing w:after="0"/>
        <w:ind w:left="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International law and Municipal Law</w:t>
      </w:r>
    </w:p>
    <w:p w14:paraId="7FB396F5" w14:textId="670222C6" w:rsidR="00082DC3" w:rsidRPr="00DB0A9F" w:rsidRDefault="00082DC3" w:rsidP="008C4901">
      <w:pPr>
        <w:widowControl w:val="0"/>
        <w:pBdr>
          <w:top w:val="nil"/>
          <w:left w:val="nil"/>
          <w:bottom w:val="nil"/>
          <w:right w:val="nil"/>
          <w:between w:val="nil"/>
        </w:pBdr>
        <w:tabs>
          <w:tab w:val="left" w:pos="270"/>
          <w:tab w:val="left" w:pos="1561"/>
        </w:tabs>
        <w:spacing w:after="0"/>
        <w:ind w:left="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 xml:space="preserve">Sources of International Law - General Principles, Customs, Treaties, General Assembly and Security Council Resolutions and other sources  </w:t>
      </w:r>
    </w:p>
    <w:p w14:paraId="57FCFC6D" w14:textId="3EB12310" w:rsidR="00082DC3" w:rsidRPr="00DB0A9F" w:rsidRDefault="00082DC3" w:rsidP="008C4901">
      <w:pPr>
        <w:widowControl w:val="0"/>
        <w:pBdr>
          <w:top w:val="nil"/>
          <w:left w:val="nil"/>
          <w:bottom w:val="nil"/>
          <w:right w:val="nil"/>
          <w:between w:val="nil"/>
        </w:pBdr>
        <w:tabs>
          <w:tab w:val="left" w:pos="270"/>
          <w:tab w:val="left" w:pos="1561"/>
        </w:tabs>
        <w:spacing w:after="0"/>
        <w:ind w:left="288"/>
        <w:jc w:val="both"/>
        <w:rPr>
          <w:rFonts w:ascii="Arial Narrow" w:hAnsi="Arial Narrow" w:cs="Times New Roman"/>
          <w:color w:val="000000"/>
          <w:sz w:val="24"/>
          <w:szCs w:val="24"/>
        </w:rPr>
      </w:pPr>
    </w:p>
    <w:p w14:paraId="2C9AE412" w14:textId="30244E9D" w:rsidR="00082DC3" w:rsidRPr="00DB0A9F" w:rsidRDefault="00082DC3" w:rsidP="008C4901">
      <w:pPr>
        <w:widowControl w:val="0"/>
        <w:pBdr>
          <w:top w:val="nil"/>
          <w:left w:val="nil"/>
          <w:bottom w:val="nil"/>
          <w:right w:val="nil"/>
          <w:between w:val="nil"/>
        </w:pBdr>
        <w:tabs>
          <w:tab w:val="left" w:pos="270"/>
          <w:tab w:val="left" w:pos="1561"/>
        </w:tabs>
        <w:spacing w:after="0"/>
        <w:ind w:left="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International Law- Indian context</w:t>
      </w:r>
    </w:p>
    <w:p w14:paraId="7BE8B586" w14:textId="77777777" w:rsidR="00082DC3" w:rsidRPr="00DB0A9F" w:rsidRDefault="00082DC3" w:rsidP="00082DC3">
      <w:pPr>
        <w:widowControl w:val="0"/>
        <w:pBdr>
          <w:top w:val="nil"/>
          <w:left w:val="nil"/>
          <w:bottom w:val="nil"/>
          <w:right w:val="nil"/>
          <w:between w:val="nil"/>
        </w:pBdr>
        <w:tabs>
          <w:tab w:val="left" w:pos="270"/>
          <w:tab w:val="left" w:pos="1561"/>
        </w:tabs>
        <w:spacing w:after="0"/>
        <w:ind w:left="288"/>
        <w:jc w:val="both"/>
        <w:rPr>
          <w:rFonts w:ascii="Arial Narrow" w:hAnsi="Arial Narrow" w:cs="Times New Roman"/>
          <w:color w:val="000000"/>
          <w:sz w:val="24"/>
          <w:szCs w:val="24"/>
        </w:rPr>
      </w:pPr>
    </w:p>
    <w:p w14:paraId="68558BDA" w14:textId="6C979E92" w:rsidR="009F429A" w:rsidRPr="00DB0A9F" w:rsidRDefault="00997E8D" w:rsidP="00997E8D">
      <w:pPr>
        <w:pStyle w:val="Heading1"/>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34E32378" w14:textId="77777777" w:rsidR="009F429A" w:rsidRPr="00DB0A9F" w:rsidRDefault="008C0FE0" w:rsidP="00047DCE">
      <w:pPr>
        <w:pStyle w:val="Heading1"/>
        <w:spacing w:before="0"/>
        <w:rPr>
          <w:rFonts w:ascii="Arial Narrow" w:hAnsi="Arial Narrow" w:cs="Times New Roman"/>
          <w:color w:val="000000"/>
          <w:sz w:val="24"/>
          <w:szCs w:val="24"/>
        </w:rPr>
      </w:pPr>
      <w:r w:rsidRPr="00DB0A9F">
        <w:rPr>
          <w:rFonts w:ascii="Arial Narrow" w:hAnsi="Arial Narrow" w:cs="Times New Roman"/>
          <w:color w:val="000000"/>
          <w:sz w:val="24"/>
          <w:szCs w:val="24"/>
        </w:rPr>
        <w:t>Recognition, Extradition and the Law of the Sea (Contact Hours -15)</w:t>
      </w:r>
    </w:p>
    <w:p w14:paraId="08D478BB" w14:textId="77777777" w:rsidR="009F429A" w:rsidRPr="00DB0A9F" w:rsidRDefault="008C0FE0" w:rsidP="00047DCE">
      <w:pPr>
        <w:numPr>
          <w:ilvl w:val="0"/>
          <w:numId w:val="6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Recognition </w:t>
      </w:r>
    </w:p>
    <w:p w14:paraId="5A285202" w14:textId="77777777" w:rsidR="009F429A" w:rsidRPr="00DB0A9F" w:rsidRDefault="008C0FE0" w:rsidP="00047DCE">
      <w:pPr>
        <w:numPr>
          <w:ilvl w:val="1"/>
          <w:numId w:val="6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Theories of Recognition (Oppenheim’s view)</w:t>
      </w:r>
    </w:p>
    <w:p w14:paraId="57DEF9C8" w14:textId="77777777" w:rsidR="009F429A" w:rsidRPr="00DB0A9F" w:rsidRDefault="008C0FE0" w:rsidP="00047DCE">
      <w:pPr>
        <w:numPr>
          <w:ilvl w:val="1"/>
          <w:numId w:val="6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Recognition- A legal or Political problem – Hallstein’s Doctrine, Forms of Recognition</w:t>
      </w:r>
    </w:p>
    <w:p w14:paraId="20214C71" w14:textId="77777777" w:rsidR="009F429A" w:rsidRPr="00DB0A9F" w:rsidRDefault="008C0FE0" w:rsidP="00047DCE">
      <w:pPr>
        <w:numPr>
          <w:ilvl w:val="1"/>
          <w:numId w:val="6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De facto and De jure Recognition, Withdrawal of recognition, Consequences of recognition etc.</w:t>
      </w:r>
    </w:p>
    <w:p w14:paraId="387E5C46" w14:textId="42B8D27A" w:rsidR="009F429A" w:rsidRPr="00DB0A9F" w:rsidRDefault="008C0FE0" w:rsidP="00047DCE">
      <w:pPr>
        <w:numPr>
          <w:ilvl w:val="0"/>
          <w:numId w:val="68"/>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Extradition and Asylum -State Jurisdiction, Customary Law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Treaty Law </w:t>
      </w:r>
    </w:p>
    <w:p w14:paraId="62A6BF5F" w14:textId="77777777" w:rsidR="009F429A" w:rsidRPr="00DB0A9F" w:rsidRDefault="008C0FE0" w:rsidP="00997E8D">
      <w:pPr>
        <w:numPr>
          <w:ilvl w:val="0"/>
          <w:numId w:val="68"/>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Law of the Sea- Territorial Sea, Contiguous Zone, High Sea etc.</w:t>
      </w:r>
    </w:p>
    <w:p w14:paraId="32088677" w14:textId="35F348A3" w:rsidR="009F429A" w:rsidRPr="00DB0A9F" w:rsidRDefault="00997E8D" w:rsidP="00997E8D">
      <w:pPr>
        <w:pStyle w:val="Heading1"/>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0C1B4CBD" w14:textId="77777777" w:rsidR="009F429A" w:rsidRPr="00DB0A9F" w:rsidRDefault="008C0FE0" w:rsidP="00047DCE">
      <w:pPr>
        <w:widowControl w:val="0"/>
        <w:tabs>
          <w:tab w:val="left" w:pos="270"/>
          <w:tab w:val="left" w:pos="1921"/>
          <w:tab w:val="left" w:pos="6961"/>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Laws of War, Trade and Commerce (Contact Hours -15)</w:t>
      </w:r>
    </w:p>
    <w:p w14:paraId="0E5BA968" w14:textId="77777777" w:rsidR="009F429A" w:rsidRPr="00DB0A9F" w:rsidRDefault="008C0FE0" w:rsidP="00047DCE">
      <w:pPr>
        <w:widowControl w:val="0"/>
        <w:numPr>
          <w:ilvl w:val="0"/>
          <w:numId w:val="40"/>
        </w:numPr>
        <w:pBdr>
          <w:top w:val="nil"/>
          <w:left w:val="nil"/>
          <w:bottom w:val="nil"/>
          <w:right w:val="nil"/>
          <w:between w:val="nil"/>
        </w:pBdr>
        <w:tabs>
          <w:tab w:val="left" w:pos="270"/>
          <w:tab w:val="left" w:pos="192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Laws of War: Settlement of disputes- amicable means, compulsive means</w:t>
      </w:r>
    </w:p>
    <w:p w14:paraId="6D7EBDD7" w14:textId="77777777" w:rsidR="009F429A" w:rsidRPr="00DB0A9F" w:rsidRDefault="008C0FE0" w:rsidP="00047DCE">
      <w:pPr>
        <w:widowControl w:val="0"/>
        <w:numPr>
          <w:ilvl w:val="0"/>
          <w:numId w:val="40"/>
        </w:numPr>
        <w:pBdr>
          <w:top w:val="nil"/>
          <w:left w:val="nil"/>
          <w:bottom w:val="nil"/>
          <w:right w:val="nil"/>
          <w:between w:val="nil"/>
        </w:pBdr>
        <w:tabs>
          <w:tab w:val="left" w:pos="270"/>
          <w:tab w:val="left" w:pos="192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Termination of War- Modes of termination, effects of treaty of peace </w:t>
      </w:r>
    </w:p>
    <w:p w14:paraId="3245D0C0" w14:textId="77777777" w:rsidR="009F429A" w:rsidRPr="00DB0A9F" w:rsidRDefault="008C0FE0" w:rsidP="00047DCE">
      <w:pPr>
        <w:widowControl w:val="0"/>
        <w:numPr>
          <w:ilvl w:val="0"/>
          <w:numId w:val="40"/>
        </w:numPr>
        <w:pBdr>
          <w:top w:val="nil"/>
          <w:left w:val="nil"/>
          <w:bottom w:val="nil"/>
          <w:right w:val="nil"/>
          <w:between w:val="nil"/>
        </w:pBdr>
        <w:tabs>
          <w:tab w:val="left" w:pos="270"/>
          <w:tab w:val="left" w:pos="192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New International Economic Order</w:t>
      </w:r>
    </w:p>
    <w:p w14:paraId="3B66221A" w14:textId="77777777" w:rsidR="009F429A" w:rsidRPr="00DB0A9F" w:rsidRDefault="008C0FE0" w:rsidP="00047DCE">
      <w:pPr>
        <w:widowControl w:val="0"/>
        <w:numPr>
          <w:ilvl w:val="1"/>
          <w:numId w:val="40"/>
        </w:numPr>
        <w:pBdr>
          <w:top w:val="nil"/>
          <w:left w:val="nil"/>
          <w:bottom w:val="nil"/>
          <w:right w:val="nil"/>
          <w:between w:val="nil"/>
        </w:pBdr>
        <w:tabs>
          <w:tab w:val="left" w:pos="270"/>
          <w:tab w:val="left" w:pos="1920"/>
          <w:tab w:val="left" w:pos="1921"/>
        </w:tabs>
        <w:spacing w:after="0"/>
        <w:ind w:left="864"/>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Economic Institutions- IBRD, IFC, GATT, IMF, UNCITRAL</w:t>
      </w:r>
    </w:p>
    <w:p w14:paraId="58371CCE" w14:textId="77777777" w:rsidR="009F429A" w:rsidRPr="00DB0A9F" w:rsidRDefault="008C0FE0" w:rsidP="00997E8D">
      <w:pPr>
        <w:widowControl w:val="0"/>
        <w:numPr>
          <w:ilvl w:val="1"/>
          <w:numId w:val="40"/>
        </w:numPr>
        <w:pBdr>
          <w:top w:val="nil"/>
          <w:left w:val="nil"/>
          <w:bottom w:val="nil"/>
          <w:right w:val="nil"/>
          <w:between w:val="nil"/>
        </w:pBdr>
        <w:tabs>
          <w:tab w:val="left" w:pos="270"/>
          <w:tab w:val="left" w:pos="1920"/>
          <w:tab w:val="left" w:pos="1921"/>
          <w:tab w:val="left" w:pos="6961"/>
        </w:tabs>
        <w:ind w:left="864"/>
        <w:jc w:val="both"/>
        <w:rPr>
          <w:rFonts w:ascii="Arial Narrow" w:hAnsi="Arial Narrow" w:cs="Times New Roman"/>
          <w:color w:val="000000"/>
          <w:sz w:val="24"/>
          <w:szCs w:val="24"/>
        </w:rPr>
      </w:pPr>
      <w:r w:rsidRPr="00DB0A9F">
        <w:rPr>
          <w:rFonts w:ascii="Arial Narrow" w:hAnsi="Arial Narrow" w:cs="Times New Roman"/>
          <w:color w:val="000000"/>
          <w:sz w:val="24"/>
          <w:szCs w:val="24"/>
        </w:rPr>
        <w:t>WTO- Functions, Decision making, Dispute Resolution Mechanisms</w:t>
      </w:r>
    </w:p>
    <w:p w14:paraId="5558F11D" w14:textId="2FA5A564" w:rsidR="009F429A" w:rsidRPr="00DB0A9F" w:rsidRDefault="00997E8D" w:rsidP="00997E8D">
      <w:pPr>
        <w:widowControl w:val="0"/>
        <w:tabs>
          <w:tab w:val="left" w:pos="270"/>
          <w:tab w:val="left" w:pos="1921"/>
          <w:tab w:val="left" w:pos="6961"/>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5026BD0D" w14:textId="77777777" w:rsidR="009F429A" w:rsidRPr="00DB0A9F" w:rsidRDefault="008C0FE0" w:rsidP="00047DCE">
      <w:pPr>
        <w:widowControl w:val="0"/>
        <w:tabs>
          <w:tab w:val="left" w:pos="270"/>
          <w:tab w:val="left" w:pos="1920"/>
          <w:tab w:val="left" w:pos="1921"/>
        </w:tabs>
        <w:spacing w:after="0"/>
        <w:jc w:val="both"/>
        <w:rPr>
          <w:rFonts w:ascii="Arial Narrow" w:hAnsi="Arial Narrow" w:cs="Times New Roman"/>
          <w:sz w:val="24"/>
          <w:szCs w:val="24"/>
        </w:rPr>
      </w:pPr>
      <w:r w:rsidRPr="00DB0A9F">
        <w:rPr>
          <w:rFonts w:ascii="Arial Narrow" w:hAnsi="Arial Narrow" w:cs="Times New Roman"/>
          <w:sz w:val="24"/>
          <w:szCs w:val="24"/>
        </w:rPr>
        <w:t>National and International Human Rights Law (Contact Hours 15)</w:t>
      </w:r>
    </w:p>
    <w:p w14:paraId="792F7B8E" w14:textId="77777777" w:rsidR="009F429A" w:rsidRPr="00DB0A9F" w:rsidRDefault="008C0FE0" w:rsidP="00047DCE">
      <w:pPr>
        <w:widowControl w:val="0"/>
        <w:numPr>
          <w:ilvl w:val="0"/>
          <w:numId w:val="37"/>
        </w:numPr>
        <w:pBdr>
          <w:top w:val="nil"/>
          <w:left w:val="nil"/>
          <w:bottom w:val="nil"/>
          <w:right w:val="nil"/>
          <w:between w:val="nil"/>
        </w:pBdr>
        <w:tabs>
          <w:tab w:val="left" w:pos="270"/>
          <w:tab w:val="left" w:pos="1920"/>
          <w:tab w:val="left" w:pos="1921"/>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Declarations and Covenants</w:t>
      </w:r>
    </w:p>
    <w:p w14:paraId="2DA3DCA4" w14:textId="77777777" w:rsidR="009F429A" w:rsidRPr="00DB0A9F" w:rsidRDefault="008C0FE0" w:rsidP="00047DCE">
      <w:pPr>
        <w:widowControl w:val="0"/>
        <w:numPr>
          <w:ilvl w:val="1"/>
          <w:numId w:val="37"/>
        </w:numPr>
        <w:pBdr>
          <w:top w:val="nil"/>
          <w:left w:val="nil"/>
          <w:bottom w:val="nil"/>
          <w:right w:val="nil"/>
          <w:between w:val="nil"/>
        </w:pBdr>
        <w:tabs>
          <w:tab w:val="left" w:pos="270"/>
          <w:tab w:val="left" w:pos="1920"/>
          <w:tab w:val="left" w:pos="1921"/>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UDHR – Articles 1-30</w:t>
      </w:r>
    </w:p>
    <w:p w14:paraId="02544258" w14:textId="17C91BC0" w:rsidR="009F429A" w:rsidRPr="00DB0A9F" w:rsidRDefault="008C0FE0" w:rsidP="00047DCE">
      <w:pPr>
        <w:widowControl w:val="0"/>
        <w:numPr>
          <w:ilvl w:val="1"/>
          <w:numId w:val="37"/>
        </w:numPr>
        <w:pBdr>
          <w:top w:val="nil"/>
          <w:left w:val="nil"/>
          <w:bottom w:val="nil"/>
          <w:right w:val="nil"/>
          <w:between w:val="nil"/>
        </w:pBdr>
        <w:tabs>
          <w:tab w:val="left" w:pos="270"/>
          <w:tab w:val="left" w:pos="1920"/>
          <w:tab w:val="left" w:pos="1921"/>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Covenants of 1966 (ICCPR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ICESCR)</w:t>
      </w:r>
    </w:p>
    <w:p w14:paraId="7581D75F" w14:textId="77777777" w:rsidR="009F429A" w:rsidRPr="00DB0A9F" w:rsidRDefault="008C0FE0" w:rsidP="00997E8D">
      <w:pPr>
        <w:widowControl w:val="0"/>
        <w:numPr>
          <w:ilvl w:val="0"/>
          <w:numId w:val="37"/>
        </w:numPr>
        <w:pBdr>
          <w:top w:val="nil"/>
          <w:left w:val="nil"/>
          <w:bottom w:val="nil"/>
          <w:right w:val="nil"/>
          <w:between w:val="nil"/>
        </w:pBdr>
        <w:tabs>
          <w:tab w:val="left" w:pos="270"/>
          <w:tab w:val="left" w:pos="1920"/>
          <w:tab w:val="left" w:pos="1921"/>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Optional Protocols</w:t>
      </w:r>
    </w:p>
    <w:p w14:paraId="11305A91" w14:textId="77777777" w:rsidR="009F429A" w:rsidRPr="00DB0A9F" w:rsidRDefault="008C0FE0" w:rsidP="00047DCE">
      <w:pPr>
        <w:pStyle w:val="Heading1"/>
        <w:spacing w:before="0"/>
        <w:rPr>
          <w:rFonts w:ascii="Arial Narrow" w:hAnsi="Arial Narrow" w:cs="Times New Roman"/>
          <w:color w:val="000000"/>
          <w:sz w:val="24"/>
          <w:szCs w:val="24"/>
        </w:rPr>
      </w:pPr>
      <w:bookmarkStart w:id="48" w:name="_Hlk127210082"/>
      <w:r w:rsidRPr="00DB0A9F">
        <w:rPr>
          <w:rFonts w:ascii="Arial Narrow" w:hAnsi="Arial Narrow" w:cs="Times New Roman"/>
          <w:color w:val="000000"/>
          <w:sz w:val="24"/>
          <w:szCs w:val="24"/>
        </w:rPr>
        <w:t xml:space="preserve">Tutorial Activities </w:t>
      </w:r>
    </w:p>
    <w:p w14:paraId="070F2B3F" w14:textId="77777777" w:rsidR="009F429A" w:rsidRPr="00DB0A9F" w:rsidRDefault="008C0FE0" w:rsidP="00047DCE">
      <w:pPr>
        <w:widowControl w:val="0"/>
        <w:numPr>
          <w:ilvl w:val="0"/>
          <w:numId w:val="32"/>
        </w:numPr>
        <w:pBdr>
          <w:top w:val="nil"/>
          <w:left w:val="nil"/>
          <w:bottom w:val="nil"/>
          <w:right w:val="nil"/>
          <w:between w:val="nil"/>
        </w:pBdr>
        <w:tabs>
          <w:tab w:val="left" w:pos="270"/>
          <w:tab w:val="left" w:pos="46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Moot Court</w:t>
      </w:r>
    </w:p>
    <w:p w14:paraId="6BFAB6B2" w14:textId="77777777" w:rsidR="009F429A" w:rsidRPr="00DB0A9F" w:rsidRDefault="008C0FE0" w:rsidP="00047DCE">
      <w:pPr>
        <w:widowControl w:val="0"/>
        <w:numPr>
          <w:ilvl w:val="0"/>
          <w:numId w:val="32"/>
        </w:numPr>
        <w:pBdr>
          <w:top w:val="nil"/>
          <w:left w:val="nil"/>
          <w:bottom w:val="nil"/>
          <w:right w:val="nil"/>
          <w:between w:val="nil"/>
        </w:pBdr>
        <w:tabs>
          <w:tab w:val="left" w:pos="270"/>
          <w:tab w:val="left" w:pos="468"/>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Analysis of International Treaties/Convention</w:t>
      </w:r>
    </w:p>
    <w:p w14:paraId="0C3FCE51" w14:textId="77777777" w:rsidR="009F429A" w:rsidRPr="00DB0A9F" w:rsidRDefault="008C0FE0" w:rsidP="00997E8D">
      <w:pPr>
        <w:widowControl w:val="0"/>
        <w:numPr>
          <w:ilvl w:val="0"/>
          <w:numId w:val="32"/>
        </w:numPr>
        <w:pBdr>
          <w:top w:val="nil"/>
          <w:left w:val="nil"/>
          <w:bottom w:val="nil"/>
          <w:right w:val="nil"/>
          <w:between w:val="nil"/>
        </w:pBdr>
        <w:tabs>
          <w:tab w:val="left" w:pos="270"/>
          <w:tab w:val="left" w:pos="468"/>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 Forums</w:t>
      </w:r>
    </w:p>
    <w:p w14:paraId="06DAB273" w14:textId="77777777" w:rsidR="009F429A" w:rsidRPr="00DB0A9F" w:rsidRDefault="008C0FE0" w:rsidP="00047DCE">
      <w:pPr>
        <w:pStyle w:val="Heading1"/>
        <w:spacing w:before="0"/>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0EFCA206" w14:textId="77777777" w:rsidR="009F429A" w:rsidRPr="00DB0A9F" w:rsidRDefault="008C0FE0" w:rsidP="00047DCE">
      <w:pPr>
        <w:widowControl w:val="0"/>
        <w:numPr>
          <w:ilvl w:val="0"/>
          <w:numId w:val="5"/>
        </w:numPr>
        <w:pBdr>
          <w:top w:val="nil"/>
          <w:left w:val="nil"/>
          <w:bottom w:val="nil"/>
          <w:right w:val="nil"/>
          <w:between w:val="nil"/>
        </w:pBdr>
        <w:tabs>
          <w:tab w:val="left" w:pos="27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James Crawford Brownlie, Principles of International Law,  2013 (8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 Oxford University Press</w:t>
      </w:r>
    </w:p>
    <w:p w14:paraId="0CE07528" w14:textId="6F7B2200" w:rsidR="009F429A" w:rsidRPr="00DB0A9F" w:rsidRDefault="008C0FE0" w:rsidP="00997E8D">
      <w:pPr>
        <w:widowControl w:val="0"/>
        <w:numPr>
          <w:ilvl w:val="0"/>
          <w:numId w:val="5"/>
        </w:numPr>
        <w:pBdr>
          <w:top w:val="nil"/>
          <w:left w:val="nil"/>
          <w:bottom w:val="nil"/>
          <w:right w:val="nil"/>
          <w:between w:val="nil"/>
        </w:pBdr>
        <w:tabs>
          <w:tab w:val="left" w:pos="270"/>
          <w:tab w:val="left" w:pos="156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S.K. Kapoor, International Law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Human Rights, 2018, Central Law Agency</w:t>
      </w:r>
    </w:p>
    <w:p w14:paraId="19FB431F" w14:textId="77777777" w:rsidR="009F429A" w:rsidRPr="00DB0A9F" w:rsidRDefault="008C0FE0" w:rsidP="00047DCE">
      <w:pPr>
        <w:pStyle w:val="Heading1"/>
        <w:spacing w:before="0"/>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574AA998" w14:textId="2B72A49B" w:rsidR="009F429A" w:rsidRPr="00DB0A9F" w:rsidRDefault="008C0FE0" w:rsidP="00047DCE">
      <w:pPr>
        <w:widowControl w:val="0"/>
        <w:numPr>
          <w:ilvl w:val="0"/>
          <w:numId w:val="194"/>
        </w:numPr>
        <w:pBdr>
          <w:top w:val="nil"/>
          <w:left w:val="nil"/>
          <w:bottom w:val="nil"/>
          <w:right w:val="nil"/>
          <w:between w:val="nil"/>
        </w:pBdr>
        <w:tabs>
          <w:tab w:val="left" w:pos="27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 Boyle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 Chinkin, The Making of International Law, Foundations of Public International Law, 2007, Oxford University Press</w:t>
      </w:r>
    </w:p>
    <w:p w14:paraId="665901EF" w14:textId="77777777" w:rsidR="009F429A" w:rsidRPr="00DB0A9F" w:rsidRDefault="008C0FE0" w:rsidP="00047DCE">
      <w:pPr>
        <w:widowControl w:val="0"/>
        <w:numPr>
          <w:ilvl w:val="0"/>
          <w:numId w:val="194"/>
        </w:numPr>
        <w:pBdr>
          <w:top w:val="nil"/>
          <w:left w:val="nil"/>
          <w:bottom w:val="nil"/>
          <w:right w:val="nil"/>
          <w:between w:val="nil"/>
        </w:pBdr>
        <w:tabs>
          <w:tab w:val="left" w:pos="27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Brownlie, International Law and the Use of Force by States, Oxford: Clarendon Press, 1991</w:t>
      </w:r>
    </w:p>
    <w:p w14:paraId="7FAC263B" w14:textId="77777777" w:rsidR="009F429A" w:rsidRPr="00DB0A9F" w:rsidRDefault="008C0FE0" w:rsidP="00047DCE">
      <w:pPr>
        <w:widowControl w:val="0"/>
        <w:numPr>
          <w:ilvl w:val="0"/>
          <w:numId w:val="194"/>
        </w:numPr>
        <w:pBdr>
          <w:top w:val="nil"/>
          <w:left w:val="nil"/>
          <w:bottom w:val="nil"/>
          <w:right w:val="nil"/>
          <w:between w:val="nil"/>
        </w:pBdr>
        <w:tabs>
          <w:tab w:val="left" w:pos="27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Malcolm N. Shaw, International Law, 2008 (8</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Cambridge University Press</w:t>
      </w:r>
    </w:p>
    <w:p w14:paraId="0A43A1AB" w14:textId="77777777" w:rsidR="009F429A" w:rsidRPr="00DB0A9F" w:rsidRDefault="008C0FE0" w:rsidP="00997E8D">
      <w:pPr>
        <w:widowControl w:val="0"/>
        <w:numPr>
          <w:ilvl w:val="0"/>
          <w:numId w:val="194"/>
        </w:numPr>
        <w:pBdr>
          <w:top w:val="nil"/>
          <w:left w:val="nil"/>
          <w:bottom w:val="nil"/>
          <w:right w:val="nil"/>
          <w:between w:val="nil"/>
        </w:pBdr>
        <w:tabs>
          <w:tab w:val="left" w:pos="270"/>
          <w:tab w:val="left" w:pos="156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Starke, Introduction to International Law, 2013 (11</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Oxford University Press</w:t>
      </w:r>
    </w:p>
    <w:p w14:paraId="5F9DD6E4" w14:textId="77777777" w:rsidR="009F429A" w:rsidRPr="00DB0A9F" w:rsidRDefault="008C0FE0" w:rsidP="00047DCE">
      <w:pPr>
        <w:pStyle w:val="Heading1"/>
        <w:spacing w:before="0"/>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4549C464"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Abu Salem v. State of Maharashtra (2011) SCC 214</w:t>
      </w:r>
    </w:p>
    <w:p w14:paraId="3A0008D2"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Arrest and Restoration of Savarkar (France/Great Britain, 1911)</w:t>
      </w:r>
    </w:p>
    <w:p w14:paraId="2E5F279F"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Arrest Warrant of 11 April 2000(Democratic Republic of the Congo v. Belgium) ICJ Rep. 2002, p.3</w:t>
      </w:r>
    </w:p>
    <w:p w14:paraId="137FD59B"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Asylum Case (Columbia v. Peru), ICJ Rep. 1950, p. 266</w:t>
      </w:r>
    </w:p>
    <w:p w14:paraId="2A3262CB"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Barcelona Traction, Light and Power Co. Ltd. Case, ICJ Rep.1964, p. 6</w:t>
      </w:r>
    </w:p>
    <w:p w14:paraId="6A04C429"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Corfu Channel Case, ICJ Rep. 1949, p.</w:t>
      </w:r>
    </w:p>
    <w:p w14:paraId="53E63E7F"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In the Matter of the Bay of Bengal Maritime Boundary Arbitration (between the People’s Republic of Bangladesh and the Republic of India), PCA, 2014.</w:t>
      </w:r>
    </w:p>
    <w:p w14:paraId="42F873AA"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La Grand Case (Germany v. United States of America) ICJ Reports 2001, p. 466</w:t>
      </w:r>
    </w:p>
    <w:p w14:paraId="507A1F51"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Libya v. Tunisia Continental Shelf Case, ICJ Rep. 1982, p. 17</w:t>
      </w:r>
    </w:p>
    <w:p w14:paraId="7810491A"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Lotus Case (France v. Turkey), PCIJ, Ser. A, No. 10 (1927)</w:t>
      </w:r>
    </w:p>
    <w:p w14:paraId="23D1731E"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Nicaragua Case (Nicaragua v. USA) ICJ Rep.1986, p. 14</w:t>
      </w:r>
    </w:p>
    <w:p w14:paraId="353A055D"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North Sea Continental Shelf Cases, ICJ Rep. 1969, p. 3 </w:t>
      </w:r>
    </w:p>
    <w:p w14:paraId="0DEC94DC"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North Sea Continental Shelf Cases, ICJ Rep. 1969, p. 3</w:t>
      </w:r>
    </w:p>
    <w:p w14:paraId="481767C1"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Reparation for Injuries Suffered in the Service of the United Nations Case. ICJ Rep.1949, p. 174</w:t>
      </w:r>
    </w:p>
    <w:p w14:paraId="44F43AEB"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Republic of Italy v. Union of India (2013) 4 SCC 721</w:t>
      </w:r>
    </w:p>
    <w:p w14:paraId="6885211C" w14:textId="77777777" w:rsidR="009F429A" w:rsidRPr="00DB0A9F" w:rsidRDefault="008C0FE0" w:rsidP="00047DCE">
      <w:pPr>
        <w:numPr>
          <w:ilvl w:val="0"/>
          <w:numId w:val="138"/>
        </w:numPr>
        <w:pBdr>
          <w:top w:val="nil"/>
          <w:left w:val="nil"/>
          <w:bottom w:val="nil"/>
          <w:right w:val="nil"/>
          <w:between w:val="nil"/>
        </w:pBdr>
        <w:tabs>
          <w:tab w:val="left" w:pos="270"/>
        </w:tabs>
        <w:spacing w:after="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Rights of Passage over Indian Territory (Merits) (Portugal v. India), ICJ Rep. 1960, p. 6</w:t>
      </w:r>
    </w:p>
    <w:p w14:paraId="565423E9" w14:textId="77777777" w:rsidR="009F429A" w:rsidRPr="00DB0A9F" w:rsidRDefault="008C0FE0" w:rsidP="00997E8D">
      <w:pPr>
        <w:numPr>
          <w:ilvl w:val="0"/>
          <w:numId w:val="138"/>
        </w:numPr>
        <w:pBdr>
          <w:top w:val="nil"/>
          <w:left w:val="nil"/>
          <w:bottom w:val="nil"/>
          <w:right w:val="nil"/>
          <w:between w:val="nil"/>
        </w:pBdr>
        <w:tabs>
          <w:tab w:val="left" w:pos="270"/>
        </w:tabs>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Temple of Preah Vihear Case (Merits) (Cambodia v. Thailand), ICJ Reports 1962, p.6</w:t>
      </w:r>
    </w:p>
    <w:bookmarkEnd w:id="48"/>
    <w:p w14:paraId="7190484A" w14:textId="67249F26" w:rsidR="00EF2C3F" w:rsidRPr="00DB0A9F" w:rsidRDefault="00997E8D" w:rsidP="00997E8D">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299"/>
        <w:gridCol w:w="1627"/>
        <w:gridCol w:w="1476"/>
        <w:gridCol w:w="723"/>
        <w:gridCol w:w="722"/>
        <w:gridCol w:w="722"/>
        <w:gridCol w:w="722"/>
        <w:gridCol w:w="722"/>
        <w:gridCol w:w="722"/>
        <w:gridCol w:w="722"/>
        <w:gridCol w:w="722"/>
        <w:gridCol w:w="722"/>
        <w:gridCol w:w="887"/>
        <w:gridCol w:w="852"/>
        <w:gridCol w:w="852"/>
      </w:tblGrid>
      <w:tr w:rsidR="00C90151" w:rsidRPr="00DB0A9F" w14:paraId="35645322" w14:textId="77777777" w:rsidTr="00997E8D">
        <w:trPr>
          <w:trHeight w:val="20"/>
        </w:trPr>
        <w:tc>
          <w:tcPr>
            <w:tcW w:w="793"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473240F5" w14:textId="77777777" w:rsidR="00C90151" w:rsidRPr="00DB0A9F" w:rsidRDefault="00C90151" w:rsidP="00997E8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6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2DD6E" w14:textId="77777777" w:rsidR="00C90151" w:rsidRPr="00DB0A9F" w:rsidRDefault="00C90151" w:rsidP="00997E8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0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925AA6B" w14:textId="77777777" w:rsidR="00C90151" w:rsidRPr="00DB0A9F" w:rsidRDefault="00C90151" w:rsidP="00997E8D">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77C3F"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3671A1"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B1E0D1"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0A75A9"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PO4</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50B607"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PO5</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63F805"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PO6</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2EAA9D"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PO7</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417DC"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PO8</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24300F"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PO9</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480D2"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PO10</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EDC2B"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PS01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13C56" w14:textId="77777777" w:rsidR="00C90151" w:rsidRPr="00DB0A9F" w:rsidRDefault="00C90151" w:rsidP="00997E8D">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1C2AC1F6" w14:textId="77777777" w:rsidTr="00997E8D">
        <w:trPr>
          <w:trHeight w:val="20"/>
        </w:trPr>
        <w:tc>
          <w:tcPr>
            <w:tcW w:w="793"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D6196A" w14:textId="5FD73BCD" w:rsidR="00084C7E" w:rsidRPr="00DB0A9F" w:rsidRDefault="00562430" w:rsidP="00997E8D">
            <w:pPr>
              <w:spacing w:after="0"/>
              <w:jc w:val="center"/>
              <w:rPr>
                <w:rFonts w:ascii="Arial Narrow" w:hAnsi="Arial Narrow" w:cs="Arial"/>
                <w:bCs/>
                <w:sz w:val="24"/>
                <w:szCs w:val="24"/>
              </w:rPr>
            </w:pPr>
            <w:r w:rsidRPr="00DB0A9F">
              <w:rPr>
                <w:rFonts w:ascii="Arial Narrow" w:hAnsi="Arial Narrow" w:cs="Arial"/>
                <w:bCs/>
                <w:sz w:val="24"/>
                <w:szCs w:val="24"/>
              </w:rPr>
              <w:t xml:space="preserve">PUBLIC INTERNATIONAL LAW </w:t>
            </w:r>
            <w:r>
              <w:rPr>
                <w:rFonts w:ascii="Arial Narrow" w:hAnsi="Arial Narrow" w:cs="Arial"/>
                <w:bCs/>
                <w:sz w:val="24"/>
                <w:szCs w:val="24"/>
              </w:rPr>
              <w:t>AND</w:t>
            </w:r>
            <w:r w:rsidRPr="00DB0A9F">
              <w:rPr>
                <w:rFonts w:ascii="Arial Narrow" w:hAnsi="Arial Narrow" w:cs="Arial"/>
                <w:bCs/>
                <w:sz w:val="24"/>
                <w:szCs w:val="24"/>
              </w:rPr>
              <w:t xml:space="preserve"> HUMAN RIGHTS</w:t>
            </w:r>
          </w:p>
        </w:tc>
        <w:tc>
          <w:tcPr>
            <w:tcW w:w="561"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499DE17" w14:textId="4A864BC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LWH501</w:t>
            </w:r>
          </w:p>
        </w:tc>
        <w:tc>
          <w:tcPr>
            <w:tcW w:w="50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DE9BF05"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51F22B" w14:textId="327A6FA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C41CD0" w14:textId="78F5B821"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20C16" w14:textId="455B9F5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E68E80" w14:textId="00A20D9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F57B34" w14:textId="21D6A33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841DEE" w14:textId="3E215AA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7D1B77" w14:textId="15E0C263"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935C33" w14:textId="679F3B4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4504AB" w14:textId="555B816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D0DC6C" w14:textId="0D0BA00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A5264D" w14:textId="3D9EEFC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BB369C" w14:textId="3BFFD371"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3B91A3C6" w14:textId="77777777" w:rsidTr="00997E8D">
        <w:trPr>
          <w:trHeight w:val="20"/>
        </w:trPr>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2F5FB231" w14:textId="77777777" w:rsidR="00084C7E" w:rsidRPr="00DB0A9F" w:rsidRDefault="00084C7E" w:rsidP="00997E8D">
            <w:pPr>
              <w:spacing w:after="0"/>
              <w:jc w:val="center"/>
              <w:rPr>
                <w:rFonts w:ascii="Arial Narrow" w:hAnsi="Arial Narrow" w:cs="Arial"/>
                <w:bCs/>
                <w:sz w:val="24"/>
                <w:szCs w:val="24"/>
              </w:rPr>
            </w:pPr>
          </w:p>
        </w:tc>
        <w:tc>
          <w:tcPr>
            <w:tcW w:w="561" w:type="pct"/>
            <w:vMerge/>
            <w:tcBorders>
              <w:left w:val="single" w:sz="6" w:space="0" w:color="CCCCCC"/>
              <w:right w:val="single" w:sz="6" w:space="0" w:color="000000"/>
            </w:tcBorders>
            <w:tcMar>
              <w:top w:w="30" w:type="dxa"/>
              <w:left w:w="45" w:type="dxa"/>
              <w:bottom w:w="30" w:type="dxa"/>
              <w:right w:w="45" w:type="dxa"/>
            </w:tcMar>
            <w:vAlign w:val="center"/>
            <w:hideMark/>
          </w:tcPr>
          <w:p w14:paraId="0543C1A5" w14:textId="77777777" w:rsidR="00084C7E" w:rsidRPr="00DB0A9F" w:rsidRDefault="00084C7E" w:rsidP="00997E8D">
            <w:pPr>
              <w:spacing w:after="0"/>
              <w:jc w:val="center"/>
              <w:rPr>
                <w:rFonts w:ascii="Arial Narrow" w:hAnsi="Arial Narrow" w:cs="Arial"/>
                <w:bCs/>
                <w:sz w:val="24"/>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3688121"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E8C95" w14:textId="4906877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3EF72" w14:textId="7CDBF79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95AE8C" w14:textId="259E2F5C"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560B4C" w14:textId="475E023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C45AA" w14:textId="1ACFB3D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09698C" w14:textId="28DE7D0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2CAB8" w14:textId="72660B04"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7CACA" w14:textId="5115B643"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BB67F8" w14:textId="52282195"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9084F6" w14:textId="721B8B8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9B28C" w14:textId="0640FF3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539540" w14:textId="0BDA8A31"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3030E032" w14:textId="77777777" w:rsidTr="00997E8D">
        <w:trPr>
          <w:trHeight w:val="20"/>
        </w:trPr>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5D44AF81" w14:textId="77777777" w:rsidR="00084C7E" w:rsidRPr="00DB0A9F" w:rsidRDefault="00084C7E" w:rsidP="00997E8D">
            <w:pPr>
              <w:spacing w:after="0"/>
              <w:jc w:val="center"/>
              <w:rPr>
                <w:rFonts w:ascii="Arial Narrow" w:hAnsi="Arial Narrow" w:cs="Arial"/>
                <w:bCs/>
                <w:sz w:val="24"/>
                <w:szCs w:val="24"/>
              </w:rPr>
            </w:pPr>
          </w:p>
        </w:tc>
        <w:tc>
          <w:tcPr>
            <w:tcW w:w="561" w:type="pct"/>
            <w:vMerge/>
            <w:tcBorders>
              <w:left w:val="single" w:sz="6" w:space="0" w:color="CCCCCC"/>
              <w:right w:val="single" w:sz="6" w:space="0" w:color="000000"/>
            </w:tcBorders>
            <w:tcMar>
              <w:top w:w="30" w:type="dxa"/>
              <w:left w:w="45" w:type="dxa"/>
              <w:bottom w:w="30" w:type="dxa"/>
              <w:right w:w="45" w:type="dxa"/>
            </w:tcMar>
            <w:vAlign w:val="center"/>
            <w:hideMark/>
          </w:tcPr>
          <w:p w14:paraId="2F0DDA21" w14:textId="77777777" w:rsidR="00084C7E" w:rsidRPr="00DB0A9F" w:rsidRDefault="00084C7E" w:rsidP="00997E8D">
            <w:pPr>
              <w:spacing w:after="0"/>
              <w:jc w:val="center"/>
              <w:rPr>
                <w:rFonts w:ascii="Arial Narrow" w:hAnsi="Arial Narrow" w:cs="Arial"/>
                <w:bCs/>
                <w:sz w:val="24"/>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175FDE7"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A5F8E" w14:textId="07FB28A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50C638" w14:textId="1540AF1D"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120F1" w14:textId="7CE5C68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E9AC26" w14:textId="493512B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7DE52D" w14:textId="0ABD43D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DD21B" w14:textId="43A4D92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0218B8" w14:textId="0165746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B2C8D" w14:textId="2D1E6C9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68F1AB" w14:textId="3BCB18EA"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0BFBCC" w14:textId="6147910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C7904F" w14:textId="4DD8B927"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F80050" w14:textId="5BFCA0AD"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1168D801" w14:textId="77777777" w:rsidTr="00997E8D">
        <w:trPr>
          <w:trHeight w:val="20"/>
        </w:trPr>
        <w:tc>
          <w:tcPr>
            <w:tcW w:w="793" w:type="pct"/>
            <w:vMerge/>
            <w:tcBorders>
              <w:top w:val="single" w:sz="6" w:space="0" w:color="000000"/>
              <w:left w:val="single" w:sz="6" w:space="0" w:color="000000"/>
              <w:bottom w:val="single" w:sz="6" w:space="0" w:color="000000"/>
              <w:right w:val="single" w:sz="6" w:space="0" w:color="000000"/>
            </w:tcBorders>
            <w:vAlign w:val="center"/>
            <w:hideMark/>
          </w:tcPr>
          <w:p w14:paraId="5E159D8D" w14:textId="77777777" w:rsidR="00084C7E" w:rsidRPr="00DB0A9F" w:rsidRDefault="00084C7E" w:rsidP="00997E8D">
            <w:pPr>
              <w:spacing w:after="0"/>
              <w:jc w:val="center"/>
              <w:rPr>
                <w:rFonts w:ascii="Arial Narrow" w:hAnsi="Arial Narrow" w:cs="Arial"/>
                <w:bCs/>
                <w:sz w:val="24"/>
                <w:szCs w:val="24"/>
              </w:rPr>
            </w:pPr>
          </w:p>
        </w:tc>
        <w:tc>
          <w:tcPr>
            <w:tcW w:w="561"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4A1DAF" w14:textId="77777777" w:rsidR="00084C7E" w:rsidRPr="00DB0A9F" w:rsidRDefault="00084C7E" w:rsidP="00997E8D">
            <w:pPr>
              <w:spacing w:after="0"/>
              <w:jc w:val="center"/>
              <w:rPr>
                <w:rFonts w:ascii="Arial Narrow" w:hAnsi="Arial Narrow" w:cs="Arial"/>
                <w:bCs/>
                <w:sz w:val="24"/>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7C61BF40" w14:textId="77777777" w:rsidR="00084C7E" w:rsidRPr="00DB0A9F" w:rsidRDefault="00084C7E" w:rsidP="00997E8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F3040B" w14:textId="56F7EA24"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EEF556" w14:textId="0D533EB3"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46A7D3" w14:textId="05CBE82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143B7" w14:textId="67122B7B"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AF72D5" w14:textId="0B669559"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54DC9" w14:textId="2C57CF4D"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161452" w14:textId="27B7F8A6"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169B2D" w14:textId="1A00F1B8"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4C0442" w14:textId="635D8DB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0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4C3C01" w14:textId="1FD83EEF"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A6DF02" w14:textId="18E771C0"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63841" w14:textId="5CDC69C2" w:rsidR="00084C7E" w:rsidRPr="00DB0A9F" w:rsidRDefault="00084C7E" w:rsidP="00997E8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7E334F4A" w14:textId="718D6935" w:rsidR="00997E8D" w:rsidRPr="00DB0A9F" w:rsidRDefault="008C0FE0" w:rsidP="00047DCE">
      <w:pPr>
        <w:pStyle w:val="ListParagraph"/>
        <w:numPr>
          <w:ilvl w:val="0"/>
          <w:numId w:val="39"/>
        </w:numPr>
        <w:spacing w:after="0"/>
        <w:rPr>
          <w:rFonts w:ascii="Arial Narrow" w:hAnsi="Arial Narrow"/>
          <w:sz w:val="24"/>
          <w:szCs w:val="24"/>
        </w:rPr>
      </w:pPr>
      <w:r w:rsidRPr="00DB0A9F">
        <w:rPr>
          <w:rFonts w:ascii="Arial Narrow" w:hAnsi="Arial Narrow"/>
          <w:sz w:val="24"/>
          <w:szCs w:val="24"/>
        </w:rPr>
        <w:br w:type="page"/>
      </w:r>
    </w:p>
    <w:p w14:paraId="400DEEC2" w14:textId="77777777" w:rsidR="009F429A" w:rsidRPr="00DB0A9F" w:rsidRDefault="009F429A" w:rsidP="00562430">
      <w:pPr>
        <w:pStyle w:val="ListParagraph"/>
        <w:spacing w:after="0"/>
        <w:ind w:left="360"/>
        <w:rPr>
          <w:rFonts w:ascii="Arial Narrow" w:hAnsi="Arial Narrow" w:cs="Times New Roman"/>
          <w:sz w:val="24"/>
          <w:szCs w:val="24"/>
        </w:rPr>
      </w:pPr>
    </w:p>
    <w:tbl>
      <w:tblPr>
        <w:tblStyle w:val="afffffffff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6"/>
        <w:gridCol w:w="11426"/>
      </w:tblGrid>
      <w:tr w:rsidR="009F429A" w:rsidRPr="00DB0A9F" w14:paraId="7D3025E7" w14:textId="77777777" w:rsidTr="00997E8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1175BB2D" w14:textId="77777777" w:rsidR="009F429A" w:rsidRPr="00DB0A9F" w:rsidRDefault="008C0FE0" w:rsidP="00997E8D">
            <w:pPr>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64" w:type="pct"/>
            <w:tcBorders>
              <w:top w:val="single" w:sz="4" w:space="0" w:color="000000"/>
              <w:left w:val="single" w:sz="4" w:space="0" w:color="000000"/>
              <w:bottom w:val="single" w:sz="4" w:space="0" w:color="000000"/>
              <w:right w:val="single" w:sz="4" w:space="0" w:color="000000"/>
            </w:tcBorders>
            <w:vAlign w:val="center"/>
          </w:tcPr>
          <w:p w14:paraId="6C9A7966" w14:textId="5F1E0D39" w:rsidR="009F429A" w:rsidRPr="00DB0A9F" w:rsidRDefault="008C0FE0" w:rsidP="00562430">
            <w:pPr>
              <w:spacing w:after="0"/>
              <w:jc w:val="center"/>
              <w:rPr>
                <w:rFonts w:ascii="Arial Narrow" w:hAnsi="Arial Narrow" w:cs="Times New Roman"/>
                <w:sz w:val="24"/>
                <w:szCs w:val="24"/>
              </w:rPr>
            </w:pPr>
            <w:r w:rsidRPr="00DB0A9F">
              <w:rPr>
                <w:rFonts w:ascii="Arial Narrow" w:hAnsi="Arial Narrow" w:cs="Times New Roman"/>
                <w:sz w:val="24"/>
                <w:szCs w:val="24"/>
              </w:rPr>
              <w:t>Environment</w:t>
            </w:r>
            <w:r w:rsidR="00EE1774" w:rsidRPr="00DB0A9F">
              <w:rPr>
                <w:rFonts w:ascii="Arial Narrow" w:hAnsi="Arial Narrow" w:cs="Times New Roman"/>
                <w:sz w:val="24"/>
                <w:szCs w:val="24"/>
              </w:rPr>
              <w:t xml:space="preserve">al </w:t>
            </w:r>
            <w:r w:rsidRPr="00DB0A9F">
              <w:rPr>
                <w:rFonts w:ascii="Arial Narrow" w:hAnsi="Arial Narrow" w:cs="Times New Roman"/>
                <w:sz w:val="24"/>
                <w:szCs w:val="24"/>
              </w:rPr>
              <w:t>Law (LWH502)</w:t>
            </w:r>
          </w:p>
        </w:tc>
      </w:tr>
      <w:tr w:rsidR="009F429A" w:rsidRPr="00DB0A9F" w14:paraId="0DD5E4A5" w14:textId="77777777" w:rsidTr="00997E8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3B2B05D4" w14:textId="590A0333" w:rsidR="009F429A" w:rsidRPr="00DB0A9F" w:rsidRDefault="008C0FE0" w:rsidP="00997E8D">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64" w:type="pct"/>
            <w:tcBorders>
              <w:top w:val="single" w:sz="4" w:space="0" w:color="000000"/>
              <w:left w:val="single" w:sz="4" w:space="0" w:color="000000"/>
              <w:bottom w:val="single" w:sz="4" w:space="0" w:color="000000"/>
              <w:right w:val="single" w:sz="4" w:space="0" w:color="000000"/>
            </w:tcBorders>
            <w:vAlign w:val="center"/>
          </w:tcPr>
          <w:p w14:paraId="7C8B7A0B" w14:textId="77777777" w:rsidR="009F429A" w:rsidRPr="00DB0A9F" w:rsidRDefault="008C0FE0" w:rsidP="00997E8D">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3B0AFB75" w14:textId="77777777" w:rsidTr="00997E8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61B1501A" w14:textId="77777777" w:rsidR="009F429A" w:rsidRPr="00DB0A9F" w:rsidRDefault="008C0FE0" w:rsidP="00997E8D">
            <w:pPr>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964" w:type="pct"/>
            <w:tcBorders>
              <w:top w:val="single" w:sz="4" w:space="0" w:color="000000"/>
              <w:left w:val="single" w:sz="4" w:space="0" w:color="000000"/>
              <w:bottom w:val="single" w:sz="4" w:space="0" w:color="000000"/>
              <w:right w:val="single" w:sz="4" w:space="0" w:color="000000"/>
            </w:tcBorders>
            <w:vAlign w:val="center"/>
          </w:tcPr>
          <w:p w14:paraId="6A5ADE31" w14:textId="77777777" w:rsidR="009F429A" w:rsidRPr="00DB0A9F" w:rsidRDefault="008C0FE0" w:rsidP="00997E8D">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EF2C3F" w:rsidRPr="00DB0A9F" w14:paraId="0A8552BB" w14:textId="77777777" w:rsidTr="00997E8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2F5D826F" w14:textId="77777777" w:rsidR="00EF2C3F" w:rsidRPr="00DB0A9F" w:rsidRDefault="00EF2C3F" w:rsidP="00997E8D">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64" w:type="pct"/>
            <w:tcBorders>
              <w:top w:val="single" w:sz="4" w:space="0" w:color="000000"/>
              <w:left w:val="single" w:sz="4" w:space="0" w:color="000000"/>
              <w:bottom w:val="single" w:sz="4" w:space="0" w:color="000000"/>
              <w:right w:val="single" w:sz="4" w:space="0" w:color="000000"/>
            </w:tcBorders>
            <w:vAlign w:val="center"/>
          </w:tcPr>
          <w:p w14:paraId="3161A861" w14:textId="77777777" w:rsidR="00EF2C3F" w:rsidRPr="00DB0A9F" w:rsidRDefault="00EF2C3F" w:rsidP="00997E8D">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480A2117" w14:textId="77777777" w:rsidTr="00997E8D">
        <w:trPr>
          <w:cantSplit/>
          <w:trHeight w:val="20"/>
          <w:tblHeader/>
        </w:trPr>
        <w:tc>
          <w:tcPr>
            <w:tcW w:w="1036" w:type="pct"/>
            <w:tcBorders>
              <w:top w:val="single" w:sz="4" w:space="0" w:color="000000"/>
              <w:left w:val="single" w:sz="4" w:space="0" w:color="000000"/>
              <w:bottom w:val="single" w:sz="4" w:space="0" w:color="000000"/>
              <w:right w:val="single" w:sz="4" w:space="0" w:color="000000"/>
            </w:tcBorders>
            <w:vAlign w:val="center"/>
          </w:tcPr>
          <w:p w14:paraId="37C379F8" w14:textId="77777777" w:rsidR="009F429A" w:rsidRPr="00DB0A9F" w:rsidRDefault="00EF2C3F" w:rsidP="00997E8D">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964" w:type="pct"/>
            <w:tcBorders>
              <w:top w:val="single" w:sz="4" w:space="0" w:color="000000"/>
              <w:left w:val="single" w:sz="4" w:space="0" w:color="000000"/>
              <w:bottom w:val="single" w:sz="4" w:space="0" w:color="000000"/>
              <w:right w:val="single" w:sz="4" w:space="0" w:color="000000"/>
            </w:tcBorders>
            <w:vAlign w:val="center"/>
          </w:tcPr>
          <w:p w14:paraId="612AF51C" w14:textId="70299969" w:rsidR="009F429A" w:rsidRPr="00DB0A9F" w:rsidRDefault="008C0FE0" w:rsidP="00997E8D">
            <w:pPr>
              <w:pBdr>
                <w:top w:val="nil"/>
                <w:left w:val="nil"/>
                <w:bottom w:val="nil"/>
                <w:right w:val="nil"/>
                <w:between w:val="nil"/>
              </w:pBdr>
              <w:shd w:val="clear" w:color="auto" w:fill="FFFFFF"/>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The objective of this paper is to acquaint the students with the environmental issues and the measures taken for its protection along with the norms prevailing at international and national level.</w:t>
            </w:r>
          </w:p>
        </w:tc>
      </w:tr>
    </w:tbl>
    <w:tbl>
      <w:tblPr>
        <w:tblStyle w:val="TableGrid"/>
        <w:tblW w:w="5000" w:type="pct"/>
        <w:tblLook w:val="04A0" w:firstRow="1" w:lastRow="0" w:firstColumn="1" w:lastColumn="0" w:noHBand="0" w:noVBand="1"/>
      </w:tblPr>
      <w:tblGrid>
        <w:gridCol w:w="2667"/>
        <w:gridCol w:w="6718"/>
        <w:gridCol w:w="5233"/>
      </w:tblGrid>
      <w:tr w:rsidR="00EF2C3F" w:rsidRPr="00DB0A9F" w14:paraId="56069A09" w14:textId="77777777" w:rsidTr="00D14A4B">
        <w:trPr>
          <w:trHeight w:val="20"/>
        </w:trPr>
        <w:tc>
          <w:tcPr>
            <w:tcW w:w="3210" w:type="pct"/>
            <w:gridSpan w:val="2"/>
            <w:vAlign w:val="center"/>
          </w:tcPr>
          <w:p w14:paraId="0747D5EE" w14:textId="77777777" w:rsidR="00EF2C3F" w:rsidRPr="00DB0A9F" w:rsidRDefault="00EF2C3F"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69E6CAFF" w14:textId="77777777" w:rsidR="00EF2C3F" w:rsidRPr="00DB0A9F" w:rsidRDefault="00EF2C3F"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1BA30D22" w14:textId="77777777" w:rsidTr="00D14A4B">
        <w:trPr>
          <w:trHeight w:val="20"/>
        </w:trPr>
        <w:tc>
          <w:tcPr>
            <w:tcW w:w="912" w:type="pct"/>
            <w:vAlign w:val="center"/>
          </w:tcPr>
          <w:p w14:paraId="56503FB5" w14:textId="77777777"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7" w:type="pct"/>
            <w:vAlign w:val="center"/>
          </w:tcPr>
          <w:p w14:paraId="5FA8E6EE" w14:textId="77777777"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role of law, policy and institutions in the conservation and management of natural resources as well as pollution control</w:t>
            </w:r>
          </w:p>
        </w:tc>
        <w:tc>
          <w:tcPr>
            <w:tcW w:w="1790" w:type="pct"/>
            <w:vAlign w:val="center"/>
          </w:tcPr>
          <w:p w14:paraId="6DB0330B" w14:textId="5A2A2611"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4DFFF89B" w14:textId="77777777" w:rsidTr="00D14A4B">
        <w:trPr>
          <w:trHeight w:val="20"/>
        </w:trPr>
        <w:tc>
          <w:tcPr>
            <w:tcW w:w="912" w:type="pct"/>
            <w:vAlign w:val="center"/>
          </w:tcPr>
          <w:p w14:paraId="593B86A0" w14:textId="77777777"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7" w:type="pct"/>
            <w:vAlign w:val="center"/>
          </w:tcPr>
          <w:p w14:paraId="5BA88795" w14:textId="77777777" w:rsidR="00815DB6" w:rsidRPr="00DB0A9F" w:rsidRDefault="00815DB6" w:rsidP="00D14A4B">
            <w:pPr>
              <w:spacing w:after="0"/>
              <w:jc w:val="center"/>
              <w:rPr>
                <w:rFonts w:ascii="Arial Narrow" w:hAnsi="Arial Narrow" w:cs="Times New Roman"/>
                <w:sz w:val="24"/>
                <w:szCs w:val="24"/>
              </w:rPr>
            </w:pPr>
            <w:r w:rsidRPr="00DB0A9F">
              <w:rPr>
                <w:rFonts w:ascii="Arial Narrow" w:hAnsi="Arial Narrow" w:cs="Times New Roman"/>
                <w:sz w:val="24"/>
                <w:szCs w:val="24"/>
              </w:rPr>
              <w:t>To Establish the link between Environment and Sustainable Development</w:t>
            </w:r>
          </w:p>
        </w:tc>
        <w:tc>
          <w:tcPr>
            <w:tcW w:w="1790" w:type="pct"/>
            <w:vAlign w:val="center"/>
          </w:tcPr>
          <w:p w14:paraId="6B6648B3" w14:textId="1E034FBE" w:rsidR="00815DB6" w:rsidRPr="00DB0A9F" w:rsidRDefault="00815DB6" w:rsidP="00D14A4B">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714D74B1" w14:textId="77777777" w:rsidTr="00D14A4B">
        <w:trPr>
          <w:trHeight w:val="20"/>
        </w:trPr>
        <w:tc>
          <w:tcPr>
            <w:tcW w:w="912" w:type="pct"/>
            <w:vAlign w:val="center"/>
          </w:tcPr>
          <w:p w14:paraId="6FF13CA1" w14:textId="77777777"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7" w:type="pct"/>
            <w:vAlign w:val="center"/>
          </w:tcPr>
          <w:p w14:paraId="14AFE307" w14:textId="77777777"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laws and policies at the national and international level relating to environment</w:t>
            </w:r>
          </w:p>
        </w:tc>
        <w:tc>
          <w:tcPr>
            <w:tcW w:w="1790" w:type="pct"/>
            <w:vAlign w:val="center"/>
          </w:tcPr>
          <w:p w14:paraId="3AA544CE" w14:textId="0016DF47"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1EE41150" w14:textId="77777777" w:rsidTr="00D14A4B">
        <w:trPr>
          <w:trHeight w:val="20"/>
        </w:trPr>
        <w:tc>
          <w:tcPr>
            <w:tcW w:w="912" w:type="pct"/>
            <w:vAlign w:val="center"/>
          </w:tcPr>
          <w:p w14:paraId="43828CAF" w14:textId="77777777"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7" w:type="pct"/>
            <w:vAlign w:val="center"/>
          </w:tcPr>
          <w:p w14:paraId="025BDC16" w14:textId="77777777"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Advice on the pollution control measures by applying relevant laws, policies and judicial decisions</w:t>
            </w:r>
          </w:p>
        </w:tc>
        <w:tc>
          <w:tcPr>
            <w:tcW w:w="1790" w:type="pct"/>
            <w:vAlign w:val="center"/>
          </w:tcPr>
          <w:p w14:paraId="1916E88C" w14:textId="08806390" w:rsidR="00815DB6" w:rsidRPr="00DB0A9F" w:rsidRDefault="00815DB6"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EF2C3F" w:rsidRPr="00DB0A9F" w14:paraId="5D001012" w14:textId="77777777" w:rsidTr="00D14A4B">
        <w:trPr>
          <w:trHeight w:val="20"/>
        </w:trPr>
        <w:tc>
          <w:tcPr>
            <w:tcW w:w="912" w:type="pct"/>
            <w:vAlign w:val="center"/>
          </w:tcPr>
          <w:p w14:paraId="2E78FB5C" w14:textId="77777777" w:rsidR="00EF2C3F" w:rsidRPr="00DB0A9F" w:rsidRDefault="00EF2C3F" w:rsidP="00D14A4B">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7" w:type="pct"/>
            <w:vAlign w:val="center"/>
          </w:tcPr>
          <w:p w14:paraId="724FD555" w14:textId="77777777" w:rsidR="00EF2C3F" w:rsidRPr="00DB0A9F" w:rsidRDefault="00EF2C3F" w:rsidP="00D14A4B">
            <w:pPr>
              <w:tabs>
                <w:tab w:val="left" w:pos="270"/>
                <w:tab w:val="left" w:pos="8580"/>
              </w:tabs>
              <w:spacing w:after="0"/>
              <w:jc w:val="center"/>
              <w:rPr>
                <w:rFonts w:ascii="Arial Narrow" w:hAnsi="Arial Narrow" w:cs="Times New Roman"/>
                <w:sz w:val="24"/>
                <w:szCs w:val="24"/>
              </w:rPr>
            </w:pPr>
          </w:p>
        </w:tc>
        <w:tc>
          <w:tcPr>
            <w:tcW w:w="1790" w:type="pct"/>
            <w:vAlign w:val="center"/>
          </w:tcPr>
          <w:p w14:paraId="7BB800B5" w14:textId="77777777" w:rsidR="00EF2C3F" w:rsidRPr="00DB0A9F" w:rsidRDefault="00EF2C3F" w:rsidP="00D14A4B">
            <w:pPr>
              <w:tabs>
                <w:tab w:val="left" w:pos="270"/>
                <w:tab w:val="left" w:pos="8580"/>
              </w:tabs>
              <w:spacing w:after="0"/>
              <w:jc w:val="center"/>
              <w:rPr>
                <w:rFonts w:ascii="Arial Narrow" w:hAnsi="Arial Narrow" w:cs="Times New Roman"/>
                <w:sz w:val="24"/>
                <w:szCs w:val="24"/>
              </w:rPr>
            </w:pPr>
          </w:p>
        </w:tc>
      </w:tr>
    </w:tbl>
    <w:p w14:paraId="6675672A" w14:textId="77777777" w:rsidR="00EF2C3F" w:rsidRPr="00DB0A9F" w:rsidRDefault="00EF2C3F" w:rsidP="00047DCE">
      <w:pPr>
        <w:spacing w:after="0"/>
        <w:rPr>
          <w:rFonts w:ascii="Arial Narrow" w:hAnsi="Arial Narrow" w:cs="Times New Roman"/>
          <w:sz w:val="24"/>
          <w:szCs w:val="24"/>
        </w:rPr>
      </w:pPr>
    </w:p>
    <w:p w14:paraId="4103B44A" w14:textId="0ABE8ABC" w:rsidR="009F429A" w:rsidRPr="00DB0A9F" w:rsidRDefault="00452D1D" w:rsidP="00452D1D">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4628424A"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Environmental Law: International and National Perspective</w:t>
      </w:r>
    </w:p>
    <w:p w14:paraId="1183EEB2" w14:textId="77777777" w:rsidR="009F429A" w:rsidRPr="00DB0A9F" w:rsidRDefault="008C0FE0" w:rsidP="00047DCE">
      <w:pPr>
        <w:numPr>
          <w:ilvl w:val="0"/>
          <w:numId w:val="8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Introduction: Environment and Environment Pollution: Problem and prospects</w:t>
      </w:r>
    </w:p>
    <w:p w14:paraId="0D68E607" w14:textId="77777777" w:rsidR="009F429A" w:rsidRPr="00DB0A9F" w:rsidRDefault="008C0FE0" w:rsidP="00047DCE">
      <w:pPr>
        <w:numPr>
          <w:ilvl w:val="0"/>
          <w:numId w:val="8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Constitutional Perspective: Right to Evolution and Application, Co relation between: Directive Principles of State Policies and Fundamental Rights </w:t>
      </w:r>
    </w:p>
    <w:p w14:paraId="0C4D5956" w14:textId="77777777" w:rsidR="009F429A" w:rsidRPr="00DB0A9F" w:rsidRDefault="008C0FE0" w:rsidP="00047DCE">
      <w:pPr>
        <w:numPr>
          <w:ilvl w:val="0"/>
          <w:numId w:val="8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International Norms: Sustainable DevelopmentSustainable Development and International Legal Order in 21st Century: Precautionary Principle, Polluter Pays Principle, </w:t>
      </w:r>
    </w:p>
    <w:p w14:paraId="0E68F3F7" w14:textId="77777777" w:rsidR="009F429A" w:rsidRPr="00DB0A9F" w:rsidRDefault="008C0FE0" w:rsidP="00047DCE">
      <w:pPr>
        <w:numPr>
          <w:ilvl w:val="0"/>
          <w:numId w:val="8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Principle of no-fault liability: Absolute Liability</w:t>
      </w:r>
    </w:p>
    <w:p w14:paraId="6B63F54A" w14:textId="77777777" w:rsidR="009F429A" w:rsidRPr="00DB0A9F" w:rsidRDefault="008C0FE0" w:rsidP="00452D1D">
      <w:pPr>
        <w:numPr>
          <w:ilvl w:val="0"/>
          <w:numId w:val="84"/>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Environment Protection through Public Interest Litigation</w:t>
      </w:r>
    </w:p>
    <w:p w14:paraId="74C5F850" w14:textId="6935C281" w:rsidR="009F429A" w:rsidRPr="00DB0A9F" w:rsidRDefault="00452D1D" w:rsidP="00452D1D">
      <w:pPr>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69D40C92" w14:textId="77777777" w:rsidR="009F429A" w:rsidRPr="00DB0A9F" w:rsidRDefault="008C0FE0" w:rsidP="00047DCE">
      <w:p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Prevention and Control of Water, Air, Noise and Land Pollution </w:t>
      </w:r>
    </w:p>
    <w:p w14:paraId="06F33275" w14:textId="77777777" w:rsidR="009F429A" w:rsidRPr="00DB0A9F" w:rsidRDefault="008C0FE0" w:rsidP="00047DCE">
      <w:pPr>
        <w:numPr>
          <w:ilvl w:val="0"/>
          <w:numId w:val="121"/>
        </w:numPr>
        <w:spacing w:after="0"/>
        <w:rPr>
          <w:rFonts w:ascii="Arial Narrow" w:hAnsi="Arial Narrow" w:cs="Times New Roman"/>
          <w:sz w:val="24"/>
          <w:szCs w:val="24"/>
        </w:rPr>
      </w:pPr>
      <w:r w:rsidRPr="00DB0A9F">
        <w:rPr>
          <w:rFonts w:ascii="Arial Narrow" w:hAnsi="Arial Narrow" w:cs="Times New Roman"/>
          <w:sz w:val="24"/>
          <w:szCs w:val="24"/>
        </w:rPr>
        <w:t xml:space="preserve">The Water (Prevention and Control of Pollution) Act, 1974 </w:t>
      </w:r>
    </w:p>
    <w:p w14:paraId="3AE357D2" w14:textId="77777777" w:rsidR="009F429A" w:rsidRPr="00DB0A9F" w:rsidRDefault="008C0FE0" w:rsidP="00047DCE">
      <w:pPr>
        <w:numPr>
          <w:ilvl w:val="0"/>
          <w:numId w:val="121"/>
        </w:numPr>
        <w:spacing w:after="0"/>
        <w:rPr>
          <w:rFonts w:ascii="Arial Narrow" w:hAnsi="Arial Narrow" w:cs="Times New Roman"/>
          <w:sz w:val="24"/>
          <w:szCs w:val="24"/>
        </w:rPr>
      </w:pPr>
      <w:r w:rsidRPr="00DB0A9F">
        <w:rPr>
          <w:rFonts w:ascii="Arial Narrow" w:hAnsi="Arial Narrow" w:cs="Times New Roman"/>
          <w:sz w:val="24"/>
          <w:szCs w:val="24"/>
        </w:rPr>
        <w:t xml:space="preserve">Air (Prevention and Control of Pollution) Act, 1981 </w:t>
      </w:r>
    </w:p>
    <w:p w14:paraId="3EACD84C" w14:textId="77777777" w:rsidR="009F429A" w:rsidRPr="00DB0A9F" w:rsidRDefault="008C0FE0" w:rsidP="00047DCE">
      <w:pPr>
        <w:numPr>
          <w:ilvl w:val="0"/>
          <w:numId w:val="121"/>
        </w:numPr>
        <w:spacing w:after="0"/>
        <w:rPr>
          <w:rFonts w:ascii="Arial Narrow" w:hAnsi="Arial Narrow" w:cs="Times New Roman"/>
          <w:sz w:val="24"/>
          <w:szCs w:val="24"/>
        </w:rPr>
      </w:pPr>
      <w:r w:rsidRPr="00DB0A9F">
        <w:rPr>
          <w:rFonts w:ascii="Arial Narrow" w:hAnsi="Arial Narrow" w:cs="Times New Roman"/>
          <w:sz w:val="24"/>
          <w:szCs w:val="24"/>
        </w:rPr>
        <w:t xml:space="preserve">Noise Pollution Control Order, 2000 </w:t>
      </w:r>
    </w:p>
    <w:p w14:paraId="07F2C09E" w14:textId="77777777" w:rsidR="009F429A" w:rsidRPr="00DB0A9F" w:rsidRDefault="008C0FE0" w:rsidP="007761D5">
      <w:pPr>
        <w:numPr>
          <w:ilvl w:val="0"/>
          <w:numId w:val="121"/>
        </w:numPr>
        <w:rPr>
          <w:rFonts w:ascii="Arial Narrow" w:hAnsi="Arial Narrow" w:cs="Times New Roman"/>
          <w:sz w:val="24"/>
          <w:szCs w:val="24"/>
        </w:rPr>
      </w:pPr>
      <w:r w:rsidRPr="00DB0A9F">
        <w:rPr>
          <w:rFonts w:ascii="Arial Narrow" w:hAnsi="Arial Narrow" w:cs="Times New Roman"/>
          <w:sz w:val="24"/>
          <w:szCs w:val="24"/>
        </w:rPr>
        <w:t xml:space="preserve">Land Pollution </w:t>
      </w:r>
    </w:p>
    <w:p w14:paraId="06D41B2F" w14:textId="56E5B083" w:rsidR="009F429A" w:rsidRPr="00DB0A9F" w:rsidRDefault="007761D5" w:rsidP="007761D5">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12238CE1"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Special Environmental Legislations</w:t>
      </w:r>
      <w:r w:rsidRPr="00DB0A9F">
        <w:rPr>
          <w:rFonts w:ascii="Arial Narrow" w:hAnsi="Arial Narrow" w:cs="Times New Roman"/>
          <w:sz w:val="24"/>
          <w:szCs w:val="24"/>
        </w:rPr>
        <w:tab/>
      </w:r>
      <w:r w:rsidRPr="00DB0A9F">
        <w:rPr>
          <w:rFonts w:ascii="Arial Narrow" w:hAnsi="Arial Narrow" w:cs="Times New Roman"/>
          <w:sz w:val="24"/>
          <w:szCs w:val="24"/>
        </w:rPr>
        <w:tab/>
      </w:r>
      <w:r w:rsidRPr="00DB0A9F">
        <w:rPr>
          <w:rFonts w:ascii="Arial Narrow" w:hAnsi="Arial Narrow" w:cs="Times New Roman"/>
          <w:sz w:val="24"/>
          <w:szCs w:val="24"/>
        </w:rPr>
        <w:tab/>
      </w:r>
    </w:p>
    <w:p w14:paraId="78E04D0E" w14:textId="77777777" w:rsidR="009F429A" w:rsidRPr="00DB0A9F" w:rsidRDefault="008C0FE0" w:rsidP="00047DCE">
      <w:pPr>
        <w:numPr>
          <w:ilvl w:val="0"/>
          <w:numId w:val="113"/>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Environmental (Protection) Act, 1986 </w:t>
      </w:r>
    </w:p>
    <w:p w14:paraId="4FF91090" w14:textId="77777777" w:rsidR="009F429A" w:rsidRPr="00DB0A9F" w:rsidRDefault="008C0FE0" w:rsidP="00047DCE">
      <w:pPr>
        <w:numPr>
          <w:ilvl w:val="0"/>
          <w:numId w:val="113"/>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National Environment Tribunal Act, 1995</w:t>
      </w:r>
    </w:p>
    <w:p w14:paraId="20FD5588" w14:textId="77777777" w:rsidR="009F429A" w:rsidRPr="00DB0A9F" w:rsidRDefault="008C0FE0" w:rsidP="007761D5">
      <w:pPr>
        <w:numPr>
          <w:ilvl w:val="0"/>
          <w:numId w:val="113"/>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The National Appellate Environmental Authority Act, 1997</w:t>
      </w:r>
    </w:p>
    <w:p w14:paraId="31C7077E" w14:textId="6FD7A0FE" w:rsidR="009F429A" w:rsidRPr="00DB0A9F" w:rsidRDefault="007761D5" w:rsidP="007761D5">
      <w:pPr>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B773262" w14:textId="77777777" w:rsidR="009F429A" w:rsidRPr="00DB0A9F" w:rsidRDefault="008C0FE0" w:rsidP="00047DCE">
      <w:p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International Environment Laws and Current Trends </w:t>
      </w:r>
    </w:p>
    <w:p w14:paraId="66D4A99F" w14:textId="77777777" w:rsidR="009F429A" w:rsidRPr="00DB0A9F" w:rsidRDefault="008C0FE0" w:rsidP="00047DCE">
      <w:pPr>
        <w:numPr>
          <w:ilvl w:val="0"/>
          <w:numId w:val="97"/>
        </w:numPr>
        <w:spacing w:after="0"/>
        <w:rPr>
          <w:rFonts w:ascii="Arial Narrow" w:hAnsi="Arial Narrow" w:cs="Times New Roman"/>
          <w:sz w:val="24"/>
          <w:szCs w:val="24"/>
        </w:rPr>
      </w:pPr>
      <w:r w:rsidRPr="00DB0A9F">
        <w:rPr>
          <w:rFonts w:ascii="Arial Narrow" w:hAnsi="Arial Narrow" w:cs="Times New Roman"/>
          <w:sz w:val="24"/>
          <w:szCs w:val="24"/>
        </w:rPr>
        <w:t xml:space="preserve">Environmental Law: Human Rights Perspective </w:t>
      </w:r>
    </w:p>
    <w:p w14:paraId="077C38AB" w14:textId="77777777" w:rsidR="009F429A" w:rsidRPr="00DB0A9F" w:rsidRDefault="008C0FE0" w:rsidP="00047DCE">
      <w:pPr>
        <w:numPr>
          <w:ilvl w:val="0"/>
          <w:numId w:val="97"/>
        </w:numPr>
        <w:spacing w:after="0"/>
        <w:rPr>
          <w:rFonts w:ascii="Arial Narrow" w:hAnsi="Arial Narrow" w:cs="Times New Roman"/>
          <w:sz w:val="24"/>
          <w:szCs w:val="24"/>
        </w:rPr>
      </w:pPr>
      <w:r w:rsidRPr="00DB0A9F">
        <w:rPr>
          <w:rFonts w:ascii="Arial Narrow" w:hAnsi="Arial Narrow" w:cs="Times New Roman"/>
          <w:sz w:val="24"/>
          <w:szCs w:val="24"/>
        </w:rPr>
        <w:t xml:space="preserve">Stockholm Declaration: Brief overview </w:t>
      </w:r>
    </w:p>
    <w:p w14:paraId="4396ADEB" w14:textId="77777777" w:rsidR="009F429A" w:rsidRPr="00DB0A9F" w:rsidRDefault="008C0FE0" w:rsidP="00047DCE">
      <w:pPr>
        <w:numPr>
          <w:ilvl w:val="0"/>
          <w:numId w:val="97"/>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United Nations Framework Convention on Climate Change</w:t>
      </w:r>
    </w:p>
    <w:p w14:paraId="069AFA40" w14:textId="77777777" w:rsidR="009F429A" w:rsidRPr="00DB0A9F" w:rsidRDefault="008C0FE0" w:rsidP="00047DCE">
      <w:pPr>
        <w:numPr>
          <w:ilvl w:val="1"/>
          <w:numId w:val="97"/>
        </w:numPr>
        <w:spacing w:after="0"/>
        <w:rPr>
          <w:rFonts w:ascii="Arial Narrow" w:hAnsi="Arial Narrow" w:cs="Times New Roman"/>
          <w:sz w:val="24"/>
          <w:szCs w:val="24"/>
        </w:rPr>
      </w:pPr>
      <w:r w:rsidRPr="00DB0A9F">
        <w:rPr>
          <w:rFonts w:ascii="Arial Narrow" w:hAnsi="Arial Narrow" w:cs="Times New Roman"/>
          <w:sz w:val="24"/>
          <w:szCs w:val="24"/>
        </w:rPr>
        <w:t xml:space="preserve">Rio-Declaration of 1992 </w:t>
      </w:r>
    </w:p>
    <w:p w14:paraId="027F0F9E" w14:textId="77777777" w:rsidR="009F429A" w:rsidRPr="00DB0A9F" w:rsidRDefault="008C0FE0" w:rsidP="00047DCE">
      <w:pPr>
        <w:numPr>
          <w:ilvl w:val="1"/>
          <w:numId w:val="97"/>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Kyoto Protocol 1997</w:t>
      </w:r>
    </w:p>
    <w:p w14:paraId="5F86D3DF" w14:textId="77777777" w:rsidR="009F429A" w:rsidRPr="00DB0A9F" w:rsidRDefault="008C0FE0" w:rsidP="007761D5">
      <w:pPr>
        <w:numPr>
          <w:ilvl w:val="1"/>
          <w:numId w:val="97"/>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Paris Agreement 2020</w:t>
      </w:r>
    </w:p>
    <w:p w14:paraId="527B0A0C" w14:textId="77777777" w:rsidR="009F429A" w:rsidRPr="00DB0A9F" w:rsidRDefault="008C0FE0" w:rsidP="00047DCE">
      <w:pPr>
        <w:spacing w:after="0"/>
        <w:jc w:val="both"/>
        <w:rPr>
          <w:rFonts w:ascii="Arial Narrow" w:hAnsi="Arial Narrow" w:cs="Times New Roman"/>
          <w:sz w:val="24"/>
          <w:szCs w:val="24"/>
        </w:rPr>
      </w:pPr>
      <w:bookmarkStart w:id="49" w:name="_Hlk127210112"/>
      <w:r w:rsidRPr="00DB0A9F">
        <w:rPr>
          <w:rFonts w:ascii="Arial Narrow" w:hAnsi="Arial Narrow" w:cs="Times New Roman"/>
          <w:sz w:val="24"/>
          <w:szCs w:val="24"/>
        </w:rPr>
        <w:t>Tutorial activities 1 Hr/Week</w:t>
      </w:r>
    </w:p>
    <w:p w14:paraId="553D5EC0" w14:textId="77777777" w:rsidR="009F429A" w:rsidRPr="00DB0A9F" w:rsidRDefault="008C0FE0" w:rsidP="00047DCE">
      <w:pPr>
        <w:numPr>
          <w:ilvl w:val="0"/>
          <w:numId w:val="119"/>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Visit to Pollution Control Boards </w:t>
      </w:r>
    </w:p>
    <w:p w14:paraId="2E68D746" w14:textId="77777777" w:rsidR="009F429A" w:rsidRPr="00DB0A9F" w:rsidRDefault="008C0FE0" w:rsidP="00047DCE">
      <w:pPr>
        <w:numPr>
          <w:ilvl w:val="0"/>
          <w:numId w:val="119"/>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Pollution/Biodiversity Park/ Zoos/ NGT, Delhi and Preparation of Projects</w:t>
      </w:r>
    </w:p>
    <w:p w14:paraId="07176503" w14:textId="77777777" w:rsidR="009F429A" w:rsidRPr="00DB0A9F" w:rsidRDefault="008C0FE0" w:rsidP="007761D5">
      <w:pPr>
        <w:numPr>
          <w:ilvl w:val="0"/>
          <w:numId w:val="119"/>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Preparation of plans for Water, Air Pollution </w:t>
      </w:r>
    </w:p>
    <w:p w14:paraId="278AC9A1"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Legislations:</w:t>
      </w:r>
    </w:p>
    <w:p w14:paraId="1265FF68" w14:textId="77777777" w:rsidR="009F429A" w:rsidRPr="00DB0A9F" w:rsidRDefault="008C0FE0" w:rsidP="00047DCE">
      <w:pPr>
        <w:numPr>
          <w:ilvl w:val="0"/>
          <w:numId w:val="12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Water (Prevention and Control of Pollution) Act, 1974</w:t>
      </w:r>
    </w:p>
    <w:p w14:paraId="6E03EB0E" w14:textId="77777777" w:rsidR="009F429A" w:rsidRPr="00DB0A9F" w:rsidRDefault="008C0FE0" w:rsidP="00047DCE">
      <w:pPr>
        <w:numPr>
          <w:ilvl w:val="0"/>
          <w:numId w:val="12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Air (Prevention and Control of Pollution) Act, 1981</w:t>
      </w:r>
    </w:p>
    <w:p w14:paraId="275D73B8" w14:textId="77777777" w:rsidR="009F429A" w:rsidRPr="00DB0A9F" w:rsidRDefault="008C0FE0" w:rsidP="00047DCE">
      <w:pPr>
        <w:numPr>
          <w:ilvl w:val="0"/>
          <w:numId w:val="12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Indian Forest Act, 1927</w:t>
      </w:r>
    </w:p>
    <w:p w14:paraId="472D2898" w14:textId="77777777" w:rsidR="009F429A" w:rsidRPr="00DB0A9F" w:rsidRDefault="008C0FE0" w:rsidP="00047DCE">
      <w:pPr>
        <w:numPr>
          <w:ilvl w:val="0"/>
          <w:numId w:val="12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Forest (Conservation) Act, 1980</w:t>
      </w:r>
    </w:p>
    <w:p w14:paraId="2A7B2563" w14:textId="77777777" w:rsidR="009F429A" w:rsidRPr="00DB0A9F" w:rsidRDefault="008C0FE0" w:rsidP="00047DCE">
      <w:pPr>
        <w:numPr>
          <w:ilvl w:val="0"/>
          <w:numId w:val="12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Wildlife Protection Act, 1972</w:t>
      </w:r>
    </w:p>
    <w:p w14:paraId="51561C75" w14:textId="77777777" w:rsidR="009F429A" w:rsidRPr="00DB0A9F" w:rsidRDefault="008C0FE0" w:rsidP="00047DCE">
      <w:pPr>
        <w:numPr>
          <w:ilvl w:val="0"/>
          <w:numId w:val="12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Environment (Protection) Act, 1986</w:t>
      </w:r>
    </w:p>
    <w:p w14:paraId="6F8E9802" w14:textId="77777777" w:rsidR="009F429A" w:rsidRPr="00DB0A9F" w:rsidRDefault="008C0FE0" w:rsidP="00047DCE">
      <w:pPr>
        <w:numPr>
          <w:ilvl w:val="0"/>
          <w:numId w:val="12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Public Liability Insurance Act, 1991</w:t>
      </w:r>
    </w:p>
    <w:p w14:paraId="4C6A66F5" w14:textId="77777777" w:rsidR="009F429A" w:rsidRPr="00DB0A9F" w:rsidRDefault="008C0FE0" w:rsidP="00047DCE">
      <w:pPr>
        <w:numPr>
          <w:ilvl w:val="0"/>
          <w:numId w:val="12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The National Environment Tribunal Act, 1995</w:t>
      </w:r>
    </w:p>
    <w:p w14:paraId="28FCA3F1" w14:textId="77777777" w:rsidR="009F429A" w:rsidRPr="00DB0A9F" w:rsidRDefault="008C0FE0" w:rsidP="007761D5">
      <w:pPr>
        <w:numPr>
          <w:ilvl w:val="0"/>
          <w:numId w:val="122"/>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The National Environment Appellate Authority Act, 1997</w:t>
      </w:r>
    </w:p>
    <w:p w14:paraId="7F2A0D58"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Textbooks:</w:t>
      </w:r>
    </w:p>
    <w:p w14:paraId="0B4EDD09" w14:textId="2B4BC6F1" w:rsidR="009F429A" w:rsidRPr="00DB0A9F" w:rsidRDefault="008C0FE0" w:rsidP="00047DCE">
      <w:pPr>
        <w:numPr>
          <w:ilvl w:val="0"/>
          <w:numId w:val="79"/>
        </w:numPr>
        <w:spacing w:after="0"/>
        <w:rPr>
          <w:rFonts w:ascii="Arial Narrow" w:hAnsi="Arial Narrow" w:cs="Times New Roman"/>
          <w:sz w:val="24"/>
          <w:szCs w:val="24"/>
        </w:rPr>
      </w:pPr>
      <w:r w:rsidRPr="00DB0A9F">
        <w:rPr>
          <w:rFonts w:ascii="Arial Narrow" w:hAnsi="Arial Narrow" w:cs="Times New Roman"/>
          <w:sz w:val="24"/>
          <w:szCs w:val="24"/>
        </w:rPr>
        <w:t xml:space="preserve">Shyam Diwan </w:t>
      </w:r>
      <w:r w:rsidR="001052E1">
        <w:rPr>
          <w:rFonts w:ascii="Arial Narrow" w:hAnsi="Arial Narrow" w:cs="Times New Roman"/>
          <w:sz w:val="24"/>
          <w:szCs w:val="24"/>
        </w:rPr>
        <w:t>and</w:t>
      </w:r>
      <w:r w:rsidRPr="00DB0A9F">
        <w:rPr>
          <w:rFonts w:ascii="Arial Narrow" w:hAnsi="Arial Narrow" w:cs="Times New Roman"/>
          <w:sz w:val="24"/>
          <w:szCs w:val="24"/>
        </w:rPr>
        <w:t xml:space="preserve"> Armin Rosencranz, Environmental Law and Policy in India, Oxford University Press, 2</w:t>
      </w:r>
      <w:r w:rsidRPr="00DB0A9F">
        <w:rPr>
          <w:rFonts w:ascii="Arial Narrow" w:hAnsi="Arial Narrow" w:cs="Times New Roman"/>
          <w:sz w:val="24"/>
          <w:szCs w:val="24"/>
          <w:vertAlign w:val="superscript"/>
        </w:rPr>
        <w:t xml:space="preserve">nd </w:t>
      </w:r>
      <w:r w:rsidRPr="00DB0A9F">
        <w:rPr>
          <w:rFonts w:ascii="Arial Narrow" w:hAnsi="Arial Narrow" w:cs="Times New Roman"/>
          <w:sz w:val="24"/>
          <w:szCs w:val="24"/>
        </w:rPr>
        <w:t xml:space="preserve">Edition, 2001. </w:t>
      </w:r>
    </w:p>
    <w:p w14:paraId="6B8263AE" w14:textId="77777777" w:rsidR="009F429A" w:rsidRPr="00DB0A9F" w:rsidRDefault="008C0FE0" w:rsidP="007761D5">
      <w:pPr>
        <w:numPr>
          <w:ilvl w:val="0"/>
          <w:numId w:val="79"/>
        </w:numPr>
        <w:rPr>
          <w:rFonts w:ascii="Arial Narrow" w:hAnsi="Arial Narrow" w:cs="Times New Roman"/>
          <w:sz w:val="24"/>
          <w:szCs w:val="24"/>
        </w:rPr>
      </w:pPr>
      <w:r w:rsidRPr="00DB0A9F">
        <w:rPr>
          <w:rFonts w:ascii="Arial Narrow" w:hAnsi="Arial Narrow" w:cs="Times New Roman"/>
          <w:sz w:val="24"/>
          <w:szCs w:val="24"/>
        </w:rPr>
        <w:t>P. Leelakrishnan, Environmental Law in India, Lexis Nexis, 3</w:t>
      </w:r>
      <w:r w:rsidRPr="00DB0A9F">
        <w:rPr>
          <w:rFonts w:ascii="Arial Narrow" w:hAnsi="Arial Narrow" w:cs="Times New Roman"/>
          <w:sz w:val="24"/>
          <w:szCs w:val="24"/>
          <w:vertAlign w:val="superscript"/>
        </w:rPr>
        <w:t xml:space="preserve">rd </w:t>
      </w:r>
      <w:r w:rsidRPr="00DB0A9F">
        <w:rPr>
          <w:rFonts w:ascii="Arial Narrow" w:hAnsi="Arial Narrow" w:cs="Times New Roman"/>
          <w:sz w:val="24"/>
          <w:szCs w:val="24"/>
        </w:rPr>
        <w:t xml:space="preserve">Edition, 2008 </w:t>
      </w:r>
    </w:p>
    <w:p w14:paraId="0436FA02"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Reference Books:</w:t>
      </w:r>
    </w:p>
    <w:p w14:paraId="4C21D280" w14:textId="77777777" w:rsidR="009F429A" w:rsidRPr="00DB0A9F" w:rsidRDefault="008C0FE0" w:rsidP="00047DCE">
      <w:pPr>
        <w:numPr>
          <w:ilvl w:val="0"/>
          <w:numId w:val="60"/>
        </w:numPr>
        <w:spacing w:after="0"/>
        <w:rPr>
          <w:rFonts w:ascii="Arial Narrow" w:hAnsi="Arial Narrow" w:cs="Times New Roman"/>
          <w:sz w:val="24"/>
          <w:szCs w:val="24"/>
        </w:rPr>
      </w:pPr>
      <w:r w:rsidRPr="00DB0A9F">
        <w:rPr>
          <w:rFonts w:ascii="Arial Narrow" w:hAnsi="Arial Narrow" w:cs="Times New Roman"/>
          <w:sz w:val="24"/>
          <w:szCs w:val="24"/>
        </w:rPr>
        <w:t>S. C. Shastri, Environmental Law, Eastern Book Company, 4</w:t>
      </w:r>
      <w:r w:rsidRPr="00DB0A9F">
        <w:rPr>
          <w:rFonts w:ascii="Arial Narrow" w:hAnsi="Arial Narrow" w:cs="Times New Roman"/>
          <w:sz w:val="24"/>
          <w:szCs w:val="24"/>
          <w:vertAlign w:val="superscript"/>
        </w:rPr>
        <w:t xml:space="preserve">th </w:t>
      </w:r>
      <w:r w:rsidRPr="00DB0A9F">
        <w:rPr>
          <w:rFonts w:ascii="Arial Narrow" w:hAnsi="Arial Narrow" w:cs="Times New Roman"/>
          <w:sz w:val="24"/>
          <w:szCs w:val="24"/>
        </w:rPr>
        <w:t xml:space="preserve">Edition, 2012 </w:t>
      </w:r>
    </w:p>
    <w:p w14:paraId="4895660C" w14:textId="77777777" w:rsidR="009F429A" w:rsidRPr="00DB0A9F" w:rsidRDefault="008C0FE0" w:rsidP="00047DCE">
      <w:pPr>
        <w:numPr>
          <w:ilvl w:val="0"/>
          <w:numId w:val="60"/>
        </w:numPr>
        <w:spacing w:after="0"/>
        <w:rPr>
          <w:rFonts w:ascii="Arial Narrow" w:hAnsi="Arial Narrow" w:cs="Times New Roman"/>
          <w:sz w:val="24"/>
          <w:szCs w:val="24"/>
        </w:rPr>
      </w:pPr>
      <w:r w:rsidRPr="00DB0A9F">
        <w:rPr>
          <w:rFonts w:ascii="Arial Narrow" w:hAnsi="Arial Narrow" w:cs="Times New Roman"/>
          <w:sz w:val="24"/>
          <w:szCs w:val="24"/>
        </w:rPr>
        <w:t xml:space="preserve">Gurdip Singh, Environmental Law in India, MacMillan Publisher, 2005 </w:t>
      </w:r>
    </w:p>
    <w:p w14:paraId="2678A344" w14:textId="69E8A2C0" w:rsidR="009F429A" w:rsidRPr="00DB0A9F" w:rsidRDefault="008C0FE0" w:rsidP="00047DCE">
      <w:pPr>
        <w:numPr>
          <w:ilvl w:val="0"/>
          <w:numId w:val="60"/>
        </w:numPr>
        <w:spacing w:after="0"/>
        <w:rPr>
          <w:rFonts w:ascii="Arial Narrow" w:hAnsi="Arial Narrow" w:cs="Times New Roman"/>
          <w:sz w:val="24"/>
          <w:szCs w:val="24"/>
        </w:rPr>
      </w:pPr>
      <w:r w:rsidRPr="00DB0A9F">
        <w:rPr>
          <w:rFonts w:ascii="Arial Narrow" w:hAnsi="Arial Narrow" w:cs="Times New Roman"/>
          <w:sz w:val="24"/>
          <w:szCs w:val="24"/>
        </w:rPr>
        <w:t xml:space="preserve">Sneh Lata Verma, Environmental Problems: Awareness and Attitude, Academic Excellence Publishers </w:t>
      </w:r>
      <w:r w:rsidR="001052E1">
        <w:rPr>
          <w:rFonts w:ascii="Arial Narrow" w:hAnsi="Arial Narrow" w:cs="Times New Roman"/>
          <w:sz w:val="24"/>
          <w:szCs w:val="24"/>
        </w:rPr>
        <w:t>and</w:t>
      </w:r>
      <w:r w:rsidRPr="00DB0A9F">
        <w:rPr>
          <w:rFonts w:ascii="Arial Narrow" w:hAnsi="Arial Narrow" w:cs="Times New Roman"/>
          <w:sz w:val="24"/>
          <w:szCs w:val="24"/>
        </w:rPr>
        <w:t xml:space="preserve"> Distributors, Delhi, 2007 </w:t>
      </w:r>
    </w:p>
    <w:p w14:paraId="7D1C376C" w14:textId="77777777" w:rsidR="009F429A" w:rsidRPr="00DB0A9F" w:rsidRDefault="008C0FE0" w:rsidP="007761D5">
      <w:pPr>
        <w:numPr>
          <w:ilvl w:val="0"/>
          <w:numId w:val="60"/>
        </w:numPr>
        <w:rPr>
          <w:rFonts w:ascii="Arial Narrow" w:hAnsi="Arial Narrow" w:cs="Times New Roman"/>
          <w:sz w:val="24"/>
          <w:szCs w:val="24"/>
        </w:rPr>
      </w:pPr>
      <w:r w:rsidRPr="00DB0A9F">
        <w:rPr>
          <w:rFonts w:ascii="Arial Narrow" w:hAnsi="Arial Narrow" w:cs="Times New Roman"/>
          <w:sz w:val="24"/>
          <w:szCs w:val="24"/>
        </w:rPr>
        <w:t xml:space="preserve">Benny Joseph, Environment Studies, Tata McGraw Hill, New Delhi, 2009 </w:t>
      </w:r>
    </w:p>
    <w:bookmarkEnd w:id="49"/>
    <w:p w14:paraId="5E90685A" w14:textId="634C2E89" w:rsidR="00EF2C3F" w:rsidRPr="00DB0A9F" w:rsidRDefault="007761D5" w:rsidP="007761D5">
      <w:pPr>
        <w:pBdr>
          <w:top w:val="nil"/>
          <w:left w:val="nil"/>
          <w:bottom w:val="nil"/>
          <w:right w:val="nil"/>
          <w:between w:val="nil"/>
        </w:pBdr>
        <w:spacing w:after="0"/>
        <w:ind w:left="450"/>
        <w:jc w:val="center"/>
        <w:rPr>
          <w:rFonts w:ascii="Arial Narrow" w:hAnsi="Arial Narrow" w:cs="Times New Roman"/>
          <w:color w:val="000000"/>
          <w:sz w:val="24"/>
          <w:szCs w:val="24"/>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337"/>
        <w:gridCol w:w="1504"/>
        <w:gridCol w:w="1751"/>
        <w:gridCol w:w="707"/>
        <w:gridCol w:w="707"/>
        <w:gridCol w:w="707"/>
        <w:gridCol w:w="707"/>
        <w:gridCol w:w="707"/>
        <w:gridCol w:w="707"/>
        <w:gridCol w:w="707"/>
        <w:gridCol w:w="707"/>
        <w:gridCol w:w="707"/>
        <w:gridCol w:w="867"/>
        <w:gridCol w:w="835"/>
        <w:gridCol w:w="835"/>
      </w:tblGrid>
      <w:tr w:rsidR="005F1B60" w:rsidRPr="00DB0A9F" w14:paraId="5A89F807" w14:textId="77777777" w:rsidTr="007761D5">
        <w:trPr>
          <w:trHeight w:val="20"/>
        </w:trPr>
        <w:tc>
          <w:tcPr>
            <w:tcW w:w="806"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65002906" w14:textId="77777777" w:rsidR="00F67A8F" w:rsidRPr="00DB0A9F" w:rsidRDefault="00F67A8F" w:rsidP="007761D5">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2AD56" w14:textId="77777777" w:rsidR="00F67A8F" w:rsidRPr="00DB0A9F" w:rsidRDefault="00F67A8F" w:rsidP="007761D5">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0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D309421" w14:textId="77777777" w:rsidR="00F67A8F" w:rsidRPr="00DB0A9F" w:rsidRDefault="00F67A8F" w:rsidP="007761D5">
            <w:pPr>
              <w:spacing w:after="0"/>
              <w:jc w:val="center"/>
              <w:rPr>
                <w:rFonts w:ascii="Arial Narrow" w:hAnsi="Arial Narrow" w:cs="Arial"/>
                <w:sz w:val="24"/>
                <w:szCs w:val="24"/>
              </w:rPr>
            </w:pPr>
            <w:r w:rsidRPr="00DB0A9F">
              <w:rPr>
                <w:rFonts w:ascii="Arial Narrow" w:hAnsi="Arial Narrow" w:cs="Arial"/>
                <w:sz w:val="24"/>
                <w:szCs w:val="24"/>
              </w:rPr>
              <w:t>Course Outcomes</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FB8AA"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4C2335"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EF6CBE"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2B693F"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PO4</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186E0"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PO5</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503C49"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PO6</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256833"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PO7</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1B68C2"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PO8</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8EBA76"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PO9</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940E7D"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PO10</w:t>
            </w:r>
          </w:p>
        </w:tc>
        <w:tc>
          <w:tcPr>
            <w:tcW w:w="2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FCD881"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PS01</w:t>
            </w:r>
          </w:p>
        </w:tc>
        <w:tc>
          <w:tcPr>
            <w:tcW w:w="2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AB9E2" w14:textId="77777777" w:rsidR="00F67A8F" w:rsidRPr="00DB0A9F" w:rsidRDefault="005F1B60" w:rsidP="007761D5">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4447B56C" w14:textId="77777777" w:rsidTr="007761D5">
        <w:trPr>
          <w:trHeight w:val="20"/>
        </w:trPr>
        <w:tc>
          <w:tcPr>
            <w:tcW w:w="806"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9FD1827" w14:textId="041F9268" w:rsidR="00084C7E" w:rsidRPr="00DB0A9F" w:rsidRDefault="00562430" w:rsidP="00562430">
            <w:pPr>
              <w:spacing w:after="0"/>
              <w:jc w:val="center"/>
              <w:rPr>
                <w:rFonts w:ascii="Arial Narrow" w:hAnsi="Arial Narrow" w:cs="Arial"/>
                <w:bCs/>
                <w:sz w:val="24"/>
                <w:szCs w:val="24"/>
              </w:rPr>
            </w:pPr>
            <w:r w:rsidRPr="00DB0A9F">
              <w:rPr>
                <w:rFonts w:ascii="Arial Narrow" w:hAnsi="Arial Narrow" w:cs="Arial"/>
                <w:bCs/>
                <w:sz w:val="24"/>
                <w:szCs w:val="24"/>
              </w:rPr>
              <w:t>ENVIORNMENTAL LAW</w:t>
            </w:r>
          </w:p>
        </w:tc>
        <w:tc>
          <w:tcPr>
            <w:tcW w:w="51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D949AC8" w14:textId="5136F4F2" w:rsidR="00084C7E" w:rsidRPr="00DB0A9F" w:rsidRDefault="00084C7E" w:rsidP="007761D5">
            <w:pPr>
              <w:spacing w:after="0"/>
              <w:jc w:val="center"/>
              <w:rPr>
                <w:rFonts w:ascii="Arial Narrow" w:hAnsi="Arial Narrow" w:cs="Arial"/>
                <w:bCs/>
                <w:sz w:val="24"/>
                <w:szCs w:val="24"/>
              </w:rPr>
            </w:pPr>
            <w:r w:rsidRPr="00DB0A9F">
              <w:rPr>
                <w:rFonts w:ascii="Arial Narrow" w:hAnsi="Arial Narrow" w:cs="Arial"/>
                <w:bCs/>
                <w:sz w:val="24"/>
                <w:szCs w:val="24"/>
              </w:rPr>
              <w:t>LWH502</w:t>
            </w:r>
          </w:p>
        </w:tc>
        <w:tc>
          <w:tcPr>
            <w:tcW w:w="60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902EC5B" w14:textId="77777777" w:rsidR="00084C7E" w:rsidRPr="00DB0A9F" w:rsidRDefault="00084C7E" w:rsidP="007761D5">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24916" w14:textId="3ADB3CA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2A854A" w14:textId="7735CE4B"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85FD8" w14:textId="112F2A71"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1B3F7" w14:textId="7FC74E8D"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B1E40C" w14:textId="2E81A4B1"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6679E" w14:textId="657286C6"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41E846" w14:textId="7CD3FD71"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89108" w14:textId="2EA7FBFB"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60C44F" w14:textId="63A2187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57F3D2" w14:textId="5F51CC42"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31B97F" w14:textId="44FB0E70"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A620DF" w14:textId="4F36E6C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7051AB9E" w14:textId="77777777" w:rsidTr="007761D5">
        <w:trPr>
          <w:trHeight w:val="20"/>
        </w:trPr>
        <w:tc>
          <w:tcPr>
            <w:tcW w:w="806" w:type="pct"/>
            <w:vMerge/>
            <w:tcBorders>
              <w:top w:val="single" w:sz="6" w:space="0" w:color="000000"/>
              <w:left w:val="single" w:sz="6" w:space="0" w:color="000000"/>
              <w:bottom w:val="single" w:sz="6" w:space="0" w:color="000000"/>
              <w:right w:val="single" w:sz="6" w:space="0" w:color="000000"/>
            </w:tcBorders>
            <w:vAlign w:val="center"/>
            <w:hideMark/>
          </w:tcPr>
          <w:p w14:paraId="0E07C2BC" w14:textId="77777777" w:rsidR="00084C7E" w:rsidRPr="00DB0A9F" w:rsidRDefault="00084C7E" w:rsidP="007761D5">
            <w:pPr>
              <w:spacing w:after="0"/>
              <w:jc w:val="center"/>
              <w:rPr>
                <w:rFonts w:ascii="Arial Narrow" w:hAnsi="Arial Narrow" w:cs="Arial"/>
                <w:bCs/>
                <w:sz w:val="24"/>
                <w:szCs w:val="24"/>
              </w:rPr>
            </w:pPr>
          </w:p>
        </w:tc>
        <w:tc>
          <w:tcPr>
            <w:tcW w:w="519" w:type="pct"/>
            <w:vMerge/>
            <w:tcBorders>
              <w:left w:val="single" w:sz="6" w:space="0" w:color="CCCCCC"/>
              <w:right w:val="single" w:sz="6" w:space="0" w:color="000000"/>
            </w:tcBorders>
            <w:tcMar>
              <w:top w:w="30" w:type="dxa"/>
              <w:left w:w="45" w:type="dxa"/>
              <w:bottom w:w="30" w:type="dxa"/>
              <w:right w:w="45" w:type="dxa"/>
            </w:tcMar>
            <w:vAlign w:val="center"/>
            <w:hideMark/>
          </w:tcPr>
          <w:p w14:paraId="5AC6593F" w14:textId="77777777" w:rsidR="00084C7E" w:rsidRPr="00DB0A9F" w:rsidRDefault="00084C7E" w:rsidP="007761D5">
            <w:pPr>
              <w:spacing w:after="0"/>
              <w:jc w:val="center"/>
              <w:rPr>
                <w:rFonts w:ascii="Arial Narrow" w:hAnsi="Arial Narrow" w:cs="Arial"/>
                <w:bCs/>
                <w:sz w:val="24"/>
                <w:szCs w:val="24"/>
              </w:rPr>
            </w:pPr>
          </w:p>
        </w:tc>
        <w:tc>
          <w:tcPr>
            <w:tcW w:w="6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65AB383" w14:textId="77777777" w:rsidR="00084C7E" w:rsidRPr="00DB0A9F" w:rsidRDefault="00084C7E" w:rsidP="007761D5">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55219" w14:textId="2CD90ABC"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4B7B0C" w14:textId="78015FE2"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BC5FC4" w14:textId="0E8BB09A"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B2A4F6" w14:textId="240F92BA"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F6B80" w14:textId="3DB56F1B"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7BEA31" w14:textId="2A57A25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4015C" w14:textId="241F62AE"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452308" w14:textId="60400A5E"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DA002" w14:textId="42F72A65"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D025BF" w14:textId="7CDA5AB3"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44F2FD" w14:textId="43493F9D"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2AD59C" w14:textId="44D62F21"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3D2CBEA3" w14:textId="77777777" w:rsidTr="007761D5">
        <w:trPr>
          <w:trHeight w:val="20"/>
        </w:trPr>
        <w:tc>
          <w:tcPr>
            <w:tcW w:w="806" w:type="pct"/>
            <w:vMerge/>
            <w:tcBorders>
              <w:top w:val="single" w:sz="6" w:space="0" w:color="000000"/>
              <w:left w:val="single" w:sz="6" w:space="0" w:color="000000"/>
              <w:bottom w:val="single" w:sz="6" w:space="0" w:color="000000"/>
              <w:right w:val="single" w:sz="6" w:space="0" w:color="000000"/>
            </w:tcBorders>
            <w:vAlign w:val="center"/>
            <w:hideMark/>
          </w:tcPr>
          <w:p w14:paraId="0831C69C" w14:textId="77777777" w:rsidR="00084C7E" w:rsidRPr="00DB0A9F" w:rsidRDefault="00084C7E" w:rsidP="007761D5">
            <w:pPr>
              <w:spacing w:after="0"/>
              <w:jc w:val="center"/>
              <w:rPr>
                <w:rFonts w:ascii="Arial Narrow" w:hAnsi="Arial Narrow" w:cs="Arial"/>
                <w:bCs/>
                <w:sz w:val="24"/>
                <w:szCs w:val="24"/>
              </w:rPr>
            </w:pPr>
          </w:p>
        </w:tc>
        <w:tc>
          <w:tcPr>
            <w:tcW w:w="519" w:type="pct"/>
            <w:vMerge/>
            <w:tcBorders>
              <w:left w:val="single" w:sz="6" w:space="0" w:color="CCCCCC"/>
              <w:right w:val="single" w:sz="6" w:space="0" w:color="000000"/>
            </w:tcBorders>
            <w:tcMar>
              <w:top w:w="30" w:type="dxa"/>
              <w:left w:w="45" w:type="dxa"/>
              <w:bottom w:w="30" w:type="dxa"/>
              <w:right w:w="45" w:type="dxa"/>
            </w:tcMar>
            <w:vAlign w:val="center"/>
            <w:hideMark/>
          </w:tcPr>
          <w:p w14:paraId="789D0C09" w14:textId="77777777" w:rsidR="00084C7E" w:rsidRPr="00DB0A9F" w:rsidRDefault="00084C7E" w:rsidP="007761D5">
            <w:pPr>
              <w:spacing w:after="0"/>
              <w:jc w:val="center"/>
              <w:rPr>
                <w:rFonts w:ascii="Arial Narrow" w:hAnsi="Arial Narrow" w:cs="Arial"/>
                <w:bCs/>
                <w:sz w:val="24"/>
                <w:szCs w:val="24"/>
              </w:rPr>
            </w:pPr>
          </w:p>
        </w:tc>
        <w:tc>
          <w:tcPr>
            <w:tcW w:w="6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BE3AC68" w14:textId="77777777" w:rsidR="00084C7E" w:rsidRPr="00DB0A9F" w:rsidRDefault="00084C7E" w:rsidP="007761D5">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59E46E" w14:textId="4FC35DCB"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D10DA" w14:textId="27F501D6"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9C3A35" w14:textId="2075073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1FA3D" w14:textId="3800B43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99E115" w14:textId="693328E4"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CC430" w14:textId="2D5CB896"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F2C19" w14:textId="0B6DF432"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B7993" w14:textId="268C9FF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63C29D" w14:textId="20B343D3"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2DBC15" w14:textId="13348A24"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952A34" w14:textId="78104118"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80C5B0" w14:textId="2A59728D"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591B9D29" w14:textId="77777777" w:rsidTr="007761D5">
        <w:trPr>
          <w:trHeight w:val="20"/>
        </w:trPr>
        <w:tc>
          <w:tcPr>
            <w:tcW w:w="806" w:type="pct"/>
            <w:vMerge/>
            <w:tcBorders>
              <w:top w:val="single" w:sz="6" w:space="0" w:color="000000"/>
              <w:left w:val="single" w:sz="6" w:space="0" w:color="000000"/>
              <w:bottom w:val="single" w:sz="6" w:space="0" w:color="000000"/>
              <w:right w:val="single" w:sz="6" w:space="0" w:color="000000"/>
            </w:tcBorders>
            <w:vAlign w:val="center"/>
            <w:hideMark/>
          </w:tcPr>
          <w:p w14:paraId="789A5AEA" w14:textId="77777777" w:rsidR="00084C7E" w:rsidRPr="00DB0A9F" w:rsidRDefault="00084C7E" w:rsidP="007761D5">
            <w:pPr>
              <w:spacing w:after="0"/>
              <w:jc w:val="center"/>
              <w:rPr>
                <w:rFonts w:ascii="Arial Narrow" w:hAnsi="Arial Narrow" w:cs="Arial"/>
                <w:bCs/>
                <w:sz w:val="24"/>
                <w:szCs w:val="24"/>
              </w:rPr>
            </w:pPr>
          </w:p>
        </w:tc>
        <w:tc>
          <w:tcPr>
            <w:tcW w:w="51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9EABD5" w14:textId="77777777" w:rsidR="00084C7E" w:rsidRPr="00DB0A9F" w:rsidRDefault="00084C7E" w:rsidP="007761D5">
            <w:pPr>
              <w:spacing w:after="0"/>
              <w:jc w:val="center"/>
              <w:rPr>
                <w:rFonts w:ascii="Arial Narrow" w:hAnsi="Arial Narrow" w:cs="Arial"/>
                <w:bCs/>
                <w:sz w:val="24"/>
                <w:szCs w:val="24"/>
              </w:rPr>
            </w:pPr>
          </w:p>
        </w:tc>
        <w:tc>
          <w:tcPr>
            <w:tcW w:w="6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632E8B6" w14:textId="77777777" w:rsidR="00084C7E" w:rsidRPr="00DB0A9F" w:rsidRDefault="00084C7E" w:rsidP="007761D5">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168241" w14:textId="586A0FDB"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8FE648" w14:textId="2C11D95B"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823CDD" w14:textId="0FAB3F06"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65A28E" w14:textId="3173374E"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1A0B3D" w14:textId="02D2E94D"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2DDB23" w14:textId="4FCEF081"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3C7521" w14:textId="3DF7E9D2"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663B4B" w14:textId="13DA407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FD90F4" w14:textId="035F746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E98E9" w14:textId="571051DD"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D0C4B" w14:textId="27113B0E"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D776F" w14:textId="0C67EEE9" w:rsidR="00084C7E" w:rsidRPr="00DB0A9F" w:rsidRDefault="00084C7E" w:rsidP="007761D5">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136924CF" w14:textId="4D184BA3" w:rsidR="009F429A" w:rsidRPr="00DB0A9F" w:rsidRDefault="009F429A" w:rsidP="007761D5">
      <w:pPr>
        <w:spacing w:after="0"/>
        <w:rPr>
          <w:rFonts w:ascii="Arial Narrow" w:hAnsi="Arial Narrow" w:cs="Times New Roman"/>
          <w:sz w:val="24"/>
          <w:szCs w:val="24"/>
        </w:rPr>
      </w:pPr>
    </w:p>
    <w:p w14:paraId="49CADA77" w14:textId="5ABBE91A" w:rsidR="00347A34" w:rsidRPr="00DB0A9F" w:rsidRDefault="00347A34" w:rsidP="007761D5">
      <w:pPr>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6"/>
        <w:gridCol w:w="11406"/>
      </w:tblGrid>
      <w:tr w:rsidR="009F429A" w:rsidRPr="00DB0A9F" w14:paraId="74E2D0F1" w14:textId="77777777" w:rsidTr="00347A34">
        <w:trPr>
          <w:cantSplit/>
          <w:trHeight w:val="20"/>
          <w:tblHeader/>
        </w:trPr>
        <w:tc>
          <w:tcPr>
            <w:tcW w:w="1043" w:type="pct"/>
            <w:vAlign w:val="center"/>
          </w:tcPr>
          <w:p w14:paraId="43B5D6CA" w14:textId="77777777" w:rsidR="009F429A" w:rsidRPr="00DB0A9F" w:rsidRDefault="008C0FE0" w:rsidP="00347A34">
            <w:pPr>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957" w:type="pct"/>
            <w:vAlign w:val="center"/>
          </w:tcPr>
          <w:p w14:paraId="31FDE910" w14:textId="20FD7A32" w:rsidR="009F429A" w:rsidRPr="00DB0A9F" w:rsidRDefault="008C0FE0" w:rsidP="00562430">
            <w:pPr>
              <w:pStyle w:val="Heading3"/>
              <w:spacing w:before="0"/>
              <w:rPr>
                <w:rFonts w:ascii="Arial Narrow" w:hAnsi="Arial Narrow" w:cs="Times New Roman"/>
                <w:b w:val="0"/>
                <w:szCs w:val="24"/>
              </w:rPr>
            </w:pPr>
            <w:r w:rsidRPr="00DB0A9F">
              <w:rPr>
                <w:rFonts w:ascii="Arial Narrow" w:hAnsi="Arial Narrow" w:cs="Times New Roman"/>
                <w:b w:val="0"/>
                <w:szCs w:val="24"/>
              </w:rPr>
              <w:t>Information Technology and Telecommunication</w:t>
            </w:r>
            <w:r w:rsidR="00562430">
              <w:rPr>
                <w:rFonts w:ascii="Arial Narrow" w:hAnsi="Arial Narrow" w:cs="Times New Roman"/>
                <w:b w:val="0"/>
                <w:szCs w:val="24"/>
              </w:rPr>
              <w:t>s</w:t>
            </w:r>
            <w:r w:rsidRPr="00DB0A9F">
              <w:rPr>
                <w:rFonts w:ascii="Arial Narrow" w:hAnsi="Arial Narrow" w:cs="Times New Roman"/>
                <w:b w:val="0"/>
                <w:szCs w:val="24"/>
              </w:rPr>
              <w:t xml:space="preserve"> Law (LWH503)</w:t>
            </w:r>
          </w:p>
        </w:tc>
      </w:tr>
      <w:tr w:rsidR="009F429A" w:rsidRPr="00DB0A9F" w14:paraId="477FA568" w14:textId="77777777" w:rsidTr="00347A34">
        <w:trPr>
          <w:cantSplit/>
          <w:trHeight w:val="20"/>
          <w:tblHeader/>
        </w:trPr>
        <w:tc>
          <w:tcPr>
            <w:tcW w:w="1043" w:type="pct"/>
            <w:vAlign w:val="center"/>
          </w:tcPr>
          <w:p w14:paraId="3C76AE5A" w14:textId="3E7D3A84" w:rsidR="009F429A" w:rsidRPr="00DB0A9F" w:rsidRDefault="008C0FE0" w:rsidP="00347A34">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957" w:type="pct"/>
            <w:vAlign w:val="center"/>
          </w:tcPr>
          <w:p w14:paraId="300B95D4" w14:textId="77777777" w:rsidR="009F429A" w:rsidRPr="00DB0A9F" w:rsidRDefault="008C0FE0" w:rsidP="00347A34">
            <w:pPr>
              <w:spacing w:after="0"/>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62D57B4D" w14:textId="77777777" w:rsidTr="00347A34">
        <w:trPr>
          <w:cantSplit/>
          <w:trHeight w:val="20"/>
          <w:tblHeader/>
        </w:trPr>
        <w:tc>
          <w:tcPr>
            <w:tcW w:w="1043" w:type="pct"/>
            <w:vAlign w:val="center"/>
          </w:tcPr>
          <w:p w14:paraId="06F953E3" w14:textId="77777777" w:rsidR="009F429A" w:rsidRPr="00DB0A9F" w:rsidRDefault="008C0FE0" w:rsidP="00347A34">
            <w:pPr>
              <w:spacing w:after="0"/>
              <w:jc w:val="center"/>
              <w:rPr>
                <w:rFonts w:ascii="Arial Narrow" w:hAnsi="Arial Narrow" w:cs="Times New Roman"/>
                <w:sz w:val="24"/>
                <w:szCs w:val="24"/>
              </w:rPr>
            </w:pPr>
            <w:r w:rsidRPr="00DB0A9F">
              <w:rPr>
                <w:rFonts w:ascii="Arial Narrow" w:hAnsi="Arial Narrow" w:cs="Times New Roman"/>
                <w:sz w:val="24"/>
                <w:szCs w:val="24"/>
              </w:rPr>
              <w:t>L-T-P-O Structure</w:t>
            </w:r>
          </w:p>
        </w:tc>
        <w:tc>
          <w:tcPr>
            <w:tcW w:w="3957" w:type="pct"/>
            <w:vAlign w:val="center"/>
          </w:tcPr>
          <w:p w14:paraId="2613DB6C" w14:textId="77777777" w:rsidR="009F429A" w:rsidRPr="00DB0A9F" w:rsidRDefault="008C0FE0" w:rsidP="00347A34">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EF2C3F" w:rsidRPr="00DB0A9F" w14:paraId="6C58BE1B" w14:textId="77777777" w:rsidTr="00347A34">
        <w:trPr>
          <w:cantSplit/>
          <w:trHeight w:val="20"/>
          <w:tblHeader/>
        </w:trPr>
        <w:tc>
          <w:tcPr>
            <w:tcW w:w="1043" w:type="pct"/>
            <w:vAlign w:val="center"/>
          </w:tcPr>
          <w:p w14:paraId="32E8143D" w14:textId="77777777" w:rsidR="00EF2C3F" w:rsidRPr="00DB0A9F" w:rsidRDefault="00EF2C3F" w:rsidP="00347A34">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3957" w:type="pct"/>
            <w:vAlign w:val="center"/>
          </w:tcPr>
          <w:p w14:paraId="0C5D24C8" w14:textId="77777777" w:rsidR="00EF2C3F" w:rsidRPr="00DB0A9F" w:rsidRDefault="00EF2C3F" w:rsidP="00347A34">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64FFF6A9" w14:textId="77777777" w:rsidTr="00347A34">
        <w:trPr>
          <w:cantSplit/>
          <w:trHeight w:val="20"/>
          <w:tblHeader/>
        </w:trPr>
        <w:tc>
          <w:tcPr>
            <w:tcW w:w="1043" w:type="pct"/>
            <w:vAlign w:val="center"/>
          </w:tcPr>
          <w:p w14:paraId="23820D84" w14:textId="77777777" w:rsidR="009F429A" w:rsidRPr="00DB0A9F" w:rsidRDefault="00EF2C3F" w:rsidP="00347A34">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957" w:type="pct"/>
            <w:vAlign w:val="center"/>
          </w:tcPr>
          <w:p w14:paraId="4F4D5698" w14:textId="77777777" w:rsidR="009F429A" w:rsidRPr="00DB0A9F" w:rsidRDefault="008C0FE0" w:rsidP="00347A34">
            <w:pPr>
              <w:spacing w:after="0"/>
              <w:jc w:val="center"/>
              <w:rPr>
                <w:rFonts w:ascii="Arial Narrow" w:hAnsi="Arial Narrow" w:cs="Times New Roman"/>
                <w:sz w:val="24"/>
                <w:szCs w:val="24"/>
              </w:rPr>
            </w:pPr>
            <w:r w:rsidRPr="00DB0A9F">
              <w:rPr>
                <w:rFonts w:ascii="Arial Narrow" w:hAnsi="Arial Narrow" w:cs="Times New Roman"/>
                <w:sz w:val="24"/>
                <w:szCs w:val="24"/>
              </w:rPr>
              <w:t>The main purpose of the paper is to introduce the conceptual aspect of Information Technology and Telecommunications, prevailing legal and regulatory framework at national as well as International Level.</w:t>
            </w:r>
          </w:p>
        </w:tc>
      </w:tr>
    </w:tbl>
    <w:tbl>
      <w:tblPr>
        <w:tblStyle w:val="TableGrid"/>
        <w:tblW w:w="5000" w:type="pct"/>
        <w:tblLook w:val="04A0" w:firstRow="1" w:lastRow="0" w:firstColumn="1" w:lastColumn="0" w:noHBand="0" w:noVBand="1"/>
      </w:tblPr>
      <w:tblGrid>
        <w:gridCol w:w="2652"/>
        <w:gridCol w:w="6739"/>
        <w:gridCol w:w="5227"/>
      </w:tblGrid>
      <w:tr w:rsidR="00EF2C3F" w:rsidRPr="00DB0A9F" w14:paraId="01417442" w14:textId="77777777" w:rsidTr="00347A34">
        <w:trPr>
          <w:trHeight w:val="20"/>
        </w:trPr>
        <w:tc>
          <w:tcPr>
            <w:tcW w:w="3212" w:type="pct"/>
            <w:gridSpan w:val="2"/>
            <w:vAlign w:val="center"/>
          </w:tcPr>
          <w:p w14:paraId="723E0E35"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88" w:type="pct"/>
            <w:vAlign w:val="center"/>
          </w:tcPr>
          <w:p w14:paraId="51B3FEC4"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37091AC2" w14:textId="77777777" w:rsidTr="00347A34">
        <w:trPr>
          <w:trHeight w:val="20"/>
        </w:trPr>
        <w:tc>
          <w:tcPr>
            <w:tcW w:w="907" w:type="pct"/>
            <w:vAlign w:val="center"/>
          </w:tcPr>
          <w:p w14:paraId="4715AD4A"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05" w:type="pct"/>
            <w:vAlign w:val="center"/>
          </w:tcPr>
          <w:p w14:paraId="25A5DB42"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role of technology in our life and economic growth of the country</w:t>
            </w:r>
          </w:p>
        </w:tc>
        <w:tc>
          <w:tcPr>
            <w:tcW w:w="1788" w:type="pct"/>
            <w:vAlign w:val="center"/>
          </w:tcPr>
          <w:p w14:paraId="66D93D14" w14:textId="653AB3CA"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0C226BE3" w14:textId="77777777" w:rsidTr="00347A34">
        <w:trPr>
          <w:trHeight w:val="20"/>
        </w:trPr>
        <w:tc>
          <w:tcPr>
            <w:tcW w:w="907" w:type="pct"/>
            <w:vAlign w:val="center"/>
          </w:tcPr>
          <w:p w14:paraId="73544CEE"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05" w:type="pct"/>
            <w:vAlign w:val="center"/>
          </w:tcPr>
          <w:p w14:paraId="0418391B" w14:textId="77777777" w:rsidR="00815DB6" w:rsidRPr="00DB0A9F" w:rsidRDefault="00815DB6" w:rsidP="00347A34">
            <w:pPr>
              <w:spacing w:after="0"/>
              <w:jc w:val="center"/>
              <w:rPr>
                <w:rFonts w:ascii="Arial Narrow" w:hAnsi="Arial Narrow" w:cs="Times New Roman"/>
                <w:sz w:val="24"/>
                <w:szCs w:val="24"/>
              </w:rPr>
            </w:pPr>
            <w:r w:rsidRPr="00DB0A9F">
              <w:rPr>
                <w:rFonts w:ascii="Arial Narrow" w:hAnsi="Arial Narrow" w:cs="Times New Roman"/>
                <w:sz w:val="24"/>
                <w:szCs w:val="24"/>
              </w:rPr>
              <w:t>To Describe the legal framework governing information technology and telecommunication</w:t>
            </w:r>
          </w:p>
        </w:tc>
        <w:tc>
          <w:tcPr>
            <w:tcW w:w="1788" w:type="pct"/>
            <w:vAlign w:val="center"/>
          </w:tcPr>
          <w:p w14:paraId="305370FD" w14:textId="1810446C" w:rsidR="00815DB6" w:rsidRPr="00DB0A9F" w:rsidRDefault="00815DB6" w:rsidP="00347A34">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050EB8B5" w14:textId="77777777" w:rsidTr="00347A34">
        <w:trPr>
          <w:trHeight w:val="20"/>
        </w:trPr>
        <w:tc>
          <w:tcPr>
            <w:tcW w:w="907" w:type="pct"/>
            <w:vAlign w:val="center"/>
          </w:tcPr>
          <w:p w14:paraId="1F918C01"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05" w:type="pct"/>
            <w:vAlign w:val="center"/>
          </w:tcPr>
          <w:p w14:paraId="2DB4C01B"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Advice and counsel the parties on the various aspects of Information Technology Act 2002</w:t>
            </w:r>
          </w:p>
        </w:tc>
        <w:tc>
          <w:tcPr>
            <w:tcW w:w="1788" w:type="pct"/>
            <w:vAlign w:val="center"/>
          </w:tcPr>
          <w:p w14:paraId="0A3A9910" w14:textId="431D9643"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21054F68" w14:textId="77777777" w:rsidTr="00347A34">
        <w:trPr>
          <w:trHeight w:val="20"/>
        </w:trPr>
        <w:tc>
          <w:tcPr>
            <w:tcW w:w="907" w:type="pct"/>
            <w:vAlign w:val="center"/>
          </w:tcPr>
          <w:p w14:paraId="20D0AC95"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05" w:type="pct"/>
            <w:vAlign w:val="center"/>
          </w:tcPr>
          <w:p w14:paraId="007985C8"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at appropriate forums, in the matters involving cyber crimes</w:t>
            </w:r>
          </w:p>
        </w:tc>
        <w:tc>
          <w:tcPr>
            <w:tcW w:w="1788" w:type="pct"/>
            <w:vAlign w:val="center"/>
          </w:tcPr>
          <w:p w14:paraId="510DFF3B" w14:textId="611A5690"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EF2C3F" w:rsidRPr="00DB0A9F" w14:paraId="401B85E3" w14:textId="77777777" w:rsidTr="00347A34">
        <w:trPr>
          <w:trHeight w:val="20"/>
        </w:trPr>
        <w:tc>
          <w:tcPr>
            <w:tcW w:w="907" w:type="pct"/>
            <w:vAlign w:val="center"/>
          </w:tcPr>
          <w:p w14:paraId="63C406F8"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305" w:type="pct"/>
            <w:vAlign w:val="center"/>
          </w:tcPr>
          <w:p w14:paraId="724C4F27"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p>
        </w:tc>
        <w:tc>
          <w:tcPr>
            <w:tcW w:w="1788" w:type="pct"/>
            <w:vAlign w:val="center"/>
          </w:tcPr>
          <w:p w14:paraId="74857D0E"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p>
        </w:tc>
      </w:tr>
    </w:tbl>
    <w:p w14:paraId="7AEC1C6B" w14:textId="77777777" w:rsidR="00EF2C3F" w:rsidRPr="00DB0A9F" w:rsidRDefault="00EF2C3F" w:rsidP="00047DCE">
      <w:pPr>
        <w:spacing w:after="0"/>
        <w:rPr>
          <w:rFonts w:ascii="Arial Narrow" w:hAnsi="Arial Narrow" w:cs="Times New Roman"/>
          <w:sz w:val="24"/>
          <w:szCs w:val="24"/>
        </w:rPr>
      </w:pPr>
    </w:p>
    <w:p w14:paraId="7C140AD1" w14:textId="2DBC9222" w:rsidR="009F429A" w:rsidRPr="00DB0A9F" w:rsidRDefault="00347A34" w:rsidP="00347A34">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27EFE4C5" w14:textId="77777777"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Introduction (Contact Hours -15)</w:t>
      </w:r>
    </w:p>
    <w:p w14:paraId="39282253" w14:textId="77777777" w:rsidR="009F429A" w:rsidRPr="00DB0A9F" w:rsidRDefault="008C0FE0" w:rsidP="00047DCE">
      <w:pPr>
        <w:numPr>
          <w:ilvl w:val="0"/>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Basic concept of Technology and Law </w:t>
      </w:r>
    </w:p>
    <w:p w14:paraId="53B98BF0" w14:textId="77777777" w:rsidR="009F429A" w:rsidRPr="00DB0A9F" w:rsidRDefault="008C0FE0" w:rsidP="00047DCE">
      <w:pPr>
        <w:numPr>
          <w:ilvl w:val="1"/>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Understanding the Technology</w:t>
      </w:r>
    </w:p>
    <w:p w14:paraId="103A6276" w14:textId="77777777" w:rsidR="009F429A" w:rsidRPr="00DB0A9F" w:rsidRDefault="008C0FE0" w:rsidP="00047DCE">
      <w:pPr>
        <w:numPr>
          <w:ilvl w:val="1"/>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Scope of Cyber Laws </w:t>
      </w:r>
    </w:p>
    <w:p w14:paraId="2AE00E67" w14:textId="77777777" w:rsidR="009F429A" w:rsidRPr="00DB0A9F" w:rsidRDefault="008C0FE0" w:rsidP="00047DCE">
      <w:pPr>
        <w:numPr>
          <w:ilvl w:val="1"/>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Cyber Jurisprudence </w:t>
      </w:r>
    </w:p>
    <w:p w14:paraId="70954E78" w14:textId="6CB5C0AC" w:rsidR="009F429A" w:rsidRPr="00DB0A9F" w:rsidRDefault="008C0FE0" w:rsidP="00047DCE">
      <w:pPr>
        <w:numPr>
          <w:ilvl w:val="0"/>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E-Commerce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E-Contracts</w:t>
      </w:r>
    </w:p>
    <w:p w14:paraId="2AF0559E" w14:textId="77777777" w:rsidR="009F429A" w:rsidRPr="00DB0A9F" w:rsidRDefault="008C0FE0" w:rsidP="00047DCE">
      <w:pPr>
        <w:numPr>
          <w:ilvl w:val="1"/>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The Indian Law of Contract </w:t>
      </w:r>
    </w:p>
    <w:p w14:paraId="61116A55" w14:textId="77777777" w:rsidR="009F429A" w:rsidRPr="00DB0A9F" w:rsidRDefault="008C0FE0" w:rsidP="00047DCE">
      <w:pPr>
        <w:numPr>
          <w:ilvl w:val="1"/>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Types of Electronic Contracts </w:t>
      </w:r>
    </w:p>
    <w:p w14:paraId="74293A35" w14:textId="77777777" w:rsidR="009F429A" w:rsidRPr="00DB0A9F" w:rsidRDefault="008C0FE0" w:rsidP="00347A34">
      <w:pPr>
        <w:numPr>
          <w:ilvl w:val="1"/>
          <w:numId w:val="54"/>
        </w:numPr>
        <w:pBdr>
          <w:top w:val="nil"/>
          <w:left w:val="nil"/>
          <w:bottom w:val="nil"/>
          <w:right w:val="nil"/>
          <w:between w:val="nil"/>
        </w:pBdr>
        <w:tabs>
          <w:tab w:val="left" w:pos="2070"/>
          <w:tab w:val="center" w:pos="4680"/>
          <w:tab w:val="left" w:pos="6420"/>
        </w:tabs>
        <w:rPr>
          <w:rFonts w:ascii="Arial Narrow" w:hAnsi="Arial Narrow" w:cs="Times New Roman"/>
          <w:color w:val="000000"/>
          <w:sz w:val="24"/>
          <w:szCs w:val="24"/>
        </w:rPr>
      </w:pPr>
      <w:r w:rsidRPr="00DB0A9F">
        <w:rPr>
          <w:rFonts w:ascii="Arial Narrow" w:hAnsi="Arial Narrow" w:cs="Times New Roman"/>
          <w:color w:val="000000"/>
          <w:sz w:val="24"/>
          <w:szCs w:val="24"/>
        </w:rPr>
        <w:t>Construction of Electronic Contracts</w:t>
      </w:r>
    </w:p>
    <w:p w14:paraId="5EE62810" w14:textId="77777777" w:rsidR="00347A34" w:rsidRPr="00DB0A9F" w:rsidRDefault="00347A34" w:rsidP="00347A34">
      <w:pPr>
        <w:pBdr>
          <w:top w:val="nil"/>
          <w:left w:val="nil"/>
          <w:bottom w:val="nil"/>
          <w:right w:val="nil"/>
          <w:between w:val="nil"/>
        </w:pBdr>
        <w:tabs>
          <w:tab w:val="left" w:pos="2070"/>
          <w:tab w:val="center" w:pos="4680"/>
          <w:tab w:val="left" w:pos="6420"/>
        </w:tabs>
        <w:ind w:left="1080"/>
        <w:rPr>
          <w:rFonts w:ascii="Arial Narrow" w:hAnsi="Arial Narrow" w:cs="Times New Roman"/>
          <w:color w:val="000000"/>
          <w:sz w:val="24"/>
          <w:szCs w:val="24"/>
        </w:rPr>
      </w:pPr>
    </w:p>
    <w:p w14:paraId="6CAB02B4" w14:textId="6C71A57A" w:rsidR="009F429A" w:rsidRPr="00DB0A9F" w:rsidRDefault="00347A34" w:rsidP="00347A34">
      <w:pPr>
        <w:tabs>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7793B28A" w14:textId="77777777"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IPR In Cyber Space (Contact Hours -15)</w:t>
      </w:r>
    </w:p>
    <w:p w14:paraId="783561C6" w14:textId="77777777"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a.Copyright in Information Technology</w:t>
      </w:r>
    </w:p>
    <w:p w14:paraId="32F4DCB2" w14:textId="77777777" w:rsidR="009F429A" w:rsidRPr="00DB0A9F" w:rsidRDefault="008C0FE0" w:rsidP="00047DCE">
      <w:pPr>
        <w:tabs>
          <w:tab w:val="left" w:pos="2070"/>
          <w:tab w:val="center" w:pos="4680"/>
          <w:tab w:val="left" w:pos="6420"/>
        </w:tabs>
        <w:spacing w:after="0"/>
        <w:ind w:left="720"/>
        <w:rPr>
          <w:rFonts w:ascii="Arial Narrow" w:hAnsi="Arial Narrow" w:cs="Times New Roman"/>
          <w:sz w:val="24"/>
          <w:szCs w:val="24"/>
        </w:rPr>
      </w:pPr>
      <w:r w:rsidRPr="00DB0A9F">
        <w:rPr>
          <w:rFonts w:ascii="Arial Narrow" w:hAnsi="Arial Narrow" w:cs="Times New Roman"/>
          <w:sz w:val="24"/>
          <w:szCs w:val="24"/>
        </w:rPr>
        <w:t xml:space="preserve">a.Copyright in internet </w:t>
      </w:r>
      <w:r w:rsidRPr="00DB0A9F">
        <w:rPr>
          <w:rFonts w:ascii="Arial Narrow" w:hAnsi="Arial Narrow" w:cs="Times New Roman"/>
          <w:sz w:val="24"/>
          <w:szCs w:val="24"/>
        </w:rPr>
        <w:br/>
        <w:t xml:space="preserve">b.Software Piracy </w:t>
      </w:r>
      <w:r w:rsidRPr="00DB0A9F">
        <w:rPr>
          <w:rFonts w:ascii="Arial Narrow" w:hAnsi="Arial Narrow" w:cs="Times New Roman"/>
          <w:sz w:val="24"/>
          <w:szCs w:val="24"/>
        </w:rPr>
        <w:br/>
        <w:t xml:space="preserve">c.Multimedia and copyright issues </w:t>
      </w:r>
    </w:p>
    <w:p w14:paraId="76C36490" w14:textId="77777777"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 xml:space="preserve">b.Patents </w:t>
      </w:r>
    </w:p>
    <w:p w14:paraId="40F5E897" w14:textId="77777777" w:rsidR="009F429A" w:rsidRPr="00DB0A9F" w:rsidRDefault="008C0FE0" w:rsidP="00047DCE">
      <w:pPr>
        <w:tabs>
          <w:tab w:val="left" w:pos="2070"/>
          <w:tab w:val="center" w:pos="4680"/>
          <w:tab w:val="left" w:pos="6420"/>
        </w:tabs>
        <w:spacing w:after="0"/>
        <w:ind w:left="720"/>
        <w:rPr>
          <w:rFonts w:ascii="Arial Narrow" w:hAnsi="Arial Narrow" w:cs="Times New Roman"/>
          <w:sz w:val="24"/>
          <w:szCs w:val="24"/>
        </w:rPr>
      </w:pPr>
      <w:r w:rsidRPr="00DB0A9F">
        <w:rPr>
          <w:rFonts w:ascii="Arial Narrow" w:hAnsi="Arial Narrow" w:cs="Times New Roman"/>
          <w:sz w:val="24"/>
          <w:szCs w:val="24"/>
        </w:rPr>
        <w:t xml:space="preserve">a.Indian position on computer related patents </w:t>
      </w:r>
      <w:r w:rsidRPr="00DB0A9F">
        <w:rPr>
          <w:rFonts w:ascii="Arial Narrow" w:hAnsi="Arial Narrow" w:cs="Times New Roman"/>
          <w:sz w:val="24"/>
          <w:szCs w:val="24"/>
        </w:rPr>
        <w:br/>
        <w:t xml:space="preserve">b.International context of patents </w:t>
      </w:r>
    </w:p>
    <w:p w14:paraId="34E8C17F" w14:textId="77777777" w:rsidR="009F429A" w:rsidRPr="00DB0A9F" w:rsidRDefault="008C0FE0" w:rsidP="00047DCE">
      <w:pPr>
        <w:numPr>
          <w:ilvl w:val="0"/>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Trademarks </w:t>
      </w:r>
    </w:p>
    <w:p w14:paraId="6053FA67" w14:textId="7F072E4B" w:rsidR="009F429A" w:rsidRPr="00DB0A9F" w:rsidRDefault="008C0FE0" w:rsidP="00047DCE">
      <w:pPr>
        <w:numPr>
          <w:ilvl w:val="1"/>
          <w:numId w:val="54"/>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Trade mark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Domain Names </w:t>
      </w:r>
    </w:p>
    <w:p w14:paraId="10BA3662" w14:textId="77777777" w:rsidR="009F429A" w:rsidRPr="00DB0A9F" w:rsidRDefault="008C0FE0" w:rsidP="00347A34">
      <w:pPr>
        <w:numPr>
          <w:ilvl w:val="1"/>
          <w:numId w:val="54"/>
        </w:numPr>
        <w:pBdr>
          <w:top w:val="nil"/>
          <w:left w:val="nil"/>
          <w:bottom w:val="nil"/>
          <w:right w:val="nil"/>
          <w:between w:val="nil"/>
        </w:pBdr>
        <w:tabs>
          <w:tab w:val="left" w:pos="2070"/>
          <w:tab w:val="center" w:pos="4680"/>
          <w:tab w:val="left" w:pos="6420"/>
        </w:tabs>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Infringement and passing off </w:t>
      </w:r>
    </w:p>
    <w:p w14:paraId="52C515D5" w14:textId="64E7214D" w:rsidR="009F429A" w:rsidRPr="00DB0A9F" w:rsidRDefault="00347A34" w:rsidP="00347A34">
      <w:pPr>
        <w:tabs>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6DE36A1D" w14:textId="663D43D6"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 xml:space="preserve">Information Technology Act 2000 </w:t>
      </w:r>
      <w:r w:rsidR="001052E1">
        <w:rPr>
          <w:rFonts w:ascii="Arial Narrow" w:hAnsi="Arial Narrow" w:cs="Times New Roman"/>
          <w:sz w:val="24"/>
          <w:szCs w:val="24"/>
        </w:rPr>
        <w:t>and</w:t>
      </w:r>
      <w:r w:rsidRPr="00DB0A9F">
        <w:rPr>
          <w:rFonts w:ascii="Arial Narrow" w:hAnsi="Arial Narrow" w:cs="Times New Roman"/>
          <w:sz w:val="24"/>
          <w:szCs w:val="24"/>
        </w:rPr>
        <w:t xml:space="preserve"> Cyber Crimes </w:t>
      </w:r>
    </w:p>
    <w:p w14:paraId="486ABD4A" w14:textId="27568CB8"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 xml:space="preserve">a. Digital Signature </w:t>
      </w:r>
      <w:r w:rsidRPr="00DB0A9F">
        <w:rPr>
          <w:rFonts w:ascii="Arial Narrow" w:hAnsi="Arial Narrow" w:cs="Times New Roman"/>
          <w:sz w:val="24"/>
          <w:szCs w:val="24"/>
        </w:rPr>
        <w:br/>
        <w:t xml:space="preserve">b.E-Governance </w:t>
      </w:r>
      <w:r w:rsidRPr="00DB0A9F">
        <w:rPr>
          <w:rFonts w:ascii="Arial Narrow" w:hAnsi="Arial Narrow" w:cs="Times New Roman"/>
          <w:sz w:val="24"/>
          <w:szCs w:val="24"/>
        </w:rPr>
        <w:br/>
        <w:t xml:space="preserve">c.Regulation of Certifying Authorities </w:t>
      </w:r>
      <w:r w:rsidRPr="00DB0A9F">
        <w:rPr>
          <w:rFonts w:ascii="Arial Narrow" w:hAnsi="Arial Narrow" w:cs="Times New Roman"/>
          <w:sz w:val="24"/>
          <w:szCs w:val="24"/>
        </w:rPr>
        <w:br/>
        <w:t xml:space="preserve">d.Duties of Subscribers </w:t>
      </w:r>
      <w:r w:rsidRPr="00DB0A9F">
        <w:rPr>
          <w:rFonts w:ascii="Arial Narrow" w:hAnsi="Arial Narrow" w:cs="Times New Roman"/>
          <w:sz w:val="24"/>
          <w:szCs w:val="24"/>
        </w:rPr>
        <w:br/>
        <w:t xml:space="preserve">e.Penalties and Adjudication </w:t>
      </w:r>
      <w:r w:rsidRPr="00DB0A9F">
        <w:rPr>
          <w:rFonts w:ascii="Arial Narrow" w:hAnsi="Arial Narrow" w:cs="Times New Roman"/>
          <w:sz w:val="24"/>
          <w:szCs w:val="24"/>
        </w:rPr>
        <w:br/>
        <w:t xml:space="preserve">f.Offences under the Act </w:t>
      </w:r>
      <w:r w:rsidRPr="00DB0A9F">
        <w:rPr>
          <w:rFonts w:ascii="Arial Narrow" w:hAnsi="Arial Narrow" w:cs="Times New Roman"/>
          <w:sz w:val="24"/>
          <w:szCs w:val="24"/>
        </w:rPr>
        <w:br/>
        <w:t xml:space="preserve">g.Indian Penal Law </w:t>
      </w:r>
      <w:r w:rsidR="001052E1">
        <w:rPr>
          <w:rFonts w:ascii="Arial Narrow" w:hAnsi="Arial Narrow" w:cs="Times New Roman"/>
          <w:sz w:val="24"/>
          <w:szCs w:val="24"/>
        </w:rPr>
        <w:t>and</w:t>
      </w:r>
      <w:r w:rsidRPr="00DB0A9F">
        <w:rPr>
          <w:rFonts w:ascii="Arial Narrow" w:hAnsi="Arial Narrow" w:cs="Times New Roman"/>
          <w:sz w:val="24"/>
          <w:szCs w:val="24"/>
        </w:rPr>
        <w:t xml:space="preserve"> Cyber Crimes </w:t>
      </w:r>
    </w:p>
    <w:p w14:paraId="41ECA94F" w14:textId="32117D0B" w:rsidR="009F429A" w:rsidRPr="00DB0A9F" w:rsidRDefault="008C0FE0" w:rsidP="00047DCE">
      <w:pPr>
        <w:tabs>
          <w:tab w:val="left" w:pos="2070"/>
          <w:tab w:val="center" w:pos="4680"/>
          <w:tab w:val="left" w:pos="6420"/>
        </w:tabs>
        <w:spacing w:after="0"/>
        <w:ind w:left="720"/>
        <w:rPr>
          <w:rFonts w:ascii="Arial Narrow" w:hAnsi="Arial Narrow" w:cs="Times New Roman"/>
          <w:sz w:val="24"/>
          <w:szCs w:val="24"/>
        </w:rPr>
      </w:pPr>
      <w:r w:rsidRPr="00DB0A9F">
        <w:rPr>
          <w:rFonts w:ascii="Arial Narrow" w:hAnsi="Arial Narrow" w:cs="Times New Roman"/>
          <w:sz w:val="24"/>
          <w:szCs w:val="24"/>
        </w:rPr>
        <w:t xml:space="preserve">a.Mischief, Fraud </w:t>
      </w:r>
      <w:r w:rsidR="001052E1">
        <w:rPr>
          <w:rFonts w:ascii="Arial Narrow" w:hAnsi="Arial Narrow" w:cs="Times New Roman"/>
          <w:sz w:val="24"/>
          <w:szCs w:val="24"/>
        </w:rPr>
        <w:t>and</w:t>
      </w:r>
      <w:r w:rsidRPr="00DB0A9F">
        <w:rPr>
          <w:rFonts w:ascii="Arial Narrow" w:hAnsi="Arial Narrow" w:cs="Times New Roman"/>
          <w:sz w:val="24"/>
          <w:szCs w:val="24"/>
        </w:rPr>
        <w:t xml:space="preserve"> Forgery</w:t>
      </w:r>
      <w:r w:rsidRPr="00DB0A9F">
        <w:rPr>
          <w:rFonts w:ascii="Arial Narrow" w:hAnsi="Arial Narrow" w:cs="Times New Roman"/>
          <w:sz w:val="24"/>
          <w:szCs w:val="24"/>
        </w:rPr>
        <w:br/>
        <w:t xml:space="preserve">b.Hacking </w:t>
      </w:r>
      <w:r w:rsidRPr="00DB0A9F">
        <w:rPr>
          <w:rFonts w:ascii="Arial Narrow" w:hAnsi="Arial Narrow" w:cs="Times New Roman"/>
          <w:sz w:val="24"/>
          <w:szCs w:val="24"/>
        </w:rPr>
        <w:br/>
        <w:t xml:space="preserve">c.Tresspass </w:t>
      </w:r>
      <w:r w:rsidR="001052E1">
        <w:rPr>
          <w:rFonts w:ascii="Arial Narrow" w:hAnsi="Arial Narrow" w:cs="Times New Roman"/>
          <w:sz w:val="24"/>
          <w:szCs w:val="24"/>
        </w:rPr>
        <w:t>and</w:t>
      </w:r>
      <w:r w:rsidRPr="00DB0A9F">
        <w:rPr>
          <w:rFonts w:ascii="Arial Narrow" w:hAnsi="Arial Narrow" w:cs="Times New Roman"/>
          <w:sz w:val="24"/>
          <w:szCs w:val="24"/>
        </w:rPr>
        <w:t xml:space="preserve"> Defamation</w:t>
      </w:r>
      <w:r w:rsidRPr="00DB0A9F">
        <w:rPr>
          <w:rFonts w:ascii="Arial Narrow" w:hAnsi="Arial Narrow" w:cs="Times New Roman"/>
          <w:sz w:val="24"/>
          <w:szCs w:val="24"/>
        </w:rPr>
        <w:br/>
        <w:t xml:space="preserve">d.Stalking </w:t>
      </w:r>
      <w:r w:rsidR="001052E1">
        <w:rPr>
          <w:rFonts w:ascii="Arial Narrow" w:hAnsi="Arial Narrow" w:cs="Times New Roman"/>
          <w:sz w:val="24"/>
          <w:szCs w:val="24"/>
        </w:rPr>
        <w:t>and</w:t>
      </w:r>
      <w:r w:rsidRPr="00DB0A9F">
        <w:rPr>
          <w:rFonts w:ascii="Arial Narrow" w:hAnsi="Arial Narrow" w:cs="Times New Roman"/>
          <w:sz w:val="24"/>
          <w:szCs w:val="24"/>
        </w:rPr>
        <w:t xml:space="preserve"> Pornography </w:t>
      </w:r>
      <w:r w:rsidRPr="00DB0A9F">
        <w:rPr>
          <w:rFonts w:ascii="Arial Narrow" w:hAnsi="Arial Narrow" w:cs="Times New Roman"/>
          <w:sz w:val="24"/>
          <w:szCs w:val="24"/>
        </w:rPr>
        <w:br/>
        <w:t xml:space="preserve">e.Spam </w:t>
      </w:r>
    </w:p>
    <w:p w14:paraId="2F2804FB" w14:textId="77777777"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 xml:space="preserve">h.Contemporary Issues of Internet Governance </w:t>
      </w:r>
    </w:p>
    <w:p w14:paraId="2D53DD63" w14:textId="77777777" w:rsidR="009F429A" w:rsidRPr="00DB0A9F" w:rsidRDefault="008C0FE0" w:rsidP="00347A34">
      <w:pPr>
        <w:tabs>
          <w:tab w:val="left" w:pos="2070"/>
          <w:tab w:val="center" w:pos="4680"/>
          <w:tab w:val="left" w:pos="6420"/>
        </w:tabs>
        <w:ind w:left="720"/>
        <w:rPr>
          <w:rFonts w:ascii="Arial Narrow" w:hAnsi="Arial Narrow" w:cs="Times New Roman"/>
          <w:sz w:val="24"/>
          <w:szCs w:val="24"/>
        </w:rPr>
      </w:pPr>
      <w:r w:rsidRPr="00DB0A9F">
        <w:rPr>
          <w:rFonts w:ascii="Arial Narrow" w:hAnsi="Arial Narrow" w:cs="Times New Roman"/>
          <w:sz w:val="24"/>
          <w:szCs w:val="24"/>
        </w:rPr>
        <w:t xml:space="preserve">a.Freedom of Expression in Internet </w:t>
      </w:r>
      <w:r w:rsidRPr="00DB0A9F">
        <w:rPr>
          <w:rFonts w:ascii="Arial Narrow" w:hAnsi="Arial Narrow" w:cs="Times New Roman"/>
          <w:sz w:val="24"/>
          <w:szCs w:val="24"/>
        </w:rPr>
        <w:br/>
        <w:t xml:space="preserve">b.Issues of Censorship </w:t>
      </w:r>
      <w:r w:rsidRPr="00DB0A9F">
        <w:rPr>
          <w:rFonts w:ascii="Arial Narrow" w:hAnsi="Arial Narrow" w:cs="Times New Roman"/>
          <w:sz w:val="24"/>
          <w:szCs w:val="24"/>
        </w:rPr>
        <w:br/>
        <w:t xml:space="preserve">c.Hate Speech </w:t>
      </w:r>
      <w:r w:rsidRPr="00DB0A9F">
        <w:rPr>
          <w:rFonts w:ascii="Arial Narrow" w:hAnsi="Arial Narrow" w:cs="Times New Roman"/>
          <w:sz w:val="24"/>
          <w:szCs w:val="24"/>
        </w:rPr>
        <w:br/>
        <w:t xml:space="preserve">d.Sedition </w:t>
      </w:r>
      <w:r w:rsidRPr="00DB0A9F">
        <w:rPr>
          <w:rFonts w:ascii="Arial Narrow" w:hAnsi="Arial Narrow" w:cs="Times New Roman"/>
          <w:sz w:val="24"/>
          <w:szCs w:val="24"/>
        </w:rPr>
        <w:br/>
        <w:t xml:space="preserve">e.Libel </w:t>
      </w:r>
      <w:r w:rsidRPr="00DB0A9F">
        <w:rPr>
          <w:rFonts w:ascii="Arial Narrow" w:hAnsi="Arial Narrow" w:cs="Times New Roman"/>
          <w:sz w:val="24"/>
          <w:szCs w:val="24"/>
        </w:rPr>
        <w:br/>
        <w:t xml:space="preserve">f.Privacy Issues </w:t>
      </w:r>
    </w:p>
    <w:p w14:paraId="0560EE65" w14:textId="5DB7EC98" w:rsidR="009F429A" w:rsidRPr="00DB0A9F" w:rsidRDefault="00347A34" w:rsidP="00347A34">
      <w:pPr>
        <w:tabs>
          <w:tab w:val="left" w:pos="207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72A63A7B" w14:textId="77777777"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Telecommunication Law (Contact Hours -15)</w:t>
      </w:r>
    </w:p>
    <w:p w14:paraId="6E1E7DD0" w14:textId="77777777" w:rsidR="009F429A" w:rsidRPr="00DB0A9F" w:rsidRDefault="008C0FE0" w:rsidP="00047DCE">
      <w:pPr>
        <w:numPr>
          <w:ilvl w:val="0"/>
          <w:numId w:val="82"/>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Technological and economic Reforms in Telecommunication sector in India</w:t>
      </w:r>
    </w:p>
    <w:p w14:paraId="22CD7B97" w14:textId="77777777" w:rsidR="009F429A" w:rsidRPr="00DB0A9F" w:rsidRDefault="008C0FE0" w:rsidP="00047DCE">
      <w:pPr>
        <w:numPr>
          <w:ilvl w:val="0"/>
          <w:numId w:val="82"/>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Telecommunication Services</w:t>
      </w:r>
    </w:p>
    <w:p w14:paraId="400B2067" w14:textId="77777777" w:rsidR="009F429A" w:rsidRPr="00DB0A9F" w:rsidRDefault="008C0FE0" w:rsidP="00047DCE">
      <w:pPr>
        <w:numPr>
          <w:ilvl w:val="1"/>
          <w:numId w:val="82"/>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Internet services, Cable, terrestrial and satellite Broadcasting, cellular and mobile services</w:t>
      </w:r>
    </w:p>
    <w:p w14:paraId="05E6F360" w14:textId="77777777" w:rsidR="009F429A" w:rsidRPr="00DB0A9F" w:rsidRDefault="008C0FE0" w:rsidP="00047DCE">
      <w:pPr>
        <w:numPr>
          <w:ilvl w:val="0"/>
          <w:numId w:val="82"/>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Regulatory Framework</w:t>
      </w:r>
    </w:p>
    <w:p w14:paraId="08136931" w14:textId="77777777" w:rsidR="009F429A" w:rsidRPr="00DB0A9F" w:rsidRDefault="008C0FE0" w:rsidP="00047DCE">
      <w:pPr>
        <w:numPr>
          <w:ilvl w:val="1"/>
          <w:numId w:val="82"/>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Telegraph act 1885</w:t>
      </w:r>
    </w:p>
    <w:p w14:paraId="6BB742EE" w14:textId="77777777" w:rsidR="009F429A" w:rsidRPr="00DB0A9F" w:rsidRDefault="008C0FE0" w:rsidP="00047DCE">
      <w:pPr>
        <w:numPr>
          <w:ilvl w:val="1"/>
          <w:numId w:val="82"/>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Telecommunication Regulatory Authority of India</w:t>
      </w:r>
    </w:p>
    <w:p w14:paraId="708FA543" w14:textId="77777777" w:rsidR="009F429A" w:rsidRPr="00DB0A9F" w:rsidRDefault="008C0FE0" w:rsidP="00047DCE">
      <w:pPr>
        <w:numPr>
          <w:ilvl w:val="1"/>
          <w:numId w:val="82"/>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Consumer Protection</w:t>
      </w:r>
    </w:p>
    <w:p w14:paraId="51C3DE78" w14:textId="77777777" w:rsidR="009F429A" w:rsidRPr="00DB0A9F" w:rsidRDefault="008C0FE0" w:rsidP="00347A34">
      <w:pPr>
        <w:numPr>
          <w:ilvl w:val="1"/>
          <w:numId w:val="82"/>
        </w:numPr>
        <w:pBdr>
          <w:top w:val="nil"/>
          <w:left w:val="nil"/>
          <w:bottom w:val="nil"/>
          <w:right w:val="nil"/>
          <w:between w:val="nil"/>
        </w:pBdr>
        <w:tabs>
          <w:tab w:val="left" w:pos="2070"/>
          <w:tab w:val="center" w:pos="4680"/>
          <w:tab w:val="left" w:pos="6420"/>
        </w:tabs>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Competition Law </w:t>
      </w:r>
    </w:p>
    <w:p w14:paraId="623A876B" w14:textId="77777777"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bookmarkStart w:id="50" w:name="_Hlk127210141"/>
      <w:r w:rsidRPr="00DB0A9F">
        <w:rPr>
          <w:rFonts w:ascii="Arial Narrow" w:hAnsi="Arial Narrow" w:cs="Times New Roman"/>
          <w:sz w:val="24"/>
          <w:szCs w:val="24"/>
        </w:rPr>
        <w:t>Text Books:</w:t>
      </w:r>
    </w:p>
    <w:p w14:paraId="7A6A0E4D" w14:textId="77777777" w:rsidR="009F429A" w:rsidRPr="00DB0A9F" w:rsidRDefault="008C0FE0" w:rsidP="00047DCE">
      <w:pPr>
        <w:numPr>
          <w:ilvl w:val="0"/>
          <w:numId w:val="56"/>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Harish Chander, Cyber Laws and IT Protection, PHI Learning Pvt. Ltd., 2012 </w:t>
      </w:r>
    </w:p>
    <w:p w14:paraId="51B39888" w14:textId="77777777" w:rsidR="009F429A" w:rsidRPr="00DB0A9F" w:rsidRDefault="008C0FE0" w:rsidP="00047DCE">
      <w:pPr>
        <w:numPr>
          <w:ilvl w:val="0"/>
          <w:numId w:val="56"/>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Vakul Sharma, Information Technology Law and Practice, Universal Law Publishers, 2011 (3rd Edn) </w:t>
      </w:r>
    </w:p>
    <w:p w14:paraId="71EF7D48" w14:textId="77777777" w:rsidR="009F429A" w:rsidRPr="00DB0A9F" w:rsidRDefault="008C0FE0" w:rsidP="00347A34">
      <w:pPr>
        <w:numPr>
          <w:ilvl w:val="0"/>
          <w:numId w:val="56"/>
        </w:numPr>
        <w:pBdr>
          <w:top w:val="nil"/>
          <w:left w:val="nil"/>
          <w:bottom w:val="nil"/>
          <w:right w:val="nil"/>
          <w:between w:val="nil"/>
        </w:pBdr>
        <w:tabs>
          <w:tab w:val="left" w:pos="2070"/>
          <w:tab w:val="center" w:pos="4680"/>
          <w:tab w:val="left" w:pos="6420"/>
        </w:tabs>
        <w:rPr>
          <w:rFonts w:ascii="Arial Narrow" w:hAnsi="Arial Narrow" w:cs="Times New Roman"/>
          <w:color w:val="000000"/>
          <w:sz w:val="24"/>
          <w:szCs w:val="24"/>
        </w:rPr>
      </w:pPr>
      <w:r w:rsidRPr="00DB0A9F">
        <w:rPr>
          <w:rFonts w:ascii="Arial Narrow" w:hAnsi="Arial Narrow" w:cs="Times New Roman"/>
          <w:color w:val="000000"/>
          <w:sz w:val="24"/>
          <w:szCs w:val="24"/>
        </w:rPr>
        <w:t>Vikram Raghavan, Communications law in India: legal aspects of telecom, broadcasting, and cable services, LexisNexis Butterworths, 2007</w:t>
      </w:r>
    </w:p>
    <w:p w14:paraId="0BA6383B" w14:textId="77777777" w:rsidR="009F429A" w:rsidRPr="00DB0A9F" w:rsidRDefault="008C0FE0" w:rsidP="00047DCE">
      <w:pPr>
        <w:tabs>
          <w:tab w:val="left" w:pos="2070"/>
          <w:tab w:val="center" w:pos="4680"/>
          <w:tab w:val="left" w:pos="6420"/>
        </w:tabs>
        <w:spacing w:after="0"/>
        <w:rPr>
          <w:rFonts w:ascii="Arial Narrow" w:hAnsi="Arial Narrow" w:cs="Times New Roman"/>
          <w:sz w:val="24"/>
          <w:szCs w:val="24"/>
        </w:rPr>
      </w:pPr>
      <w:r w:rsidRPr="00DB0A9F">
        <w:rPr>
          <w:rFonts w:ascii="Arial Narrow" w:hAnsi="Arial Narrow" w:cs="Times New Roman"/>
          <w:sz w:val="24"/>
          <w:szCs w:val="24"/>
        </w:rPr>
        <w:t>Reference Material</w:t>
      </w:r>
    </w:p>
    <w:p w14:paraId="02C7F9B1" w14:textId="0F8EEB1A" w:rsidR="009F429A" w:rsidRPr="00DB0A9F" w:rsidRDefault="008C0FE0" w:rsidP="00047DCE">
      <w:pPr>
        <w:numPr>
          <w:ilvl w:val="0"/>
          <w:numId w:val="115"/>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Gerold R.Ferresc, Cyber Law (Text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Cases) </w:t>
      </w:r>
    </w:p>
    <w:p w14:paraId="4CC2AF00" w14:textId="77777777" w:rsidR="009F429A" w:rsidRPr="00DB0A9F" w:rsidRDefault="008C0FE0" w:rsidP="00047DCE">
      <w:pPr>
        <w:numPr>
          <w:ilvl w:val="0"/>
          <w:numId w:val="115"/>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Nandan Kamath, Law Relating to Computers, Internet and Ecommerce, Universal Law Publishing Co., Ltd., 2006 </w:t>
      </w:r>
    </w:p>
    <w:p w14:paraId="63C07994" w14:textId="77777777" w:rsidR="009F429A" w:rsidRPr="00DB0A9F" w:rsidRDefault="008C0FE0" w:rsidP="00047DCE">
      <w:pPr>
        <w:numPr>
          <w:ilvl w:val="0"/>
          <w:numId w:val="115"/>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Nandita  Adhikari, Law and Medicine, Central Law Publication, 2012 </w:t>
      </w:r>
    </w:p>
    <w:p w14:paraId="6A0506CB" w14:textId="77777777" w:rsidR="009F429A" w:rsidRPr="00DB0A9F" w:rsidRDefault="008C0FE0" w:rsidP="00047DCE">
      <w:pPr>
        <w:numPr>
          <w:ilvl w:val="0"/>
          <w:numId w:val="115"/>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Pavan Duggal, Mobile Law, Universal Law Publishing Co., Ltd., 2012 </w:t>
      </w:r>
    </w:p>
    <w:p w14:paraId="5DE28664" w14:textId="77777777" w:rsidR="009F429A" w:rsidRPr="00DB0A9F" w:rsidRDefault="008C0FE0" w:rsidP="00047DCE">
      <w:pPr>
        <w:numPr>
          <w:ilvl w:val="0"/>
          <w:numId w:val="115"/>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Prof. S.R. Bhansali, Information Technology Act</w:t>
      </w:r>
    </w:p>
    <w:p w14:paraId="564A92B4" w14:textId="77777777" w:rsidR="009F429A" w:rsidRPr="00DB0A9F" w:rsidRDefault="008C0FE0" w:rsidP="00047DCE">
      <w:pPr>
        <w:numPr>
          <w:ilvl w:val="0"/>
          <w:numId w:val="115"/>
        </w:numPr>
        <w:pBdr>
          <w:top w:val="nil"/>
          <w:left w:val="nil"/>
          <w:bottom w:val="nil"/>
          <w:right w:val="nil"/>
          <w:between w:val="nil"/>
        </w:pBdr>
        <w:tabs>
          <w:tab w:val="left" w:pos="2070"/>
          <w:tab w:val="center" w:pos="4680"/>
          <w:tab w:val="left" w:pos="6420"/>
        </w:tabs>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Rodney D.Ryder : Guide to Cyber Law </w:t>
      </w:r>
    </w:p>
    <w:p w14:paraId="05EADE35" w14:textId="77777777" w:rsidR="009F429A" w:rsidRPr="00DB0A9F" w:rsidRDefault="008C0FE0" w:rsidP="00347A34">
      <w:pPr>
        <w:numPr>
          <w:ilvl w:val="0"/>
          <w:numId w:val="115"/>
        </w:numPr>
        <w:pBdr>
          <w:top w:val="nil"/>
          <w:left w:val="nil"/>
          <w:bottom w:val="nil"/>
          <w:right w:val="nil"/>
          <w:between w:val="nil"/>
        </w:pBdr>
        <w:tabs>
          <w:tab w:val="left" w:pos="2070"/>
          <w:tab w:val="center" w:pos="4680"/>
          <w:tab w:val="left" w:pos="6420"/>
        </w:tabs>
        <w:rPr>
          <w:rFonts w:ascii="Arial Narrow" w:hAnsi="Arial Narrow" w:cs="Times New Roman"/>
          <w:color w:val="000000"/>
          <w:sz w:val="24"/>
          <w:szCs w:val="24"/>
        </w:rPr>
      </w:pPr>
      <w:r w:rsidRPr="00DB0A9F">
        <w:rPr>
          <w:rFonts w:ascii="Arial Narrow" w:hAnsi="Arial Narrow" w:cs="Times New Roman"/>
          <w:color w:val="000000"/>
          <w:sz w:val="24"/>
          <w:szCs w:val="24"/>
        </w:rPr>
        <w:t>UN Office on Drugs and Crime, Comprehensive Study of Cyber Crime (Report)</w:t>
      </w:r>
    </w:p>
    <w:bookmarkEnd w:id="50"/>
    <w:p w14:paraId="20D588D3" w14:textId="77777777" w:rsidR="00347A34" w:rsidRPr="00DB0A9F" w:rsidRDefault="00347A34" w:rsidP="00047DCE">
      <w:pPr>
        <w:autoSpaceDE w:val="0"/>
        <w:autoSpaceDN w:val="0"/>
        <w:adjustRightInd w:val="0"/>
        <w:spacing w:after="0"/>
        <w:jc w:val="center"/>
        <w:rPr>
          <w:rFonts w:ascii="Arial Narrow" w:hAnsi="Arial Narrow" w:cstheme="minorHAnsi"/>
          <w:bCs/>
          <w:sz w:val="24"/>
          <w:szCs w:val="24"/>
          <w:u w:val="single"/>
        </w:rPr>
      </w:pPr>
    </w:p>
    <w:p w14:paraId="3AEEC119" w14:textId="77777777" w:rsidR="00347A34" w:rsidRPr="00DB0A9F" w:rsidRDefault="00347A34" w:rsidP="00047DCE">
      <w:pPr>
        <w:autoSpaceDE w:val="0"/>
        <w:autoSpaceDN w:val="0"/>
        <w:adjustRightInd w:val="0"/>
        <w:spacing w:after="0"/>
        <w:jc w:val="center"/>
        <w:rPr>
          <w:rFonts w:ascii="Arial Narrow" w:hAnsi="Arial Narrow" w:cstheme="minorHAnsi"/>
          <w:bCs/>
          <w:sz w:val="24"/>
          <w:szCs w:val="24"/>
          <w:u w:val="single"/>
        </w:rPr>
      </w:pPr>
    </w:p>
    <w:p w14:paraId="6DA5AFB9" w14:textId="77777777" w:rsidR="00347A34" w:rsidRPr="00DB0A9F" w:rsidRDefault="00347A34" w:rsidP="00047DCE">
      <w:pPr>
        <w:autoSpaceDE w:val="0"/>
        <w:autoSpaceDN w:val="0"/>
        <w:adjustRightInd w:val="0"/>
        <w:spacing w:after="0"/>
        <w:jc w:val="center"/>
        <w:rPr>
          <w:rFonts w:ascii="Arial Narrow" w:hAnsi="Arial Narrow" w:cstheme="minorHAnsi"/>
          <w:bCs/>
          <w:sz w:val="24"/>
          <w:szCs w:val="24"/>
          <w:u w:val="single"/>
        </w:rPr>
      </w:pPr>
    </w:p>
    <w:p w14:paraId="58C17661" w14:textId="1F2BC808" w:rsidR="00EF2C3F" w:rsidRPr="00DB0A9F" w:rsidRDefault="00347A34" w:rsidP="00047DCE">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3001"/>
        <w:gridCol w:w="1317"/>
        <w:gridCol w:w="1485"/>
        <w:gridCol w:w="691"/>
        <w:gridCol w:w="691"/>
        <w:gridCol w:w="691"/>
        <w:gridCol w:w="691"/>
        <w:gridCol w:w="691"/>
        <w:gridCol w:w="690"/>
        <w:gridCol w:w="690"/>
        <w:gridCol w:w="690"/>
        <w:gridCol w:w="690"/>
        <w:gridCol w:w="846"/>
        <w:gridCol w:w="814"/>
        <w:gridCol w:w="814"/>
      </w:tblGrid>
      <w:tr w:rsidR="00B85258" w:rsidRPr="00DB0A9F" w14:paraId="102FD5CA" w14:textId="77777777" w:rsidTr="00347A34">
        <w:trPr>
          <w:trHeight w:val="20"/>
        </w:trPr>
        <w:tc>
          <w:tcPr>
            <w:tcW w:w="1034"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10E74D85" w14:textId="77777777" w:rsidR="00187944" w:rsidRPr="00DB0A9F" w:rsidRDefault="00B85258" w:rsidP="00347A34">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4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959879" w14:textId="77777777" w:rsidR="00187944" w:rsidRPr="00DB0A9F" w:rsidRDefault="00B85258" w:rsidP="00347A34">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A07136D" w14:textId="77777777" w:rsidR="00187944" w:rsidRPr="00DB0A9F" w:rsidRDefault="00B85258" w:rsidP="00347A34">
            <w:pPr>
              <w:spacing w:after="0"/>
              <w:jc w:val="center"/>
              <w:rPr>
                <w:rFonts w:ascii="Arial Narrow" w:hAnsi="Arial Narrow" w:cs="Arial"/>
                <w:bCs/>
                <w:sz w:val="24"/>
                <w:szCs w:val="24"/>
              </w:rPr>
            </w:pPr>
            <w:r w:rsidRPr="00DB0A9F">
              <w:rPr>
                <w:rFonts w:ascii="Arial Narrow" w:hAnsi="Arial Narrow" w:cs="Arial"/>
                <w:bCs/>
                <w:sz w:val="24"/>
                <w:szCs w:val="24"/>
              </w:rPr>
              <w:t>Course Outcomes</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8122A7"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PO1</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1B2347"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2546FE"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PO3</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213CD7"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PO4</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27D149"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PO5</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949472"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PO6</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0F925D"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PO7</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6EAF10"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PO8</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3EB1E9"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PO9</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3BFADA"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PO10</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37AC6"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PS01</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9E841" w14:textId="77777777" w:rsidR="00187944" w:rsidRPr="00DB0A9F" w:rsidRDefault="00B85258" w:rsidP="00347A34">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76100C88" w14:textId="77777777" w:rsidTr="00347A34">
        <w:trPr>
          <w:trHeight w:val="20"/>
        </w:trPr>
        <w:tc>
          <w:tcPr>
            <w:tcW w:w="1034"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6296780" w14:textId="11CA0193" w:rsidR="00084C7E" w:rsidRPr="00DB0A9F" w:rsidRDefault="00562430" w:rsidP="00347A34">
            <w:pPr>
              <w:spacing w:after="0"/>
              <w:jc w:val="center"/>
              <w:rPr>
                <w:rFonts w:ascii="Arial Narrow" w:hAnsi="Arial Narrow" w:cs="Arial"/>
                <w:bCs/>
                <w:sz w:val="24"/>
                <w:szCs w:val="24"/>
              </w:rPr>
            </w:pPr>
            <w:r w:rsidRPr="00DB0A9F">
              <w:rPr>
                <w:rFonts w:ascii="Arial Narrow" w:hAnsi="Arial Narrow" w:cs="Arial"/>
                <w:bCs/>
                <w:sz w:val="24"/>
                <w:szCs w:val="24"/>
              </w:rPr>
              <w:t xml:space="preserve">INFORMATION TECHNOLOGY </w:t>
            </w:r>
            <w:r>
              <w:rPr>
                <w:rFonts w:ascii="Arial Narrow" w:hAnsi="Arial Narrow" w:cs="Arial"/>
                <w:bCs/>
                <w:sz w:val="24"/>
                <w:szCs w:val="24"/>
              </w:rPr>
              <w:t>AND</w:t>
            </w:r>
            <w:r w:rsidRPr="00DB0A9F">
              <w:rPr>
                <w:rFonts w:ascii="Arial Narrow" w:hAnsi="Arial Narrow" w:cs="Arial"/>
                <w:bCs/>
                <w:sz w:val="24"/>
                <w:szCs w:val="24"/>
              </w:rPr>
              <w:t xml:space="preserve"> TELECOMMUNICATIONS LAW</w:t>
            </w:r>
          </w:p>
        </w:tc>
        <w:tc>
          <w:tcPr>
            <w:tcW w:w="454"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D74470E" w14:textId="2AF47FA1"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LWH503</w:t>
            </w:r>
          </w:p>
        </w:tc>
        <w:tc>
          <w:tcPr>
            <w:tcW w:w="51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0D6CEB7" w14:textId="77777777"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C4E1CD" w14:textId="2B3D15F2"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74C77" w14:textId="7B5B9414"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D521D" w14:textId="303643E6"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A3F70D" w14:textId="64D4DC5C"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49A9BA" w14:textId="622319BA"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013616" w14:textId="26947373"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84CAF3" w14:textId="1B91777D"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AA7EA" w14:textId="74B9E738"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B89B77" w14:textId="5A102455"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310DCE" w14:textId="40DD99A4"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EB6F0E" w14:textId="332F078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10300C" w14:textId="273BD1E3"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1FE01595" w14:textId="77777777" w:rsidTr="00347A34">
        <w:trPr>
          <w:trHeight w:val="20"/>
        </w:trPr>
        <w:tc>
          <w:tcPr>
            <w:tcW w:w="1034" w:type="pct"/>
            <w:vMerge/>
            <w:tcBorders>
              <w:top w:val="single" w:sz="6" w:space="0" w:color="000000"/>
              <w:left w:val="single" w:sz="6" w:space="0" w:color="000000"/>
              <w:bottom w:val="single" w:sz="6" w:space="0" w:color="000000"/>
              <w:right w:val="single" w:sz="6" w:space="0" w:color="000000"/>
            </w:tcBorders>
            <w:vAlign w:val="center"/>
            <w:hideMark/>
          </w:tcPr>
          <w:p w14:paraId="60BDA4E1" w14:textId="77777777" w:rsidR="00084C7E" w:rsidRPr="00DB0A9F" w:rsidRDefault="00084C7E" w:rsidP="00347A34">
            <w:pPr>
              <w:spacing w:after="0"/>
              <w:jc w:val="center"/>
              <w:rPr>
                <w:rFonts w:ascii="Arial Narrow" w:hAnsi="Arial Narrow" w:cs="Arial"/>
                <w:bCs/>
                <w:sz w:val="24"/>
                <w:szCs w:val="24"/>
              </w:rPr>
            </w:pPr>
          </w:p>
        </w:tc>
        <w:tc>
          <w:tcPr>
            <w:tcW w:w="454" w:type="pct"/>
            <w:vMerge/>
            <w:tcBorders>
              <w:left w:val="single" w:sz="6" w:space="0" w:color="CCCCCC"/>
              <w:right w:val="single" w:sz="6" w:space="0" w:color="000000"/>
            </w:tcBorders>
            <w:tcMar>
              <w:top w:w="30" w:type="dxa"/>
              <w:left w:w="45" w:type="dxa"/>
              <w:bottom w:w="30" w:type="dxa"/>
              <w:right w:w="45" w:type="dxa"/>
            </w:tcMar>
            <w:vAlign w:val="center"/>
            <w:hideMark/>
          </w:tcPr>
          <w:p w14:paraId="666B4618" w14:textId="77777777" w:rsidR="00084C7E" w:rsidRPr="00DB0A9F" w:rsidRDefault="00084C7E" w:rsidP="00347A34">
            <w:pPr>
              <w:spacing w:after="0"/>
              <w:jc w:val="center"/>
              <w:rPr>
                <w:rFonts w:ascii="Arial Narrow" w:hAnsi="Arial Narrow" w:cs="Arial"/>
                <w:bCs/>
                <w:sz w:val="24"/>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C6CF850" w14:textId="77777777"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7ED6A0" w14:textId="51525AD1"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FC8F7F" w14:textId="54BB197C"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19A6AB" w14:textId="731DA10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BDC6B" w14:textId="6DF9FC53"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E3B6BB" w14:textId="2487B530"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6172D" w14:textId="50AEE553"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13DAC4" w14:textId="07FA0FA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BC3445" w14:textId="4D966940"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2E1535" w14:textId="1812FA12"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05970" w14:textId="2713F0B5"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3E698" w14:textId="5A408E63"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224F2" w14:textId="09494F8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5F6B60D8" w14:textId="77777777" w:rsidTr="00347A34">
        <w:trPr>
          <w:trHeight w:val="20"/>
        </w:trPr>
        <w:tc>
          <w:tcPr>
            <w:tcW w:w="1034" w:type="pct"/>
            <w:vMerge/>
            <w:tcBorders>
              <w:top w:val="single" w:sz="6" w:space="0" w:color="000000"/>
              <w:left w:val="single" w:sz="6" w:space="0" w:color="000000"/>
              <w:bottom w:val="single" w:sz="6" w:space="0" w:color="000000"/>
              <w:right w:val="single" w:sz="6" w:space="0" w:color="000000"/>
            </w:tcBorders>
            <w:vAlign w:val="center"/>
            <w:hideMark/>
          </w:tcPr>
          <w:p w14:paraId="72A8BB69" w14:textId="77777777" w:rsidR="00084C7E" w:rsidRPr="00DB0A9F" w:rsidRDefault="00084C7E" w:rsidP="00347A34">
            <w:pPr>
              <w:spacing w:after="0"/>
              <w:jc w:val="center"/>
              <w:rPr>
                <w:rFonts w:ascii="Arial Narrow" w:hAnsi="Arial Narrow" w:cs="Arial"/>
                <w:bCs/>
                <w:sz w:val="24"/>
                <w:szCs w:val="24"/>
              </w:rPr>
            </w:pPr>
          </w:p>
        </w:tc>
        <w:tc>
          <w:tcPr>
            <w:tcW w:w="454" w:type="pct"/>
            <w:vMerge/>
            <w:tcBorders>
              <w:left w:val="single" w:sz="6" w:space="0" w:color="CCCCCC"/>
              <w:right w:val="single" w:sz="6" w:space="0" w:color="000000"/>
            </w:tcBorders>
            <w:tcMar>
              <w:top w:w="30" w:type="dxa"/>
              <w:left w:w="45" w:type="dxa"/>
              <w:bottom w:w="30" w:type="dxa"/>
              <w:right w:w="45" w:type="dxa"/>
            </w:tcMar>
            <w:vAlign w:val="center"/>
            <w:hideMark/>
          </w:tcPr>
          <w:p w14:paraId="4E2A9385" w14:textId="77777777" w:rsidR="00084C7E" w:rsidRPr="00DB0A9F" w:rsidRDefault="00084C7E" w:rsidP="00347A34">
            <w:pPr>
              <w:spacing w:after="0"/>
              <w:jc w:val="center"/>
              <w:rPr>
                <w:rFonts w:ascii="Arial Narrow" w:hAnsi="Arial Narrow" w:cs="Arial"/>
                <w:bCs/>
                <w:sz w:val="24"/>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26A3034" w14:textId="77777777"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C82164" w14:textId="4022F4A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B5E5BF" w14:textId="739D80E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BCA38" w14:textId="25C8A09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C9ADAC" w14:textId="6E54B707"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186578" w14:textId="35382F5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F97918" w14:textId="29DA73ED"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A77903" w14:textId="19F33D40"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DA6C7C" w14:textId="3A0A83A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80CFC0" w14:textId="50D19E7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AED896" w14:textId="27203E53"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B7B22E" w14:textId="7C01786F"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3B77B0" w14:textId="550C463C"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403B4F1D" w14:textId="77777777" w:rsidTr="00347A34">
        <w:trPr>
          <w:trHeight w:val="20"/>
        </w:trPr>
        <w:tc>
          <w:tcPr>
            <w:tcW w:w="1034" w:type="pct"/>
            <w:vMerge/>
            <w:tcBorders>
              <w:top w:val="single" w:sz="6" w:space="0" w:color="000000"/>
              <w:left w:val="single" w:sz="6" w:space="0" w:color="000000"/>
              <w:bottom w:val="single" w:sz="6" w:space="0" w:color="000000"/>
              <w:right w:val="single" w:sz="6" w:space="0" w:color="000000"/>
            </w:tcBorders>
            <w:vAlign w:val="center"/>
            <w:hideMark/>
          </w:tcPr>
          <w:p w14:paraId="356F2A5E" w14:textId="77777777" w:rsidR="00084C7E" w:rsidRPr="00DB0A9F" w:rsidRDefault="00084C7E" w:rsidP="00347A34">
            <w:pPr>
              <w:spacing w:after="0"/>
              <w:jc w:val="center"/>
              <w:rPr>
                <w:rFonts w:ascii="Arial Narrow" w:hAnsi="Arial Narrow" w:cs="Arial"/>
                <w:bCs/>
                <w:sz w:val="24"/>
                <w:szCs w:val="24"/>
              </w:rPr>
            </w:pPr>
          </w:p>
        </w:tc>
        <w:tc>
          <w:tcPr>
            <w:tcW w:w="454"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92135" w14:textId="77777777" w:rsidR="00084C7E" w:rsidRPr="00DB0A9F" w:rsidRDefault="00084C7E" w:rsidP="00347A34">
            <w:pPr>
              <w:spacing w:after="0"/>
              <w:jc w:val="center"/>
              <w:rPr>
                <w:rFonts w:ascii="Arial Narrow" w:hAnsi="Arial Narrow" w:cs="Arial"/>
                <w:bCs/>
                <w:sz w:val="24"/>
                <w:szCs w:val="24"/>
              </w:rPr>
            </w:pPr>
          </w:p>
        </w:tc>
        <w:tc>
          <w:tcPr>
            <w:tcW w:w="51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D3BA58D" w14:textId="77777777"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4AEE04" w14:textId="4309D076"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99B01F" w14:textId="0E0A110F"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067698" w14:textId="4CDEA32C"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007D30" w14:textId="2A6F5518"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CF575A" w14:textId="4B3034CA"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570B63" w14:textId="4D87BD01"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C99D3" w14:textId="783D06CA"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860AB9" w14:textId="5406E388"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3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6113B" w14:textId="54F79DDF"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FDCDA" w14:textId="029B080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8578F" w14:textId="7AC4968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8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B3E3E9" w14:textId="7ADC8F2F"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3E56F3E9" w14:textId="77777777" w:rsidR="009F429A" w:rsidRPr="00DB0A9F" w:rsidRDefault="009F429A" w:rsidP="00047DCE">
      <w:pPr>
        <w:shd w:val="clear" w:color="auto" w:fill="FFFFFF"/>
        <w:spacing w:after="0"/>
        <w:rPr>
          <w:rFonts w:ascii="Arial Narrow" w:hAnsi="Arial Narrow" w:cs="Times New Roman"/>
          <w:sz w:val="24"/>
          <w:szCs w:val="24"/>
        </w:rPr>
      </w:pPr>
    </w:p>
    <w:p w14:paraId="28D80C76"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sz w:val="24"/>
          <w:szCs w:val="24"/>
        </w:rPr>
        <w:br w:type="page"/>
      </w:r>
    </w:p>
    <w:tbl>
      <w:tblPr>
        <w:tblStyle w:val="affffffffffffffffff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02"/>
        <w:gridCol w:w="9910"/>
      </w:tblGrid>
      <w:tr w:rsidR="009F429A" w:rsidRPr="00DB0A9F" w14:paraId="5D7267A8" w14:textId="77777777" w:rsidTr="00347A34">
        <w:trPr>
          <w:cantSplit/>
          <w:trHeight w:val="20"/>
          <w:tblHeader/>
        </w:trPr>
        <w:tc>
          <w:tcPr>
            <w:tcW w:w="1562" w:type="pct"/>
            <w:tcBorders>
              <w:top w:val="single" w:sz="4" w:space="0" w:color="000000"/>
              <w:left w:val="single" w:sz="4" w:space="0" w:color="000000"/>
              <w:bottom w:val="single" w:sz="4" w:space="0" w:color="000000"/>
              <w:right w:val="single" w:sz="4" w:space="0" w:color="000000"/>
            </w:tcBorders>
            <w:vAlign w:val="center"/>
          </w:tcPr>
          <w:p w14:paraId="0362C40B" w14:textId="77777777" w:rsidR="009F429A" w:rsidRPr="00DB0A9F" w:rsidRDefault="008C0FE0" w:rsidP="00347A34">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438" w:type="pct"/>
            <w:tcBorders>
              <w:top w:val="single" w:sz="4" w:space="0" w:color="000000"/>
              <w:left w:val="single" w:sz="4" w:space="0" w:color="000000"/>
              <w:bottom w:val="single" w:sz="4" w:space="0" w:color="000000"/>
              <w:right w:val="single" w:sz="4" w:space="0" w:color="000000"/>
            </w:tcBorders>
            <w:vAlign w:val="center"/>
          </w:tcPr>
          <w:p w14:paraId="7F077DCF" w14:textId="77777777" w:rsidR="009F429A" w:rsidRPr="00DB0A9F" w:rsidRDefault="008C0FE0" w:rsidP="00347A34">
            <w:pPr>
              <w:pStyle w:val="Heading1"/>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Banking and Insurance Law (LWH504)</w:t>
            </w:r>
          </w:p>
        </w:tc>
      </w:tr>
      <w:tr w:rsidR="009F429A" w:rsidRPr="00DB0A9F" w14:paraId="28011341" w14:textId="77777777" w:rsidTr="00347A34">
        <w:trPr>
          <w:cantSplit/>
          <w:trHeight w:val="20"/>
          <w:tblHeader/>
        </w:trPr>
        <w:tc>
          <w:tcPr>
            <w:tcW w:w="1562" w:type="pct"/>
            <w:tcBorders>
              <w:top w:val="single" w:sz="4" w:space="0" w:color="000000"/>
              <w:left w:val="single" w:sz="4" w:space="0" w:color="000000"/>
              <w:bottom w:val="single" w:sz="4" w:space="0" w:color="000000"/>
              <w:right w:val="single" w:sz="4" w:space="0" w:color="000000"/>
            </w:tcBorders>
            <w:vAlign w:val="center"/>
          </w:tcPr>
          <w:p w14:paraId="08FF82CF" w14:textId="77777777" w:rsidR="009F429A" w:rsidRPr="00DB0A9F" w:rsidRDefault="008C0FE0" w:rsidP="00347A34">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438" w:type="pct"/>
            <w:tcBorders>
              <w:top w:val="single" w:sz="4" w:space="0" w:color="000000"/>
              <w:left w:val="single" w:sz="4" w:space="0" w:color="000000"/>
              <w:bottom w:val="single" w:sz="4" w:space="0" w:color="000000"/>
              <w:right w:val="single" w:sz="4" w:space="0" w:color="000000"/>
            </w:tcBorders>
            <w:vAlign w:val="center"/>
          </w:tcPr>
          <w:p w14:paraId="4D49EC75" w14:textId="76BD3AF7" w:rsidR="009F429A" w:rsidRPr="00DB0A9F" w:rsidRDefault="001052E1" w:rsidP="00347A34">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3851354F" w14:textId="77777777" w:rsidTr="00347A34">
        <w:trPr>
          <w:cantSplit/>
          <w:trHeight w:val="20"/>
          <w:tblHeader/>
        </w:trPr>
        <w:tc>
          <w:tcPr>
            <w:tcW w:w="1562" w:type="pct"/>
            <w:tcBorders>
              <w:top w:val="single" w:sz="4" w:space="0" w:color="000000"/>
              <w:left w:val="single" w:sz="4" w:space="0" w:color="000000"/>
              <w:bottom w:val="single" w:sz="4" w:space="0" w:color="000000"/>
              <w:right w:val="single" w:sz="4" w:space="0" w:color="000000"/>
            </w:tcBorders>
            <w:vAlign w:val="center"/>
          </w:tcPr>
          <w:p w14:paraId="4C4C7AC8" w14:textId="77777777" w:rsidR="009F429A" w:rsidRPr="00DB0A9F" w:rsidRDefault="008C0FE0" w:rsidP="00347A34">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438" w:type="pct"/>
            <w:tcBorders>
              <w:top w:val="single" w:sz="4" w:space="0" w:color="000000"/>
              <w:left w:val="single" w:sz="4" w:space="0" w:color="000000"/>
              <w:bottom w:val="single" w:sz="4" w:space="0" w:color="000000"/>
              <w:right w:val="single" w:sz="4" w:space="0" w:color="000000"/>
            </w:tcBorders>
            <w:vAlign w:val="center"/>
          </w:tcPr>
          <w:p w14:paraId="2D0F2027" w14:textId="77777777" w:rsidR="009F429A" w:rsidRPr="00DB0A9F" w:rsidRDefault="008C0FE0" w:rsidP="00347A34">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bl>
    <w:tbl>
      <w:tblPr>
        <w:tblStyle w:val="TableGrid"/>
        <w:tblW w:w="5000" w:type="pct"/>
        <w:tblLook w:val="04A0" w:firstRow="1" w:lastRow="0" w:firstColumn="1" w:lastColumn="0" w:noHBand="0" w:noVBand="1"/>
      </w:tblPr>
      <w:tblGrid>
        <w:gridCol w:w="2667"/>
        <w:gridCol w:w="6718"/>
        <w:gridCol w:w="5233"/>
      </w:tblGrid>
      <w:tr w:rsidR="00EF2C3F" w:rsidRPr="00DB0A9F" w14:paraId="4D642F49" w14:textId="77777777" w:rsidTr="00347A34">
        <w:trPr>
          <w:trHeight w:val="20"/>
        </w:trPr>
        <w:tc>
          <w:tcPr>
            <w:tcW w:w="3210" w:type="pct"/>
            <w:gridSpan w:val="2"/>
            <w:vAlign w:val="center"/>
          </w:tcPr>
          <w:p w14:paraId="5954DA01"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273C3FB1"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2033AA4F" w14:textId="77777777" w:rsidTr="00347A34">
        <w:trPr>
          <w:trHeight w:val="20"/>
        </w:trPr>
        <w:tc>
          <w:tcPr>
            <w:tcW w:w="912" w:type="pct"/>
            <w:vAlign w:val="center"/>
          </w:tcPr>
          <w:p w14:paraId="1776D006"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8" w:type="pct"/>
            <w:vAlign w:val="center"/>
          </w:tcPr>
          <w:p w14:paraId="44173B1D"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relevant laws regulating the baking sector in India</w:t>
            </w:r>
          </w:p>
        </w:tc>
        <w:tc>
          <w:tcPr>
            <w:tcW w:w="1790" w:type="pct"/>
            <w:vAlign w:val="center"/>
          </w:tcPr>
          <w:p w14:paraId="4A43A592" w14:textId="24E175AD"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2E197DA4" w14:textId="77777777" w:rsidTr="00347A34">
        <w:trPr>
          <w:trHeight w:val="20"/>
        </w:trPr>
        <w:tc>
          <w:tcPr>
            <w:tcW w:w="912" w:type="pct"/>
            <w:vAlign w:val="center"/>
          </w:tcPr>
          <w:p w14:paraId="79194B1F"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8" w:type="pct"/>
            <w:vAlign w:val="center"/>
          </w:tcPr>
          <w:p w14:paraId="5A63EDD4" w14:textId="77777777" w:rsidR="00815DB6" w:rsidRPr="00DB0A9F" w:rsidRDefault="00815DB6" w:rsidP="00347A34">
            <w:pPr>
              <w:spacing w:after="0"/>
              <w:jc w:val="center"/>
              <w:rPr>
                <w:rFonts w:ascii="Arial Narrow" w:hAnsi="Arial Narrow" w:cs="Times New Roman"/>
                <w:sz w:val="24"/>
                <w:szCs w:val="24"/>
              </w:rPr>
            </w:pPr>
            <w:r w:rsidRPr="00DB0A9F">
              <w:rPr>
                <w:rFonts w:ascii="Arial Narrow" w:hAnsi="Arial Narrow" w:cs="Times New Roman"/>
                <w:sz w:val="24"/>
                <w:szCs w:val="24"/>
              </w:rPr>
              <w:t>To advise and counsel the parties on the defaults and recovery of debt by banks</w:t>
            </w:r>
          </w:p>
        </w:tc>
        <w:tc>
          <w:tcPr>
            <w:tcW w:w="1790" w:type="pct"/>
            <w:vAlign w:val="center"/>
          </w:tcPr>
          <w:p w14:paraId="46A7CABD" w14:textId="786C2BCF" w:rsidR="00815DB6" w:rsidRPr="00DB0A9F" w:rsidRDefault="00815DB6" w:rsidP="00347A34">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4829DB2C" w14:textId="77777777" w:rsidTr="00347A34">
        <w:trPr>
          <w:trHeight w:val="20"/>
        </w:trPr>
        <w:tc>
          <w:tcPr>
            <w:tcW w:w="912" w:type="pct"/>
            <w:vAlign w:val="center"/>
          </w:tcPr>
          <w:p w14:paraId="22F5D346"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8" w:type="pct"/>
            <w:vAlign w:val="center"/>
          </w:tcPr>
          <w:p w14:paraId="4BB6DDF9"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at the appropriate forums in the matters involving insurance contracts and claims</w:t>
            </w:r>
          </w:p>
        </w:tc>
        <w:tc>
          <w:tcPr>
            <w:tcW w:w="1790" w:type="pct"/>
            <w:vAlign w:val="center"/>
          </w:tcPr>
          <w:p w14:paraId="416E867A" w14:textId="68D9ACB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enhancement</w:t>
            </w:r>
          </w:p>
        </w:tc>
      </w:tr>
      <w:tr w:rsidR="00815DB6" w:rsidRPr="00DB0A9F" w14:paraId="1D336A6A" w14:textId="77777777" w:rsidTr="00347A34">
        <w:trPr>
          <w:trHeight w:val="20"/>
        </w:trPr>
        <w:tc>
          <w:tcPr>
            <w:tcW w:w="912" w:type="pct"/>
            <w:vAlign w:val="center"/>
          </w:tcPr>
          <w:p w14:paraId="08CA138F"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8" w:type="pct"/>
            <w:vAlign w:val="center"/>
          </w:tcPr>
          <w:p w14:paraId="4B5D0FFE" w14:textId="77777777"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Reflect upon the contemporary issues in banking sectors such as bank frauds, NPAs and willful defaults etc.</w:t>
            </w:r>
          </w:p>
        </w:tc>
        <w:tc>
          <w:tcPr>
            <w:tcW w:w="1790" w:type="pct"/>
            <w:vAlign w:val="center"/>
          </w:tcPr>
          <w:p w14:paraId="4C3B6235" w14:textId="01C3E6BD" w:rsidR="00815DB6" w:rsidRPr="00DB0A9F" w:rsidRDefault="00815DB6"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EF2C3F" w:rsidRPr="00DB0A9F" w14:paraId="6A923A7D" w14:textId="77777777" w:rsidTr="00347A34">
        <w:trPr>
          <w:trHeight w:val="20"/>
        </w:trPr>
        <w:tc>
          <w:tcPr>
            <w:tcW w:w="912" w:type="pct"/>
            <w:vAlign w:val="center"/>
          </w:tcPr>
          <w:p w14:paraId="58863235"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8" w:type="pct"/>
            <w:vAlign w:val="center"/>
          </w:tcPr>
          <w:p w14:paraId="2F4102F5"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p>
        </w:tc>
        <w:tc>
          <w:tcPr>
            <w:tcW w:w="1790" w:type="pct"/>
            <w:vAlign w:val="center"/>
          </w:tcPr>
          <w:p w14:paraId="6C1B3377" w14:textId="77777777" w:rsidR="00EF2C3F" w:rsidRPr="00DB0A9F" w:rsidRDefault="00EF2C3F" w:rsidP="00347A34">
            <w:pPr>
              <w:tabs>
                <w:tab w:val="left" w:pos="270"/>
                <w:tab w:val="left" w:pos="8580"/>
              </w:tabs>
              <w:spacing w:after="0"/>
              <w:jc w:val="center"/>
              <w:rPr>
                <w:rFonts w:ascii="Arial Narrow" w:hAnsi="Arial Narrow" w:cs="Times New Roman"/>
                <w:sz w:val="24"/>
                <w:szCs w:val="24"/>
              </w:rPr>
            </w:pPr>
          </w:p>
        </w:tc>
      </w:tr>
    </w:tbl>
    <w:p w14:paraId="06DABABC" w14:textId="77777777" w:rsidR="00EF2C3F" w:rsidRPr="00DB0A9F" w:rsidRDefault="00EF2C3F" w:rsidP="00047DCE">
      <w:pPr>
        <w:spacing w:after="0"/>
        <w:rPr>
          <w:rFonts w:ascii="Arial Narrow" w:hAnsi="Arial Narrow" w:cs="Times New Roman"/>
          <w:sz w:val="24"/>
          <w:szCs w:val="24"/>
        </w:rPr>
      </w:pPr>
    </w:p>
    <w:p w14:paraId="2D3FA9B3" w14:textId="589B13E2" w:rsidR="009F429A" w:rsidRPr="00DB0A9F" w:rsidRDefault="00347A34" w:rsidP="00347A34">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E5DF491"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Banking System in India (Contact Hours- 15)</w:t>
      </w:r>
    </w:p>
    <w:p w14:paraId="757C55E2" w14:textId="77777777" w:rsidR="009F429A" w:rsidRPr="00DB0A9F" w:rsidRDefault="008C0FE0" w:rsidP="009C6794">
      <w:pPr>
        <w:numPr>
          <w:ilvl w:val="0"/>
          <w:numId w:val="3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Kinds of Banks and their functions </w:t>
      </w:r>
    </w:p>
    <w:p w14:paraId="3DF7BF01" w14:textId="77777777" w:rsidR="009F429A" w:rsidRPr="00DB0A9F" w:rsidRDefault="008C0FE0" w:rsidP="009C6794">
      <w:pPr>
        <w:numPr>
          <w:ilvl w:val="0"/>
          <w:numId w:val="3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History of Banking in India; Bank Nationalization and Social Control over Banking</w:t>
      </w:r>
    </w:p>
    <w:p w14:paraId="64676599" w14:textId="77777777" w:rsidR="009F429A" w:rsidRPr="00DB0A9F" w:rsidRDefault="008C0FE0" w:rsidP="009C6794">
      <w:pPr>
        <w:numPr>
          <w:ilvl w:val="0"/>
          <w:numId w:val="3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Role of Central Bank</w:t>
      </w:r>
    </w:p>
    <w:p w14:paraId="6DB18F6C" w14:textId="77777777" w:rsidR="009F429A" w:rsidRPr="00DB0A9F" w:rsidRDefault="008C0FE0" w:rsidP="009C6794">
      <w:pPr>
        <w:numPr>
          <w:ilvl w:val="1"/>
          <w:numId w:val="3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Characteristics, Functions and Monopoly of Currency; </w:t>
      </w:r>
    </w:p>
    <w:p w14:paraId="4FD81134" w14:textId="77777777" w:rsidR="009F429A" w:rsidRPr="00DB0A9F" w:rsidRDefault="008C0FE0" w:rsidP="009C6794">
      <w:pPr>
        <w:numPr>
          <w:ilvl w:val="1"/>
          <w:numId w:val="3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Regulation of Monitory Mechanism of the Economy (Monetary Policy)</w:t>
      </w:r>
    </w:p>
    <w:p w14:paraId="2F18D22E" w14:textId="77777777" w:rsidR="009F429A" w:rsidRPr="00DB0A9F" w:rsidRDefault="008C0FE0" w:rsidP="009C6794">
      <w:pPr>
        <w:numPr>
          <w:ilvl w:val="1"/>
          <w:numId w:val="3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Credit Control, Exchange Control</w:t>
      </w:r>
    </w:p>
    <w:p w14:paraId="664403D4" w14:textId="77777777" w:rsidR="009F429A" w:rsidRPr="00DB0A9F" w:rsidRDefault="008C0FE0" w:rsidP="009C6794">
      <w:pPr>
        <w:numPr>
          <w:ilvl w:val="0"/>
          <w:numId w:val="3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Banking Regulation Laws</w:t>
      </w:r>
    </w:p>
    <w:p w14:paraId="5A53C30A" w14:textId="77777777" w:rsidR="009F429A" w:rsidRPr="00DB0A9F" w:rsidRDefault="008C0FE0" w:rsidP="009C6794">
      <w:pPr>
        <w:numPr>
          <w:ilvl w:val="1"/>
          <w:numId w:val="38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Reserve Bank of India Act 1934</w:t>
      </w:r>
    </w:p>
    <w:p w14:paraId="5A6E4D78" w14:textId="224B949F" w:rsidR="009F429A" w:rsidRPr="00DB0A9F" w:rsidRDefault="008C0FE0" w:rsidP="009C6794">
      <w:pPr>
        <w:numPr>
          <w:ilvl w:val="1"/>
          <w:numId w:val="385"/>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Banking Regulation Act 1949</w:t>
      </w:r>
    </w:p>
    <w:p w14:paraId="48915727" w14:textId="3A08109F" w:rsidR="009C6794" w:rsidRPr="00DB0A9F" w:rsidRDefault="009C6794" w:rsidP="00347A34">
      <w:pPr>
        <w:numPr>
          <w:ilvl w:val="1"/>
          <w:numId w:val="307"/>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Negotiable Instruments Act, 1881</w:t>
      </w:r>
    </w:p>
    <w:p w14:paraId="62727B80" w14:textId="700AA40B" w:rsidR="009C6794" w:rsidRPr="00DB0A9F" w:rsidRDefault="009C6794" w:rsidP="00347A34">
      <w:pPr>
        <w:numPr>
          <w:ilvl w:val="1"/>
          <w:numId w:val="307"/>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Cryptocurrency and its regulation in india</w:t>
      </w:r>
    </w:p>
    <w:p w14:paraId="63443BC5" w14:textId="77777777" w:rsidR="009C6794" w:rsidRPr="00DB0A9F" w:rsidRDefault="009C6794" w:rsidP="009C6794">
      <w:pPr>
        <w:pBdr>
          <w:top w:val="nil"/>
          <w:left w:val="nil"/>
          <w:bottom w:val="nil"/>
          <w:right w:val="nil"/>
          <w:between w:val="nil"/>
        </w:pBdr>
        <w:ind w:left="360"/>
        <w:jc w:val="both"/>
        <w:rPr>
          <w:rFonts w:ascii="Arial Narrow" w:hAnsi="Arial Narrow" w:cs="Times New Roman"/>
          <w:color w:val="000000"/>
          <w:sz w:val="24"/>
          <w:szCs w:val="24"/>
        </w:rPr>
      </w:pPr>
    </w:p>
    <w:p w14:paraId="549ED194" w14:textId="55592CD9" w:rsidR="009F429A" w:rsidRPr="00DB0A9F" w:rsidRDefault="00347A34" w:rsidP="00347A34">
      <w:pPr>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6BDB0490"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Banks and Customer, Deposit Insurance and Lending (Contact Hours- 15)</w:t>
      </w:r>
    </w:p>
    <w:p w14:paraId="4C4AF46F" w14:textId="77777777" w:rsidR="009F429A" w:rsidRPr="00DB0A9F" w:rsidRDefault="008C0FE0" w:rsidP="00047DCE">
      <w:pPr>
        <w:spacing w:after="0"/>
        <w:ind w:left="360"/>
        <w:jc w:val="both"/>
        <w:rPr>
          <w:rFonts w:ascii="Arial Narrow" w:hAnsi="Arial Narrow" w:cs="Times New Roman"/>
          <w:sz w:val="24"/>
          <w:szCs w:val="24"/>
        </w:rPr>
      </w:pPr>
      <w:r w:rsidRPr="00DB0A9F">
        <w:rPr>
          <w:rFonts w:ascii="Arial Narrow" w:hAnsi="Arial Narrow" w:cs="Times New Roman"/>
          <w:sz w:val="24"/>
          <w:szCs w:val="24"/>
        </w:rPr>
        <w:t>a.Relationship between Banker and Customer</w:t>
      </w:r>
    </w:p>
    <w:p w14:paraId="7290245B" w14:textId="77777777" w:rsidR="009F429A" w:rsidRPr="00DB0A9F" w:rsidRDefault="008C0FE0" w:rsidP="00047DCE">
      <w:pPr>
        <w:numPr>
          <w:ilvl w:val="1"/>
          <w:numId w:val="36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Legal Character</w:t>
      </w:r>
    </w:p>
    <w:p w14:paraId="1ECFB5B1" w14:textId="4BB5E57C" w:rsidR="009F429A" w:rsidRPr="00DB0A9F" w:rsidRDefault="008C0FE0" w:rsidP="00047DCE">
      <w:pPr>
        <w:numPr>
          <w:ilvl w:val="1"/>
          <w:numId w:val="36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Contract between Banker and customer</w:t>
      </w:r>
    </w:p>
    <w:p w14:paraId="1C3195A0" w14:textId="562BF1B2" w:rsidR="009C6794" w:rsidRPr="00DB0A9F" w:rsidRDefault="009C6794" w:rsidP="00047DCE">
      <w:pPr>
        <w:numPr>
          <w:ilvl w:val="1"/>
          <w:numId w:val="36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Special Features of relationship</w:t>
      </w:r>
    </w:p>
    <w:p w14:paraId="2179F9E1" w14:textId="77777777" w:rsidR="009F429A" w:rsidRPr="00DB0A9F" w:rsidRDefault="008C0FE0" w:rsidP="00047DCE">
      <w:pPr>
        <w:numPr>
          <w:ilvl w:val="1"/>
          <w:numId w:val="36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Bank’s duty to customers</w:t>
      </w:r>
    </w:p>
    <w:p w14:paraId="5F73F784" w14:textId="77777777" w:rsidR="009F429A" w:rsidRPr="00DB0A9F" w:rsidRDefault="008C0FE0" w:rsidP="00047DCE">
      <w:pPr>
        <w:numPr>
          <w:ilvl w:val="1"/>
          <w:numId w:val="36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Liability under Consumer Protection Act</w:t>
      </w:r>
    </w:p>
    <w:p w14:paraId="7EEB676E" w14:textId="77777777" w:rsidR="009F429A" w:rsidRPr="00DB0A9F" w:rsidRDefault="008C0FE0" w:rsidP="00047DCE">
      <w:pPr>
        <w:spacing w:after="0"/>
        <w:ind w:left="360"/>
        <w:jc w:val="both"/>
        <w:rPr>
          <w:rFonts w:ascii="Arial Narrow" w:hAnsi="Arial Narrow" w:cs="Times New Roman"/>
          <w:sz w:val="24"/>
          <w:szCs w:val="24"/>
        </w:rPr>
      </w:pPr>
      <w:r w:rsidRPr="00DB0A9F">
        <w:rPr>
          <w:rFonts w:ascii="Arial Narrow" w:hAnsi="Arial Narrow" w:cs="Times New Roman"/>
          <w:sz w:val="24"/>
          <w:szCs w:val="24"/>
        </w:rPr>
        <w:t xml:space="preserve">b.Deposit Insurance </w:t>
      </w:r>
    </w:p>
    <w:p w14:paraId="27EBD70E" w14:textId="77777777" w:rsidR="009F429A" w:rsidRPr="00DB0A9F" w:rsidRDefault="008C0FE0" w:rsidP="00047DCE">
      <w:pPr>
        <w:numPr>
          <w:ilvl w:val="1"/>
          <w:numId w:val="36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The Deposit Insurance Corporation Act 1961 </w:t>
      </w:r>
    </w:p>
    <w:p w14:paraId="1DA603BD" w14:textId="77777777" w:rsidR="009F429A" w:rsidRPr="00DB0A9F" w:rsidRDefault="008C0FE0" w:rsidP="00047DCE">
      <w:pPr>
        <w:numPr>
          <w:ilvl w:val="1"/>
          <w:numId w:val="36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Relationship between insured banks, DIC and Reserve Bank of India</w:t>
      </w:r>
    </w:p>
    <w:p w14:paraId="04EA205D" w14:textId="77777777" w:rsidR="009F429A" w:rsidRPr="00DB0A9F" w:rsidRDefault="008C0FE0" w:rsidP="00047DCE">
      <w:pPr>
        <w:spacing w:after="0"/>
        <w:ind w:left="360"/>
        <w:jc w:val="both"/>
        <w:rPr>
          <w:rFonts w:ascii="Arial Narrow" w:hAnsi="Arial Narrow" w:cs="Times New Roman"/>
          <w:sz w:val="24"/>
          <w:szCs w:val="24"/>
        </w:rPr>
      </w:pPr>
      <w:r w:rsidRPr="00DB0A9F">
        <w:rPr>
          <w:rFonts w:ascii="Arial Narrow" w:hAnsi="Arial Narrow" w:cs="Times New Roman"/>
          <w:sz w:val="24"/>
          <w:szCs w:val="24"/>
        </w:rPr>
        <w:t xml:space="preserve">c. Principles of Lending </w:t>
      </w:r>
    </w:p>
    <w:p w14:paraId="24E833D4" w14:textId="77777777" w:rsidR="009F429A" w:rsidRPr="00DB0A9F" w:rsidRDefault="008C0FE0" w:rsidP="00347A34">
      <w:pPr>
        <w:ind w:left="1080"/>
        <w:jc w:val="both"/>
        <w:rPr>
          <w:rFonts w:ascii="Arial Narrow" w:hAnsi="Arial Narrow" w:cs="Times New Roman"/>
          <w:sz w:val="24"/>
          <w:szCs w:val="24"/>
        </w:rPr>
      </w:pPr>
      <w:r w:rsidRPr="00DB0A9F">
        <w:rPr>
          <w:rFonts w:ascii="Arial Narrow" w:hAnsi="Arial Narrow" w:cs="Times New Roman"/>
          <w:sz w:val="24"/>
          <w:szCs w:val="24"/>
        </w:rPr>
        <w:t>a.Nature of Securities and Risks Involved</w:t>
      </w:r>
    </w:p>
    <w:p w14:paraId="0B2D9E02" w14:textId="567C13E8" w:rsidR="009F429A" w:rsidRPr="00DB0A9F" w:rsidRDefault="00347A34" w:rsidP="00347A34">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70135A36"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Recovery by Banks and Bank Frauds (Contact Hours- 15)</w:t>
      </w:r>
    </w:p>
    <w:p w14:paraId="3178BF41" w14:textId="77777777" w:rsidR="009F429A" w:rsidRPr="00DB0A9F" w:rsidRDefault="008C0FE0" w:rsidP="00047DCE">
      <w:pPr>
        <w:spacing w:after="0"/>
        <w:ind w:left="360"/>
        <w:jc w:val="both"/>
        <w:rPr>
          <w:rFonts w:ascii="Arial Narrow" w:hAnsi="Arial Narrow" w:cs="Times New Roman"/>
          <w:sz w:val="24"/>
          <w:szCs w:val="24"/>
        </w:rPr>
      </w:pPr>
      <w:r w:rsidRPr="00DB0A9F">
        <w:rPr>
          <w:rFonts w:ascii="Arial Narrow" w:hAnsi="Arial Narrow" w:cs="Times New Roman"/>
          <w:sz w:val="24"/>
          <w:szCs w:val="24"/>
        </w:rPr>
        <w:t>a. Recovery of Debts with or without Intervention of the Courts/ Tribunals</w:t>
      </w:r>
    </w:p>
    <w:p w14:paraId="004E015A" w14:textId="77777777" w:rsidR="009F429A" w:rsidRPr="00DB0A9F" w:rsidRDefault="008C0FE0" w:rsidP="00047DCE">
      <w:pPr>
        <w:spacing w:after="0"/>
        <w:ind w:left="1080"/>
        <w:jc w:val="both"/>
        <w:rPr>
          <w:rFonts w:ascii="Arial Narrow" w:hAnsi="Arial Narrow" w:cs="Times New Roman"/>
          <w:sz w:val="24"/>
          <w:szCs w:val="24"/>
        </w:rPr>
      </w:pPr>
      <w:r w:rsidRPr="00DB0A9F">
        <w:rPr>
          <w:rFonts w:ascii="Arial Narrow" w:hAnsi="Arial Narrow" w:cs="Times New Roman"/>
          <w:sz w:val="24"/>
          <w:szCs w:val="24"/>
        </w:rPr>
        <w:t>b.Recovery of Debts due to Banking and financial Institutions Act 1993</w:t>
      </w:r>
    </w:p>
    <w:p w14:paraId="4B9679EA" w14:textId="77777777" w:rsidR="009F429A" w:rsidRPr="00DB0A9F" w:rsidRDefault="008C0FE0" w:rsidP="00047DCE">
      <w:pPr>
        <w:spacing w:after="0"/>
        <w:ind w:left="1080"/>
        <w:jc w:val="both"/>
        <w:rPr>
          <w:rFonts w:ascii="Arial Narrow" w:hAnsi="Arial Narrow" w:cs="Times New Roman"/>
          <w:sz w:val="24"/>
          <w:szCs w:val="24"/>
        </w:rPr>
      </w:pPr>
      <w:r w:rsidRPr="00DB0A9F">
        <w:rPr>
          <w:rFonts w:ascii="Arial Narrow" w:hAnsi="Arial Narrow" w:cs="Times New Roman"/>
          <w:sz w:val="24"/>
          <w:szCs w:val="24"/>
        </w:rPr>
        <w:t xml:space="preserve">c.Securitization and Reconstruction of Financial Assets and Enforcement of Security Interests Act 2002 (SRFAESI) </w:t>
      </w:r>
    </w:p>
    <w:p w14:paraId="66CFE3E4" w14:textId="77777777" w:rsidR="009F429A" w:rsidRPr="00DB0A9F" w:rsidRDefault="008C0FE0" w:rsidP="00047DCE">
      <w:pPr>
        <w:spacing w:after="0"/>
        <w:ind w:left="360"/>
        <w:jc w:val="both"/>
        <w:rPr>
          <w:rFonts w:ascii="Arial Narrow" w:hAnsi="Arial Narrow" w:cs="Times New Roman"/>
          <w:sz w:val="24"/>
          <w:szCs w:val="24"/>
        </w:rPr>
      </w:pPr>
      <w:r w:rsidRPr="00DB0A9F">
        <w:rPr>
          <w:rFonts w:ascii="Arial Narrow" w:hAnsi="Arial Narrow" w:cs="Times New Roman"/>
          <w:sz w:val="24"/>
          <w:szCs w:val="24"/>
        </w:rPr>
        <w:t>b. Banking Fraud</w:t>
      </w:r>
    </w:p>
    <w:p w14:paraId="5066A0E8" w14:textId="77777777" w:rsidR="009F429A" w:rsidRPr="00DB0A9F" w:rsidRDefault="008C0FE0" w:rsidP="00047DCE">
      <w:pPr>
        <w:spacing w:after="0"/>
        <w:ind w:left="1080"/>
        <w:jc w:val="both"/>
        <w:rPr>
          <w:rFonts w:ascii="Arial Narrow" w:hAnsi="Arial Narrow" w:cs="Times New Roman"/>
          <w:sz w:val="24"/>
          <w:szCs w:val="24"/>
        </w:rPr>
      </w:pPr>
      <w:r w:rsidRPr="00DB0A9F">
        <w:rPr>
          <w:rFonts w:ascii="Arial Narrow" w:hAnsi="Arial Narrow" w:cs="Times New Roman"/>
          <w:sz w:val="24"/>
          <w:szCs w:val="24"/>
        </w:rPr>
        <w:t>a.Nature and Kinds of Bank Frauds</w:t>
      </w:r>
    </w:p>
    <w:p w14:paraId="0C37C085" w14:textId="77777777" w:rsidR="009F429A" w:rsidRPr="00DB0A9F" w:rsidRDefault="008C0FE0" w:rsidP="00047DCE">
      <w:pPr>
        <w:spacing w:after="0"/>
        <w:ind w:left="1080"/>
        <w:jc w:val="both"/>
        <w:rPr>
          <w:rFonts w:ascii="Arial Narrow" w:hAnsi="Arial Narrow" w:cs="Times New Roman"/>
          <w:sz w:val="24"/>
          <w:szCs w:val="24"/>
        </w:rPr>
      </w:pPr>
      <w:r w:rsidRPr="00DB0A9F">
        <w:rPr>
          <w:rFonts w:ascii="Arial Narrow" w:hAnsi="Arial Narrow" w:cs="Times New Roman"/>
          <w:sz w:val="24"/>
          <w:szCs w:val="24"/>
        </w:rPr>
        <w:t>b.Legal Framework to Control Banking Frauds</w:t>
      </w:r>
    </w:p>
    <w:p w14:paraId="51E178CB" w14:textId="6EE41A65" w:rsidR="009F429A" w:rsidRPr="00DB0A9F" w:rsidRDefault="008C0FE0" w:rsidP="00347A34">
      <w:pPr>
        <w:numPr>
          <w:ilvl w:val="1"/>
          <w:numId w:val="307"/>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Recent Trends in Banking: Automatic Teller Machine and Internet Banking, Smart Cards, Credit cards</w:t>
      </w:r>
    </w:p>
    <w:p w14:paraId="3FD58D1A" w14:textId="450237EE" w:rsidR="009C6794" w:rsidRPr="00DB0A9F" w:rsidRDefault="009C6794" w:rsidP="00347A34">
      <w:pPr>
        <w:numPr>
          <w:ilvl w:val="1"/>
          <w:numId w:val="307"/>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Legal Framework to control Banking Frauds</w:t>
      </w:r>
    </w:p>
    <w:p w14:paraId="51E3F2B7" w14:textId="14211B7D" w:rsidR="009F429A" w:rsidRPr="00DB0A9F" w:rsidRDefault="00347A34" w:rsidP="00347A34">
      <w:pPr>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0E330B2"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Insurance Law (Contact Hours- 15)</w:t>
      </w:r>
    </w:p>
    <w:p w14:paraId="16CFEAD1"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a. Nature of Insurance Contracts</w:t>
      </w:r>
    </w:p>
    <w:p w14:paraId="417018B6"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b. Kinds of Insurance</w:t>
      </w:r>
    </w:p>
    <w:p w14:paraId="0470CE38" w14:textId="77777777" w:rsidR="009F429A" w:rsidRPr="00DB0A9F" w:rsidRDefault="008C0FE0" w:rsidP="00047DCE">
      <w:pPr>
        <w:numPr>
          <w:ilvl w:val="1"/>
          <w:numId w:val="1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Life Insurance</w:t>
      </w:r>
    </w:p>
    <w:p w14:paraId="76A3F47C" w14:textId="77777777" w:rsidR="009F429A" w:rsidRPr="00DB0A9F" w:rsidRDefault="008C0FE0" w:rsidP="00047DCE">
      <w:pPr>
        <w:numPr>
          <w:ilvl w:val="1"/>
          <w:numId w:val="1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Mediclaim Insurance</w:t>
      </w:r>
    </w:p>
    <w:p w14:paraId="0AE73774" w14:textId="77777777" w:rsidR="009F429A" w:rsidRPr="00DB0A9F" w:rsidRDefault="008C0FE0" w:rsidP="00047DCE">
      <w:pPr>
        <w:numPr>
          <w:ilvl w:val="1"/>
          <w:numId w:val="1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Property Insurance</w:t>
      </w:r>
    </w:p>
    <w:p w14:paraId="63472119" w14:textId="77777777" w:rsidR="009F429A" w:rsidRPr="00DB0A9F" w:rsidRDefault="008C0FE0" w:rsidP="00047DCE">
      <w:pPr>
        <w:numPr>
          <w:ilvl w:val="1"/>
          <w:numId w:val="101"/>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Maritime Insurance</w:t>
      </w:r>
    </w:p>
    <w:p w14:paraId="3ACDB29F"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c.Insurance Regulatory and Development Authority</w:t>
      </w:r>
    </w:p>
    <w:p w14:paraId="004A3EE1" w14:textId="77777777" w:rsidR="009F429A" w:rsidRPr="00DB0A9F" w:rsidRDefault="008C0FE0" w:rsidP="00347A34">
      <w:pPr>
        <w:numPr>
          <w:ilvl w:val="1"/>
          <w:numId w:val="307"/>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Constitution, Functions and Powers of IRDA</w:t>
      </w:r>
    </w:p>
    <w:p w14:paraId="3B5AEB4C" w14:textId="77777777" w:rsidR="009F429A" w:rsidRPr="00DB0A9F" w:rsidRDefault="008C0FE0" w:rsidP="00047DCE">
      <w:pPr>
        <w:spacing w:after="0"/>
        <w:rPr>
          <w:rFonts w:ascii="Arial Narrow" w:hAnsi="Arial Narrow" w:cs="Times New Roman"/>
          <w:sz w:val="24"/>
          <w:szCs w:val="24"/>
        </w:rPr>
      </w:pPr>
      <w:bookmarkStart w:id="51" w:name="_Hlk127210167"/>
      <w:r w:rsidRPr="00DB0A9F">
        <w:rPr>
          <w:rFonts w:ascii="Arial Narrow" w:hAnsi="Arial Narrow" w:cs="Times New Roman"/>
          <w:sz w:val="24"/>
          <w:szCs w:val="24"/>
        </w:rPr>
        <w:t xml:space="preserve">Text Books: </w:t>
      </w:r>
    </w:p>
    <w:p w14:paraId="2A0186DF"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 xml:space="preserve">1. Banking and Insurance Law and Practice, Institute of Company Secretaries of India, Taxmann Publishers, 2019 </w:t>
      </w:r>
    </w:p>
    <w:p w14:paraId="179FED16" w14:textId="77777777" w:rsidR="009F429A" w:rsidRPr="00DB0A9F" w:rsidRDefault="008C0FE0" w:rsidP="00347A34">
      <w:pPr>
        <w:jc w:val="both"/>
        <w:rPr>
          <w:rFonts w:ascii="Arial Narrow" w:hAnsi="Arial Narrow" w:cs="Times New Roman"/>
          <w:sz w:val="24"/>
          <w:szCs w:val="24"/>
        </w:rPr>
      </w:pPr>
      <w:r w:rsidRPr="00DB0A9F">
        <w:rPr>
          <w:rFonts w:ascii="Arial Narrow" w:hAnsi="Arial Narrow" w:cs="Times New Roman"/>
          <w:sz w:val="24"/>
          <w:szCs w:val="24"/>
        </w:rPr>
        <w:t>2.M.L. Tannan, Banking Law and Practice in India, Lexis Nexis, 23rd Edition, 2010</w:t>
      </w:r>
    </w:p>
    <w:p w14:paraId="6D5710D3"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Reference Books: </w:t>
      </w:r>
    </w:p>
    <w:p w14:paraId="402D5275" w14:textId="098782FE" w:rsidR="009F429A" w:rsidRPr="00DB0A9F" w:rsidRDefault="008C0FE0" w:rsidP="00047DCE">
      <w:pPr>
        <w:spacing w:after="0"/>
        <w:ind w:left="720"/>
        <w:jc w:val="both"/>
        <w:rPr>
          <w:rFonts w:ascii="Arial Narrow" w:hAnsi="Arial Narrow" w:cs="Times New Roman"/>
          <w:sz w:val="24"/>
          <w:szCs w:val="24"/>
        </w:rPr>
      </w:pPr>
      <w:r w:rsidRPr="00DB0A9F">
        <w:rPr>
          <w:rFonts w:ascii="Arial Narrow" w:hAnsi="Arial Narrow" w:cs="Times New Roman"/>
          <w:sz w:val="24"/>
          <w:szCs w:val="24"/>
        </w:rPr>
        <w:t xml:space="preserve">1. J N Jain </w:t>
      </w:r>
      <w:r w:rsidR="001052E1">
        <w:rPr>
          <w:rFonts w:ascii="Arial Narrow" w:hAnsi="Arial Narrow" w:cs="Times New Roman"/>
          <w:sz w:val="24"/>
          <w:szCs w:val="24"/>
        </w:rPr>
        <w:t>and</w:t>
      </w:r>
      <w:r w:rsidRPr="00DB0A9F">
        <w:rPr>
          <w:rFonts w:ascii="Arial Narrow" w:hAnsi="Arial Narrow" w:cs="Times New Roman"/>
          <w:sz w:val="24"/>
          <w:szCs w:val="24"/>
        </w:rPr>
        <w:t xml:space="preserve"> R K Jain, Modern Banking and Insurance – Principles and Techniques, Regal Publications, 2008 </w:t>
      </w:r>
    </w:p>
    <w:p w14:paraId="25C12A3F" w14:textId="0B9D8CE6" w:rsidR="009F429A" w:rsidRPr="00DB0A9F" w:rsidRDefault="008C0FE0" w:rsidP="00047DCE">
      <w:pPr>
        <w:spacing w:after="0"/>
        <w:ind w:left="720"/>
        <w:jc w:val="both"/>
        <w:rPr>
          <w:rFonts w:ascii="Arial Narrow" w:hAnsi="Arial Narrow" w:cs="Times New Roman"/>
          <w:sz w:val="24"/>
          <w:szCs w:val="24"/>
        </w:rPr>
      </w:pPr>
      <w:r w:rsidRPr="00DB0A9F">
        <w:rPr>
          <w:rFonts w:ascii="Arial Narrow" w:hAnsi="Arial Narrow" w:cs="Times New Roman"/>
          <w:sz w:val="24"/>
          <w:szCs w:val="24"/>
        </w:rPr>
        <w:t xml:space="preserve">2. Jyotsana Sethi </w:t>
      </w:r>
      <w:r w:rsidR="001052E1">
        <w:rPr>
          <w:rFonts w:ascii="Arial Narrow" w:hAnsi="Arial Narrow" w:cs="Times New Roman"/>
          <w:sz w:val="24"/>
          <w:szCs w:val="24"/>
        </w:rPr>
        <w:t>and</w:t>
      </w:r>
      <w:r w:rsidRPr="00DB0A9F">
        <w:rPr>
          <w:rFonts w:ascii="Arial Narrow" w:hAnsi="Arial Narrow" w:cs="Times New Roman"/>
          <w:sz w:val="24"/>
          <w:szCs w:val="24"/>
        </w:rPr>
        <w:t xml:space="preserve"> Nishwar Bhatia, Elements of Banking and Insurance, PHI Publishers, 2nd Edition.</w:t>
      </w:r>
    </w:p>
    <w:p w14:paraId="7E7E8142" w14:textId="77777777" w:rsidR="009F429A" w:rsidRPr="00DB0A9F" w:rsidRDefault="008C0FE0" w:rsidP="00347A34">
      <w:pPr>
        <w:ind w:left="720"/>
        <w:jc w:val="both"/>
        <w:rPr>
          <w:rFonts w:ascii="Arial Narrow" w:hAnsi="Arial Narrow" w:cs="Times New Roman"/>
          <w:sz w:val="24"/>
          <w:szCs w:val="24"/>
        </w:rPr>
      </w:pPr>
      <w:r w:rsidRPr="00DB0A9F">
        <w:rPr>
          <w:rFonts w:ascii="Arial Narrow" w:hAnsi="Arial Narrow" w:cs="Times New Roman"/>
          <w:sz w:val="24"/>
          <w:szCs w:val="24"/>
        </w:rPr>
        <w:t>3. KC Shekhar and Lakshmi Shekhar, Banking Theory and Practice, Vikas Publishing House 2018</w:t>
      </w:r>
    </w:p>
    <w:bookmarkEnd w:id="51"/>
    <w:p w14:paraId="387D5312" w14:textId="0266008A" w:rsidR="00EF2C3F" w:rsidRPr="00DB0A9F" w:rsidRDefault="00347A34" w:rsidP="00047DCE">
      <w:pPr>
        <w:pStyle w:val="ListParagraph"/>
        <w:autoSpaceDE w:val="0"/>
        <w:autoSpaceDN w:val="0"/>
        <w:adjustRightInd w:val="0"/>
        <w:spacing w:after="0"/>
        <w:ind w:left="2880" w:firstLine="720"/>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888"/>
        <w:gridCol w:w="1575"/>
        <w:gridCol w:w="1641"/>
        <w:gridCol w:w="746"/>
        <w:gridCol w:w="746"/>
        <w:gridCol w:w="746"/>
        <w:gridCol w:w="746"/>
        <w:gridCol w:w="746"/>
        <w:gridCol w:w="745"/>
        <w:gridCol w:w="745"/>
        <w:gridCol w:w="745"/>
        <w:gridCol w:w="745"/>
        <w:gridCol w:w="916"/>
        <w:gridCol w:w="881"/>
        <w:gridCol w:w="881"/>
      </w:tblGrid>
      <w:tr w:rsidR="009374A7" w:rsidRPr="00DB0A9F" w14:paraId="7AEA8215" w14:textId="77777777" w:rsidTr="00347A34">
        <w:trPr>
          <w:trHeight w:val="20"/>
        </w:trPr>
        <w:tc>
          <w:tcPr>
            <w:tcW w:w="651"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3AE8B22E" w14:textId="77777777" w:rsidR="00FB309B" w:rsidRPr="00DB0A9F" w:rsidRDefault="009374A7" w:rsidP="00347A34">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4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0863FC" w14:textId="77777777" w:rsidR="00FB309B" w:rsidRPr="00DB0A9F" w:rsidRDefault="009374A7" w:rsidP="00347A34">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6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8F062C9" w14:textId="77777777" w:rsidR="00FB309B" w:rsidRPr="00DB0A9F" w:rsidRDefault="009374A7" w:rsidP="00347A34">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0A813F"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D51FD"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0F1360"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673A1E"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PO4</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D6E7B"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PO5</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F45FDD"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PO6</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0E92CD"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PO7</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22A382"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PO8</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76E52"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PO9</w:t>
            </w: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800D30"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PO10</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86DCA1"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PS01</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ADF6F" w14:textId="77777777" w:rsidR="00FB309B" w:rsidRPr="00DB0A9F" w:rsidRDefault="009374A7" w:rsidP="00347A34">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37EF7422" w14:textId="77777777" w:rsidTr="00347A34">
        <w:trPr>
          <w:trHeight w:val="20"/>
        </w:trPr>
        <w:tc>
          <w:tcPr>
            <w:tcW w:w="651"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8D5AE4" w14:textId="2C60359D" w:rsidR="00084C7E" w:rsidRPr="00DB0A9F" w:rsidRDefault="00562430" w:rsidP="00347A34">
            <w:pPr>
              <w:spacing w:after="0"/>
              <w:jc w:val="center"/>
              <w:rPr>
                <w:rFonts w:ascii="Arial Narrow" w:hAnsi="Arial Narrow" w:cs="Arial"/>
                <w:bCs/>
                <w:sz w:val="24"/>
                <w:szCs w:val="24"/>
              </w:rPr>
            </w:pPr>
            <w:r w:rsidRPr="00DB0A9F">
              <w:rPr>
                <w:rFonts w:ascii="Arial Narrow" w:hAnsi="Arial Narrow" w:cs="Arial"/>
                <w:bCs/>
                <w:sz w:val="24"/>
                <w:szCs w:val="24"/>
              </w:rPr>
              <w:t xml:space="preserve">BANKING </w:t>
            </w:r>
            <w:r>
              <w:rPr>
                <w:rFonts w:ascii="Arial Narrow" w:hAnsi="Arial Narrow" w:cs="Arial"/>
                <w:bCs/>
                <w:sz w:val="24"/>
                <w:szCs w:val="24"/>
              </w:rPr>
              <w:t>AND</w:t>
            </w:r>
            <w:r w:rsidRPr="00DB0A9F">
              <w:rPr>
                <w:rFonts w:ascii="Arial Narrow" w:hAnsi="Arial Narrow" w:cs="Arial"/>
                <w:bCs/>
                <w:sz w:val="24"/>
                <w:szCs w:val="24"/>
              </w:rPr>
              <w:t xml:space="preserve"> INSURANCE LAW</w:t>
            </w:r>
          </w:p>
        </w:tc>
        <w:tc>
          <w:tcPr>
            <w:tcW w:w="54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6E488A8" w14:textId="6E1796F3"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LWH504</w:t>
            </w:r>
          </w:p>
        </w:tc>
        <w:tc>
          <w:tcPr>
            <w:tcW w:w="56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85B9F33" w14:textId="77777777"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F73F45" w14:textId="2B023B5B"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430872" w14:textId="519127B5"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A7B0BE" w14:textId="3897C7E7"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342CC2" w14:textId="7EAF4C8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A5FB9C" w14:textId="2615350B"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B23DD3" w14:textId="2C38AFC6"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FAC3A9" w14:textId="6B1ABA3B"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0F578" w14:textId="443BFE36"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45FCF2" w14:textId="1E2F5E3D" w:rsidR="00084C7E" w:rsidRPr="00DB0A9F" w:rsidRDefault="00084C7E" w:rsidP="00347A34">
            <w:pPr>
              <w:spacing w:after="0"/>
              <w:jc w:val="center"/>
              <w:rPr>
                <w:rFonts w:ascii="Arial Narrow" w:hAnsi="Arial Narrow" w:cs="Arial"/>
                <w:sz w:val="24"/>
                <w:szCs w:val="24"/>
              </w:rPr>
            </w:pPr>
          </w:p>
        </w:tc>
        <w:tc>
          <w:tcPr>
            <w:tcW w:w="31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05AF86" w14:textId="0A0D2040"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2B78D3" w14:textId="3584FAB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C72BFE" w14:textId="5498F57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084C7E" w:rsidRPr="00DB0A9F" w14:paraId="64C918F5" w14:textId="77777777" w:rsidTr="00347A3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7847136A" w14:textId="77777777" w:rsidR="00084C7E" w:rsidRPr="00DB0A9F" w:rsidRDefault="00084C7E" w:rsidP="00347A34">
            <w:pPr>
              <w:spacing w:after="0"/>
              <w:jc w:val="center"/>
              <w:rPr>
                <w:rFonts w:ascii="Arial Narrow" w:hAnsi="Arial Narrow" w:cs="Arial"/>
                <w:bCs/>
                <w:sz w:val="24"/>
                <w:szCs w:val="24"/>
              </w:rPr>
            </w:pPr>
          </w:p>
        </w:tc>
        <w:tc>
          <w:tcPr>
            <w:tcW w:w="543" w:type="pct"/>
            <w:vMerge/>
            <w:tcBorders>
              <w:left w:val="single" w:sz="6" w:space="0" w:color="CCCCCC"/>
              <w:right w:val="single" w:sz="6" w:space="0" w:color="000000"/>
            </w:tcBorders>
            <w:tcMar>
              <w:top w:w="30" w:type="dxa"/>
              <w:left w:w="45" w:type="dxa"/>
              <w:bottom w:w="30" w:type="dxa"/>
              <w:right w:w="45" w:type="dxa"/>
            </w:tcMar>
            <w:vAlign w:val="center"/>
            <w:hideMark/>
          </w:tcPr>
          <w:p w14:paraId="59C0CC42" w14:textId="77777777" w:rsidR="00084C7E" w:rsidRPr="00DB0A9F" w:rsidRDefault="00084C7E" w:rsidP="00347A34">
            <w:pPr>
              <w:spacing w:after="0"/>
              <w:jc w:val="center"/>
              <w:rPr>
                <w:rFonts w:ascii="Arial Narrow" w:hAnsi="Arial Narrow" w:cs="Arial"/>
                <w:bCs/>
                <w:sz w:val="24"/>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468D877" w14:textId="77777777"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453AED" w14:textId="3268B2A1"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F26CF0" w14:textId="1E87A720"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4A2107" w14:textId="44D8CDAA"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214AE" w14:textId="3858A23D"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406341" w14:textId="3FB8D7A4"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2C7AD3" w14:textId="6B639DB3"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0ABB3" w14:textId="5E63B32F"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77AA99" w14:textId="2A375B9A"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D88EBD" w14:textId="34B260B4"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E8DCB9" w14:textId="0EE17D3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88CFB" w14:textId="23D27CFD"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568FA" w14:textId="0D78E027"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084C7E" w:rsidRPr="00DB0A9F" w14:paraId="42454664" w14:textId="77777777" w:rsidTr="00347A3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11CF5C8D" w14:textId="77777777" w:rsidR="00084C7E" w:rsidRPr="00DB0A9F" w:rsidRDefault="00084C7E" w:rsidP="00347A34">
            <w:pPr>
              <w:spacing w:after="0"/>
              <w:jc w:val="center"/>
              <w:rPr>
                <w:rFonts w:ascii="Arial Narrow" w:hAnsi="Arial Narrow" w:cs="Arial"/>
                <w:bCs/>
                <w:sz w:val="24"/>
                <w:szCs w:val="24"/>
              </w:rPr>
            </w:pPr>
          </w:p>
        </w:tc>
        <w:tc>
          <w:tcPr>
            <w:tcW w:w="543" w:type="pct"/>
            <w:vMerge/>
            <w:tcBorders>
              <w:left w:val="single" w:sz="6" w:space="0" w:color="CCCCCC"/>
              <w:right w:val="single" w:sz="6" w:space="0" w:color="000000"/>
            </w:tcBorders>
            <w:tcMar>
              <w:top w:w="30" w:type="dxa"/>
              <w:left w:w="45" w:type="dxa"/>
              <w:bottom w:w="30" w:type="dxa"/>
              <w:right w:w="45" w:type="dxa"/>
            </w:tcMar>
            <w:vAlign w:val="center"/>
            <w:hideMark/>
          </w:tcPr>
          <w:p w14:paraId="5B1E5620" w14:textId="77777777" w:rsidR="00084C7E" w:rsidRPr="00DB0A9F" w:rsidRDefault="00084C7E" w:rsidP="00347A34">
            <w:pPr>
              <w:spacing w:after="0"/>
              <w:jc w:val="center"/>
              <w:rPr>
                <w:rFonts w:ascii="Arial Narrow" w:hAnsi="Arial Narrow" w:cs="Arial"/>
                <w:bCs/>
                <w:sz w:val="24"/>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5DAFFB7" w14:textId="77777777"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90CD26" w14:textId="22FFA84A"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AF117" w14:textId="0CCE617A"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FC15E" w14:textId="5938FD13"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CA0DF6" w14:textId="282C958F"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8675E6" w14:textId="2A9B7C8B"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65E91A" w14:textId="35CDA951"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C372E" w14:textId="5173B958"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CDA40B" w14:textId="3BB31982"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B2D03" w14:textId="039F52EB"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A9EF7" w14:textId="3F5CEA36"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D11929" w14:textId="7910C562"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BF12E9" w14:textId="7B31AC2F"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084C7E" w:rsidRPr="00DB0A9F" w14:paraId="7ADCA303" w14:textId="77777777" w:rsidTr="00347A34">
        <w:trPr>
          <w:trHeight w:val="20"/>
        </w:trPr>
        <w:tc>
          <w:tcPr>
            <w:tcW w:w="651" w:type="pct"/>
            <w:vMerge/>
            <w:tcBorders>
              <w:top w:val="single" w:sz="6" w:space="0" w:color="000000"/>
              <w:left w:val="single" w:sz="6" w:space="0" w:color="000000"/>
              <w:bottom w:val="single" w:sz="6" w:space="0" w:color="000000"/>
              <w:right w:val="single" w:sz="6" w:space="0" w:color="000000"/>
            </w:tcBorders>
            <w:vAlign w:val="center"/>
            <w:hideMark/>
          </w:tcPr>
          <w:p w14:paraId="76AA4AAF" w14:textId="77777777" w:rsidR="00084C7E" w:rsidRPr="00DB0A9F" w:rsidRDefault="00084C7E" w:rsidP="00347A34">
            <w:pPr>
              <w:spacing w:after="0"/>
              <w:jc w:val="center"/>
              <w:rPr>
                <w:rFonts w:ascii="Arial Narrow" w:hAnsi="Arial Narrow" w:cs="Arial"/>
                <w:bCs/>
                <w:sz w:val="24"/>
                <w:szCs w:val="24"/>
              </w:rPr>
            </w:pPr>
          </w:p>
        </w:tc>
        <w:tc>
          <w:tcPr>
            <w:tcW w:w="54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000C0A" w14:textId="77777777" w:rsidR="00084C7E" w:rsidRPr="00DB0A9F" w:rsidRDefault="00084C7E" w:rsidP="00347A34">
            <w:pPr>
              <w:spacing w:after="0"/>
              <w:jc w:val="center"/>
              <w:rPr>
                <w:rFonts w:ascii="Arial Narrow" w:hAnsi="Arial Narrow" w:cs="Arial"/>
                <w:bCs/>
                <w:sz w:val="24"/>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2DACE32" w14:textId="77777777" w:rsidR="00084C7E" w:rsidRPr="00DB0A9F" w:rsidRDefault="00084C7E" w:rsidP="00347A34">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54A06" w14:textId="2237806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95BDAB" w14:textId="0705F5E8"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A1BC5" w14:textId="3D63C7D8"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281575" w14:textId="07CD573A"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BE884" w14:textId="427840EB"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A406F1" w14:textId="54E0E01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AB101C" w14:textId="4E56323E"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5E3BB" w14:textId="1A3F152B" w:rsidR="00084C7E" w:rsidRPr="00DB0A9F" w:rsidRDefault="00084C7E" w:rsidP="00347A34">
            <w:pPr>
              <w:spacing w:after="0"/>
              <w:jc w:val="center"/>
              <w:rPr>
                <w:rFonts w:ascii="Arial Narrow" w:hAnsi="Arial Narrow" w:cs="Arial"/>
                <w:sz w:val="24"/>
                <w:szCs w:val="24"/>
              </w:rPr>
            </w:pP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4E4370" w14:textId="011BD649" w:rsidR="00084C7E" w:rsidRPr="00DB0A9F" w:rsidRDefault="00084C7E" w:rsidP="00347A34">
            <w:pPr>
              <w:spacing w:after="0"/>
              <w:jc w:val="center"/>
              <w:rPr>
                <w:rFonts w:ascii="Arial Narrow" w:hAnsi="Arial Narrow" w:cs="Arial"/>
                <w:sz w:val="24"/>
                <w:szCs w:val="24"/>
              </w:rPr>
            </w:pPr>
          </w:p>
        </w:tc>
        <w:tc>
          <w:tcPr>
            <w:tcW w:w="31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7E1CF7" w14:textId="662A2AAD"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2A248C" w14:textId="6D7257E9"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C8C93A" w14:textId="56FFCDDC" w:rsidR="00084C7E" w:rsidRPr="00DB0A9F" w:rsidRDefault="00084C7E" w:rsidP="00347A34">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7D66AE56" w14:textId="77777777" w:rsidR="00EF2C3F" w:rsidRPr="00DB0A9F" w:rsidRDefault="00EF2C3F" w:rsidP="00047DCE">
      <w:pPr>
        <w:pStyle w:val="ListParagraph"/>
        <w:numPr>
          <w:ilvl w:val="0"/>
          <w:numId w:val="39"/>
        </w:numPr>
        <w:tabs>
          <w:tab w:val="left" w:pos="2610"/>
        </w:tabs>
        <w:spacing w:after="0"/>
        <w:jc w:val="center"/>
        <w:rPr>
          <w:rFonts w:ascii="Arial Narrow" w:hAnsi="Arial Narrow" w:cstheme="minorHAnsi"/>
          <w:sz w:val="24"/>
          <w:szCs w:val="24"/>
        </w:rPr>
      </w:pPr>
    </w:p>
    <w:p w14:paraId="673B0A02" w14:textId="77777777" w:rsidR="009F429A" w:rsidRPr="00DB0A9F" w:rsidRDefault="009F429A" w:rsidP="00047DCE">
      <w:pPr>
        <w:spacing w:after="0"/>
        <w:jc w:val="both"/>
        <w:rPr>
          <w:rFonts w:ascii="Arial Narrow" w:hAnsi="Arial Narrow" w:cs="Times New Roman"/>
          <w:sz w:val="24"/>
          <w:szCs w:val="24"/>
        </w:rPr>
      </w:pPr>
    </w:p>
    <w:p w14:paraId="5EFBD6CD"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sz w:val="24"/>
          <w:szCs w:val="24"/>
        </w:rPr>
        <w:br w:type="page"/>
      </w:r>
    </w:p>
    <w:tbl>
      <w:tblPr>
        <w:tblStyle w:val="affffffffff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90"/>
        <w:gridCol w:w="10022"/>
      </w:tblGrid>
      <w:tr w:rsidR="009F429A" w:rsidRPr="00DB0A9F" w14:paraId="73EFF508" w14:textId="77777777" w:rsidTr="002A672D">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7E6C5BC6" w14:textId="77777777" w:rsidR="009F429A" w:rsidRPr="00DB0A9F" w:rsidRDefault="008C0FE0"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477" w:type="pct"/>
            <w:tcBorders>
              <w:top w:val="single" w:sz="4" w:space="0" w:color="000000"/>
              <w:left w:val="single" w:sz="4" w:space="0" w:color="000000"/>
              <w:bottom w:val="single" w:sz="4" w:space="0" w:color="000000"/>
              <w:right w:val="single" w:sz="4" w:space="0" w:color="000000"/>
            </w:tcBorders>
            <w:vAlign w:val="center"/>
          </w:tcPr>
          <w:p w14:paraId="1E09AAF3" w14:textId="273F5F5C" w:rsidR="009F429A" w:rsidRPr="00DB0A9F" w:rsidRDefault="00562430" w:rsidP="00562430">
            <w:pPr>
              <w:pStyle w:val="Heading1"/>
              <w:spacing w:before="0"/>
              <w:jc w:val="center"/>
              <w:rPr>
                <w:rFonts w:ascii="Arial Narrow" w:hAnsi="Arial Narrow" w:cs="Times New Roman"/>
                <w:color w:val="000000"/>
                <w:sz w:val="24"/>
                <w:szCs w:val="24"/>
              </w:rPr>
            </w:pPr>
            <w:r>
              <w:rPr>
                <w:rFonts w:ascii="Arial Narrow" w:hAnsi="Arial Narrow" w:cs="Times New Roman"/>
                <w:color w:val="000000"/>
                <w:sz w:val="24"/>
                <w:szCs w:val="24"/>
              </w:rPr>
              <w:t>Commercial Arbitration</w:t>
            </w:r>
            <w:r w:rsidR="008C0FE0" w:rsidRPr="00DB0A9F">
              <w:rPr>
                <w:rFonts w:ascii="Arial Narrow" w:hAnsi="Arial Narrow" w:cs="Times New Roman"/>
                <w:color w:val="000000"/>
                <w:sz w:val="24"/>
                <w:szCs w:val="24"/>
              </w:rPr>
              <w:t xml:space="preserve">–Theory and </w:t>
            </w:r>
            <w:r w:rsidR="00DC30E7" w:rsidRPr="00DB0A9F">
              <w:rPr>
                <w:rFonts w:ascii="Arial Narrow" w:hAnsi="Arial Narrow" w:cs="Times New Roman"/>
                <w:color w:val="000000"/>
                <w:sz w:val="24"/>
                <w:szCs w:val="24"/>
              </w:rPr>
              <w:t>Doctrine</w:t>
            </w:r>
            <w:r w:rsidR="00526998" w:rsidRPr="00DB0A9F">
              <w:rPr>
                <w:rFonts w:ascii="Arial Narrow" w:hAnsi="Arial Narrow" w:cs="Times New Roman"/>
                <w:color w:val="000000"/>
                <w:sz w:val="24"/>
                <w:szCs w:val="24"/>
              </w:rPr>
              <w:t>s</w:t>
            </w:r>
            <w:r w:rsidR="008C0FE0" w:rsidRPr="00DB0A9F">
              <w:rPr>
                <w:rFonts w:ascii="Arial Narrow" w:hAnsi="Arial Narrow" w:cs="Times New Roman"/>
                <w:color w:val="000000"/>
                <w:sz w:val="24"/>
                <w:szCs w:val="24"/>
              </w:rPr>
              <w:t xml:space="preserve"> (LWH505)</w:t>
            </w:r>
          </w:p>
        </w:tc>
      </w:tr>
      <w:tr w:rsidR="009F429A" w:rsidRPr="00DB0A9F" w14:paraId="216D1BB3" w14:textId="77777777" w:rsidTr="002A672D">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57981C0E" w14:textId="77777777" w:rsidR="009F429A" w:rsidRPr="00DB0A9F" w:rsidRDefault="008C0FE0"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477" w:type="pct"/>
            <w:tcBorders>
              <w:top w:val="single" w:sz="4" w:space="0" w:color="000000"/>
              <w:left w:val="single" w:sz="4" w:space="0" w:color="000000"/>
              <w:bottom w:val="single" w:sz="4" w:space="0" w:color="000000"/>
              <w:right w:val="single" w:sz="4" w:space="0" w:color="000000"/>
            </w:tcBorders>
            <w:vAlign w:val="center"/>
          </w:tcPr>
          <w:p w14:paraId="01793183" w14:textId="1B3B3A21" w:rsidR="009F429A" w:rsidRPr="00DB0A9F" w:rsidRDefault="001052E1" w:rsidP="002A672D">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0951C8E3" w14:textId="77777777" w:rsidTr="002A672D">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71CC62D7" w14:textId="77777777" w:rsidR="009F429A" w:rsidRPr="00DB0A9F" w:rsidRDefault="008C0FE0"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477" w:type="pct"/>
            <w:tcBorders>
              <w:top w:val="single" w:sz="4" w:space="0" w:color="000000"/>
              <w:left w:val="single" w:sz="4" w:space="0" w:color="000000"/>
              <w:bottom w:val="single" w:sz="4" w:space="0" w:color="000000"/>
              <w:right w:val="single" w:sz="4" w:space="0" w:color="000000"/>
            </w:tcBorders>
            <w:vAlign w:val="center"/>
          </w:tcPr>
          <w:p w14:paraId="48F8BC04" w14:textId="77777777" w:rsidR="009F429A" w:rsidRPr="00DB0A9F" w:rsidRDefault="008C0FE0"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943C1B" w:rsidRPr="00DB0A9F" w14:paraId="3731AA05" w14:textId="77777777" w:rsidTr="002A672D">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2194615E" w14:textId="77777777" w:rsidR="00943C1B" w:rsidRPr="00DB0A9F" w:rsidRDefault="00943C1B"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477" w:type="pct"/>
            <w:tcBorders>
              <w:top w:val="single" w:sz="4" w:space="0" w:color="000000"/>
              <w:left w:val="single" w:sz="4" w:space="0" w:color="000000"/>
              <w:bottom w:val="single" w:sz="4" w:space="0" w:color="000000"/>
              <w:right w:val="single" w:sz="4" w:space="0" w:color="000000"/>
            </w:tcBorders>
            <w:vAlign w:val="center"/>
          </w:tcPr>
          <w:p w14:paraId="54680FC4" w14:textId="77777777" w:rsidR="00943C1B" w:rsidRPr="00DB0A9F" w:rsidRDefault="00943C1B"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3092BA57" w14:textId="77777777" w:rsidTr="002A672D">
        <w:trPr>
          <w:cantSplit/>
          <w:trHeight w:val="20"/>
          <w:tblHeader/>
        </w:trPr>
        <w:tc>
          <w:tcPr>
            <w:tcW w:w="1523" w:type="pct"/>
            <w:tcBorders>
              <w:top w:val="single" w:sz="4" w:space="0" w:color="000000"/>
              <w:left w:val="single" w:sz="4" w:space="0" w:color="000000"/>
              <w:bottom w:val="single" w:sz="4" w:space="0" w:color="000000"/>
              <w:right w:val="single" w:sz="4" w:space="0" w:color="000000"/>
            </w:tcBorders>
            <w:vAlign w:val="center"/>
          </w:tcPr>
          <w:p w14:paraId="0754572A" w14:textId="77777777" w:rsidR="009F429A" w:rsidRPr="00DB0A9F" w:rsidRDefault="00943C1B"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477" w:type="pct"/>
            <w:tcBorders>
              <w:top w:val="single" w:sz="4" w:space="0" w:color="000000"/>
              <w:left w:val="single" w:sz="4" w:space="0" w:color="000000"/>
              <w:bottom w:val="single" w:sz="4" w:space="0" w:color="000000"/>
              <w:right w:val="single" w:sz="4" w:space="0" w:color="000000"/>
            </w:tcBorders>
            <w:vAlign w:val="center"/>
          </w:tcPr>
          <w:p w14:paraId="49A09576" w14:textId="77777777" w:rsidR="009F429A" w:rsidRPr="00DB0A9F" w:rsidRDefault="008C0FE0" w:rsidP="002A672D">
            <w:pPr>
              <w:tabs>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The object of the course is to enable students to develop legal strategy to solve disputes in the field of international commerce, through the method of arbitration.</w:t>
            </w:r>
          </w:p>
        </w:tc>
      </w:tr>
    </w:tbl>
    <w:tbl>
      <w:tblPr>
        <w:tblStyle w:val="TableGrid"/>
        <w:tblW w:w="5000" w:type="pct"/>
        <w:tblLook w:val="04A0" w:firstRow="1" w:lastRow="0" w:firstColumn="1" w:lastColumn="0" w:noHBand="0" w:noVBand="1"/>
      </w:tblPr>
      <w:tblGrid>
        <w:gridCol w:w="2669"/>
        <w:gridCol w:w="6716"/>
        <w:gridCol w:w="5233"/>
      </w:tblGrid>
      <w:tr w:rsidR="00943C1B" w:rsidRPr="00DB0A9F" w14:paraId="207802CE" w14:textId="77777777" w:rsidTr="002A672D">
        <w:trPr>
          <w:trHeight w:val="20"/>
        </w:trPr>
        <w:tc>
          <w:tcPr>
            <w:tcW w:w="3210" w:type="pct"/>
            <w:gridSpan w:val="2"/>
            <w:vAlign w:val="center"/>
          </w:tcPr>
          <w:p w14:paraId="15FC8127"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12F37263"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72A0FB98" w14:textId="77777777" w:rsidTr="002A672D">
        <w:trPr>
          <w:trHeight w:val="20"/>
        </w:trPr>
        <w:tc>
          <w:tcPr>
            <w:tcW w:w="913" w:type="pct"/>
            <w:vAlign w:val="center"/>
          </w:tcPr>
          <w:p w14:paraId="37104D36"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6" w:type="pct"/>
            <w:vAlign w:val="center"/>
          </w:tcPr>
          <w:p w14:paraId="076EE930"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significance of ADR mechanisms including arbitration</w:t>
            </w:r>
          </w:p>
        </w:tc>
        <w:tc>
          <w:tcPr>
            <w:tcW w:w="1790" w:type="pct"/>
            <w:vAlign w:val="center"/>
          </w:tcPr>
          <w:p w14:paraId="44F47E60" w14:textId="64839679"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50D5A4EF" w14:textId="77777777" w:rsidTr="002A672D">
        <w:trPr>
          <w:trHeight w:val="20"/>
        </w:trPr>
        <w:tc>
          <w:tcPr>
            <w:tcW w:w="913" w:type="pct"/>
            <w:vAlign w:val="center"/>
          </w:tcPr>
          <w:p w14:paraId="24E0E471"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6" w:type="pct"/>
            <w:vAlign w:val="center"/>
          </w:tcPr>
          <w:p w14:paraId="62A87E04" w14:textId="77777777" w:rsidR="00815DB6" w:rsidRPr="00DB0A9F" w:rsidRDefault="00815DB6" w:rsidP="002A672D">
            <w:pPr>
              <w:spacing w:after="0"/>
              <w:jc w:val="center"/>
              <w:rPr>
                <w:rFonts w:ascii="Arial Narrow" w:hAnsi="Arial Narrow" w:cs="Times New Roman"/>
                <w:sz w:val="24"/>
                <w:szCs w:val="24"/>
              </w:rPr>
            </w:pPr>
            <w:r w:rsidRPr="00DB0A9F">
              <w:rPr>
                <w:rFonts w:ascii="Arial Narrow" w:hAnsi="Arial Narrow" w:cs="Times New Roman"/>
                <w:sz w:val="24"/>
                <w:szCs w:val="24"/>
              </w:rPr>
              <w:t>To Use ADR methods to resolve disputes</w:t>
            </w:r>
          </w:p>
        </w:tc>
        <w:tc>
          <w:tcPr>
            <w:tcW w:w="1790" w:type="pct"/>
            <w:vAlign w:val="center"/>
          </w:tcPr>
          <w:p w14:paraId="74F75DC8" w14:textId="273090E0" w:rsidR="00815DB6" w:rsidRPr="00DB0A9F" w:rsidRDefault="00815DB6" w:rsidP="002A672D">
            <w:pPr>
              <w:spacing w:after="0"/>
              <w:jc w:val="center"/>
              <w:rPr>
                <w:rFonts w:ascii="Arial Narrow" w:hAnsi="Arial Narrow" w:cs="Times New Roman"/>
                <w:sz w:val="24"/>
                <w:szCs w:val="24"/>
              </w:rPr>
            </w:pPr>
            <w:r w:rsidRPr="00DB0A9F">
              <w:rPr>
                <w:rFonts w:ascii="Arial Narrow" w:hAnsi="Arial Narrow" w:cs="Times New Roman"/>
                <w:sz w:val="24"/>
                <w:szCs w:val="24"/>
              </w:rPr>
              <w:t>Employability</w:t>
            </w:r>
          </w:p>
        </w:tc>
      </w:tr>
      <w:tr w:rsidR="00815DB6" w:rsidRPr="00DB0A9F" w14:paraId="6E1EAB13" w14:textId="77777777" w:rsidTr="002A672D">
        <w:trPr>
          <w:trHeight w:val="20"/>
        </w:trPr>
        <w:tc>
          <w:tcPr>
            <w:tcW w:w="913" w:type="pct"/>
            <w:vAlign w:val="center"/>
          </w:tcPr>
          <w:p w14:paraId="2F255897"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6" w:type="pct"/>
            <w:vAlign w:val="center"/>
          </w:tcPr>
          <w:p w14:paraId="46C464AF"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Interpret the arbitration agreements with respect to the intent of the parties, seat of arbitration, applicable law and other relevant clauses</w:t>
            </w:r>
          </w:p>
        </w:tc>
        <w:tc>
          <w:tcPr>
            <w:tcW w:w="1790" w:type="pct"/>
            <w:vAlign w:val="center"/>
          </w:tcPr>
          <w:p w14:paraId="77576084" w14:textId="1A472E42"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815DB6" w:rsidRPr="00DB0A9F" w14:paraId="2D638931" w14:textId="77777777" w:rsidTr="002A672D">
        <w:trPr>
          <w:trHeight w:val="20"/>
        </w:trPr>
        <w:tc>
          <w:tcPr>
            <w:tcW w:w="913" w:type="pct"/>
            <w:vAlign w:val="center"/>
          </w:tcPr>
          <w:p w14:paraId="2995F350"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6" w:type="pct"/>
            <w:vAlign w:val="center"/>
          </w:tcPr>
          <w:p w14:paraId="78A3FDD4"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in arbitration and appeal proceedings;</w:t>
            </w:r>
          </w:p>
        </w:tc>
        <w:tc>
          <w:tcPr>
            <w:tcW w:w="1790" w:type="pct"/>
            <w:vAlign w:val="center"/>
          </w:tcPr>
          <w:p w14:paraId="464DAFF1" w14:textId="37C65C3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943C1B" w:rsidRPr="00DB0A9F" w14:paraId="2FB91070" w14:textId="77777777" w:rsidTr="002A672D">
        <w:trPr>
          <w:trHeight w:val="20"/>
        </w:trPr>
        <w:tc>
          <w:tcPr>
            <w:tcW w:w="913" w:type="pct"/>
            <w:vAlign w:val="center"/>
          </w:tcPr>
          <w:p w14:paraId="5E92F211"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6" w:type="pct"/>
            <w:vAlign w:val="center"/>
          </w:tcPr>
          <w:p w14:paraId="465D6B24"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p>
        </w:tc>
        <w:tc>
          <w:tcPr>
            <w:tcW w:w="1790" w:type="pct"/>
            <w:vAlign w:val="center"/>
          </w:tcPr>
          <w:p w14:paraId="08E40C50"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p>
        </w:tc>
      </w:tr>
    </w:tbl>
    <w:p w14:paraId="69B85514" w14:textId="77777777" w:rsidR="00943C1B" w:rsidRPr="00DB0A9F" w:rsidRDefault="00943C1B" w:rsidP="00047DCE">
      <w:pPr>
        <w:spacing w:after="0"/>
        <w:rPr>
          <w:rFonts w:ascii="Arial Narrow" w:hAnsi="Arial Narrow" w:cs="Times New Roman"/>
          <w:sz w:val="24"/>
          <w:szCs w:val="24"/>
        </w:rPr>
      </w:pPr>
    </w:p>
    <w:p w14:paraId="5FA4C98A" w14:textId="544E2D92"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59D88E5" w14:textId="59790BAD" w:rsidR="009C6794" w:rsidRPr="00DB0A9F" w:rsidRDefault="009C6794" w:rsidP="00047DCE">
      <w:pPr>
        <w:tabs>
          <w:tab w:val="left" w:pos="270"/>
        </w:tabs>
        <w:spacing w:after="0"/>
        <w:ind w:left="288" w:hanging="288"/>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Introduction to Alternative Dispute Resolution</w:t>
      </w:r>
      <w:r w:rsidRPr="00DB0A9F">
        <w:rPr>
          <w:rFonts w:ascii="Arial Narrow" w:hAnsi="Arial Narrow" w:cs="Times New Roman"/>
          <w:sz w:val="24"/>
          <w:szCs w:val="24"/>
        </w:rPr>
        <w:t xml:space="preserve"> </w:t>
      </w:r>
    </w:p>
    <w:p w14:paraId="13C1D533" w14:textId="4B1F71D8" w:rsidR="009C6794" w:rsidRPr="00DB0A9F" w:rsidRDefault="009C6794" w:rsidP="009C6794">
      <w:pPr>
        <w:pStyle w:val="ListParagraph"/>
        <w:numPr>
          <w:ilvl w:val="0"/>
          <w:numId w:val="386"/>
        </w:numPr>
        <w:tabs>
          <w:tab w:val="left" w:pos="270"/>
        </w:tabs>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Requirement and Importance of Alternative Dispute Resolution Mechanisms</w:t>
      </w:r>
    </w:p>
    <w:p w14:paraId="4CDF7C68" w14:textId="65C956A0" w:rsidR="009C6794" w:rsidRPr="00DB0A9F" w:rsidRDefault="009C6794" w:rsidP="009C6794">
      <w:pPr>
        <w:pStyle w:val="ListParagraph"/>
        <w:numPr>
          <w:ilvl w:val="0"/>
          <w:numId w:val="386"/>
        </w:numPr>
        <w:tabs>
          <w:tab w:val="left" w:pos="270"/>
        </w:tabs>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 xml:space="preserve">Mediation, Conciliation, Negotiation, Arbitration (ad-hoc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institutional)</w:t>
      </w:r>
    </w:p>
    <w:p w14:paraId="4B92662D" w14:textId="2BAA3D8C" w:rsidR="009C6794" w:rsidRPr="00DB0A9F" w:rsidRDefault="009C6794" w:rsidP="009C6794">
      <w:pPr>
        <w:pStyle w:val="ListParagraph"/>
        <w:numPr>
          <w:ilvl w:val="0"/>
          <w:numId w:val="386"/>
        </w:numPr>
        <w:tabs>
          <w:tab w:val="left" w:pos="270"/>
        </w:tabs>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 xml:space="preserve">Similarities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Differences in above methods</w:t>
      </w:r>
    </w:p>
    <w:p w14:paraId="18583C65" w14:textId="1844AA2B" w:rsidR="009C6794" w:rsidRPr="00DB0A9F" w:rsidRDefault="009C6794" w:rsidP="009C6794">
      <w:pPr>
        <w:pStyle w:val="ListParagraph"/>
        <w:numPr>
          <w:ilvl w:val="0"/>
          <w:numId w:val="386"/>
        </w:numPr>
        <w:tabs>
          <w:tab w:val="left" w:pos="270"/>
        </w:tabs>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Overview of Arbitration and Conciliation Act, 1996</w:t>
      </w:r>
    </w:p>
    <w:p w14:paraId="1D40FA95" w14:textId="0FA87B5E" w:rsidR="009C6794" w:rsidRPr="00DB0A9F" w:rsidRDefault="009C6794" w:rsidP="009C6794">
      <w:pPr>
        <w:pStyle w:val="ListParagraph"/>
        <w:numPr>
          <w:ilvl w:val="0"/>
          <w:numId w:val="386"/>
        </w:numPr>
        <w:tabs>
          <w:tab w:val="left" w:pos="270"/>
        </w:tabs>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Doctrine of Competence-Competence</w:t>
      </w:r>
    </w:p>
    <w:p w14:paraId="4D917E18" w14:textId="49A3B46B" w:rsidR="009C6794" w:rsidRPr="00DB0A9F" w:rsidRDefault="009C6794" w:rsidP="009C6794">
      <w:pPr>
        <w:pStyle w:val="ListParagraph"/>
        <w:numPr>
          <w:ilvl w:val="0"/>
          <w:numId w:val="386"/>
        </w:numPr>
        <w:tabs>
          <w:tab w:val="left" w:pos="270"/>
        </w:tabs>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Doctrine of Separability</w:t>
      </w:r>
    </w:p>
    <w:p w14:paraId="284D47FC" w14:textId="37CF6397" w:rsidR="009C6794" w:rsidRPr="00DB0A9F" w:rsidRDefault="009C6794" w:rsidP="009C6794">
      <w:pPr>
        <w:pStyle w:val="ListParagraph"/>
        <w:numPr>
          <w:ilvl w:val="0"/>
          <w:numId w:val="386"/>
        </w:numPr>
        <w:tabs>
          <w:tab w:val="left" w:pos="270"/>
        </w:tabs>
        <w:spacing w:after="0"/>
        <w:rPr>
          <w:rFonts w:ascii="Arial Narrow" w:hAnsi="Arial Narrow" w:cs="Times New Roman"/>
          <w:sz w:val="24"/>
          <w:szCs w:val="24"/>
        </w:rPr>
      </w:pPr>
      <w:r w:rsidRPr="00DB0A9F">
        <w:rPr>
          <w:rFonts w:ascii="Arial Narrow" w:hAnsi="Arial Narrow" w:cs="Times New Roman"/>
          <w:color w:val="000000" w:themeColor="text1"/>
          <w:sz w:val="24"/>
          <w:szCs w:val="24"/>
          <w:lang w:eastAsia="en-IN"/>
        </w:rPr>
        <w:t>Arbitrability - Party Autonomy</w:t>
      </w:r>
    </w:p>
    <w:p w14:paraId="0DE05B16" w14:textId="40768B20" w:rsidR="009C6794" w:rsidRPr="00DB0A9F" w:rsidRDefault="009C6794" w:rsidP="00047DCE">
      <w:pPr>
        <w:tabs>
          <w:tab w:val="left" w:pos="270"/>
        </w:tabs>
        <w:spacing w:after="0"/>
        <w:ind w:left="288" w:hanging="288"/>
        <w:rPr>
          <w:rFonts w:ascii="Arial Narrow" w:hAnsi="Arial Narrow" w:cs="Times New Roman"/>
          <w:sz w:val="24"/>
          <w:szCs w:val="24"/>
        </w:rPr>
      </w:pPr>
    </w:p>
    <w:p w14:paraId="1EC420B8" w14:textId="7304B715" w:rsidR="004F1D5B" w:rsidRPr="00DB0A9F" w:rsidRDefault="004F1D5B" w:rsidP="00047DCE">
      <w:pPr>
        <w:tabs>
          <w:tab w:val="left" w:pos="270"/>
        </w:tabs>
        <w:spacing w:after="0"/>
        <w:ind w:left="288" w:hanging="288"/>
        <w:rPr>
          <w:rFonts w:ascii="Arial Narrow" w:eastAsia="Calibri" w:hAnsi="Arial Narrow" w:cs="Times New Roman"/>
          <w:iCs/>
          <w:color w:val="000000" w:themeColor="text1"/>
          <w:sz w:val="24"/>
          <w:szCs w:val="24"/>
          <w:lang w:eastAsia="en-IN"/>
        </w:rPr>
      </w:pPr>
      <w:r w:rsidRPr="00DB0A9F">
        <w:rPr>
          <w:rFonts w:ascii="Arial Narrow" w:eastAsia="Calibri" w:hAnsi="Arial Narrow" w:cs="Times New Roman"/>
          <w:color w:val="000000" w:themeColor="text1"/>
          <w:sz w:val="24"/>
          <w:szCs w:val="24"/>
          <w:lang w:eastAsia="en-IN"/>
        </w:rPr>
        <w:t xml:space="preserve">Arbitration Agreement </w:t>
      </w:r>
      <w:r w:rsidRPr="00DB0A9F">
        <w:rPr>
          <w:rFonts w:ascii="Arial Narrow" w:eastAsia="Calibri" w:hAnsi="Arial Narrow" w:cs="Times New Roman"/>
          <w:iCs/>
          <w:color w:val="000000" w:themeColor="text1"/>
          <w:sz w:val="24"/>
          <w:szCs w:val="24"/>
          <w:lang w:eastAsia="en-IN"/>
        </w:rPr>
        <w:t>(Sections 7 to 9, A</w:t>
      </w:r>
      <w:r w:rsidR="001052E1">
        <w:rPr>
          <w:rFonts w:ascii="Arial Narrow" w:eastAsia="Calibri" w:hAnsi="Arial Narrow" w:cs="Times New Roman"/>
          <w:iCs/>
          <w:color w:val="000000" w:themeColor="text1"/>
          <w:sz w:val="24"/>
          <w:szCs w:val="24"/>
          <w:lang w:eastAsia="en-IN"/>
        </w:rPr>
        <w:t>and</w:t>
      </w:r>
      <w:r w:rsidRPr="00DB0A9F">
        <w:rPr>
          <w:rFonts w:ascii="Arial Narrow" w:eastAsia="Calibri" w:hAnsi="Arial Narrow" w:cs="Times New Roman"/>
          <w:iCs/>
          <w:color w:val="000000" w:themeColor="text1"/>
          <w:sz w:val="24"/>
          <w:szCs w:val="24"/>
          <w:lang w:eastAsia="en-IN"/>
        </w:rPr>
        <w:t>C Act, 1996)</w:t>
      </w:r>
    </w:p>
    <w:p w14:paraId="53FD6201" w14:textId="24ADC74A" w:rsidR="004F1D5B" w:rsidRPr="00DB0A9F" w:rsidRDefault="004F1D5B" w:rsidP="004F1D5B">
      <w:pPr>
        <w:pStyle w:val="ListParagraph"/>
        <w:numPr>
          <w:ilvl w:val="2"/>
          <w:numId w:val="307"/>
        </w:numPr>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 xml:space="preserve">Drafting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types of arbitration agreement  </w:t>
      </w:r>
    </w:p>
    <w:p w14:paraId="4499A72C" w14:textId="0BB12ADD" w:rsidR="004F1D5B" w:rsidRPr="00DB0A9F" w:rsidRDefault="004F1D5B" w:rsidP="004F1D5B">
      <w:pPr>
        <w:pStyle w:val="ListParagraph"/>
        <w:numPr>
          <w:ilvl w:val="2"/>
          <w:numId w:val="307"/>
        </w:numPr>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Referral to arbitration</w:t>
      </w:r>
    </w:p>
    <w:p w14:paraId="26C60800" w14:textId="606BF3DA" w:rsidR="004F1D5B" w:rsidRPr="00DB0A9F" w:rsidRDefault="004F1D5B" w:rsidP="004F1D5B">
      <w:pPr>
        <w:pStyle w:val="ListParagraph"/>
        <w:numPr>
          <w:ilvl w:val="2"/>
          <w:numId w:val="307"/>
        </w:numPr>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Interim measures by Court</w:t>
      </w:r>
    </w:p>
    <w:p w14:paraId="2876EAC2" w14:textId="7518D1EA" w:rsidR="004F1D5B" w:rsidRPr="00DB0A9F" w:rsidRDefault="004F1D5B" w:rsidP="004F1D5B">
      <w:pPr>
        <w:pStyle w:val="ListParagraph"/>
        <w:numPr>
          <w:ilvl w:val="2"/>
          <w:numId w:val="307"/>
        </w:numPr>
        <w:spacing w:after="0"/>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Choice of Law</w:t>
      </w:r>
    </w:p>
    <w:p w14:paraId="408CEF3C" w14:textId="77777777" w:rsidR="004F1D5B" w:rsidRPr="00DB0A9F" w:rsidRDefault="004F1D5B" w:rsidP="00047DCE">
      <w:pPr>
        <w:tabs>
          <w:tab w:val="left" w:pos="270"/>
        </w:tabs>
        <w:spacing w:after="0"/>
        <w:ind w:left="288" w:hanging="288"/>
        <w:rPr>
          <w:rFonts w:ascii="Arial Narrow" w:hAnsi="Arial Narrow" w:cs="Times New Roman"/>
          <w:sz w:val="24"/>
          <w:szCs w:val="24"/>
        </w:rPr>
      </w:pPr>
    </w:p>
    <w:p w14:paraId="18D8C4B4" w14:textId="1DA006C5" w:rsidR="009F429A" w:rsidRPr="00DB0A9F" w:rsidRDefault="002A672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B</w:t>
      </w:r>
    </w:p>
    <w:p w14:paraId="26AE288F" w14:textId="0D2E0F8D" w:rsidR="004F1D5B" w:rsidRPr="00DB0A9F" w:rsidRDefault="004F1D5B" w:rsidP="004F1D5B">
      <w:pPr>
        <w:tabs>
          <w:tab w:val="left" w:pos="270"/>
        </w:tabs>
        <w:spacing w:after="0"/>
        <w:ind w:left="288" w:hanging="288"/>
        <w:jc w:val="both"/>
        <w:rPr>
          <w:rFonts w:ascii="Arial Narrow" w:hAnsi="Arial Narrow" w:cs="Times New Roman"/>
          <w:iCs/>
          <w:color w:val="000000" w:themeColor="text1"/>
          <w:sz w:val="24"/>
          <w:szCs w:val="24"/>
          <w:lang w:val="en-GB" w:eastAsia="en-IN"/>
        </w:rPr>
      </w:pPr>
      <w:r w:rsidRPr="00DB0A9F">
        <w:rPr>
          <w:rFonts w:ascii="Arial Narrow" w:hAnsi="Arial Narrow" w:cs="Times New Roman"/>
          <w:color w:val="000000" w:themeColor="text1"/>
          <w:sz w:val="24"/>
          <w:szCs w:val="24"/>
          <w:lang w:val="en-GB" w:eastAsia="en-IN"/>
        </w:rPr>
        <w:t>Arbitral Tribunal</w:t>
      </w:r>
      <w:r w:rsidRPr="00DB0A9F">
        <w:rPr>
          <w:rFonts w:ascii="Arial Narrow" w:hAnsi="Arial Narrow" w:cs="Times New Roman"/>
          <w:iCs/>
          <w:color w:val="000000" w:themeColor="text1"/>
          <w:sz w:val="24"/>
          <w:szCs w:val="24"/>
          <w:lang w:val="en-GB" w:eastAsia="en-IN"/>
        </w:rPr>
        <w:t xml:space="preserve"> (Sections 10 to 15, A</w:t>
      </w:r>
      <w:r w:rsidR="001052E1">
        <w:rPr>
          <w:rFonts w:ascii="Arial Narrow" w:hAnsi="Arial Narrow" w:cs="Times New Roman"/>
          <w:iCs/>
          <w:color w:val="000000" w:themeColor="text1"/>
          <w:sz w:val="24"/>
          <w:szCs w:val="24"/>
          <w:lang w:val="en-GB" w:eastAsia="en-IN"/>
        </w:rPr>
        <w:t>and</w:t>
      </w:r>
      <w:r w:rsidRPr="00DB0A9F">
        <w:rPr>
          <w:rFonts w:ascii="Arial Narrow" w:hAnsi="Arial Narrow" w:cs="Times New Roman"/>
          <w:iCs/>
          <w:color w:val="000000" w:themeColor="text1"/>
          <w:sz w:val="24"/>
          <w:szCs w:val="24"/>
          <w:lang w:val="en-GB" w:eastAsia="en-IN"/>
        </w:rPr>
        <w:t>C Act, 1996)</w:t>
      </w:r>
    </w:p>
    <w:p w14:paraId="005F464B" w14:textId="45219D54" w:rsidR="004F1D5B" w:rsidRPr="00DB0A9F" w:rsidRDefault="004F1D5B" w:rsidP="004F1D5B">
      <w:pPr>
        <w:tabs>
          <w:tab w:val="left" w:pos="270"/>
        </w:tabs>
        <w:spacing w:after="0"/>
        <w:ind w:left="288" w:hanging="288"/>
        <w:jc w:val="both"/>
        <w:rPr>
          <w:rFonts w:ascii="Arial Narrow" w:hAnsi="Arial Narrow" w:cs="Times New Roman"/>
          <w:bCs/>
          <w:color w:val="000000" w:themeColor="text1"/>
          <w:sz w:val="24"/>
          <w:szCs w:val="24"/>
          <w:lang w:eastAsia="en-IN"/>
        </w:rPr>
      </w:pPr>
      <w:r w:rsidRPr="00DB0A9F">
        <w:rPr>
          <w:rFonts w:ascii="Arial Narrow" w:hAnsi="Arial Narrow" w:cs="Times New Roman"/>
          <w:bCs/>
          <w:color w:val="000000" w:themeColor="text1"/>
          <w:sz w:val="24"/>
          <w:szCs w:val="24"/>
          <w:lang w:eastAsia="en-IN"/>
        </w:rPr>
        <w:t>Number of arbitrators</w:t>
      </w:r>
    </w:p>
    <w:p w14:paraId="359D814C" w14:textId="135D638A" w:rsidR="004F1D5B" w:rsidRPr="00DB0A9F" w:rsidRDefault="004F1D5B" w:rsidP="004F1D5B">
      <w:pPr>
        <w:tabs>
          <w:tab w:val="left" w:pos="270"/>
        </w:tabs>
        <w:spacing w:after="0"/>
        <w:ind w:left="288" w:hanging="288"/>
        <w:jc w:val="both"/>
        <w:rPr>
          <w:rFonts w:ascii="Arial Narrow" w:hAnsi="Arial Narrow" w:cs="Times New Roman"/>
          <w:bCs/>
          <w:color w:val="000000" w:themeColor="text1"/>
          <w:sz w:val="24"/>
          <w:szCs w:val="24"/>
          <w:lang w:eastAsia="en-IN"/>
        </w:rPr>
      </w:pPr>
      <w:r w:rsidRPr="00DB0A9F">
        <w:rPr>
          <w:rFonts w:ascii="Arial Narrow" w:hAnsi="Arial Narrow" w:cs="Times New Roman"/>
          <w:bCs/>
          <w:color w:val="000000" w:themeColor="text1"/>
          <w:sz w:val="24"/>
          <w:szCs w:val="24"/>
          <w:lang w:eastAsia="en-IN"/>
        </w:rPr>
        <w:t>Appointment of arbitrators / Establishment of tribunal</w:t>
      </w:r>
    </w:p>
    <w:p w14:paraId="00C063B4" w14:textId="58FE2234" w:rsidR="004F1D5B" w:rsidRPr="00DB0A9F" w:rsidRDefault="004F1D5B" w:rsidP="004F1D5B">
      <w:pPr>
        <w:tabs>
          <w:tab w:val="left" w:pos="270"/>
        </w:tabs>
        <w:spacing w:after="0"/>
        <w:ind w:left="288" w:hanging="288"/>
        <w:jc w:val="both"/>
        <w:rPr>
          <w:rFonts w:ascii="Arial Narrow" w:hAnsi="Arial Narrow" w:cs="Times New Roman"/>
          <w:bCs/>
          <w:color w:val="000000" w:themeColor="text1"/>
          <w:sz w:val="24"/>
          <w:szCs w:val="24"/>
          <w:lang w:eastAsia="en-IN"/>
        </w:rPr>
      </w:pPr>
      <w:r w:rsidRPr="00DB0A9F">
        <w:rPr>
          <w:rFonts w:ascii="Arial Narrow" w:hAnsi="Arial Narrow" w:cs="Times New Roman"/>
          <w:bCs/>
          <w:color w:val="000000" w:themeColor="text1"/>
          <w:sz w:val="24"/>
          <w:szCs w:val="24"/>
          <w:lang w:eastAsia="en-IN"/>
        </w:rPr>
        <w:t>Power and Duties</w:t>
      </w:r>
    </w:p>
    <w:p w14:paraId="2873155C" w14:textId="3FA4B7C0" w:rsidR="004F1D5B" w:rsidRPr="00DB0A9F" w:rsidRDefault="004F1D5B" w:rsidP="004F1D5B">
      <w:pPr>
        <w:tabs>
          <w:tab w:val="left" w:pos="270"/>
        </w:tabs>
        <w:spacing w:after="0"/>
        <w:ind w:left="288" w:hanging="288"/>
        <w:jc w:val="both"/>
        <w:rPr>
          <w:rFonts w:ascii="Arial Narrow" w:hAnsi="Arial Narrow" w:cs="Times New Roman"/>
          <w:bCs/>
          <w:color w:val="000000" w:themeColor="text1"/>
          <w:sz w:val="24"/>
          <w:szCs w:val="24"/>
          <w:lang w:eastAsia="en-IN"/>
        </w:rPr>
      </w:pPr>
      <w:r w:rsidRPr="00DB0A9F">
        <w:rPr>
          <w:rFonts w:ascii="Arial Narrow" w:hAnsi="Arial Narrow" w:cs="Times New Roman"/>
          <w:bCs/>
          <w:color w:val="000000" w:themeColor="text1"/>
          <w:sz w:val="24"/>
          <w:szCs w:val="24"/>
          <w:lang w:eastAsia="en-IN"/>
        </w:rPr>
        <w:t>Grounds for challenge (independence and impartiality)</w:t>
      </w:r>
    </w:p>
    <w:p w14:paraId="2D2A18B8" w14:textId="270D3CB5" w:rsidR="004F1D5B" w:rsidRPr="00DB0A9F" w:rsidRDefault="004F1D5B" w:rsidP="004F1D5B">
      <w:pPr>
        <w:tabs>
          <w:tab w:val="left" w:pos="270"/>
        </w:tabs>
        <w:spacing w:after="0"/>
        <w:ind w:left="288" w:hanging="288"/>
        <w:jc w:val="both"/>
        <w:rPr>
          <w:rFonts w:ascii="Arial Narrow" w:hAnsi="Arial Narrow" w:cs="Times New Roman"/>
          <w:bCs/>
          <w:color w:val="000000" w:themeColor="text1"/>
          <w:sz w:val="24"/>
          <w:szCs w:val="24"/>
          <w:lang w:eastAsia="en-IN"/>
        </w:rPr>
      </w:pPr>
      <w:r w:rsidRPr="00DB0A9F">
        <w:rPr>
          <w:rFonts w:ascii="Arial Narrow" w:hAnsi="Arial Narrow" w:cs="Times New Roman"/>
          <w:bCs/>
          <w:color w:val="000000" w:themeColor="text1"/>
          <w:sz w:val="24"/>
          <w:szCs w:val="24"/>
          <w:lang w:eastAsia="en-IN"/>
        </w:rPr>
        <w:t>Challenge procedure (independence - impartiality - conflict of interest)</w:t>
      </w:r>
    </w:p>
    <w:p w14:paraId="41DEC1FF" w14:textId="19C5301A" w:rsidR="004F1D5B" w:rsidRPr="00DB0A9F" w:rsidRDefault="004F1D5B" w:rsidP="004F1D5B">
      <w:pPr>
        <w:tabs>
          <w:tab w:val="left" w:pos="270"/>
        </w:tabs>
        <w:spacing w:after="0"/>
        <w:ind w:left="288" w:hanging="288"/>
        <w:jc w:val="both"/>
        <w:rPr>
          <w:rFonts w:ascii="Arial Narrow" w:hAnsi="Arial Narrow" w:cs="Times New Roman"/>
          <w:bCs/>
          <w:sz w:val="24"/>
          <w:szCs w:val="24"/>
        </w:rPr>
      </w:pPr>
      <w:r w:rsidRPr="00DB0A9F">
        <w:rPr>
          <w:rFonts w:ascii="Arial Narrow" w:hAnsi="Arial Narrow" w:cs="Times New Roman"/>
          <w:bCs/>
          <w:color w:val="000000" w:themeColor="text1"/>
          <w:sz w:val="24"/>
          <w:szCs w:val="24"/>
          <w:lang w:eastAsia="en-IN"/>
        </w:rPr>
        <w:t>Termination and substitution of arbitrator</w:t>
      </w:r>
    </w:p>
    <w:p w14:paraId="2142FB90" w14:textId="421FBE18" w:rsidR="009F429A" w:rsidRPr="00DB0A9F" w:rsidRDefault="002A672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C</w:t>
      </w:r>
    </w:p>
    <w:p w14:paraId="56CC74F6" w14:textId="0A6AEA12" w:rsidR="004F1D5B" w:rsidRPr="00DB0A9F" w:rsidRDefault="004F1D5B" w:rsidP="004F1D5B">
      <w:pPr>
        <w:tabs>
          <w:tab w:val="left" w:pos="270"/>
        </w:tabs>
        <w:spacing w:after="0"/>
        <w:ind w:left="288" w:hanging="288"/>
        <w:jc w:val="both"/>
        <w:rPr>
          <w:rFonts w:ascii="Arial Narrow" w:hAnsi="Arial Narrow" w:cs="Times New Roman"/>
          <w:iCs/>
          <w:color w:val="000000" w:themeColor="text1"/>
          <w:sz w:val="24"/>
          <w:szCs w:val="24"/>
          <w:lang w:val="en-GB" w:eastAsia="en-IN"/>
        </w:rPr>
      </w:pPr>
      <w:r w:rsidRPr="00DB0A9F">
        <w:rPr>
          <w:rFonts w:ascii="Arial Narrow" w:hAnsi="Arial Narrow" w:cs="Times New Roman"/>
          <w:bCs/>
          <w:color w:val="000000" w:themeColor="text1"/>
          <w:sz w:val="24"/>
          <w:szCs w:val="24"/>
          <w:lang w:val="en-GB" w:eastAsia="en-IN"/>
        </w:rPr>
        <w:t>Conduct of Arbitral Proceedings</w:t>
      </w:r>
      <w:r w:rsidRPr="00DB0A9F">
        <w:rPr>
          <w:rFonts w:ascii="Arial Narrow" w:hAnsi="Arial Narrow" w:cs="Times New Roman"/>
          <w:iCs/>
          <w:color w:val="000000" w:themeColor="text1"/>
          <w:sz w:val="24"/>
          <w:szCs w:val="24"/>
          <w:lang w:val="en-GB" w:eastAsia="en-IN"/>
        </w:rPr>
        <w:t xml:space="preserve"> (Section 18 to 27, A</w:t>
      </w:r>
      <w:r w:rsidR="001052E1">
        <w:rPr>
          <w:rFonts w:ascii="Arial Narrow" w:hAnsi="Arial Narrow" w:cs="Times New Roman"/>
          <w:iCs/>
          <w:color w:val="000000" w:themeColor="text1"/>
          <w:sz w:val="24"/>
          <w:szCs w:val="24"/>
          <w:lang w:val="en-GB" w:eastAsia="en-IN"/>
        </w:rPr>
        <w:t>and</w:t>
      </w:r>
      <w:r w:rsidRPr="00DB0A9F">
        <w:rPr>
          <w:rFonts w:ascii="Arial Narrow" w:hAnsi="Arial Narrow" w:cs="Times New Roman"/>
          <w:iCs/>
          <w:color w:val="000000" w:themeColor="text1"/>
          <w:sz w:val="24"/>
          <w:szCs w:val="24"/>
          <w:lang w:val="en-GB" w:eastAsia="en-IN"/>
        </w:rPr>
        <w:t>C Act, 1996</w:t>
      </w:r>
    </w:p>
    <w:p w14:paraId="0919F67B" w14:textId="3DE4E67C" w:rsidR="004F1D5B" w:rsidRPr="00DB0A9F" w:rsidRDefault="004F1D5B" w:rsidP="004F1D5B">
      <w:pPr>
        <w:tabs>
          <w:tab w:val="left" w:pos="270"/>
        </w:tabs>
        <w:spacing w:after="0"/>
        <w:ind w:left="288" w:hanging="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Equal treatment</w:t>
      </w:r>
    </w:p>
    <w:p w14:paraId="74AD6AC0" w14:textId="4C230998" w:rsidR="004F1D5B" w:rsidRPr="00DB0A9F" w:rsidRDefault="004F1D5B" w:rsidP="004F1D5B">
      <w:pPr>
        <w:tabs>
          <w:tab w:val="left" w:pos="270"/>
        </w:tabs>
        <w:spacing w:after="0"/>
        <w:ind w:left="288" w:hanging="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Rules of procedure</w:t>
      </w:r>
    </w:p>
    <w:p w14:paraId="7733E096" w14:textId="69EDA519" w:rsidR="004F1D5B" w:rsidRPr="00DB0A9F" w:rsidRDefault="004F1D5B" w:rsidP="004F1D5B">
      <w:pPr>
        <w:tabs>
          <w:tab w:val="left" w:pos="270"/>
        </w:tabs>
        <w:spacing w:after="0"/>
        <w:ind w:left="288" w:hanging="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 xml:space="preserve">Place of arbitration (Seat </w:t>
      </w:r>
      <w:r w:rsidR="001052E1">
        <w:rPr>
          <w:rFonts w:ascii="Arial Narrow" w:hAnsi="Arial Narrow" w:cs="Times New Roman"/>
          <w:color w:val="000000" w:themeColor="text1"/>
          <w:sz w:val="24"/>
          <w:szCs w:val="24"/>
          <w:lang w:eastAsia="en-IN"/>
        </w:rPr>
        <w:t>and</w:t>
      </w:r>
      <w:r w:rsidRPr="00DB0A9F">
        <w:rPr>
          <w:rFonts w:ascii="Arial Narrow" w:hAnsi="Arial Narrow" w:cs="Times New Roman"/>
          <w:color w:val="000000" w:themeColor="text1"/>
          <w:sz w:val="24"/>
          <w:szCs w:val="24"/>
          <w:lang w:eastAsia="en-IN"/>
        </w:rPr>
        <w:t xml:space="preserve"> Venue)</w:t>
      </w:r>
    </w:p>
    <w:p w14:paraId="4B4DB113" w14:textId="2E23E251" w:rsidR="004F1D5B" w:rsidRPr="00DB0A9F" w:rsidRDefault="004F1D5B" w:rsidP="004F1D5B">
      <w:pPr>
        <w:tabs>
          <w:tab w:val="left" w:pos="270"/>
        </w:tabs>
        <w:spacing w:after="0"/>
        <w:ind w:left="288" w:hanging="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Commencement of proceedings</w:t>
      </w:r>
    </w:p>
    <w:p w14:paraId="31ADFE3D" w14:textId="17A4F16E" w:rsidR="004F1D5B" w:rsidRPr="00DB0A9F" w:rsidRDefault="004F1D5B" w:rsidP="004F1D5B">
      <w:pPr>
        <w:tabs>
          <w:tab w:val="left" w:pos="270"/>
        </w:tabs>
        <w:spacing w:after="0"/>
        <w:ind w:left="288" w:hanging="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Language.</w:t>
      </w:r>
    </w:p>
    <w:p w14:paraId="2DCEB58B" w14:textId="56380C50" w:rsidR="004F1D5B" w:rsidRPr="004E7542" w:rsidRDefault="004F1D5B" w:rsidP="004F1D5B">
      <w:pPr>
        <w:tabs>
          <w:tab w:val="left" w:pos="270"/>
        </w:tabs>
        <w:spacing w:after="0"/>
        <w:ind w:left="288" w:hanging="288"/>
        <w:jc w:val="both"/>
        <w:rPr>
          <w:rFonts w:ascii="Arial Narrow" w:hAnsi="Arial Narrow" w:cs="Times New Roman"/>
          <w:color w:val="000000" w:themeColor="text1"/>
          <w:sz w:val="24"/>
          <w:szCs w:val="24"/>
          <w:lang w:eastAsia="en-IN"/>
        </w:rPr>
      </w:pPr>
      <w:r w:rsidRPr="004E7542">
        <w:rPr>
          <w:rFonts w:ascii="Arial Narrow" w:hAnsi="Arial Narrow" w:cs="Times New Roman"/>
          <w:color w:val="000000" w:themeColor="text1"/>
          <w:sz w:val="24"/>
          <w:szCs w:val="24"/>
          <w:lang w:eastAsia="en-IN"/>
        </w:rPr>
        <w:t>Statements of claim, defence, hearing, written proceedings.</w:t>
      </w:r>
    </w:p>
    <w:p w14:paraId="3F3D3C45" w14:textId="2B3DE96D" w:rsidR="004F1D5B" w:rsidRPr="00DB0A9F" w:rsidRDefault="004F1D5B" w:rsidP="004F1D5B">
      <w:pPr>
        <w:tabs>
          <w:tab w:val="left" w:pos="270"/>
        </w:tabs>
        <w:spacing w:after="0"/>
        <w:ind w:left="288" w:hanging="288"/>
        <w:jc w:val="both"/>
        <w:rPr>
          <w:rFonts w:ascii="Arial Narrow" w:hAnsi="Arial Narrow" w:cs="Times New Roman"/>
          <w:sz w:val="24"/>
          <w:szCs w:val="24"/>
        </w:rPr>
      </w:pPr>
      <w:r w:rsidRPr="004E7542">
        <w:rPr>
          <w:rFonts w:ascii="Arial Narrow" w:hAnsi="Arial Narrow" w:cs="Times New Roman"/>
          <w:color w:val="000000" w:themeColor="text1"/>
          <w:sz w:val="24"/>
          <w:szCs w:val="24"/>
          <w:lang w:eastAsia="en-IN"/>
        </w:rPr>
        <w:t>Experts</w:t>
      </w:r>
    </w:p>
    <w:p w14:paraId="734F1FB1" w14:textId="71B2D29E" w:rsidR="009F429A" w:rsidRPr="00DB0A9F" w:rsidRDefault="002A672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SECTION D</w:t>
      </w:r>
    </w:p>
    <w:p w14:paraId="7EEC1648" w14:textId="2578D77F" w:rsidR="004F1D5B" w:rsidRPr="00DB0A9F" w:rsidRDefault="004F1D5B" w:rsidP="00047DCE">
      <w:pPr>
        <w:tabs>
          <w:tab w:val="left" w:pos="270"/>
        </w:tabs>
        <w:spacing w:after="0"/>
        <w:ind w:left="288" w:hanging="288"/>
        <w:jc w:val="both"/>
        <w:rPr>
          <w:rFonts w:ascii="Arial Narrow" w:hAnsi="Arial Narrow" w:cs="Times New Roman"/>
          <w:iCs/>
          <w:color w:val="000000" w:themeColor="text1"/>
          <w:sz w:val="24"/>
          <w:szCs w:val="24"/>
          <w:lang w:val="en-GB" w:eastAsia="en-IN"/>
        </w:rPr>
      </w:pPr>
      <w:bookmarkStart w:id="52" w:name="_Hlk127210200"/>
      <w:r w:rsidRPr="00DB0A9F">
        <w:rPr>
          <w:rFonts w:ascii="Arial Narrow" w:hAnsi="Arial Narrow" w:cs="Times New Roman"/>
          <w:bCs/>
          <w:color w:val="000000" w:themeColor="text1"/>
          <w:sz w:val="24"/>
          <w:szCs w:val="24"/>
          <w:lang w:val="en-GB" w:eastAsia="en-IN"/>
        </w:rPr>
        <w:t xml:space="preserve">Award </w:t>
      </w:r>
      <w:r w:rsidRPr="00DB0A9F">
        <w:rPr>
          <w:rFonts w:ascii="Arial Narrow" w:hAnsi="Arial Narrow" w:cs="Times New Roman"/>
          <w:iCs/>
          <w:color w:val="000000" w:themeColor="text1"/>
          <w:sz w:val="24"/>
          <w:szCs w:val="24"/>
          <w:lang w:val="en-GB" w:eastAsia="en-IN"/>
        </w:rPr>
        <w:t>(Sections 28 to 36, A</w:t>
      </w:r>
      <w:r w:rsidR="001052E1">
        <w:rPr>
          <w:rFonts w:ascii="Arial Narrow" w:hAnsi="Arial Narrow" w:cs="Times New Roman"/>
          <w:iCs/>
          <w:color w:val="000000" w:themeColor="text1"/>
          <w:sz w:val="24"/>
          <w:szCs w:val="24"/>
          <w:lang w:val="en-GB" w:eastAsia="en-IN"/>
        </w:rPr>
        <w:t>and</w:t>
      </w:r>
      <w:r w:rsidRPr="00DB0A9F">
        <w:rPr>
          <w:rFonts w:ascii="Arial Narrow" w:hAnsi="Arial Narrow" w:cs="Times New Roman"/>
          <w:iCs/>
          <w:color w:val="000000" w:themeColor="text1"/>
          <w:sz w:val="24"/>
          <w:szCs w:val="24"/>
          <w:lang w:val="en-GB" w:eastAsia="en-IN"/>
        </w:rPr>
        <w:t>C Act, 1996)</w:t>
      </w:r>
    </w:p>
    <w:p w14:paraId="364F1AC8" w14:textId="487837C1" w:rsidR="004F1D5B" w:rsidRPr="00DB0A9F" w:rsidRDefault="004F1D5B" w:rsidP="00047DCE">
      <w:pPr>
        <w:tabs>
          <w:tab w:val="left" w:pos="270"/>
        </w:tabs>
        <w:spacing w:after="0"/>
        <w:ind w:left="288" w:hanging="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Making of Award, Form etc</w:t>
      </w:r>
    </w:p>
    <w:p w14:paraId="46FFB543" w14:textId="102B57DB" w:rsidR="004F1D5B" w:rsidRPr="00DB0A9F" w:rsidRDefault="004F1D5B" w:rsidP="00047DCE">
      <w:pPr>
        <w:tabs>
          <w:tab w:val="left" w:pos="270"/>
        </w:tabs>
        <w:spacing w:after="0"/>
        <w:ind w:left="288" w:hanging="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Termination of Proceedings</w:t>
      </w:r>
    </w:p>
    <w:p w14:paraId="69D629D9" w14:textId="333E14AF" w:rsidR="004F1D5B" w:rsidRPr="00DB0A9F" w:rsidRDefault="004F1D5B" w:rsidP="00047DCE">
      <w:pPr>
        <w:tabs>
          <w:tab w:val="left" w:pos="270"/>
        </w:tabs>
        <w:spacing w:after="0"/>
        <w:ind w:left="288" w:hanging="288"/>
        <w:jc w:val="both"/>
        <w:rPr>
          <w:rFonts w:ascii="Arial Narrow" w:hAnsi="Arial Narrow" w:cs="Times New Roman"/>
          <w:color w:val="000000" w:themeColor="text1"/>
          <w:sz w:val="24"/>
          <w:szCs w:val="24"/>
          <w:lang w:eastAsia="en-IN"/>
        </w:rPr>
      </w:pPr>
      <w:r w:rsidRPr="00DB0A9F">
        <w:rPr>
          <w:rFonts w:ascii="Arial Narrow" w:hAnsi="Arial Narrow" w:cs="Times New Roman"/>
          <w:color w:val="000000" w:themeColor="text1"/>
          <w:sz w:val="24"/>
          <w:szCs w:val="24"/>
          <w:lang w:eastAsia="en-IN"/>
        </w:rPr>
        <w:t>Set Aside Proceedings - Judicial Review</w:t>
      </w:r>
    </w:p>
    <w:p w14:paraId="6FAC52B1" w14:textId="40ED3754" w:rsidR="004F1D5B" w:rsidRPr="00DB0A9F" w:rsidRDefault="004F1D5B" w:rsidP="00047DCE">
      <w:pPr>
        <w:tabs>
          <w:tab w:val="left" w:pos="270"/>
        </w:tabs>
        <w:spacing w:after="0"/>
        <w:ind w:left="288" w:hanging="288"/>
        <w:jc w:val="both"/>
        <w:rPr>
          <w:rFonts w:ascii="Arial Narrow" w:hAnsi="Arial Narrow" w:cs="Times New Roman"/>
          <w:iCs/>
          <w:color w:val="000000" w:themeColor="text1"/>
          <w:sz w:val="24"/>
          <w:szCs w:val="24"/>
          <w:lang w:val="en-GB" w:eastAsia="en-IN"/>
        </w:rPr>
      </w:pPr>
      <w:r w:rsidRPr="00DB0A9F">
        <w:rPr>
          <w:rFonts w:ascii="Arial Narrow" w:hAnsi="Arial Narrow" w:cs="Times New Roman"/>
          <w:color w:val="000000" w:themeColor="text1"/>
          <w:sz w:val="24"/>
          <w:szCs w:val="24"/>
          <w:lang w:eastAsia="en-IN"/>
        </w:rPr>
        <w:t>Finality and enforcement</w:t>
      </w:r>
    </w:p>
    <w:p w14:paraId="0C446DF6" w14:textId="77777777" w:rsidR="004F1D5B" w:rsidRPr="00DB0A9F" w:rsidRDefault="004F1D5B" w:rsidP="00047DCE">
      <w:pPr>
        <w:tabs>
          <w:tab w:val="left" w:pos="270"/>
        </w:tabs>
        <w:spacing w:after="0"/>
        <w:ind w:left="288" w:hanging="288"/>
        <w:jc w:val="both"/>
        <w:rPr>
          <w:rFonts w:ascii="Arial Narrow" w:hAnsi="Arial Narrow" w:cs="Times New Roman"/>
          <w:sz w:val="24"/>
          <w:szCs w:val="24"/>
        </w:rPr>
      </w:pPr>
    </w:p>
    <w:p w14:paraId="53298FFC" w14:textId="096EE8F8"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Text Books:</w:t>
      </w:r>
    </w:p>
    <w:p w14:paraId="7C8593C1"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1.Arbitration and Conciliation Act 1996.</w:t>
      </w:r>
    </w:p>
    <w:p w14:paraId="2B8251D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 xml:space="preserve"> 2.CR Datta, Law of Arbitration and Conciliation (Including Commercial Arbitration), (2007), LexisNexis.</w:t>
      </w:r>
    </w:p>
    <w:p w14:paraId="41899EC2"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3. Halsbury’s Annotated Statutes of India Volume 1 – Arbitration, LexisNexis, (2008).</w:t>
      </w:r>
    </w:p>
    <w:p w14:paraId="579C5E87"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4. B S Patil, The Law of Arbitration and Conciliation  (2008) Fifth Edition.</w:t>
      </w:r>
    </w:p>
    <w:p w14:paraId="24E34A05" w14:textId="77777777" w:rsidR="009F429A" w:rsidRPr="00DB0A9F" w:rsidRDefault="008C0FE0" w:rsidP="002A672D">
      <w:pPr>
        <w:tabs>
          <w:tab w:val="left" w:pos="270"/>
        </w:tabs>
        <w:ind w:left="288" w:hanging="288"/>
        <w:jc w:val="both"/>
        <w:rPr>
          <w:rFonts w:ascii="Arial Narrow" w:hAnsi="Arial Narrow" w:cs="Times New Roman"/>
          <w:sz w:val="24"/>
          <w:szCs w:val="24"/>
        </w:rPr>
      </w:pPr>
      <w:r w:rsidRPr="00DB0A9F">
        <w:rPr>
          <w:rFonts w:ascii="Arial Narrow" w:hAnsi="Arial Narrow" w:cs="Times New Roman"/>
          <w:sz w:val="24"/>
          <w:szCs w:val="24"/>
        </w:rPr>
        <w:t>5. Joharis, Commentary on Arbitration and Conciliation Act, 1996 in 2 vols. Kamal Law House, (2008)</w:t>
      </w:r>
    </w:p>
    <w:p w14:paraId="3E9B67A6"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cs="Times New Roman"/>
          <w:sz w:val="24"/>
          <w:szCs w:val="24"/>
        </w:rPr>
        <w:t>References:</w:t>
      </w:r>
    </w:p>
    <w:p w14:paraId="6AE4303B"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1. A. Ayyasamy v. A. Paramasivam (2016) 10 SCC 386 </w:t>
      </w:r>
    </w:p>
    <w:p w14:paraId="4F1B3AF9"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2. Ajar Rab, “Defining the Contours of the Public Policy Exception – A New Test for Arbitrability in India” 7(2) Indiana Journal of Arbitration Law 2019 at 161. </w:t>
      </w:r>
    </w:p>
    <w:p w14:paraId="62B23FE4"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3. Arbitration and Conciliation Act 1996 </w:t>
      </w:r>
    </w:p>
    <w:p w14:paraId="6B49FB12"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4. Bharat Bhushan Bansal v. U.P. Small Industries Corporation Ltd. (1999) 2 SCC 166 </w:t>
      </w:r>
    </w:p>
    <w:p w14:paraId="1031DB4D"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5. Booz Allen and Hamilton Inc. v. SBI Home Finance Ltd. (2011) 5 SCC 532 </w:t>
      </w:r>
    </w:p>
    <w:p w14:paraId="63B6D2E4"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6. Chetan Chawla, “The Muddy Waters of Pre-Arbitration Procedures – Are they Enforceable?” Kluwer Arbitration Blog, 2019 </w:t>
      </w:r>
    </w:p>
    <w:p w14:paraId="77C55E53"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7. Detlev Kuhner, “The Impact of Party Impecuniosity on Arbitration Agreements” The Example of France and Germany” 31 (6) Journal of International Arbitration 2014 </w:t>
      </w:r>
    </w:p>
    <w:p w14:paraId="69C08CC3"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8. Gary Born and Marija Scekic, “Pre-Arbitration Procedural Requirements” 2015 (OUP Uncorrected Proof- Firstproofs) </w:t>
      </w:r>
    </w:p>
    <w:p w14:paraId="1AE5035D" w14:textId="394ADCB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9. Gracious Timothy Dunna </w:t>
      </w:r>
      <w:r w:rsidR="001052E1">
        <w:rPr>
          <w:rFonts w:ascii="Arial Narrow" w:hAnsi="Arial Narrow" w:cs="Times New Roman"/>
          <w:sz w:val="24"/>
          <w:szCs w:val="24"/>
        </w:rPr>
        <w:t>and</w:t>
      </w:r>
      <w:r w:rsidRPr="00DB0A9F">
        <w:rPr>
          <w:rFonts w:ascii="Arial Narrow" w:hAnsi="Arial Narrow" w:cs="Times New Roman"/>
          <w:sz w:val="24"/>
          <w:szCs w:val="24"/>
        </w:rPr>
        <w:t xml:space="preserve"> Juhi Gupta, “Existential Crisis of Section 11(6A) of the Indian Arbitration Act? Part -I” Kluwer Arbitration Blog, 2019 </w:t>
      </w:r>
    </w:p>
    <w:p w14:paraId="5EBEB730" w14:textId="77777777" w:rsidR="009F429A" w:rsidRPr="00DB0A9F" w:rsidRDefault="008C0FE0" w:rsidP="00047DCE">
      <w:pPr>
        <w:tabs>
          <w:tab w:val="left" w:pos="27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10. Indian Farmers Fertilizer Cooperative Ltd. V. Bhadra Products (2018) 2 SCC 534 </w:t>
      </w:r>
    </w:p>
    <w:p w14:paraId="55869350" w14:textId="77777777" w:rsidR="009F429A" w:rsidRPr="00DB0A9F" w:rsidRDefault="008C0FE0" w:rsidP="002A672D">
      <w:pPr>
        <w:tabs>
          <w:tab w:val="left" w:pos="270"/>
        </w:tabs>
        <w:jc w:val="both"/>
        <w:rPr>
          <w:rFonts w:ascii="Arial Narrow" w:hAnsi="Arial Narrow" w:cs="Times New Roman"/>
          <w:sz w:val="24"/>
          <w:szCs w:val="24"/>
        </w:rPr>
      </w:pPr>
      <w:r w:rsidRPr="00DB0A9F">
        <w:rPr>
          <w:rFonts w:ascii="Arial Narrow" w:hAnsi="Arial Narrow" w:cs="Times New Roman"/>
          <w:sz w:val="24"/>
          <w:szCs w:val="24"/>
        </w:rPr>
        <w:t>11. KK Modi v. K.N. Modi and Ors. (1998) 3 SCC 573 12. NTPC v. Siemens Atkeingesellschaft (2007) 4 SCC 451</w:t>
      </w:r>
    </w:p>
    <w:bookmarkEnd w:id="52"/>
    <w:p w14:paraId="793A0810" w14:textId="5071AD65" w:rsidR="00943C1B" w:rsidRPr="00DB0A9F" w:rsidRDefault="002A672D" w:rsidP="002A672D">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 xml:space="preserve">CO-PO MAPPING </w:t>
      </w:r>
    </w:p>
    <w:tbl>
      <w:tblPr>
        <w:tblW w:w="5000" w:type="pct"/>
        <w:tblCellMar>
          <w:left w:w="0" w:type="dxa"/>
          <w:right w:w="0" w:type="dxa"/>
        </w:tblCellMar>
        <w:tblLook w:val="04A0" w:firstRow="1" w:lastRow="0" w:firstColumn="1" w:lastColumn="0" w:noHBand="0" w:noVBand="1"/>
      </w:tblPr>
      <w:tblGrid>
        <w:gridCol w:w="1963"/>
        <w:gridCol w:w="1459"/>
        <w:gridCol w:w="1493"/>
        <w:gridCol w:w="762"/>
        <w:gridCol w:w="762"/>
        <w:gridCol w:w="762"/>
        <w:gridCol w:w="762"/>
        <w:gridCol w:w="762"/>
        <w:gridCol w:w="762"/>
        <w:gridCol w:w="762"/>
        <w:gridCol w:w="762"/>
        <w:gridCol w:w="762"/>
        <w:gridCol w:w="933"/>
        <w:gridCol w:w="899"/>
        <w:gridCol w:w="887"/>
      </w:tblGrid>
      <w:tr w:rsidR="00251D44" w:rsidRPr="00DB0A9F" w14:paraId="45F86A34" w14:textId="77777777" w:rsidTr="002A672D">
        <w:trPr>
          <w:trHeight w:val="20"/>
        </w:trPr>
        <w:tc>
          <w:tcPr>
            <w:tcW w:w="677"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42544207" w14:textId="77777777" w:rsidR="00251D44" w:rsidRPr="00DB0A9F" w:rsidRDefault="00251D44" w:rsidP="002A672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75D5E5" w14:textId="77777777" w:rsidR="00251D44" w:rsidRPr="00DB0A9F" w:rsidRDefault="00251D44" w:rsidP="002A672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1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49B7362" w14:textId="77777777" w:rsidR="00251D44" w:rsidRPr="00DB0A9F" w:rsidRDefault="00251D44" w:rsidP="002A672D">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A62B20"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PO1</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D15121"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22250D"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PO3</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F410D5"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PO4</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67C32"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PO5</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75098"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PO6</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EBCD89"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PO7</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38AD0E"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PO8</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3B2F8"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PO9</w:t>
            </w:r>
          </w:p>
        </w:tc>
        <w:tc>
          <w:tcPr>
            <w:tcW w:w="32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05DFD6"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PO10</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68E572"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PS01</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6EB94" w14:textId="77777777" w:rsidR="00251D44" w:rsidRPr="00DB0A9F" w:rsidRDefault="00251D44" w:rsidP="002A672D">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0FA6402C" w14:textId="77777777" w:rsidTr="002A672D">
        <w:trPr>
          <w:trHeight w:val="20"/>
        </w:trPr>
        <w:tc>
          <w:tcPr>
            <w:tcW w:w="677"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60F1F46" w14:textId="3578B131" w:rsidR="00084C7E" w:rsidRPr="00DB0A9F" w:rsidRDefault="00562430" w:rsidP="00562430">
            <w:pPr>
              <w:spacing w:after="0"/>
              <w:jc w:val="center"/>
              <w:rPr>
                <w:rFonts w:ascii="Arial Narrow" w:hAnsi="Arial Narrow" w:cs="Arial"/>
                <w:bCs/>
                <w:sz w:val="24"/>
                <w:szCs w:val="24"/>
              </w:rPr>
            </w:pPr>
            <w:r>
              <w:rPr>
                <w:rFonts w:ascii="Arial Narrow" w:hAnsi="Arial Narrow" w:cs="Arial"/>
                <w:bCs/>
                <w:sz w:val="24"/>
                <w:szCs w:val="24"/>
              </w:rPr>
              <w:t>COMMERCIAL ARBITRATION</w:t>
            </w:r>
            <w:r w:rsidRPr="00DB0A9F">
              <w:rPr>
                <w:rFonts w:ascii="Arial Narrow" w:hAnsi="Arial Narrow" w:cs="Arial"/>
                <w:bCs/>
                <w:sz w:val="24"/>
                <w:szCs w:val="24"/>
              </w:rPr>
              <w:t xml:space="preserve">-THEORY </w:t>
            </w:r>
            <w:r>
              <w:rPr>
                <w:rFonts w:ascii="Arial Narrow" w:hAnsi="Arial Narrow" w:cs="Arial"/>
                <w:bCs/>
                <w:sz w:val="24"/>
                <w:szCs w:val="24"/>
              </w:rPr>
              <w:t>AND</w:t>
            </w:r>
            <w:r w:rsidRPr="00DB0A9F">
              <w:rPr>
                <w:rFonts w:ascii="Arial Narrow" w:hAnsi="Arial Narrow" w:cs="Arial"/>
                <w:bCs/>
                <w:sz w:val="24"/>
                <w:szCs w:val="24"/>
              </w:rPr>
              <w:t xml:space="preserve"> DOCTRINES</w:t>
            </w:r>
          </w:p>
        </w:tc>
        <w:tc>
          <w:tcPr>
            <w:tcW w:w="50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D2FA26F" w14:textId="1A06CFC2"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LWH505</w:t>
            </w:r>
          </w:p>
        </w:tc>
        <w:tc>
          <w:tcPr>
            <w:tcW w:w="515"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7776CA4"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FB436" w14:textId="0331DDEB"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12CEB" w14:textId="4DDA5AEB"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1</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252125" w14:textId="1B7A8331"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753FF7" w14:textId="329DB94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23B110" w14:textId="258723F3"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C6D7B" w14:textId="203AD689"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1</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0EA24" w14:textId="50CC6D02"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_</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F3347C" w14:textId="163F648B"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11E83" w14:textId="537EF48C"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32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6C5A89" w14:textId="52284C46"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A1687" w14:textId="613838D9"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w:t>
            </w:r>
          </w:p>
        </w:tc>
        <w:tc>
          <w:tcPr>
            <w:tcW w:w="31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9F344C" w14:textId="54EF37B5"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w:t>
            </w:r>
          </w:p>
        </w:tc>
      </w:tr>
      <w:tr w:rsidR="00084C7E" w:rsidRPr="00DB0A9F" w14:paraId="2E355A1E" w14:textId="77777777" w:rsidTr="002A672D">
        <w:trPr>
          <w:trHeight w:val="20"/>
        </w:trPr>
        <w:tc>
          <w:tcPr>
            <w:tcW w:w="677" w:type="pct"/>
            <w:vMerge/>
            <w:tcBorders>
              <w:top w:val="single" w:sz="6" w:space="0" w:color="000000"/>
              <w:left w:val="single" w:sz="6" w:space="0" w:color="000000"/>
              <w:bottom w:val="single" w:sz="6" w:space="0" w:color="000000"/>
              <w:right w:val="single" w:sz="6" w:space="0" w:color="000000"/>
            </w:tcBorders>
            <w:vAlign w:val="center"/>
            <w:hideMark/>
          </w:tcPr>
          <w:p w14:paraId="77F8957F" w14:textId="77777777" w:rsidR="00084C7E" w:rsidRPr="00DB0A9F" w:rsidRDefault="00084C7E" w:rsidP="002A672D">
            <w:pPr>
              <w:spacing w:after="0"/>
              <w:jc w:val="center"/>
              <w:rPr>
                <w:rFonts w:ascii="Arial Narrow" w:hAnsi="Arial Narrow" w:cs="Arial"/>
                <w:bCs/>
                <w:sz w:val="24"/>
                <w:szCs w:val="24"/>
              </w:rPr>
            </w:pPr>
          </w:p>
        </w:tc>
        <w:tc>
          <w:tcPr>
            <w:tcW w:w="503" w:type="pct"/>
            <w:vMerge/>
            <w:tcBorders>
              <w:left w:val="single" w:sz="6" w:space="0" w:color="CCCCCC"/>
              <w:right w:val="single" w:sz="6" w:space="0" w:color="000000"/>
            </w:tcBorders>
            <w:tcMar>
              <w:top w:w="30" w:type="dxa"/>
              <w:left w:w="45" w:type="dxa"/>
              <w:bottom w:w="30" w:type="dxa"/>
              <w:right w:w="45" w:type="dxa"/>
            </w:tcMar>
            <w:vAlign w:val="center"/>
            <w:hideMark/>
          </w:tcPr>
          <w:p w14:paraId="168C2E36" w14:textId="77777777" w:rsidR="00084C7E" w:rsidRPr="00DB0A9F" w:rsidRDefault="00084C7E" w:rsidP="002A672D">
            <w:pPr>
              <w:spacing w:after="0"/>
              <w:jc w:val="center"/>
              <w:rPr>
                <w:rFonts w:ascii="Arial Narrow" w:hAnsi="Arial Narrow" w:cs="Arial"/>
                <w:bCs/>
                <w:sz w:val="24"/>
                <w:szCs w:val="24"/>
              </w:rPr>
            </w:pPr>
          </w:p>
        </w:tc>
        <w:tc>
          <w:tcPr>
            <w:tcW w:w="5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1AD597E0"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02014" w14:textId="3DA46A8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B5F7B" w14:textId="3BFD3F5D"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9ABEB6" w14:textId="7DBF226F"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931B77" w14:textId="10C91109"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918BC8" w14:textId="51E1D84B"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C528C" w14:textId="35CB67BE"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784FF" w14:textId="59ABD505"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_</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6170F" w14:textId="24AF9CEB"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0F6DFE" w14:textId="738C4FE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1</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B976B" w14:textId="4AF06D9B"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ECBE28" w14:textId="7F6F596D"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480003" w14:textId="78DE344A"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w:t>
            </w:r>
          </w:p>
        </w:tc>
      </w:tr>
      <w:tr w:rsidR="00084C7E" w:rsidRPr="00DB0A9F" w14:paraId="5E5C6AE6" w14:textId="77777777" w:rsidTr="002A672D">
        <w:trPr>
          <w:trHeight w:val="20"/>
        </w:trPr>
        <w:tc>
          <w:tcPr>
            <w:tcW w:w="677" w:type="pct"/>
            <w:vMerge/>
            <w:tcBorders>
              <w:top w:val="single" w:sz="6" w:space="0" w:color="000000"/>
              <w:left w:val="single" w:sz="6" w:space="0" w:color="000000"/>
              <w:bottom w:val="single" w:sz="6" w:space="0" w:color="000000"/>
              <w:right w:val="single" w:sz="6" w:space="0" w:color="000000"/>
            </w:tcBorders>
            <w:vAlign w:val="center"/>
            <w:hideMark/>
          </w:tcPr>
          <w:p w14:paraId="4FCF015F" w14:textId="77777777" w:rsidR="00084C7E" w:rsidRPr="00DB0A9F" w:rsidRDefault="00084C7E" w:rsidP="002A672D">
            <w:pPr>
              <w:spacing w:after="0"/>
              <w:jc w:val="center"/>
              <w:rPr>
                <w:rFonts w:ascii="Arial Narrow" w:hAnsi="Arial Narrow" w:cs="Arial"/>
                <w:bCs/>
                <w:sz w:val="24"/>
                <w:szCs w:val="24"/>
              </w:rPr>
            </w:pPr>
          </w:p>
        </w:tc>
        <w:tc>
          <w:tcPr>
            <w:tcW w:w="503" w:type="pct"/>
            <w:vMerge/>
            <w:tcBorders>
              <w:left w:val="single" w:sz="6" w:space="0" w:color="CCCCCC"/>
              <w:right w:val="single" w:sz="6" w:space="0" w:color="000000"/>
            </w:tcBorders>
            <w:tcMar>
              <w:top w:w="30" w:type="dxa"/>
              <w:left w:w="45" w:type="dxa"/>
              <w:bottom w:w="30" w:type="dxa"/>
              <w:right w:w="45" w:type="dxa"/>
            </w:tcMar>
            <w:vAlign w:val="center"/>
            <w:hideMark/>
          </w:tcPr>
          <w:p w14:paraId="5374767F" w14:textId="77777777" w:rsidR="00084C7E" w:rsidRPr="00DB0A9F" w:rsidRDefault="00084C7E" w:rsidP="002A672D">
            <w:pPr>
              <w:spacing w:after="0"/>
              <w:jc w:val="center"/>
              <w:rPr>
                <w:rFonts w:ascii="Arial Narrow" w:hAnsi="Arial Narrow" w:cs="Arial"/>
                <w:bCs/>
                <w:sz w:val="24"/>
                <w:szCs w:val="24"/>
              </w:rPr>
            </w:pPr>
          </w:p>
        </w:tc>
        <w:tc>
          <w:tcPr>
            <w:tcW w:w="5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5F2CFF0"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FEFF2" w14:textId="43B0DCC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4F4E0" w14:textId="2877C3A6"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7306AC" w14:textId="3EEF0F49"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D3D165" w14:textId="1524713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14F286" w14:textId="5F4A0C00"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A8C890" w14:textId="48607B84"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2F389" w14:textId="234738BA"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_</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E5A396" w14:textId="127B8803"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1A302" w14:textId="10A2A5F9"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9764C2" w14:textId="274C86C2"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0148F0" w14:textId="01CA1BDE"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57C63A" w14:textId="0F24B476"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w:t>
            </w:r>
          </w:p>
        </w:tc>
      </w:tr>
      <w:tr w:rsidR="00084C7E" w:rsidRPr="00DB0A9F" w14:paraId="1F1C346F" w14:textId="77777777" w:rsidTr="002A672D">
        <w:trPr>
          <w:trHeight w:val="20"/>
        </w:trPr>
        <w:tc>
          <w:tcPr>
            <w:tcW w:w="677" w:type="pct"/>
            <w:vMerge/>
            <w:tcBorders>
              <w:top w:val="single" w:sz="6" w:space="0" w:color="000000"/>
              <w:left w:val="single" w:sz="6" w:space="0" w:color="000000"/>
              <w:bottom w:val="single" w:sz="6" w:space="0" w:color="000000"/>
              <w:right w:val="single" w:sz="6" w:space="0" w:color="000000"/>
            </w:tcBorders>
            <w:vAlign w:val="center"/>
            <w:hideMark/>
          </w:tcPr>
          <w:p w14:paraId="1A7DDA5D" w14:textId="77777777" w:rsidR="00084C7E" w:rsidRPr="00DB0A9F" w:rsidRDefault="00084C7E" w:rsidP="002A672D">
            <w:pPr>
              <w:spacing w:after="0"/>
              <w:jc w:val="center"/>
              <w:rPr>
                <w:rFonts w:ascii="Arial Narrow" w:hAnsi="Arial Narrow" w:cs="Arial"/>
                <w:bCs/>
                <w:sz w:val="24"/>
                <w:szCs w:val="24"/>
              </w:rPr>
            </w:pPr>
          </w:p>
        </w:tc>
        <w:tc>
          <w:tcPr>
            <w:tcW w:w="50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2EEF55" w14:textId="77777777" w:rsidR="00084C7E" w:rsidRPr="00DB0A9F" w:rsidRDefault="00084C7E" w:rsidP="002A672D">
            <w:pPr>
              <w:spacing w:after="0"/>
              <w:jc w:val="center"/>
              <w:rPr>
                <w:rFonts w:ascii="Arial Narrow" w:hAnsi="Arial Narrow" w:cs="Arial"/>
                <w:bCs/>
                <w:sz w:val="24"/>
                <w:szCs w:val="24"/>
              </w:rPr>
            </w:pPr>
          </w:p>
        </w:tc>
        <w:tc>
          <w:tcPr>
            <w:tcW w:w="515"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8A09002"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1676E" w14:textId="3E962476"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9C478" w14:textId="57866AAC"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E323CE" w14:textId="410B2089"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18B7A" w14:textId="14E0DA02"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B081B0" w14:textId="69CED51A"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1</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6C29E2" w14:textId="20F921FE"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FA123" w14:textId="76E5E783"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_</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2593FB" w14:textId="3BAE884A"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26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AADCFA" w14:textId="30E56C1E"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2</w:t>
            </w:r>
          </w:p>
        </w:tc>
        <w:tc>
          <w:tcPr>
            <w:tcW w:w="32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EC1FAA" w14:textId="5CDCA2E6"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3</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7831E" w14:textId="2EE4F3CF"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w:t>
            </w:r>
          </w:p>
        </w:tc>
        <w:tc>
          <w:tcPr>
            <w:tcW w:w="31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BDDEE1" w14:textId="21FA6E0D"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color w:val="000000"/>
                <w:sz w:val="24"/>
                <w:szCs w:val="24"/>
              </w:rPr>
              <w:t>-</w:t>
            </w:r>
          </w:p>
        </w:tc>
      </w:tr>
    </w:tbl>
    <w:p w14:paraId="00D40427" w14:textId="77777777" w:rsidR="002A672D" w:rsidRPr="00DB0A9F" w:rsidRDefault="002A672D" w:rsidP="002A672D">
      <w:pPr>
        <w:pStyle w:val="ListParagraph"/>
        <w:tabs>
          <w:tab w:val="left" w:pos="270"/>
        </w:tabs>
        <w:spacing w:after="0"/>
        <w:ind w:left="360"/>
        <w:jc w:val="both"/>
        <w:rPr>
          <w:rFonts w:ascii="Arial Narrow" w:hAnsi="Arial Narrow"/>
          <w:sz w:val="24"/>
          <w:szCs w:val="24"/>
        </w:rPr>
      </w:pPr>
      <w:r w:rsidRPr="00DB0A9F">
        <w:rPr>
          <w:rFonts w:ascii="Arial Narrow" w:hAnsi="Arial Narrow"/>
          <w:sz w:val="24"/>
          <w:szCs w:val="24"/>
        </w:rPr>
        <w:br w:type="page"/>
      </w:r>
    </w:p>
    <w:tbl>
      <w:tblPr>
        <w:tblStyle w:val="affffffffffffffffff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62"/>
        <w:gridCol w:w="10950"/>
      </w:tblGrid>
      <w:tr w:rsidR="009F429A" w:rsidRPr="00DB0A9F" w14:paraId="66D6E507" w14:textId="77777777" w:rsidTr="002A672D">
        <w:trPr>
          <w:cantSplit/>
          <w:trHeight w:val="20"/>
          <w:tblHeader/>
        </w:trPr>
        <w:tc>
          <w:tcPr>
            <w:tcW w:w="1201" w:type="pct"/>
            <w:vAlign w:val="center"/>
          </w:tcPr>
          <w:p w14:paraId="5BE314AB" w14:textId="77777777" w:rsidR="009F429A" w:rsidRPr="00DB0A9F" w:rsidRDefault="008C0FE0" w:rsidP="002A672D">
            <w:pPr>
              <w:spacing w:after="0"/>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799" w:type="pct"/>
            <w:vAlign w:val="center"/>
          </w:tcPr>
          <w:p w14:paraId="319CC8FA" w14:textId="77777777" w:rsidR="009F429A" w:rsidRPr="00DB0A9F" w:rsidRDefault="008C0FE0" w:rsidP="002A672D">
            <w:pPr>
              <w:spacing w:after="0"/>
              <w:jc w:val="center"/>
              <w:rPr>
                <w:rFonts w:ascii="Arial Narrow" w:hAnsi="Arial Narrow" w:cs="Times New Roman"/>
                <w:sz w:val="24"/>
                <w:szCs w:val="24"/>
              </w:rPr>
            </w:pPr>
            <w:r w:rsidRPr="00DB0A9F">
              <w:rPr>
                <w:rFonts w:ascii="Arial Narrow" w:hAnsi="Arial Narrow" w:cs="Times New Roman"/>
                <w:sz w:val="24"/>
                <w:szCs w:val="24"/>
              </w:rPr>
              <w:t>Gender Justice (LWH506)</w:t>
            </w:r>
          </w:p>
        </w:tc>
      </w:tr>
      <w:tr w:rsidR="009F429A" w:rsidRPr="00DB0A9F" w14:paraId="49D509C7" w14:textId="77777777" w:rsidTr="002A672D">
        <w:trPr>
          <w:cantSplit/>
          <w:trHeight w:val="20"/>
          <w:tblHeader/>
        </w:trPr>
        <w:tc>
          <w:tcPr>
            <w:tcW w:w="1201" w:type="pct"/>
            <w:vAlign w:val="center"/>
          </w:tcPr>
          <w:p w14:paraId="5D1D1EF3" w14:textId="30457A46" w:rsidR="009F429A" w:rsidRPr="00DB0A9F" w:rsidRDefault="008C0FE0" w:rsidP="002A672D">
            <w:pPr>
              <w:spacing w:after="0"/>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799" w:type="pct"/>
            <w:vAlign w:val="center"/>
          </w:tcPr>
          <w:p w14:paraId="41392F36" w14:textId="77777777" w:rsidR="009F429A" w:rsidRPr="00DB0A9F" w:rsidRDefault="008C0FE0" w:rsidP="002A672D">
            <w:pPr>
              <w:spacing w:after="0"/>
              <w:jc w:val="center"/>
              <w:rPr>
                <w:rFonts w:ascii="Arial Narrow" w:hAnsi="Arial Narrow" w:cs="Times New Roman"/>
                <w:sz w:val="24"/>
                <w:szCs w:val="24"/>
              </w:rPr>
            </w:pPr>
            <w:r w:rsidRPr="00DB0A9F">
              <w:rPr>
                <w:rFonts w:ascii="Arial Narrow" w:hAnsi="Arial Narrow" w:cs="Times New Roman"/>
                <w:sz w:val="24"/>
                <w:szCs w:val="24"/>
              </w:rPr>
              <w:t>Honours Elective</w:t>
            </w:r>
          </w:p>
        </w:tc>
      </w:tr>
      <w:tr w:rsidR="009F429A" w:rsidRPr="00DB0A9F" w14:paraId="456AF848" w14:textId="77777777" w:rsidTr="002A672D">
        <w:trPr>
          <w:cantSplit/>
          <w:trHeight w:val="20"/>
          <w:tblHeader/>
        </w:trPr>
        <w:tc>
          <w:tcPr>
            <w:tcW w:w="1201" w:type="pct"/>
            <w:vAlign w:val="center"/>
          </w:tcPr>
          <w:p w14:paraId="0CE4E4FF" w14:textId="77777777" w:rsidR="009F429A" w:rsidRPr="00DB0A9F" w:rsidRDefault="008C0FE0" w:rsidP="002A672D">
            <w:pPr>
              <w:spacing w:after="0"/>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799" w:type="pct"/>
            <w:vAlign w:val="center"/>
          </w:tcPr>
          <w:p w14:paraId="4431CBF9" w14:textId="77777777" w:rsidR="009F429A" w:rsidRPr="00DB0A9F" w:rsidRDefault="008C0FE0" w:rsidP="002A672D">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943C1B" w:rsidRPr="00DB0A9F" w14:paraId="24C9D2A4" w14:textId="77777777" w:rsidTr="002A672D">
        <w:trPr>
          <w:cantSplit/>
          <w:trHeight w:val="20"/>
          <w:tblHeader/>
        </w:trPr>
        <w:tc>
          <w:tcPr>
            <w:tcW w:w="1201" w:type="pct"/>
            <w:vAlign w:val="center"/>
          </w:tcPr>
          <w:p w14:paraId="33C3C06B" w14:textId="77777777" w:rsidR="00943C1B" w:rsidRPr="00DB0A9F" w:rsidRDefault="00943C1B" w:rsidP="002A672D">
            <w:pPr>
              <w:spacing w:after="0"/>
              <w:jc w:val="center"/>
              <w:rPr>
                <w:rFonts w:ascii="Arial Narrow" w:hAnsi="Arial Narrow" w:cs="Times New Roman"/>
                <w:sz w:val="24"/>
                <w:szCs w:val="24"/>
              </w:rPr>
            </w:pPr>
            <w:r w:rsidRPr="00DB0A9F">
              <w:rPr>
                <w:rFonts w:ascii="Arial Narrow" w:hAnsi="Arial Narrow" w:cs="Times New Roman"/>
                <w:sz w:val="24"/>
                <w:szCs w:val="24"/>
              </w:rPr>
              <w:t>Credits</w:t>
            </w:r>
          </w:p>
        </w:tc>
        <w:tc>
          <w:tcPr>
            <w:tcW w:w="3799" w:type="pct"/>
            <w:vAlign w:val="center"/>
          </w:tcPr>
          <w:p w14:paraId="77B98FAD" w14:textId="77777777" w:rsidR="00943C1B" w:rsidRPr="00DB0A9F" w:rsidRDefault="00943C1B" w:rsidP="002A672D">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3D83AFB6" w14:textId="77777777" w:rsidTr="002A672D">
        <w:trPr>
          <w:cantSplit/>
          <w:trHeight w:val="20"/>
          <w:tblHeader/>
        </w:trPr>
        <w:tc>
          <w:tcPr>
            <w:tcW w:w="1201" w:type="pct"/>
            <w:vAlign w:val="center"/>
          </w:tcPr>
          <w:p w14:paraId="6DA29B8B" w14:textId="77777777" w:rsidR="009F429A" w:rsidRPr="00DB0A9F" w:rsidRDefault="008C0FE0" w:rsidP="002A672D">
            <w:pPr>
              <w:spacing w:after="0"/>
              <w:jc w:val="center"/>
              <w:rPr>
                <w:rFonts w:ascii="Arial Narrow" w:hAnsi="Arial Narrow" w:cs="Times New Roman"/>
                <w:sz w:val="24"/>
                <w:szCs w:val="24"/>
              </w:rPr>
            </w:pPr>
            <w:r w:rsidRPr="00DB0A9F">
              <w:rPr>
                <w:rFonts w:ascii="Arial Narrow" w:hAnsi="Arial Narrow" w:cs="Times New Roman"/>
                <w:sz w:val="24"/>
                <w:szCs w:val="24"/>
              </w:rPr>
              <w:t>Course objectives</w:t>
            </w:r>
          </w:p>
        </w:tc>
        <w:tc>
          <w:tcPr>
            <w:tcW w:w="3799" w:type="pct"/>
            <w:vAlign w:val="center"/>
          </w:tcPr>
          <w:p w14:paraId="123605A8" w14:textId="747099D5" w:rsidR="009F429A" w:rsidRPr="00DB0A9F" w:rsidRDefault="008C0FE0" w:rsidP="002A672D">
            <w:pPr>
              <w:pBdr>
                <w:top w:val="nil"/>
                <w:left w:val="nil"/>
                <w:bottom w:val="nil"/>
                <w:right w:val="nil"/>
                <w:between w:val="nil"/>
              </w:pBdr>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The objective of the course is to create awareness among students on the criminal law and criminal justice system pertaining to gender issues.</w:t>
            </w:r>
          </w:p>
        </w:tc>
      </w:tr>
    </w:tbl>
    <w:tbl>
      <w:tblPr>
        <w:tblStyle w:val="TableGrid"/>
        <w:tblW w:w="5000" w:type="pct"/>
        <w:tblLook w:val="04A0" w:firstRow="1" w:lastRow="0" w:firstColumn="1" w:lastColumn="0" w:noHBand="0" w:noVBand="1"/>
      </w:tblPr>
      <w:tblGrid>
        <w:gridCol w:w="2667"/>
        <w:gridCol w:w="6718"/>
        <w:gridCol w:w="5233"/>
      </w:tblGrid>
      <w:tr w:rsidR="00943C1B" w:rsidRPr="00DB0A9F" w14:paraId="53B1C65D" w14:textId="77777777" w:rsidTr="002A672D">
        <w:trPr>
          <w:trHeight w:val="20"/>
        </w:trPr>
        <w:tc>
          <w:tcPr>
            <w:tcW w:w="3210" w:type="pct"/>
            <w:gridSpan w:val="2"/>
            <w:vAlign w:val="center"/>
          </w:tcPr>
          <w:p w14:paraId="036BBE5A"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577236EB"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03C708CF" w14:textId="77777777" w:rsidTr="002A672D">
        <w:trPr>
          <w:trHeight w:val="20"/>
        </w:trPr>
        <w:tc>
          <w:tcPr>
            <w:tcW w:w="912" w:type="pct"/>
            <w:vAlign w:val="center"/>
          </w:tcPr>
          <w:p w14:paraId="6613B453"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8" w:type="pct"/>
            <w:vAlign w:val="center"/>
          </w:tcPr>
          <w:p w14:paraId="1CF9CC7D"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Get familiarized with feminist discourse and gender terminologies</w:t>
            </w:r>
          </w:p>
        </w:tc>
        <w:tc>
          <w:tcPr>
            <w:tcW w:w="1790" w:type="pct"/>
            <w:vAlign w:val="center"/>
          </w:tcPr>
          <w:p w14:paraId="3626A650" w14:textId="1314CF6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5886E4EA" w14:textId="77777777" w:rsidTr="002A672D">
        <w:trPr>
          <w:trHeight w:val="20"/>
        </w:trPr>
        <w:tc>
          <w:tcPr>
            <w:tcW w:w="912" w:type="pct"/>
            <w:vAlign w:val="center"/>
          </w:tcPr>
          <w:p w14:paraId="05A99417"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8" w:type="pct"/>
            <w:vAlign w:val="center"/>
          </w:tcPr>
          <w:p w14:paraId="55A2F43F" w14:textId="77777777" w:rsidR="00815DB6" w:rsidRPr="00DB0A9F" w:rsidRDefault="00815DB6" w:rsidP="002A672D">
            <w:pPr>
              <w:spacing w:after="0"/>
              <w:jc w:val="center"/>
              <w:rPr>
                <w:rFonts w:ascii="Arial Narrow" w:hAnsi="Arial Narrow" w:cs="Times New Roman"/>
                <w:sz w:val="24"/>
                <w:szCs w:val="24"/>
              </w:rPr>
            </w:pPr>
            <w:r w:rsidRPr="00DB0A9F">
              <w:rPr>
                <w:rFonts w:ascii="Arial Narrow" w:hAnsi="Arial Narrow" w:cs="Times New Roman"/>
                <w:sz w:val="24"/>
                <w:szCs w:val="24"/>
              </w:rPr>
              <w:t>To Suggest the changes needed to ensure gender justice</w:t>
            </w:r>
          </w:p>
        </w:tc>
        <w:tc>
          <w:tcPr>
            <w:tcW w:w="1790" w:type="pct"/>
            <w:vAlign w:val="center"/>
          </w:tcPr>
          <w:p w14:paraId="6780F013" w14:textId="206552C0" w:rsidR="00815DB6" w:rsidRPr="00DB0A9F" w:rsidRDefault="00815DB6" w:rsidP="002A672D">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72A64383" w14:textId="77777777" w:rsidTr="002A672D">
        <w:trPr>
          <w:trHeight w:val="20"/>
        </w:trPr>
        <w:tc>
          <w:tcPr>
            <w:tcW w:w="912" w:type="pct"/>
            <w:vAlign w:val="center"/>
          </w:tcPr>
          <w:p w14:paraId="4A08C0F2"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8" w:type="pct"/>
            <w:vAlign w:val="center"/>
          </w:tcPr>
          <w:p w14:paraId="4CDED8E2"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Discuss and deliberate on the issues of gender discrimination in India</w:t>
            </w:r>
          </w:p>
        </w:tc>
        <w:tc>
          <w:tcPr>
            <w:tcW w:w="1790" w:type="pct"/>
            <w:vAlign w:val="center"/>
          </w:tcPr>
          <w:p w14:paraId="1C332F32" w14:textId="6A24494B"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710CFFD0" w14:textId="77777777" w:rsidTr="002A672D">
        <w:trPr>
          <w:trHeight w:val="20"/>
        </w:trPr>
        <w:tc>
          <w:tcPr>
            <w:tcW w:w="912" w:type="pct"/>
            <w:vAlign w:val="center"/>
          </w:tcPr>
          <w:p w14:paraId="6F78FB30"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8" w:type="pct"/>
            <w:vAlign w:val="center"/>
          </w:tcPr>
          <w:p w14:paraId="0F49515C"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Critically examine the legal provisions through a gender-sensitive lens</w:t>
            </w:r>
          </w:p>
        </w:tc>
        <w:tc>
          <w:tcPr>
            <w:tcW w:w="1790" w:type="pct"/>
            <w:vAlign w:val="center"/>
          </w:tcPr>
          <w:p w14:paraId="0AC2DFB6" w14:textId="0D1CAF45"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943C1B" w:rsidRPr="00DB0A9F" w14:paraId="4FDA458C" w14:textId="77777777" w:rsidTr="002A672D">
        <w:trPr>
          <w:trHeight w:val="20"/>
        </w:trPr>
        <w:tc>
          <w:tcPr>
            <w:tcW w:w="912" w:type="pct"/>
            <w:vAlign w:val="center"/>
          </w:tcPr>
          <w:p w14:paraId="1ABEBF55"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8" w:type="pct"/>
            <w:vAlign w:val="center"/>
          </w:tcPr>
          <w:p w14:paraId="22BEE198"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p>
        </w:tc>
        <w:tc>
          <w:tcPr>
            <w:tcW w:w="1790" w:type="pct"/>
            <w:vAlign w:val="center"/>
          </w:tcPr>
          <w:p w14:paraId="0FE14329" w14:textId="77777777" w:rsidR="00943C1B" w:rsidRPr="00DB0A9F" w:rsidRDefault="00943C1B" w:rsidP="002A672D">
            <w:pPr>
              <w:tabs>
                <w:tab w:val="left" w:pos="270"/>
                <w:tab w:val="left" w:pos="8580"/>
              </w:tabs>
              <w:spacing w:after="0"/>
              <w:jc w:val="center"/>
              <w:rPr>
                <w:rFonts w:ascii="Arial Narrow" w:hAnsi="Arial Narrow" w:cs="Times New Roman"/>
                <w:sz w:val="24"/>
                <w:szCs w:val="24"/>
              </w:rPr>
            </w:pPr>
          </w:p>
        </w:tc>
      </w:tr>
    </w:tbl>
    <w:p w14:paraId="03AAFAE8" w14:textId="77777777" w:rsidR="00943C1B" w:rsidRPr="00DB0A9F" w:rsidRDefault="00943C1B" w:rsidP="00047DCE">
      <w:pPr>
        <w:spacing w:after="0"/>
        <w:rPr>
          <w:rFonts w:ascii="Arial Narrow" w:hAnsi="Arial Narrow" w:cs="Times New Roman"/>
          <w:sz w:val="24"/>
          <w:szCs w:val="24"/>
        </w:rPr>
      </w:pPr>
    </w:p>
    <w:p w14:paraId="47DD397B" w14:textId="56132F92"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A – GENDER MAINSTREAMING AND LAW (CONTACT HOURS -15)</w:t>
      </w:r>
    </w:p>
    <w:p w14:paraId="0CF2F044" w14:textId="77777777" w:rsidR="009F429A" w:rsidRPr="00DB0A9F" w:rsidRDefault="008C0FE0" w:rsidP="00047DCE">
      <w:pPr>
        <w:numPr>
          <w:ilvl w:val="0"/>
          <w:numId w:val="15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Broder concept of gender equality –</w:t>
      </w:r>
    </w:p>
    <w:p w14:paraId="5EF8063E" w14:textId="77777777" w:rsidR="009F429A" w:rsidRPr="00DB0A9F" w:rsidRDefault="008C0FE0" w:rsidP="00047DCE">
      <w:pPr>
        <w:spacing w:after="0"/>
        <w:ind w:left="1080"/>
        <w:rPr>
          <w:rFonts w:ascii="Arial Narrow" w:hAnsi="Arial Narrow" w:cs="Times New Roman"/>
          <w:sz w:val="24"/>
          <w:szCs w:val="24"/>
        </w:rPr>
      </w:pPr>
      <w:r w:rsidRPr="00DB0A9F">
        <w:rPr>
          <w:rFonts w:ascii="Arial Narrow" w:hAnsi="Arial Narrow" w:cs="Times New Roman"/>
          <w:sz w:val="24"/>
          <w:szCs w:val="24"/>
        </w:rPr>
        <w:t>a. What is gender justice</w:t>
      </w:r>
      <w:r w:rsidRPr="00DB0A9F">
        <w:rPr>
          <w:rFonts w:ascii="Arial Narrow" w:hAnsi="Arial Narrow" w:cs="Times New Roman"/>
          <w:sz w:val="24"/>
          <w:szCs w:val="24"/>
        </w:rPr>
        <w:br/>
        <w:t>b.Difference between Sex and Gender</w:t>
      </w:r>
      <w:r w:rsidRPr="00DB0A9F">
        <w:rPr>
          <w:rFonts w:ascii="Arial Narrow" w:hAnsi="Arial Narrow" w:cs="Times New Roman"/>
          <w:sz w:val="24"/>
          <w:szCs w:val="24"/>
        </w:rPr>
        <w:br/>
        <w:t>c.Need for Gender Sensitization</w:t>
      </w:r>
    </w:p>
    <w:p w14:paraId="6C14526F" w14:textId="77777777" w:rsidR="009F429A" w:rsidRPr="00DB0A9F" w:rsidRDefault="008C0FE0" w:rsidP="00047DCE">
      <w:pPr>
        <w:numPr>
          <w:ilvl w:val="0"/>
          <w:numId w:val="15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Gender Justice and feminist jurisprudence-</w:t>
      </w:r>
    </w:p>
    <w:p w14:paraId="62AB6B53" w14:textId="77777777" w:rsidR="009F429A" w:rsidRPr="00DB0A9F" w:rsidRDefault="008C0FE0" w:rsidP="00047DCE">
      <w:pPr>
        <w:spacing w:after="0"/>
        <w:ind w:left="1080"/>
        <w:jc w:val="both"/>
        <w:rPr>
          <w:rFonts w:ascii="Arial Narrow" w:hAnsi="Arial Narrow" w:cs="Times New Roman"/>
          <w:sz w:val="24"/>
          <w:szCs w:val="24"/>
        </w:rPr>
      </w:pPr>
      <w:r w:rsidRPr="00DB0A9F">
        <w:rPr>
          <w:rFonts w:ascii="Arial Narrow" w:hAnsi="Arial Narrow" w:cs="Times New Roman"/>
          <w:sz w:val="24"/>
          <w:szCs w:val="24"/>
        </w:rPr>
        <w:t>a. Understanding Patriarchy and Matriarchy.</w:t>
      </w:r>
    </w:p>
    <w:p w14:paraId="65414ADB" w14:textId="77777777" w:rsidR="009F429A" w:rsidRPr="00DB0A9F" w:rsidRDefault="008C0FE0" w:rsidP="002A672D">
      <w:pPr>
        <w:ind w:left="1080"/>
        <w:jc w:val="both"/>
        <w:rPr>
          <w:rFonts w:ascii="Arial Narrow" w:hAnsi="Arial Narrow" w:cs="Times New Roman"/>
          <w:sz w:val="24"/>
          <w:szCs w:val="24"/>
        </w:rPr>
      </w:pPr>
      <w:r w:rsidRPr="00DB0A9F">
        <w:rPr>
          <w:rFonts w:ascii="Arial Narrow" w:hAnsi="Arial Narrow" w:cs="Times New Roman"/>
          <w:sz w:val="24"/>
          <w:szCs w:val="24"/>
        </w:rPr>
        <w:t xml:space="preserve">b. Waves of feminism </w:t>
      </w:r>
    </w:p>
    <w:p w14:paraId="14E1AF7E" w14:textId="09B493DC"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B – GENDER IDENTITY AND EQUALITY (CONTACT HOURS -15)</w:t>
      </w:r>
    </w:p>
    <w:p w14:paraId="311638E2" w14:textId="0C01788D" w:rsidR="009F429A" w:rsidRPr="00DB0A9F" w:rsidRDefault="008C0FE0" w:rsidP="00047DCE">
      <w:pPr>
        <w:numPr>
          <w:ilvl w:val="0"/>
          <w:numId w:val="135"/>
        </w:numPr>
        <w:pBdr>
          <w:top w:val="nil"/>
          <w:left w:val="nil"/>
          <w:bottom w:val="nil"/>
          <w:right w:val="nil"/>
          <w:between w:val="nil"/>
        </w:pBdr>
        <w:spacing w:after="0"/>
        <w:ind w:left="709"/>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Deconstructing Man, Woman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Other</w:t>
      </w:r>
    </w:p>
    <w:p w14:paraId="3C911436" w14:textId="77777777" w:rsidR="009F429A" w:rsidRPr="00DB0A9F" w:rsidRDefault="008C0FE0" w:rsidP="00047DCE">
      <w:pPr>
        <w:numPr>
          <w:ilvl w:val="0"/>
          <w:numId w:val="135"/>
        </w:numPr>
        <w:pBdr>
          <w:top w:val="nil"/>
          <w:left w:val="nil"/>
          <w:bottom w:val="nil"/>
          <w:right w:val="nil"/>
          <w:between w:val="nil"/>
        </w:pBdr>
        <w:spacing w:after="0"/>
        <w:ind w:left="709"/>
        <w:jc w:val="both"/>
        <w:rPr>
          <w:rFonts w:ascii="Arial Narrow" w:hAnsi="Arial Narrow" w:cs="Times New Roman"/>
          <w:color w:val="000000"/>
          <w:sz w:val="24"/>
          <w:szCs w:val="24"/>
        </w:rPr>
      </w:pPr>
      <w:r w:rsidRPr="00DB0A9F">
        <w:rPr>
          <w:rFonts w:ascii="Arial Narrow" w:hAnsi="Arial Narrow" w:cs="Times New Roman"/>
          <w:color w:val="000000"/>
          <w:sz w:val="24"/>
          <w:szCs w:val="24"/>
        </w:rPr>
        <w:t>Freedom of expression and right to sexual identity.</w:t>
      </w:r>
    </w:p>
    <w:p w14:paraId="24C13ADA" w14:textId="77777777" w:rsidR="009F429A" w:rsidRPr="00DB0A9F" w:rsidRDefault="008C0FE0" w:rsidP="00047DCE">
      <w:pPr>
        <w:numPr>
          <w:ilvl w:val="0"/>
          <w:numId w:val="135"/>
        </w:numPr>
        <w:pBdr>
          <w:top w:val="nil"/>
          <w:left w:val="nil"/>
          <w:bottom w:val="nil"/>
          <w:right w:val="nil"/>
          <w:between w:val="nil"/>
        </w:pBdr>
        <w:spacing w:after="0"/>
        <w:ind w:left="709"/>
        <w:jc w:val="both"/>
        <w:rPr>
          <w:rFonts w:ascii="Arial Narrow" w:hAnsi="Arial Narrow" w:cs="Times New Roman"/>
          <w:color w:val="000000"/>
          <w:sz w:val="24"/>
          <w:szCs w:val="24"/>
        </w:rPr>
      </w:pPr>
      <w:r w:rsidRPr="00DB0A9F">
        <w:rPr>
          <w:rFonts w:ascii="Arial Narrow" w:hAnsi="Arial Narrow" w:cs="Times New Roman"/>
          <w:color w:val="000000"/>
          <w:sz w:val="24"/>
          <w:szCs w:val="24"/>
        </w:rPr>
        <w:t>Legal protection for the LGBTQIA+ people.</w:t>
      </w:r>
    </w:p>
    <w:p w14:paraId="23FB91DE" w14:textId="77777777" w:rsidR="009F429A" w:rsidRPr="00DB0A9F" w:rsidRDefault="008C0FE0" w:rsidP="002A672D">
      <w:pPr>
        <w:numPr>
          <w:ilvl w:val="0"/>
          <w:numId w:val="135"/>
        </w:numPr>
        <w:pBdr>
          <w:top w:val="nil"/>
          <w:left w:val="nil"/>
          <w:bottom w:val="nil"/>
          <w:right w:val="nil"/>
          <w:between w:val="nil"/>
        </w:pBdr>
        <w:ind w:left="709"/>
        <w:jc w:val="both"/>
        <w:rPr>
          <w:rFonts w:ascii="Arial Narrow" w:hAnsi="Arial Narrow" w:cs="Times New Roman"/>
          <w:color w:val="000000"/>
          <w:sz w:val="24"/>
          <w:szCs w:val="24"/>
        </w:rPr>
      </w:pPr>
      <w:r w:rsidRPr="00DB0A9F">
        <w:rPr>
          <w:rFonts w:ascii="Arial Narrow" w:hAnsi="Arial Narrow" w:cs="Times New Roman"/>
          <w:color w:val="000000"/>
          <w:sz w:val="24"/>
          <w:szCs w:val="24"/>
        </w:rPr>
        <w:t>Homophobia, Transphobia, Biphobia</w:t>
      </w:r>
    </w:p>
    <w:p w14:paraId="0517AEDE" w14:textId="5A8D8725"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C – GENDER-BASED HARASSMENT (CONTACT HOURS -15)</w:t>
      </w:r>
    </w:p>
    <w:p w14:paraId="789C3D7B" w14:textId="06A600D5" w:rsidR="009F429A" w:rsidRPr="00DB0A9F" w:rsidRDefault="008C0FE0" w:rsidP="00047DCE">
      <w:pPr>
        <w:numPr>
          <w:ilvl w:val="0"/>
          <w:numId w:val="14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Public Decency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Morality</w:t>
      </w:r>
    </w:p>
    <w:p w14:paraId="1CEF98CA" w14:textId="77777777" w:rsidR="009F429A" w:rsidRPr="00DB0A9F" w:rsidRDefault="008C0FE0" w:rsidP="00047DCE">
      <w:pPr>
        <w:numPr>
          <w:ilvl w:val="0"/>
          <w:numId w:val="145"/>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Sexual harassment and sexual assault</w:t>
      </w:r>
    </w:p>
    <w:p w14:paraId="2EC52FA9" w14:textId="77777777" w:rsidR="009F429A" w:rsidRPr="00DB0A9F" w:rsidRDefault="008C0FE0" w:rsidP="002A672D">
      <w:pPr>
        <w:numPr>
          <w:ilvl w:val="0"/>
          <w:numId w:val="145"/>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Immoral Trafficking and Forced Prostitution</w:t>
      </w:r>
    </w:p>
    <w:p w14:paraId="5DC23BA9" w14:textId="7C9F6DE7"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D – GENDER-BASED VIOLENCE AT HOME (CONTACT HOURS -15)</w:t>
      </w:r>
    </w:p>
    <w:p w14:paraId="7F77B75B" w14:textId="77777777" w:rsidR="009F429A" w:rsidRPr="00DB0A9F" w:rsidRDefault="008C0FE0" w:rsidP="00047DCE">
      <w:pPr>
        <w:numPr>
          <w:ilvl w:val="0"/>
          <w:numId w:val="10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Female Foeticide, Gender Mutilation </w:t>
      </w:r>
    </w:p>
    <w:p w14:paraId="2EC20CA7" w14:textId="77777777" w:rsidR="009F429A" w:rsidRPr="00DB0A9F" w:rsidRDefault="008C0FE0" w:rsidP="00047DCE">
      <w:pPr>
        <w:numPr>
          <w:ilvl w:val="0"/>
          <w:numId w:val="10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Cruelty, Dowry</w:t>
      </w:r>
    </w:p>
    <w:p w14:paraId="656C4067" w14:textId="77777777" w:rsidR="009F429A" w:rsidRPr="00DB0A9F" w:rsidRDefault="008C0FE0" w:rsidP="00047DCE">
      <w:pPr>
        <w:numPr>
          <w:ilvl w:val="0"/>
          <w:numId w:val="10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Domestic Violence </w:t>
      </w:r>
    </w:p>
    <w:p w14:paraId="04EF922D" w14:textId="77777777" w:rsidR="009F429A" w:rsidRPr="00DB0A9F" w:rsidRDefault="008C0FE0" w:rsidP="002A672D">
      <w:pPr>
        <w:numPr>
          <w:ilvl w:val="0"/>
          <w:numId w:val="104"/>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Laws against Rape</w:t>
      </w:r>
    </w:p>
    <w:p w14:paraId="75C78B41"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Statutes</w:t>
      </w:r>
    </w:p>
    <w:p w14:paraId="033644B0" w14:textId="77777777" w:rsidR="009F429A" w:rsidRPr="00DB0A9F" w:rsidRDefault="008C0FE0" w:rsidP="00047DCE">
      <w:pPr>
        <w:numPr>
          <w:ilvl w:val="0"/>
          <w:numId w:val="116"/>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Immoral Traffic (Prevention) Act</w:t>
      </w:r>
    </w:p>
    <w:p w14:paraId="53F5C204" w14:textId="77777777" w:rsidR="009F429A" w:rsidRPr="00DB0A9F" w:rsidRDefault="008C0FE0" w:rsidP="00047DCE">
      <w:pPr>
        <w:numPr>
          <w:ilvl w:val="0"/>
          <w:numId w:val="116"/>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Indian Penal Code (1860)</w:t>
      </w:r>
    </w:p>
    <w:p w14:paraId="1621087F" w14:textId="77777777" w:rsidR="009F429A" w:rsidRPr="00DB0A9F" w:rsidRDefault="008C0FE0" w:rsidP="00047DCE">
      <w:pPr>
        <w:numPr>
          <w:ilvl w:val="0"/>
          <w:numId w:val="116"/>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Protection of Women From Domestic Violence Act (2005)</w:t>
      </w:r>
    </w:p>
    <w:p w14:paraId="0C4FAFFB" w14:textId="77777777" w:rsidR="009F429A" w:rsidRPr="00DB0A9F" w:rsidRDefault="008C0FE0" w:rsidP="002A672D">
      <w:pPr>
        <w:numPr>
          <w:ilvl w:val="0"/>
          <w:numId w:val="116"/>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The Sexual Harassment of Women at Workplace (Prevention, Prohibition and Redressal) Act (2013)</w:t>
      </w:r>
    </w:p>
    <w:p w14:paraId="681EDA5E"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Judgements</w:t>
      </w:r>
    </w:p>
    <w:p w14:paraId="02AC2C1B" w14:textId="77777777" w:rsidR="009F429A" w:rsidRPr="00DB0A9F" w:rsidRDefault="008C0FE0" w:rsidP="00047DCE">
      <w:pPr>
        <w:numPr>
          <w:ilvl w:val="0"/>
          <w:numId w:val="11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National Legal Services Authority v Union of India, (2014) 5 SCC 438</w:t>
      </w:r>
    </w:p>
    <w:p w14:paraId="2224C720" w14:textId="45C9C7D0" w:rsidR="009F429A" w:rsidRPr="00DB0A9F" w:rsidRDefault="008C0FE0" w:rsidP="00047DCE">
      <w:pPr>
        <w:numPr>
          <w:ilvl w:val="0"/>
          <w:numId w:val="11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Suresh Kumar Koushal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Anr v Naz Foundation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Others, (2014) 1 SCC 1</w:t>
      </w:r>
    </w:p>
    <w:p w14:paraId="77F7DCC2" w14:textId="77777777" w:rsidR="009F429A" w:rsidRPr="00DB0A9F" w:rsidRDefault="008C0FE0" w:rsidP="00047DCE">
      <w:pPr>
        <w:numPr>
          <w:ilvl w:val="0"/>
          <w:numId w:val="11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National Legal Services Authority v Union of India, (2014) 5 SCC 438</w:t>
      </w:r>
    </w:p>
    <w:p w14:paraId="7ADCEFEA" w14:textId="77777777" w:rsidR="009F429A" w:rsidRPr="00DB0A9F" w:rsidRDefault="008C0FE0" w:rsidP="00047DCE">
      <w:pPr>
        <w:numPr>
          <w:ilvl w:val="0"/>
          <w:numId w:val="11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Vishakha v. State of Rajasthan (1997) 6 SCC 241</w:t>
      </w:r>
    </w:p>
    <w:p w14:paraId="08ECE483" w14:textId="77777777" w:rsidR="009F429A" w:rsidRPr="00DB0A9F" w:rsidRDefault="008C0FE0" w:rsidP="00047DCE">
      <w:pPr>
        <w:numPr>
          <w:ilvl w:val="0"/>
          <w:numId w:val="11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Faruqui</w:t>
      </w:r>
    </w:p>
    <w:p w14:paraId="03073CDA" w14:textId="77777777" w:rsidR="009F429A" w:rsidRPr="00DB0A9F" w:rsidRDefault="008C0FE0" w:rsidP="00047DCE">
      <w:pPr>
        <w:numPr>
          <w:ilvl w:val="0"/>
          <w:numId w:val="11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Avik Sarkar </w:t>
      </w:r>
    </w:p>
    <w:p w14:paraId="47B620B5" w14:textId="77777777" w:rsidR="009F429A" w:rsidRPr="00DB0A9F" w:rsidRDefault="008C0FE0" w:rsidP="002A672D">
      <w:pPr>
        <w:numPr>
          <w:ilvl w:val="0"/>
          <w:numId w:val="110"/>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Jayanti Lal </w:t>
      </w:r>
    </w:p>
    <w:p w14:paraId="31118B5C" w14:textId="77777777" w:rsidR="009F429A" w:rsidRPr="00DB0A9F" w:rsidRDefault="008C0FE0" w:rsidP="00047DCE">
      <w:pPr>
        <w:spacing w:after="0"/>
        <w:rPr>
          <w:rFonts w:ascii="Arial Narrow" w:hAnsi="Arial Narrow" w:cs="Times New Roman"/>
          <w:sz w:val="24"/>
          <w:szCs w:val="24"/>
        </w:rPr>
      </w:pPr>
      <w:bookmarkStart w:id="53" w:name="_Hlk127210248"/>
      <w:r w:rsidRPr="00DB0A9F">
        <w:rPr>
          <w:rFonts w:ascii="Arial Narrow" w:hAnsi="Arial Narrow" w:cs="Times New Roman"/>
          <w:sz w:val="24"/>
          <w:szCs w:val="24"/>
        </w:rPr>
        <w:t xml:space="preserve">Reference Material </w:t>
      </w:r>
    </w:p>
    <w:p w14:paraId="16A33E4B" w14:textId="77777777" w:rsidR="009F429A" w:rsidRPr="00DB0A9F" w:rsidRDefault="008C0FE0" w:rsidP="00047DCE">
      <w:pPr>
        <w:numPr>
          <w:ilvl w:val="0"/>
          <w:numId w:val="12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Amita Dhanda and Archana Parashar Eds., Engendering Law: Essays in Honour Of Lotika Sarkar (Eastern Book Company 1999). </w:t>
      </w:r>
    </w:p>
    <w:p w14:paraId="0F99717B" w14:textId="77777777" w:rsidR="009F429A" w:rsidRPr="00DB0A9F" w:rsidRDefault="008C0FE0" w:rsidP="00047DCE">
      <w:pPr>
        <w:numPr>
          <w:ilvl w:val="0"/>
          <w:numId w:val="12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Anca Gheaus, Gender Justice, in Journal of Ethics and Social Philosophy, Vol. 6, Jan. 2012</w:t>
      </w:r>
    </w:p>
    <w:p w14:paraId="0CA331EF" w14:textId="77777777" w:rsidR="009F429A" w:rsidRPr="00DB0A9F" w:rsidRDefault="008C0FE0" w:rsidP="00047DCE">
      <w:pPr>
        <w:numPr>
          <w:ilvl w:val="0"/>
          <w:numId w:val="12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Flavia Agnes, Law And Gender Inequality: The Politics Of Women’s Rights In India (Oxford University Press 2004).</w:t>
      </w:r>
    </w:p>
    <w:p w14:paraId="6BBF64C7" w14:textId="77777777" w:rsidR="009F429A" w:rsidRPr="00DB0A9F" w:rsidRDefault="008C0FE0" w:rsidP="00047DCE">
      <w:pPr>
        <w:numPr>
          <w:ilvl w:val="0"/>
          <w:numId w:val="12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Kalapana Kannabiran Ed., Women and Law: Critical Feminist Perspectives (Sage Publications 2014).</w:t>
      </w:r>
    </w:p>
    <w:p w14:paraId="288A2706" w14:textId="77777777" w:rsidR="009F429A" w:rsidRPr="00DB0A9F" w:rsidRDefault="008C0FE0" w:rsidP="00047DCE">
      <w:pPr>
        <w:numPr>
          <w:ilvl w:val="0"/>
          <w:numId w:val="12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Kamla Bhasin, What is Patriarchy, Kali/Women Unlimited (2004)</w:t>
      </w:r>
    </w:p>
    <w:p w14:paraId="5707C70D" w14:textId="77777777" w:rsidR="009F429A" w:rsidRPr="00DB0A9F" w:rsidRDefault="008C0FE0" w:rsidP="00047DCE">
      <w:pPr>
        <w:numPr>
          <w:ilvl w:val="0"/>
          <w:numId w:val="124"/>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Lotika Sarkar, Women And The Law</w:t>
      </w:r>
    </w:p>
    <w:p w14:paraId="606C2E90" w14:textId="77777777" w:rsidR="000859ED" w:rsidRPr="00DB0A9F" w:rsidRDefault="008C0FE0" w:rsidP="002A672D">
      <w:pPr>
        <w:numPr>
          <w:ilvl w:val="0"/>
          <w:numId w:val="124"/>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Mamta Rao, Law Relating to Women and Children, Eastern Book Company, 3rd Edition, 2012</w:t>
      </w:r>
    </w:p>
    <w:bookmarkEnd w:id="53"/>
    <w:p w14:paraId="02BADCDE" w14:textId="04640DD5" w:rsidR="000859ED" w:rsidRPr="00DB0A9F" w:rsidRDefault="002A672D" w:rsidP="002A672D">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1912"/>
        <w:gridCol w:w="1715"/>
        <w:gridCol w:w="1785"/>
        <w:gridCol w:w="722"/>
        <w:gridCol w:w="722"/>
        <w:gridCol w:w="722"/>
        <w:gridCol w:w="722"/>
        <w:gridCol w:w="722"/>
        <w:gridCol w:w="722"/>
        <w:gridCol w:w="722"/>
        <w:gridCol w:w="722"/>
        <w:gridCol w:w="722"/>
        <w:gridCol w:w="884"/>
        <w:gridCol w:w="852"/>
        <w:gridCol w:w="846"/>
      </w:tblGrid>
      <w:tr w:rsidR="00787F76" w:rsidRPr="00DB0A9F" w14:paraId="573AAA4E" w14:textId="77777777" w:rsidTr="002A672D">
        <w:trPr>
          <w:trHeight w:val="20"/>
        </w:trPr>
        <w:tc>
          <w:tcPr>
            <w:tcW w:w="660"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5B7DF1A" w14:textId="77777777" w:rsidR="00787F76" w:rsidRPr="00DB0A9F" w:rsidRDefault="00787F76" w:rsidP="002A672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9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F6D9F8" w14:textId="77777777" w:rsidR="00787F76" w:rsidRPr="00DB0A9F" w:rsidRDefault="00787F76" w:rsidP="002A672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1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E14AA53"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Course Outcome</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D72AEF"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970B89"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A25225"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364B4E"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PO4</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F3BE88"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PO5</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16762"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PO6</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7FDBB"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PO7</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DDD4AF"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PO8</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35310A"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PO9</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A722F3"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PO10</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F4A7B5"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PS01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2A618" w14:textId="77777777" w:rsidR="00787F76" w:rsidRPr="00DB0A9F" w:rsidRDefault="00787F76" w:rsidP="002A672D">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05CCFD29" w14:textId="77777777" w:rsidTr="002A672D">
        <w:trPr>
          <w:trHeight w:val="20"/>
        </w:trPr>
        <w:tc>
          <w:tcPr>
            <w:tcW w:w="660"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A44609" w14:textId="12FB103E" w:rsidR="00084C7E" w:rsidRPr="00DB0A9F" w:rsidRDefault="00562430" w:rsidP="002A672D">
            <w:pPr>
              <w:spacing w:after="0"/>
              <w:jc w:val="center"/>
              <w:rPr>
                <w:rFonts w:ascii="Arial Narrow" w:hAnsi="Arial Narrow" w:cs="Arial"/>
                <w:bCs/>
                <w:sz w:val="24"/>
                <w:szCs w:val="24"/>
              </w:rPr>
            </w:pPr>
            <w:r w:rsidRPr="00DB0A9F">
              <w:rPr>
                <w:rFonts w:ascii="Arial Narrow" w:hAnsi="Arial Narrow" w:cs="Arial"/>
                <w:bCs/>
                <w:sz w:val="24"/>
                <w:szCs w:val="24"/>
              </w:rPr>
              <w:t>GENDER JUSTICE</w:t>
            </w:r>
          </w:p>
        </w:tc>
        <w:tc>
          <w:tcPr>
            <w:tcW w:w="59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91F76A0" w14:textId="125CFEA6"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LWH506</w:t>
            </w:r>
          </w:p>
        </w:tc>
        <w:tc>
          <w:tcPr>
            <w:tcW w:w="61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716AA2D"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B3B52" w14:textId="50ABC0CD"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F6A63" w14:textId="5654EBAC"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1619D" w14:textId="03D8FBA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1A6B13" w14:textId="03A34E9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8A83BB" w14:textId="01DCD73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C6FE1" w14:textId="6A1DB1C1"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8CE781" w14:textId="7D4A7640"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99EE65" w14:textId="2FD02F33"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B6AD1" w14:textId="473559AE"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1D8A67" w14:textId="6FB138A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5346EB" w14:textId="60B214D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D48A5D" w14:textId="7F4F4CAE"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084C7E" w:rsidRPr="00DB0A9F" w14:paraId="5C8AF284" w14:textId="77777777" w:rsidTr="002A672D">
        <w:trPr>
          <w:trHeight w:val="20"/>
        </w:trPr>
        <w:tc>
          <w:tcPr>
            <w:tcW w:w="660" w:type="pct"/>
            <w:vMerge/>
            <w:tcBorders>
              <w:top w:val="single" w:sz="6" w:space="0" w:color="000000"/>
              <w:left w:val="single" w:sz="6" w:space="0" w:color="000000"/>
              <w:bottom w:val="single" w:sz="6" w:space="0" w:color="000000"/>
              <w:right w:val="single" w:sz="6" w:space="0" w:color="000000"/>
            </w:tcBorders>
            <w:vAlign w:val="center"/>
            <w:hideMark/>
          </w:tcPr>
          <w:p w14:paraId="2418CC89" w14:textId="77777777" w:rsidR="00084C7E" w:rsidRPr="00DB0A9F" w:rsidRDefault="00084C7E" w:rsidP="002A672D">
            <w:pPr>
              <w:spacing w:after="0"/>
              <w:jc w:val="center"/>
              <w:rPr>
                <w:rFonts w:ascii="Arial Narrow" w:hAnsi="Arial Narrow" w:cs="Arial"/>
                <w:bCs/>
                <w:sz w:val="24"/>
                <w:szCs w:val="24"/>
              </w:rPr>
            </w:pPr>
          </w:p>
        </w:tc>
        <w:tc>
          <w:tcPr>
            <w:tcW w:w="592" w:type="pct"/>
            <w:vMerge/>
            <w:tcBorders>
              <w:left w:val="single" w:sz="6" w:space="0" w:color="CCCCCC"/>
              <w:right w:val="single" w:sz="6" w:space="0" w:color="000000"/>
            </w:tcBorders>
            <w:tcMar>
              <w:top w:w="30" w:type="dxa"/>
              <w:left w:w="45" w:type="dxa"/>
              <w:bottom w:w="30" w:type="dxa"/>
              <w:right w:w="45" w:type="dxa"/>
            </w:tcMar>
            <w:vAlign w:val="center"/>
            <w:hideMark/>
          </w:tcPr>
          <w:p w14:paraId="666B77E9" w14:textId="77777777" w:rsidR="00084C7E" w:rsidRPr="00DB0A9F" w:rsidRDefault="00084C7E" w:rsidP="002A672D">
            <w:pPr>
              <w:spacing w:after="0"/>
              <w:jc w:val="center"/>
              <w:rPr>
                <w:rFonts w:ascii="Arial Narrow" w:hAnsi="Arial Narrow" w:cs="Arial"/>
                <w:bCs/>
                <w:sz w:val="24"/>
                <w:szCs w:val="24"/>
              </w:rPr>
            </w:pPr>
          </w:p>
        </w:tc>
        <w:tc>
          <w:tcPr>
            <w:tcW w:w="61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3E4252C"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72E8AC" w14:textId="7A8D7B1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54C03D" w14:textId="5916559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5FAF04" w14:textId="43829AB6"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C9F18A" w14:textId="41F7860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4400BF" w14:textId="0283E5ED"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DD490B" w14:textId="55B62080"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482AE6" w14:textId="5C85757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A295CB" w14:textId="281D651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595739" w14:textId="5877366D"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414AC" w14:textId="0EDAF453"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A0B11" w14:textId="0BBCAF3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9732F6" w14:textId="0852CB26"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084C7E" w:rsidRPr="00DB0A9F" w14:paraId="49E9ABF8" w14:textId="77777777" w:rsidTr="002A672D">
        <w:trPr>
          <w:trHeight w:val="20"/>
        </w:trPr>
        <w:tc>
          <w:tcPr>
            <w:tcW w:w="660" w:type="pct"/>
            <w:vMerge/>
            <w:tcBorders>
              <w:top w:val="single" w:sz="6" w:space="0" w:color="000000"/>
              <w:left w:val="single" w:sz="6" w:space="0" w:color="000000"/>
              <w:bottom w:val="single" w:sz="6" w:space="0" w:color="000000"/>
              <w:right w:val="single" w:sz="6" w:space="0" w:color="000000"/>
            </w:tcBorders>
            <w:vAlign w:val="center"/>
            <w:hideMark/>
          </w:tcPr>
          <w:p w14:paraId="59869921" w14:textId="77777777" w:rsidR="00084C7E" w:rsidRPr="00DB0A9F" w:rsidRDefault="00084C7E" w:rsidP="002A672D">
            <w:pPr>
              <w:spacing w:after="0"/>
              <w:jc w:val="center"/>
              <w:rPr>
                <w:rFonts w:ascii="Arial Narrow" w:hAnsi="Arial Narrow" w:cs="Arial"/>
                <w:bCs/>
                <w:sz w:val="24"/>
                <w:szCs w:val="24"/>
              </w:rPr>
            </w:pPr>
          </w:p>
        </w:tc>
        <w:tc>
          <w:tcPr>
            <w:tcW w:w="592" w:type="pct"/>
            <w:vMerge/>
            <w:tcBorders>
              <w:left w:val="single" w:sz="6" w:space="0" w:color="CCCCCC"/>
              <w:right w:val="single" w:sz="6" w:space="0" w:color="000000"/>
            </w:tcBorders>
            <w:tcMar>
              <w:top w:w="30" w:type="dxa"/>
              <w:left w:w="45" w:type="dxa"/>
              <w:bottom w:w="30" w:type="dxa"/>
              <w:right w:w="45" w:type="dxa"/>
            </w:tcMar>
            <w:vAlign w:val="center"/>
            <w:hideMark/>
          </w:tcPr>
          <w:p w14:paraId="1BAD6567" w14:textId="77777777" w:rsidR="00084C7E" w:rsidRPr="00DB0A9F" w:rsidRDefault="00084C7E" w:rsidP="002A672D">
            <w:pPr>
              <w:spacing w:after="0"/>
              <w:jc w:val="center"/>
              <w:rPr>
                <w:rFonts w:ascii="Arial Narrow" w:hAnsi="Arial Narrow" w:cs="Arial"/>
                <w:bCs/>
                <w:sz w:val="24"/>
                <w:szCs w:val="24"/>
              </w:rPr>
            </w:pPr>
          </w:p>
        </w:tc>
        <w:tc>
          <w:tcPr>
            <w:tcW w:w="61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617CECC"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6552A8" w14:textId="4A37493B"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20DC1C" w14:textId="3A7D0B3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A8F948" w14:textId="0A661019"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03A90" w14:textId="5293154C"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38672" w14:textId="22D43501"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99EFA" w14:textId="676A692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E4B550" w14:textId="5351D6F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0C8565" w14:textId="13AC5494"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664A89" w14:textId="7DB5FEF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463140" w14:textId="7C351C30"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DC4907" w14:textId="0E7F612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A7724" w14:textId="02799630"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r w:rsidR="00084C7E" w:rsidRPr="00DB0A9F" w14:paraId="10F002E7" w14:textId="77777777" w:rsidTr="002A672D">
        <w:trPr>
          <w:trHeight w:val="20"/>
        </w:trPr>
        <w:tc>
          <w:tcPr>
            <w:tcW w:w="660" w:type="pct"/>
            <w:vMerge/>
            <w:tcBorders>
              <w:top w:val="single" w:sz="6" w:space="0" w:color="000000"/>
              <w:left w:val="single" w:sz="6" w:space="0" w:color="000000"/>
              <w:bottom w:val="single" w:sz="6" w:space="0" w:color="000000"/>
              <w:right w:val="single" w:sz="6" w:space="0" w:color="000000"/>
            </w:tcBorders>
            <w:vAlign w:val="center"/>
            <w:hideMark/>
          </w:tcPr>
          <w:p w14:paraId="247727BB" w14:textId="77777777" w:rsidR="00084C7E" w:rsidRPr="00DB0A9F" w:rsidRDefault="00084C7E" w:rsidP="002A672D">
            <w:pPr>
              <w:spacing w:after="0"/>
              <w:jc w:val="center"/>
              <w:rPr>
                <w:rFonts w:ascii="Arial Narrow" w:hAnsi="Arial Narrow" w:cs="Arial"/>
                <w:bCs/>
                <w:sz w:val="24"/>
                <w:szCs w:val="24"/>
              </w:rPr>
            </w:pPr>
          </w:p>
        </w:tc>
        <w:tc>
          <w:tcPr>
            <w:tcW w:w="59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3BF439" w14:textId="77777777" w:rsidR="00084C7E" w:rsidRPr="00DB0A9F" w:rsidRDefault="00084C7E" w:rsidP="002A672D">
            <w:pPr>
              <w:spacing w:after="0"/>
              <w:jc w:val="center"/>
              <w:rPr>
                <w:rFonts w:ascii="Arial Narrow" w:hAnsi="Arial Narrow" w:cs="Arial"/>
                <w:bCs/>
                <w:sz w:val="24"/>
                <w:szCs w:val="24"/>
              </w:rPr>
            </w:pPr>
          </w:p>
        </w:tc>
        <w:tc>
          <w:tcPr>
            <w:tcW w:w="61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914E688"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DCAF3E" w14:textId="043FDF2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3BD46F" w14:textId="02AB7E9E"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18A5B" w14:textId="169B96AB"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358B57" w14:textId="342803AA"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2F70FC" w14:textId="5FECC4D1"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E2800" w14:textId="653F90B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21412C" w14:textId="3704719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DFF2B" w14:textId="76A2A40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C2C15A" w14:textId="7A003FA4"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808465" w14:textId="03102296"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63E358" w14:textId="5D41143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1579D7" w14:textId="477A86A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w:t>
            </w:r>
          </w:p>
        </w:tc>
      </w:tr>
    </w:tbl>
    <w:p w14:paraId="62AC0A91"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sz w:val="24"/>
          <w:szCs w:val="24"/>
        </w:rPr>
        <w:br w:type="page"/>
      </w:r>
    </w:p>
    <w:tbl>
      <w:tblPr>
        <w:tblStyle w:val="affffffffffffffffff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42"/>
        <w:gridCol w:w="11570"/>
      </w:tblGrid>
      <w:tr w:rsidR="009F429A" w:rsidRPr="00DB0A9F" w14:paraId="2867EA7E" w14:textId="77777777" w:rsidTr="002A672D">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7D1E54C8" w14:textId="77777777" w:rsidR="009F429A" w:rsidRPr="00DB0A9F" w:rsidRDefault="008C0FE0"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4014" w:type="pct"/>
            <w:tcBorders>
              <w:top w:val="single" w:sz="4" w:space="0" w:color="000000"/>
              <w:left w:val="single" w:sz="4" w:space="0" w:color="000000"/>
              <w:bottom w:val="single" w:sz="4" w:space="0" w:color="000000"/>
              <w:right w:val="single" w:sz="4" w:space="0" w:color="000000"/>
            </w:tcBorders>
            <w:vAlign w:val="center"/>
          </w:tcPr>
          <w:p w14:paraId="0FA78361" w14:textId="76A5A9F1" w:rsidR="009F429A" w:rsidRPr="00DB0A9F" w:rsidRDefault="008C0FE0" w:rsidP="002A672D">
            <w:pPr>
              <w:pStyle w:val="Heading1"/>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International Humanitarian and Refugee Law (LWH507)</w:t>
            </w:r>
          </w:p>
        </w:tc>
      </w:tr>
      <w:tr w:rsidR="009F429A" w:rsidRPr="00DB0A9F" w14:paraId="3C0F93D1" w14:textId="77777777" w:rsidTr="002A672D">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359BBDD7" w14:textId="77777777" w:rsidR="009F429A" w:rsidRPr="00DB0A9F" w:rsidRDefault="008C0FE0"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4014" w:type="pct"/>
            <w:tcBorders>
              <w:top w:val="single" w:sz="4" w:space="0" w:color="000000"/>
              <w:left w:val="single" w:sz="4" w:space="0" w:color="000000"/>
              <w:bottom w:val="single" w:sz="4" w:space="0" w:color="000000"/>
              <w:right w:val="single" w:sz="4" w:space="0" w:color="000000"/>
            </w:tcBorders>
            <w:vAlign w:val="center"/>
          </w:tcPr>
          <w:p w14:paraId="32CEA152" w14:textId="77777777" w:rsidR="009F429A" w:rsidRPr="00DB0A9F" w:rsidRDefault="008C0FE0"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Elective</w:t>
            </w:r>
          </w:p>
        </w:tc>
      </w:tr>
      <w:tr w:rsidR="009F429A" w:rsidRPr="00DB0A9F" w14:paraId="74B29412" w14:textId="77777777" w:rsidTr="002A672D">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3CA68846" w14:textId="77777777" w:rsidR="009F429A" w:rsidRPr="00DB0A9F" w:rsidRDefault="008C0FE0"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L-T-P-O Structure</w:t>
            </w:r>
          </w:p>
        </w:tc>
        <w:tc>
          <w:tcPr>
            <w:tcW w:w="4014" w:type="pct"/>
            <w:tcBorders>
              <w:top w:val="single" w:sz="4" w:space="0" w:color="000000"/>
              <w:left w:val="single" w:sz="4" w:space="0" w:color="000000"/>
              <w:bottom w:val="single" w:sz="4" w:space="0" w:color="000000"/>
              <w:right w:val="single" w:sz="4" w:space="0" w:color="000000"/>
            </w:tcBorders>
            <w:vAlign w:val="center"/>
          </w:tcPr>
          <w:p w14:paraId="5BC6CCFB" w14:textId="77777777" w:rsidR="009F429A" w:rsidRPr="00DB0A9F" w:rsidRDefault="008C0FE0" w:rsidP="002A672D">
            <w:pPr>
              <w:pBdr>
                <w:top w:val="nil"/>
                <w:left w:val="nil"/>
                <w:bottom w:val="nil"/>
                <w:right w:val="nil"/>
                <w:between w:val="nil"/>
              </w:pBdr>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0859ED" w:rsidRPr="00DB0A9F" w14:paraId="44A52D8F" w14:textId="77777777" w:rsidTr="002A672D">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01E75D0C" w14:textId="77777777" w:rsidR="000859ED" w:rsidRPr="00DB0A9F" w:rsidRDefault="000859ED"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4014" w:type="pct"/>
            <w:tcBorders>
              <w:top w:val="single" w:sz="4" w:space="0" w:color="000000"/>
              <w:left w:val="single" w:sz="4" w:space="0" w:color="000000"/>
              <w:bottom w:val="single" w:sz="4" w:space="0" w:color="000000"/>
              <w:right w:val="single" w:sz="4" w:space="0" w:color="000000"/>
            </w:tcBorders>
            <w:vAlign w:val="center"/>
          </w:tcPr>
          <w:p w14:paraId="23E9350E" w14:textId="77777777" w:rsidR="000859ED" w:rsidRPr="00DB0A9F" w:rsidRDefault="000859ED" w:rsidP="002A672D">
            <w:pPr>
              <w:pBdr>
                <w:top w:val="nil"/>
                <w:left w:val="nil"/>
                <w:bottom w:val="nil"/>
                <w:right w:val="nil"/>
                <w:between w:val="nil"/>
              </w:pBdr>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4C69C26D" w14:textId="77777777" w:rsidTr="002A672D">
        <w:trPr>
          <w:cantSplit/>
          <w:trHeight w:val="20"/>
          <w:tblHeader/>
        </w:trPr>
        <w:tc>
          <w:tcPr>
            <w:tcW w:w="986" w:type="pct"/>
            <w:tcBorders>
              <w:top w:val="single" w:sz="4" w:space="0" w:color="000000"/>
              <w:left w:val="single" w:sz="4" w:space="0" w:color="000000"/>
              <w:bottom w:val="single" w:sz="4" w:space="0" w:color="000000"/>
              <w:right w:val="single" w:sz="4" w:space="0" w:color="000000"/>
            </w:tcBorders>
            <w:vAlign w:val="center"/>
          </w:tcPr>
          <w:p w14:paraId="0FD19EC5" w14:textId="6A860276" w:rsidR="009F429A" w:rsidRPr="00DB0A9F" w:rsidRDefault="000859ED" w:rsidP="002A672D">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4014" w:type="pct"/>
            <w:tcBorders>
              <w:top w:val="single" w:sz="4" w:space="0" w:color="000000"/>
              <w:left w:val="single" w:sz="4" w:space="0" w:color="000000"/>
              <w:bottom w:val="single" w:sz="4" w:space="0" w:color="000000"/>
              <w:right w:val="single" w:sz="4" w:space="0" w:color="000000"/>
            </w:tcBorders>
            <w:vAlign w:val="center"/>
          </w:tcPr>
          <w:p w14:paraId="77C49A8B" w14:textId="321957D6" w:rsidR="009F429A" w:rsidRPr="00DB0A9F" w:rsidRDefault="008C0FE0" w:rsidP="002A672D">
            <w:pPr>
              <w:spacing w:after="0"/>
              <w:jc w:val="center"/>
              <w:rPr>
                <w:rFonts w:ascii="Arial Narrow" w:hAnsi="Arial Narrow" w:cs="Times New Roman"/>
                <w:sz w:val="24"/>
                <w:szCs w:val="24"/>
              </w:rPr>
            </w:pPr>
            <w:r w:rsidRPr="00DB0A9F">
              <w:rPr>
                <w:rFonts w:ascii="Arial Narrow" w:hAnsi="Arial Narrow" w:cs="Times New Roman"/>
                <w:sz w:val="24"/>
                <w:szCs w:val="24"/>
              </w:rPr>
              <w:t>The objective of the course is to provide an in-depth introduction to international refugee law and international humanitarian law. The course will also address cross cutting issues such as ethnicity or religion, which have gained importance in the field of international refugee law.</w:t>
            </w:r>
          </w:p>
        </w:tc>
      </w:tr>
    </w:tbl>
    <w:tbl>
      <w:tblPr>
        <w:tblStyle w:val="TableGrid"/>
        <w:tblW w:w="5000" w:type="pct"/>
        <w:tblLook w:val="04A0" w:firstRow="1" w:lastRow="0" w:firstColumn="1" w:lastColumn="0" w:noHBand="0" w:noVBand="1"/>
      </w:tblPr>
      <w:tblGrid>
        <w:gridCol w:w="2667"/>
        <w:gridCol w:w="6718"/>
        <w:gridCol w:w="5233"/>
      </w:tblGrid>
      <w:tr w:rsidR="000859ED" w:rsidRPr="00DB0A9F" w14:paraId="385B25CB" w14:textId="77777777" w:rsidTr="002A672D">
        <w:trPr>
          <w:trHeight w:val="20"/>
        </w:trPr>
        <w:tc>
          <w:tcPr>
            <w:tcW w:w="3210" w:type="pct"/>
            <w:gridSpan w:val="2"/>
            <w:vAlign w:val="center"/>
          </w:tcPr>
          <w:p w14:paraId="4191ED52" w14:textId="77777777" w:rsidR="000859ED" w:rsidRPr="00DB0A9F" w:rsidRDefault="000859ED"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164A3836" w14:textId="77777777" w:rsidR="000859ED" w:rsidRPr="00DB0A9F" w:rsidRDefault="000859ED"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6B78E693" w14:textId="77777777" w:rsidTr="002A672D">
        <w:trPr>
          <w:trHeight w:val="20"/>
        </w:trPr>
        <w:tc>
          <w:tcPr>
            <w:tcW w:w="912" w:type="pct"/>
            <w:vAlign w:val="center"/>
          </w:tcPr>
          <w:p w14:paraId="1BC59CBD"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7" w:type="pct"/>
            <w:vAlign w:val="center"/>
          </w:tcPr>
          <w:p w14:paraId="071AB6C9"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principles, rules and sources of International Humanitarian Law</w:t>
            </w:r>
          </w:p>
        </w:tc>
        <w:tc>
          <w:tcPr>
            <w:tcW w:w="1790" w:type="pct"/>
            <w:vAlign w:val="center"/>
          </w:tcPr>
          <w:p w14:paraId="26E2F25F" w14:textId="3E7BF498"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29ED3B06" w14:textId="77777777" w:rsidTr="002A672D">
        <w:trPr>
          <w:trHeight w:val="20"/>
        </w:trPr>
        <w:tc>
          <w:tcPr>
            <w:tcW w:w="912" w:type="pct"/>
            <w:vAlign w:val="center"/>
          </w:tcPr>
          <w:p w14:paraId="18327ADC"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7" w:type="pct"/>
            <w:vAlign w:val="center"/>
          </w:tcPr>
          <w:p w14:paraId="639FFB4C" w14:textId="77777777" w:rsidR="00815DB6" w:rsidRPr="00DB0A9F" w:rsidRDefault="00815DB6" w:rsidP="002A672D">
            <w:pPr>
              <w:spacing w:after="0"/>
              <w:jc w:val="center"/>
              <w:rPr>
                <w:rFonts w:ascii="Arial Narrow" w:hAnsi="Arial Narrow" w:cs="Times New Roman"/>
                <w:sz w:val="24"/>
                <w:szCs w:val="24"/>
              </w:rPr>
            </w:pPr>
            <w:r w:rsidRPr="00DB0A9F">
              <w:rPr>
                <w:rFonts w:ascii="Arial Narrow" w:hAnsi="Arial Narrow" w:cs="Times New Roman"/>
                <w:sz w:val="24"/>
                <w:szCs w:val="24"/>
              </w:rPr>
              <w:t>To Discuss and recommend suggestions for protection to victims of wars and civilians in armed conflict</w:t>
            </w:r>
          </w:p>
        </w:tc>
        <w:tc>
          <w:tcPr>
            <w:tcW w:w="1790" w:type="pct"/>
            <w:vAlign w:val="center"/>
          </w:tcPr>
          <w:p w14:paraId="0B78875A" w14:textId="3463339A" w:rsidR="00815DB6" w:rsidRPr="00DB0A9F" w:rsidRDefault="00815DB6" w:rsidP="002A672D">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5C0EA2E1" w14:textId="77777777" w:rsidTr="002A672D">
        <w:trPr>
          <w:trHeight w:val="20"/>
        </w:trPr>
        <w:tc>
          <w:tcPr>
            <w:tcW w:w="912" w:type="pct"/>
            <w:vAlign w:val="center"/>
          </w:tcPr>
          <w:p w14:paraId="0CFE18EB"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7" w:type="pct"/>
            <w:vAlign w:val="center"/>
          </w:tcPr>
          <w:p w14:paraId="0B0EAAA5"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Critically examine and analyze the effectiveness of the international legal regime for refugee protection</w:t>
            </w:r>
          </w:p>
        </w:tc>
        <w:tc>
          <w:tcPr>
            <w:tcW w:w="1790" w:type="pct"/>
            <w:vAlign w:val="center"/>
          </w:tcPr>
          <w:p w14:paraId="4CB5230E" w14:textId="5CBF6041"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2BBC4F81" w14:textId="77777777" w:rsidTr="002A672D">
        <w:trPr>
          <w:trHeight w:val="20"/>
        </w:trPr>
        <w:tc>
          <w:tcPr>
            <w:tcW w:w="912" w:type="pct"/>
            <w:vAlign w:val="center"/>
          </w:tcPr>
          <w:p w14:paraId="388B86ED"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7" w:type="pct"/>
            <w:vAlign w:val="center"/>
          </w:tcPr>
          <w:p w14:paraId="5BC40F3B" w14:textId="77777777"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Distinguish between refugees, migrants, and asylum-seekers</w:t>
            </w:r>
          </w:p>
        </w:tc>
        <w:tc>
          <w:tcPr>
            <w:tcW w:w="1790" w:type="pct"/>
            <w:vAlign w:val="center"/>
          </w:tcPr>
          <w:p w14:paraId="0B89422C" w14:textId="34DC7821" w:rsidR="00815DB6" w:rsidRPr="00DB0A9F" w:rsidRDefault="00815DB6"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0859ED" w:rsidRPr="00DB0A9F" w14:paraId="06EF195B" w14:textId="77777777" w:rsidTr="002A672D">
        <w:trPr>
          <w:trHeight w:val="20"/>
        </w:trPr>
        <w:tc>
          <w:tcPr>
            <w:tcW w:w="912" w:type="pct"/>
            <w:vAlign w:val="center"/>
          </w:tcPr>
          <w:p w14:paraId="7242C035" w14:textId="77777777" w:rsidR="000859ED" w:rsidRPr="00DB0A9F" w:rsidRDefault="000859ED" w:rsidP="002A672D">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7" w:type="pct"/>
            <w:vAlign w:val="center"/>
          </w:tcPr>
          <w:p w14:paraId="05D4A1E0" w14:textId="77777777" w:rsidR="000859ED" w:rsidRPr="00DB0A9F" w:rsidRDefault="000859ED" w:rsidP="002A672D">
            <w:pPr>
              <w:tabs>
                <w:tab w:val="left" w:pos="270"/>
                <w:tab w:val="left" w:pos="8580"/>
              </w:tabs>
              <w:spacing w:after="0"/>
              <w:jc w:val="center"/>
              <w:rPr>
                <w:rFonts w:ascii="Arial Narrow" w:hAnsi="Arial Narrow" w:cs="Times New Roman"/>
                <w:sz w:val="24"/>
                <w:szCs w:val="24"/>
              </w:rPr>
            </w:pPr>
          </w:p>
        </w:tc>
        <w:tc>
          <w:tcPr>
            <w:tcW w:w="1790" w:type="pct"/>
            <w:vAlign w:val="center"/>
          </w:tcPr>
          <w:p w14:paraId="4952C226" w14:textId="77777777" w:rsidR="000859ED" w:rsidRPr="00DB0A9F" w:rsidRDefault="000859ED" w:rsidP="002A672D">
            <w:pPr>
              <w:tabs>
                <w:tab w:val="left" w:pos="270"/>
                <w:tab w:val="left" w:pos="8580"/>
              </w:tabs>
              <w:spacing w:after="0"/>
              <w:jc w:val="center"/>
              <w:rPr>
                <w:rFonts w:ascii="Arial Narrow" w:hAnsi="Arial Narrow" w:cs="Times New Roman"/>
                <w:sz w:val="24"/>
                <w:szCs w:val="24"/>
              </w:rPr>
            </w:pPr>
          </w:p>
        </w:tc>
      </w:tr>
    </w:tbl>
    <w:p w14:paraId="1DAC5A9A" w14:textId="77777777" w:rsidR="000859ED" w:rsidRPr="00DB0A9F" w:rsidRDefault="000859ED" w:rsidP="00047DCE">
      <w:pPr>
        <w:spacing w:after="0"/>
        <w:rPr>
          <w:rFonts w:ascii="Arial Narrow" w:hAnsi="Arial Narrow" w:cs="Times New Roman"/>
          <w:sz w:val="24"/>
          <w:szCs w:val="24"/>
        </w:rPr>
      </w:pPr>
    </w:p>
    <w:p w14:paraId="781C95AA" w14:textId="26084A51"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BA6A526"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International Humanitarian Law (IHL) (Contact Hours -15)</w:t>
      </w:r>
    </w:p>
    <w:p w14:paraId="431A8F87" w14:textId="77777777" w:rsidR="009F429A" w:rsidRPr="00DB0A9F" w:rsidRDefault="008C0FE0" w:rsidP="00047DCE">
      <w:pPr>
        <w:numPr>
          <w:ilvl w:val="0"/>
          <w:numId w:val="73"/>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Origin and Development of IHL</w:t>
      </w:r>
    </w:p>
    <w:p w14:paraId="6D00F718" w14:textId="77777777" w:rsidR="009F429A" w:rsidRPr="00DB0A9F" w:rsidRDefault="008C0FE0" w:rsidP="00047DCE">
      <w:pPr>
        <w:numPr>
          <w:ilvl w:val="0"/>
          <w:numId w:val="73"/>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Sources of Modern IHL</w:t>
      </w:r>
    </w:p>
    <w:p w14:paraId="591457BE" w14:textId="77777777" w:rsidR="009F429A" w:rsidRPr="00DB0A9F" w:rsidRDefault="008C0FE0" w:rsidP="00047DCE">
      <w:pPr>
        <w:numPr>
          <w:ilvl w:val="1"/>
          <w:numId w:val="73"/>
        </w:numPr>
        <w:pBdr>
          <w:top w:val="nil"/>
          <w:left w:val="nil"/>
          <w:bottom w:val="nil"/>
          <w:right w:val="nil"/>
          <w:between w:val="nil"/>
        </w:pBdr>
        <w:spacing w:after="0"/>
        <w:ind w:left="1134"/>
        <w:rPr>
          <w:rFonts w:ascii="Arial Narrow" w:hAnsi="Arial Narrow" w:cs="Times New Roman"/>
          <w:color w:val="000000"/>
          <w:sz w:val="24"/>
          <w:szCs w:val="24"/>
        </w:rPr>
      </w:pPr>
      <w:r w:rsidRPr="00DB0A9F">
        <w:rPr>
          <w:rFonts w:ascii="Arial Narrow" w:hAnsi="Arial Narrow" w:cs="Times New Roman"/>
          <w:color w:val="000000"/>
          <w:sz w:val="24"/>
          <w:szCs w:val="24"/>
        </w:rPr>
        <w:t>Hague Conventions, 1899</w:t>
      </w:r>
    </w:p>
    <w:p w14:paraId="7C76EFF5" w14:textId="77777777" w:rsidR="009F429A" w:rsidRPr="00DB0A9F" w:rsidRDefault="008C0FE0" w:rsidP="00047DCE">
      <w:pPr>
        <w:numPr>
          <w:ilvl w:val="1"/>
          <w:numId w:val="73"/>
        </w:numPr>
        <w:pBdr>
          <w:top w:val="nil"/>
          <w:left w:val="nil"/>
          <w:bottom w:val="nil"/>
          <w:right w:val="nil"/>
          <w:between w:val="nil"/>
        </w:pBdr>
        <w:spacing w:after="0"/>
        <w:ind w:left="1134"/>
        <w:rPr>
          <w:rFonts w:ascii="Arial Narrow" w:hAnsi="Arial Narrow" w:cs="Times New Roman"/>
          <w:color w:val="000000"/>
          <w:sz w:val="24"/>
          <w:szCs w:val="24"/>
        </w:rPr>
      </w:pPr>
      <w:r w:rsidRPr="00DB0A9F">
        <w:rPr>
          <w:rFonts w:ascii="Arial Narrow" w:hAnsi="Arial Narrow" w:cs="Times New Roman"/>
          <w:color w:val="000000"/>
          <w:sz w:val="24"/>
          <w:szCs w:val="24"/>
        </w:rPr>
        <w:t>Geneva Convention 1949 and Additional Protocols</w:t>
      </w:r>
    </w:p>
    <w:p w14:paraId="79E08555" w14:textId="77777777" w:rsidR="009F429A" w:rsidRPr="00DB0A9F" w:rsidRDefault="008C0FE0" w:rsidP="00047DCE">
      <w:pPr>
        <w:numPr>
          <w:ilvl w:val="1"/>
          <w:numId w:val="73"/>
        </w:numPr>
        <w:pBdr>
          <w:top w:val="nil"/>
          <w:left w:val="nil"/>
          <w:bottom w:val="nil"/>
          <w:right w:val="nil"/>
          <w:between w:val="nil"/>
        </w:pBdr>
        <w:spacing w:after="0"/>
        <w:ind w:left="1134"/>
        <w:rPr>
          <w:rFonts w:ascii="Arial Narrow" w:hAnsi="Arial Narrow" w:cs="Times New Roman"/>
          <w:color w:val="000000"/>
          <w:sz w:val="24"/>
          <w:szCs w:val="24"/>
        </w:rPr>
      </w:pPr>
      <w:r w:rsidRPr="00DB0A9F">
        <w:rPr>
          <w:rFonts w:ascii="Arial Narrow" w:hAnsi="Arial Narrow" w:cs="Times New Roman"/>
          <w:color w:val="000000"/>
          <w:sz w:val="24"/>
          <w:szCs w:val="24"/>
        </w:rPr>
        <w:t>Marten’s Clause</w:t>
      </w:r>
    </w:p>
    <w:p w14:paraId="35680D7C" w14:textId="77777777" w:rsidR="009F429A" w:rsidRPr="00DB0A9F" w:rsidRDefault="008C0FE0" w:rsidP="00047DCE">
      <w:pPr>
        <w:numPr>
          <w:ilvl w:val="0"/>
          <w:numId w:val="73"/>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Combatants and Non-Combatants</w:t>
      </w:r>
    </w:p>
    <w:p w14:paraId="73DA0E68" w14:textId="77777777" w:rsidR="009F429A" w:rsidRPr="00DB0A9F" w:rsidRDefault="008C0FE0" w:rsidP="002A672D">
      <w:pPr>
        <w:numPr>
          <w:ilvl w:val="0"/>
          <w:numId w:val="73"/>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International and Non-International Armed Conflict</w:t>
      </w:r>
    </w:p>
    <w:p w14:paraId="0F67AD1C" w14:textId="105981CF"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1768D26E"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International Crimes (Contact Hours -15)</w:t>
      </w:r>
    </w:p>
    <w:p w14:paraId="2B5D95D6" w14:textId="77777777" w:rsidR="009F429A" w:rsidRPr="00DB0A9F" w:rsidRDefault="008C0FE0" w:rsidP="00047DCE">
      <w:pPr>
        <w:numPr>
          <w:ilvl w:val="1"/>
          <w:numId w:val="73"/>
        </w:numPr>
        <w:pBdr>
          <w:top w:val="nil"/>
          <w:left w:val="nil"/>
          <w:bottom w:val="nil"/>
          <w:right w:val="nil"/>
          <w:between w:val="nil"/>
        </w:pBdr>
        <w:spacing w:after="0"/>
        <w:ind w:left="709"/>
        <w:rPr>
          <w:rFonts w:ascii="Arial Narrow" w:hAnsi="Arial Narrow" w:cs="Times New Roman"/>
          <w:color w:val="000000"/>
          <w:sz w:val="24"/>
          <w:szCs w:val="24"/>
        </w:rPr>
      </w:pPr>
      <w:r w:rsidRPr="00DB0A9F">
        <w:rPr>
          <w:rFonts w:ascii="Arial Narrow" w:hAnsi="Arial Narrow" w:cs="Times New Roman"/>
          <w:color w:val="000000"/>
          <w:sz w:val="24"/>
          <w:szCs w:val="24"/>
        </w:rPr>
        <w:t xml:space="preserve">War crimes and Crimes Against Humanity (Rome Statute – Victimology) </w:t>
      </w:r>
    </w:p>
    <w:p w14:paraId="4049FE58" w14:textId="77777777" w:rsidR="009F429A" w:rsidRPr="00DB0A9F" w:rsidRDefault="008C0FE0" w:rsidP="00047DCE">
      <w:pPr>
        <w:numPr>
          <w:ilvl w:val="1"/>
          <w:numId w:val="73"/>
        </w:numPr>
        <w:pBdr>
          <w:top w:val="nil"/>
          <w:left w:val="nil"/>
          <w:bottom w:val="nil"/>
          <w:right w:val="nil"/>
          <w:between w:val="nil"/>
        </w:pBdr>
        <w:spacing w:after="0"/>
        <w:ind w:left="709"/>
        <w:rPr>
          <w:rFonts w:ascii="Arial Narrow" w:hAnsi="Arial Narrow" w:cs="Times New Roman"/>
          <w:color w:val="000000"/>
          <w:sz w:val="24"/>
          <w:szCs w:val="24"/>
        </w:rPr>
      </w:pPr>
      <w:r w:rsidRPr="00DB0A9F">
        <w:rPr>
          <w:rFonts w:ascii="Arial Narrow" w:hAnsi="Arial Narrow" w:cs="Times New Roman"/>
          <w:color w:val="000000"/>
          <w:sz w:val="24"/>
          <w:szCs w:val="24"/>
        </w:rPr>
        <w:t>Protected persons and States’ obligation under IHL</w:t>
      </w:r>
    </w:p>
    <w:p w14:paraId="71AF5A5F" w14:textId="77777777" w:rsidR="009F429A" w:rsidRPr="00DB0A9F" w:rsidRDefault="008C0FE0" w:rsidP="00047DCE">
      <w:pPr>
        <w:numPr>
          <w:ilvl w:val="2"/>
          <w:numId w:val="73"/>
        </w:numPr>
        <w:pBdr>
          <w:top w:val="nil"/>
          <w:left w:val="nil"/>
          <w:bottom w:val="nil"/>
          <w:right w:val="nil"/>
          <w:between w:val="nil"/>
        </w:pBdr>
        <w:spacing w:after="0"/>
        <w:ind w:left="1134" w:hanging="463"/>
        <w:rPr>
          <w:rFonts w:ascii="Arial Narrow" w:hAnsi="Arial Narrow" w:cs="Times New Roman"/>
          <w:color w:val="000000"/>
          <w:sz w:val="24"/>
          <w:szCs w:val="24"/>
        </w:rPr>
      </w:pPr>
      <w:r w:rsidRPr="00DB0A9F">
        <w:rPr>
          <w:rFonts w:ascii="Arial Narrow" w:hAnsi="Arial Narrow" w:cs="Times New Roman"/>
          <w:color w:val="000000"/>
          <w:sz w:val="24"/>
          <w:szCs w:val="24"/>
        </w:rPr>
        <w:t>Protection of civilians</w:t>
      </w:r>
    </w:p>
    <w:p w14:paraId="6F2AD7A2" w14:textId="77777777" w:rsidR="009F429A" w:rsidRPr="00DB0A9F" w:rsidRDefault="008C0FE0" w:rsidP="00047DCE">
      <w:pPr>
        <w:numPr>
          <w:ilvl w:val="2"/>
          <w:numId w:val="73"/>
        </w:numPr>
        <w:pBdr>
          <w:top w:val="nil"/>
          <w:left w:val="nil"/>
          <w:bottom w:val="nil"/>
          <w:right w:val="nil"/>
          <w:between w:val="nil"/>
        </w:pBdr>
        <w:spacing w:after="0"/>
        <w:ind w:left="1134" w:hanging="463"/>
        <w:rPr>
          <w:rFonts w:ascii="Arial Narrow" w:hAnsi="Arial Narrow" w:cs="Times New Roman"/>
          <w:color w:val="000000"/>
          <w:sz w:val="24"/>
          <w:szCs w:val="24"/>
        </w:rPr>
      </w:pPr>
      <w:r w:rsidRPr="00DB0A9F">
        <w:rPr>
          <w:rFonts w:ascii="Arial Narrow" w:hAnsi="Arial Narrow" w:cs="Times New Roman"/>
          <w:color w:val="000000"/>
          <w:sz w:val="24"/>
          <w:szCs w:val="24"/>
        </w:rPr>
        <w:t>Protection of women and children</w:t>
      </w:r>
    </w:p>
    <w:p w14:paraId="599F5C0F" w14:textId="77777777" w:rsidR="009F429A" w:rsidRPr="00DB0A9F" w:rsidRDefault="008C0FE0" w:rsidP="00047DCE">
      <w:pPr>
        <w:numPr>
          <w:ilvl w:val="2"/>
          <w:numId w:val="73"/>
        </w:numPr>
        <w:pBdr>
          <w:top w:val="nil"/>
          <w:left w:val="nil"/>
          <w:bottom w:val="nil"/>
          <w:right w:val="nil"/>
          <w:between w:val="nil"/>
        </w:pBdr>
        <w:spacing w:after="0"/>
        <w:ind w:left="1134" w:hanging="463"/>
        <w:rPr>
          <w:rFonts w:ascii="Arial Narrow" w:hAnsi="Arial Narrow" w:cs="Times New Roman"/>
          <w:color w:val="000000"/>
          <w:sz w:val="24"/>
          <w:szCs w:val="24"/>
        </w:rPr>
      </w:pPr>
      <w:r w:rsidRPr="00DB0A9F">
        <w:rPr>
          <w:rFonts w:ascii="Arial Narrow" w:hAnsi="Arial Narrow" w:cs="Times New Roman"/>
          <w:color w:val="000000"/>
          <w:sz w:val="24"/>
          <w:szCs w:val="24"/>
        </w:rPr>
        <w:t>Prisoners of war</w:t>
      </w:r>
    </w:p>
    <w:p w14:paraId="519B8F2E" w14:textId="77777777" w:rsidR="009F429A" w:rsidRPr="00DB0A9F" w:rsidRDefault="008C0FE0" w:rsidP="00047DCE">
      <w:pPr>
        <w:numPr>
          <w:ilvl w:val="2"/>
          <w:numId w:val="73"/>
        </w:numPr>
        <w:pBdr>
          <w:top w:val="nil"/>
          <w:left w:val="nil"/>
          <w:bottom w:val="nil"/>
          <w:right w:val="nil"/>
          <w:between w:val="nil"/>
        </w:pBdr>
        <w:spacing w:after="0"/>
        <w:ind w:left="1134" w:hanging="463"/>
        <w:rPr>
          <w:rFonts w:ascii="Arial Narrow" w:hAnsi="Arial Narrow" w:cs="Times New Roman"/>
          <w:color w:val="000000"/>
          <w:sz w:val="24"/>
          <w:szCs w:val="24"/>
        </w:rPr>
      </w:pPr>
      <w:r w:rsidRPr="00DB0A9F">
        <w:rPr>
          <w:rFonts w:ascii="Arial Narrow" w:hAnsi="Arial Narrow" w:cs="Times New Roman"/>
          <w:color w:val="000000"/>
          <w:sz w:val="24"/>
          <w:szCs w:val="24"/>
        </w:rPr>
        <w:t>Medical and relief personnel</w:t>
      </w:r>
    </w:p>
    <w:p w14:paraId="57D0A87C" w14:textId="77777777" w:rsidR="009F429A" w:rsidRPr="00DB0A9F" w:rsidRDefault="008C0FE0" w:rsidP="00047DCE">
      <w:pPr>
        <w:numPr>
          <w:ilvl w:val="2"/>
          <w:numId w:val="73"/>
        </w:numPr>
        <w:pBdr>
          <w:top w:val="nil"/>
          <w:left w:val="nil"/>
          <w:bottom w:val="nil"/>
          <w:right w:val="nil"/>
          <w:between w:val="nil"/>
        </w:pBdr>
        <w:spacing w:after="0"/>
        <w:ind w:left="1134" w:hanging="463"/>
        <w:rPr>
          <w:rFonts w:ascii="Arial Narrow" w:hAnsi="Arial Narrow" w:cs="Times New Roman"/>
          <w:color w:val="000000"/>
          <w:sz w:val="24"/>
          <w:szCs w:val="24"/>
        </w:rPr>
      </w:pPr>
      <w:r w:rsidRPr="00DB0A9F">
        <w:rPr>
          <w:rFonts w:ascii="Arial Narrow" w:hAnsi="Arial Narrow" w:cs="Times New Roman"/>
          <w:color w:val="000000"/>
          <w:sz w:val="24"/>
          <w:szCs w:val="24"/>
        </w:rPr>
        <w:t>Protection of property</w:t>
      </w:r>
    </w:p>
    <w:p w14:paraId="7ADC6F8A" w14:textId="77777777" w:rsidR="009F429A" w:rsidRPr="00DB0A9F" w:rsidRDefault="008C0FE0" w:rsidP="00047DCE">
      <w:pPr>
        <w:numPr>
          <w:ilvl w:val="1"/>
          <w:numId w:val="73"/>
        </w:numPr>
        <w:pBdr>
          <w:top w:val="nil"/>
          <w:left w:val="nil"/>
          <w:bottom w:val="nil"/>
          <w:right w:val="nil"/>
          <w:between w:val="nil"/>
        </w:pBdr>
        <w:spacing w:after="0"/>
        <w:ind w:left="709"/>
        <w:rPr>
          <w:rFonts w:ascii="Arial Narrow" w:hAnsi="Arial Narrow" w:cs="Times New Roman"/>
          <w:color w:val="000000"/>
          <w:sz w:val="24"/>
          <w:szCs w:val="24"/>
        </w:rPr>
      </w:pPr>
      <w:r w:rsidRPr="00DB0A9F">
        <w:rPr>
          <w:rFonts w:ascii="Arial Narrow" w:hAnsi="Arial Narrow" w:cs="Times New Roman"/>
          <w:color w:val="000000"/>
          <w:sz w:val="24"/>
          <w:szCs w:val="24"/>
        </w:rPr>
        <w:t>International Instruments</w:t>
      </w:r>
    </w:p>
    <w:p w14:paraId="75B000CF" w14:textId="77777777" w:rsidR="009F429A" w:rsidRPr="00DB0A9F" w:rsidRDefault="008C0FE0" w:rsidP="00047DCE">
      <w:pPr>
        <w:numPr>
          <w:ilvl w:val="2"/>
          <w:numId w:val="73"/>
        </w:numPr>
        <w:pBdr>
          <w:top w:val="nil"/>
          <w:left w:val="nil"/>
          <w:bottom w:val="nil"/>
          <w:right w:val="nil"/>
          <w:between w:val="nil"/>
        </w:pBdr>
        <w:spacing w:after="0"/>
        <w:ind w:left="1134" w:hanging="463"/>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Convention on the Prevention and Punishment of the Crime of Genocide, 1948</w:t>
      </w:r>
    </w:p>
    <w:p w14:paraId="7C1BF2D1" w14:textId="77777777" w:rsidR="009F429A" w:rsidRPr="00DB0A9F" w:rsidRDefault="008C0FE0" w:rsidP="002A672D">
      <w:pPr>
        <w:numPr>
          <w:ilvl w:val="2"/>
          <w:numId w:val="73"/>
        </w:numPr>
        <w:pBdr>
          <w:top w:val="nil"/>
          <w:left w:val="nil"/>
          <w:bottom w:val="nil"/>
          <w:right w:val="nil"/>
          <w:between w:val="nil"/>
        </w:pBdr>
        <w:ind w:left="1134" w:hanging="463"/>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Convention against Torture and Other Cruel, Inhuman or Degrading Treatment or Punishment, 1984</w:t>
      </w:r>
    </w:p>
    <w:p w14:paraId="573F323D" w14:textId="68239FFF"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2E7720CF"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Refugee Law (Contact Hours -15)</w:t>
      </w:r>
    </w:p>
    <w:p w14:paraId="2B326617" w14:textId="77777777" w:rsidR="009F429A" w:rsidRPr="00DB0A9F" w:rsidRDefault="008C0FE0" w:rsidP="00047DCE">
      <w:pPr>
        <w:numPr>
          <w:ilvl w:val="0"/>
          <w:numId w:val="4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Introduction </w:t>
      </w:r>
    </w:p>
    <w:p w14:paraId="47833F5F" w14:textId="77777777" w:rsidR="009F429A" w:rsidRPr="00DB0A9F" w:rsidRDefault="008C0FE0" w:rsidP="00047DCE">
      <w:pPr>
        <w:numPr>
          <w:ilvl w:val="1"/>
          <w:numId w:val="46"/>
        </w:numPr>
        <w:pBdr>
          <w:top w:val="nil"/>
          <w:left w:val="nil"/>
          <w:bottom w:val="nil"/>
          <w:right w:val="nil"/>
          <w:between w:val="nil"/>
        </w:pBdr>
        <w:spacing w:after="0"/>
        <w:ind w:left="1134" w:hanging="425"/>
        <w:rPr>
          <w:rFonts w:ascii="Arial Narrow" w:hAnsi="Arial Narrow" w:cs="Times New Roman"/>
          <w:color w:val="000000"/>
          <w:sz w:val="24"/>
          <w:szCs w:val="24"/>
        </w:rPr>
      </w:pPr>
      <w:r w:rsidRPr="00DB0A9F">
        <w:rPr>
          <w:rFonts w:ascii="Arial Narrow" w:hAnsi="Arial Narrow" w:cs="Times New Roman"/>
          <w:color w:val="000000"/>
          <w:sz w:val="24"/>
          <w:szCs w:val="24"/>
        </w:rPr>
        <w:t>Origin and Development of International Refugee Law</w:t>
      </w:r>
    </w:p>
    <w:p w14:paraId="1122F023" w14:textId="77777777" w:rsidR="009F429A" w:rsidRPr="00DB0A9F" w:rsidRDefault="008C0FE0" w:rsidP="00047DCE">
      <w:pPr>
        <w:numPr>
          <w:ilvl w:val="1"/>
          <w:numId w:val="46"/>
        </w:numPr>
        <w:pBdr>
          <w:top w:val="nil"/>
          <w:left w:val="nil"/>
          <w:bottom w:val="nil"/>
          <w:right w:val="nil"/>
          <w:between w:val="nil"/>
        </w:pBdr>
        <w:spacing w:after="0"/>
        <w:ind w:left="1134" w:hanging="425"/>
        <w:rPr>
          <w:rFonts w:ascii="Arial Narrow" w:hAnsi="Arial Narrow" w:cs="Times New Roman"/>
          <w:color w:val="000000"/>
          <w:sz w:val="24"/>
          <w:szCs w:val="24"/>
        </w:rPr>
      </w:pPr>
      <w:r w:rsidRPr="00DB0A9F">
        <w:rPr>
          <w:rFonts w:ascii="Arial Narrow" w:hAnsi="Arial Narrow" w:cs="Times New Roman"/>
          <w:color w:val="000000"/>
          <w:sz w:val="24"/>
          <w:szCs w:val="24"/>
        </w:rPr>
        <w:t>Definition of Refugee, Migrants and asylum seekers</w:t>
      </w:r>
    </w:p>
    <w:p w14:paraId="04633347" w14:textId="77777777" w:rsidR="009F429A" w:rsidRPr="00DB0A9F" w:rsidRDefault="008C0FE0" w:rsidP="00047DCE">
      <w:pPr>
        <w:numPr>
          <w:ilvl w:val="0"/>
          <w:numId w:val="4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Status of refugee and cessation thereof </w:t>
      </w:r>
    </w:p>
    <w:p w14:paraId="6CB2E5FC" w14:textId="77777777" w:rsidR="009F429A" w:rsidRPr="00DB0A9F" w:rsidRDefault="008C0FE0" w:rsidP="00047DCE">
      <w:pPr>
        <w:numPr>
          <w:ilvl w:val="0"/>
          <w:numId w:val="46"/>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Principle of Non-Refoulment</w:t>
      </w:r>
    </w:p>
    <w:p w14:paraId="262DE16B" w14:textId="77777777" w:rsidR="009F429A" w:rsidRPr="00DB0A9F" w:rsidRDefault="008C0FE0" w:rsidP="002A672D">
      <w:pPr>
        <w:numPr>
          <w:ilvl w:val="0"/>
          <w:numId w:val="46"/>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UN Convention on Status of Refugees, 1951 and Additional Protocol, 1967</w:t>
      </w:r>
    </w:p>
    <w:p w14:paraId="492D9CDD" w14:textId="11F15156" w:rsidR="009F429A" w:rsidRPr="00DB0A9F" w:rsidRDefault="002A672D" w:rsidP="002A672D">
      <w:pPr>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75E79FB3"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Legal issues and Refugee Protection (Contact Hours -15)</w:t>
      </w:r>
    </w:p>
    <w:p w14:paraId="51E698ED" w14:textId="77777777" w:rsidR="009F429A" w:rsidRPr="00DB0A9F" w:rsidRDefault="008C0FE0" w:rsidP="00047DCE">
      <w:pPr>
        <w:numPr>
          <w:ilvl w:val="0"/>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Legal issues </w:t>
      </w:r>
    </w:p>
    <w:p w14:paraId="1685A287" w14:textId="77777777" w:rsidR="009F429A" w:rsidRPr="00DB0A9F" w:rsidRDefault="008C0FE0" w:rsidP="00047DCE">
      <w:pPr>
        <w:numPr>
          <w:ilvl w:val="1"/>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Citizenship and statelessness</w:t>
      </w:r>
    </w:p>
    <w:p w14:paraId="1FB8D423" w14:textId="77777777" w:rsidR="009F429A" w:rsidRPr="00DB0A9F" w:rsidRDefault="008C0FE0" w:rsidP="00047DCE">
      <w:pPr>
        <w:numPr>
          <w:ilvl w:val="1"/>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Refugees of International armed Conflict</w:t>
      </w:r>
    </w:p>
    <w:p w14:paraId="10AEF3F2" w14:textId="77777777" w:rsidR="009F429A" w:rsidRPr="00DB0A9F" w:rsidRDefault="008C0FE0" w:rsidP="00047DCE">
      <w:pPr>
        <w:numPr>
          <w:ilvl w:val="1"/>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Refugees of internal armed conflict and civil war</w:t>
      </w:r>
    </w:p>
    <w:p w14:paraId="22D14B5B" w14:textId="77777777" w:rsidR="009F429A" w:rsidRPr="00DB0A9F" w:rsidRDefault="008C0FE0" w:rsidP="00047DCE">
      <w:pPr>
        <w:numPr>
          <w:ilvl w:val="1"/>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Refugees of ethnic and communal violence</w:t>
      </w:r>
    </w:p>
    <w:p w14:paraId="52449DA0" w14:textId="77777777" w:rsidR="009F429A" w:rsidRPr="00DB0A9F" w:rsidRDefault="008C0FE0" w:rsidP="00047DCE">
      <w:pPr>
        <w:numPr>
          <w:ilvl w:val="1"/>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Internally Displaced People</w:t>
      </w:r>
    </w:p>
    <w:p w14:paraId="2D5FEC7A" w14:textId="77777777" w:rsidR="009F429A" w:rsidRPr="00DB0A9F" w:rsidRDefault="008C0FE0" w:rsidP="00047DCE">
      <w:pPr>
        <w:numPr>
          <w:ilvl w:val="0"/>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Refugee Protection</w:t>
      </w:r>
    </w:p>
    <w:p w14:paraId="53FFC6A2" w14:textId="77777777" w:rsidR="009F429A" w:rsidRPr="00DB0A9F" w:rsidRDefault="008C0FE0" w:rsidP="00047DCE">
      <w:pPr>
        <w:numPr>
          <w:ilvl w:val="1"/>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Role of United Nations High Commissioner for Refugees</w:t>
      </w:r>
    </w:p>
    <w:p w14:paraId="1674052D" w14:textId="77777777" w:rsidR="009F429A" w:rsidRPr="00DB0A9F" w:rsidRDefault="008C0FE0" w:rsidP="00047DCE">
      <w:pPr>
        <w:numPr>
          <w:ilvl w:val="1"/>
          <w:numId w:val="48"/>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Refugee protection in India</w:t>
      </w:r>
    </w:p>
    <w:p w14:paraId="7BF75E65"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International Instruments and Documents</w:t>
      </w:r>
    </w:p>
    <w:p w14:paraId="5BED3ABB" w14:textId="77777777" w:rsidR="009F429A" w:rsidRPr="00DB0A9F" w:rsidRDefault="008C0FE0" w:rsidP="00047DCE">
      <w:pPr>
        <w:numPr>
          <w:ilvl w:val="0"/>
          <w:numId w:val="5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Convention Relating to the Status of Refugees, 1951</w:t>
      </w:r>
    </w:p>
    <w:p w14:paraId="36F30375" w14:textId="77777777" w:rsidR="009F429A" w:rsidRPr="00DB0A9F" w:rsidRDefault="008C0FE0" w:rsidP="00047DCE">
      <w:pPr>
        <w:numPr>
          <w:ilvl w:val="0"/>
          <w:numId w:val="5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Additional Protocol to 1951 Convention Relating to the Status of Refugees, 1967</w:t>
      </w:r>
    </w:p>
    <w:p w14:paraId="23D86C15" w14:textId="77777777" w:rsidR="009F429A" w:rsidRPr="00DB0A9F" w:rsidRDefault="008C0FE0" w:rsidP="00047DCE">
      <w:pPr>
        <w:numPr>
          <w:ilvl w:val="0"/>
          <w:numId w:val="5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Cartagena Declaration on Refugees, 1984</w:t>
      </w:r>
    </w:p>
    <w:p w14:paraId="40B72D88" w14:textId="77777777" w:rsidR="009F429A" w:rsidRPr="00DB0A9F" w:rsidRDefault="008C0FE0" w:rsidP="00047DCE">
      <w:pPr>
        <w:numPr>
          <w:ilvl w:val="0"/>
          <w:numId w:val="5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Hague Conventions, 1899</w:t>
      </w:r>
    </w:p>
    <w:p w14:paraId="4E5A9452" w14:textId="77777777" w:rsidR="009F429A" w:rsidRPr="00DB0A9F" w:rsidRDefault="008C0FE0" w:rsidP="00047DCE">
      <w:pPr>
        <w:numPr>
          <w:ilvl w:val="0"/>
          <w:numId w:val="5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Geneva Convention 1949 and Additional Protocols</w:t>
      </w:r>
    </w:p>
    <w:p w14:paraId="03F8E66F" w14:textId="77777777" w:rsidR="009F429A" w:rsidRPr="00DB0A9F" w:rsidRDefault="008C0FE0" w:rsidP="00047DCE">
      <w:pPr>
        <w:numPr>
          <w:ilvl w:val="0"/>
          <w:numId w:val="50"/>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Convention on the Prevention and Punishment of the Crime of Genocide, 1948</w:t>
      </w:r>
    </w:p>
    <w:p w14:paraId="7EACDF3A" w14:textId="77777777" w:rsidR="009F429A" w:rsidRPr="00DB0A9F" w:rsidRDefault="008C0FE0" w:rsidP="002A672D">
      <w:pPr>
        <w:numPr>
          <w:ilvl w:val="0"/>
          <w:numId w:val="50"/>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Convention against Torture and Other Cruel, Inhuman or Degrading Treatment or Punishment, 1984</w:t>
      </w:r>
    </w:p>
    <w:p w14:paraId="48FCA908" w14:textId="77777777" w:rsidR="009F429A" w:rsidRPr="00DB0A9F" w:rsidRDefault="008C0FE0" w:rsidP="00047DCE">
      <w:pPr>
        <w:spacing w:after="0"/>
        <w:rPr>
          <w:rFonts w:ascii="Arial Narrow" w:hAnsi="Arial Narrow" w:cs="Times New Roman"/>
          <w:sz w:val="24"/>
          <w:szCs w:val="24"/>
        </w:rPr>
      </w:pPr>
      <w:bookmarkStart w:id="54" w:name="_Hlk127210288"/>
      <w:r w:rsidRPr="00DB0A9F">
        <w:rPr>
          <w:rFonts w:ascii="Arial Narrow" w:hAnsi="Arial Narrow" w:cs="Times New Roman"/>
          <w:sz w:val="24"/>
          <w:szCs w:val="24"/>
        </w:rPr>
        <w:t>References</w:t>
      </w:r>
    </w:p>
    <w:p w14:paraId="1FED8694" w14:textId="77777777" w:rsidR="009F429A" w:rsidRPr="00DB0A9F" w:rsidRDefault="008C0FE0" w:rsidP="00047DCE">
      <w:pPr>
        <w:numPr>
          <w:ilvl w:val="0"/>
          <w:numId w:val="5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BS Chimni, International Refugee Law: A Reader, New Delhi: Sage Publications, 2000</w:t>
      </w:r>
    </w:p>
    <w:p w14:paraId="76509A1A" w14:textId="77777777" w:rsidR="009F429A" w:rsidRPr="00DB0A9F" w:rsidRDefault="008C0FE0" w:rsidP="00047DCE">
      <w:pPr>
        <w:numPr>
          <w:ilvl w:val="0"/>
          <w:numId w:val="5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James C. Hathaway, The Rights of Refugees under International Law, Cambridge University Press, Cambridge, 2005</w:t>
      </w:r>
    </w:p>
    <w:p w14:paraId="0D34DC72" w14:textId="77777777" w:rsidR="009F429A" w:rsidRPr="00DB0A9F" w:rsidRDefault="008C0FE0" w:rsidP="00047DCE">
      <w:pPr>
        <w:numPr>
          <w:ilvl w:val="0"/>
          <w:numId w:val="5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Goodwin-Gill, S. Guy, Jane McAdam, The Refugee in International Law, Third Revised Edition, Oxford University Press, 2007</w:t>
      </w:r>
    </w:p>
    <w:p w14:paraId="3FF9C4C6" w14:textId="77777777" w:rsidR="009F429A" w:rsidRPr="00DB0A9F" w:rsidRDefault="008C0FE0" w:rsidP="00047DCE">
      <w:pPr>
        <w:numPr>
          <w:ilvl w:val="0"/>
          <w:numId w:val="5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Handbook on Criteria and Procedures Determining the Status of Refugees, UNHCR, Geneva, 1979</w:t>
      </w:r>
    </w:p>
    <w:p w14:paraId="6BFEC515" w14:textId="77777777" w:rsidR="009F429A" w:rsidRPr="00DB0A9F" w:rsidRDefault="008C0FE0" w:rsidP="002A672D">
      <w:pPr>
        <w:numPr>
          <w:ilvl w:val="0"/>
          <w:numId w:val="52"/>
        </w:numPr>
        <w:pBdr>
          <w:top w:val="nil"/>
          <w:left w:val="nil"/>
          <w:bottom w:val="nil"/>
          <w:right w:val="nil"/>
          <w:between w:val="nil"/>
        </w:pBdr>
        <w:rPr>
          <w:rFonts w:ascii="Arial Narrow" w:hAnsi="Arial Narrow" w:cs="Times New Roman"/>
          <w:color w:val="000000"/>
          <w:sz w:val="24"/>
          <w:szCs w:val="24"/>
        </w:rPr>
      </w:pPr>
      <w:r w:rsidRPr="00DB0A9F">
        <w:rPr>
          <w:rFonts w:ascii="Arial Narrow" w:hAnsi="Arial Narrow" w:cs="Times New Roman"/>
          <w:color w:val="000000"/>
          <w:sz w:val="24"/>
          <w:szCs w:val="24"/>
        </w:rPr>
        <w:t>K.Darling, Protection of Stateless Persons in International Asylum and Refugee Law, 21(4) International Journal of Refugee Law (2009), pp. 742-767</w:t>
      </w:r>
    </w:p>
    <w:p w14:paraId="27DB98B6" w14:textId="77777777" w:rsidR="009F429A" w:rsidRPr="00DB0A9F" w:rsidRDefault="008C0FE0" w:rsidP="00047DCE">
      <w:pPr>
        <w:numPr>
          <w:ilvl w:val="0"/>
          <w:numId w:val="52"/>
        </w:numPr>
        <w:pBdr>
          <w:top w:val="nil"/>
          <w:left w:val="nil"/>
          <w:bottom w:val="nil"/>
          <w:right w:val="nil"/>
          <w:between w:val="nil"/>
        </w:pBdr>
        <w:spacing w:after="0"/>
        <w:rPr>
          <w:rFonts w:ascii="Arial Narrow" w:hAnsi="Arial Narrow" w:cs="Times New Roman"/>
          <w:color w:val="000000"/>
          <w:sz w:val="24"/>
          <w:szCs w:val="24"/>
        </w:rPr>
      </w:pPr>
      <w:r w:rsidRPr="00DB0A9F">
        <w:rPr>
          <w:rFonts w:ascii="Arial Narrow" w:hAnsi="Arial Narrow" w:cs="Times New Roman"/>
          <w:color w:val="000000"/>
          <w:sz w:val="24"/>
          <w:szCs w:val="24"/>
        </w:rPr>
        <w:t>James C. Hathaway and Michelle Foster, The Law of Refugee Status, 2nd edn (Cambridge University Press, 2014)</w:t>
      </w:r>
    </w:p>
    <w:bookmarkEnd w:id="54"/>
    <w:p w14:paraId="33CFA4CE" w14:textId="0C403C18" w:rsidR="000859ED" w:rsidRPr="00DB0A9F" w:rsidRDefault="002A672D" w:rsidP="002A672D">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220"/>
        <w:gridCol w:w="1455"/>
        <w:gridCol w:w="1490"/>
        <w:gridCol w:w="742"/>
        <w:gridCol w:w="742"/>
        <w:gridCol w:w="742"/>
        <w:gridCol w:w="742"/>
        <w:gridCol w:w="742"/>
        <w:gridCol w:w="742"/>
        <w:gridCol w:w="742"/>
        <w:gridCol w:w="742"/>
        <w:gridCol w:w="742"/>
        <w:gridCol w:w="910"/>
        <w:gridCol w:w="875"/>
        <w:gridCol w:w="864"/>
      </w:tblGrid>
      <w:tr w:rsidR="00B04943" w:rsidRPr="00DB0A9F" w14:paraId="54977FD9" w14:textId="77777777" w:rsidTr="002A672D">
        <w:trPr>
          <w:trHeight w:val="20"/>
        </w:trPr>
        <w:tc>
          <w:tcPr>
            <w:tcW w:w="766"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3FF246E8" w14:textId="77777777" w:rsidR="00B04943" w:rsidRPr="00DB0A9F" w:rsidRDefault="00B04943" w:rsidP="002A672D">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97047A" w14:textId="77777777" w:rsidR="00B04943" w:rsidRPr="00DB0A9F" w:rsidRDefault="00B04943" w:rsidP="002A672D">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1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893A020" w14:textId="77777777" w:rsidR="00B04943" w:rsidRPr="00DB0A9F" w:rsidRDefault="00B04943" w:rsidP="002A672D">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72C35E"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DBB85"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CFDD5E"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6C4952"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PO4</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45B763"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PO5</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9940AF"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PO6</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534CBE"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PO7</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406B2"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PO8</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17CD5"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PO9</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CECAA1"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PO10</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02E65"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PS01</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0C377" w14:textId="77777777" w:rsidR="00B04943" w:rsidRPr="00DB0A9F" w:rsidRDefault="00B04943" w:rsidP="002A672D">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426B07F2" w14:textId="77777777" w:rsidTr="002A672D">
        <w:trPr>
          <w:trHeight w:val="20"/>
        </w:trPr>
        <w:tc>
          <w:tcPr>
            <w:tcW w:w="766"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109CF2" w14:textId="07A5FCDB" w:rsidR="00084C7E" w:rsidRPr="00DB0A9F" w:rsidRDefault="00562430" w:rsidP="002A672D">
            <w:pPr>
              <w:spacing w:after="0"/>
              <w:jc w:val="center"/>
              <w:rPr>
                <w:rFonts w:ascii="Arial Narrow" w:hAnsi="Arial Narrow" w:cs="Arial"/>
                <w:bCs/>
                <w:sz w:val="24"/>
                <w:szCs w:val="24"/>
              </w:rPr>
            </w:pPr>
            <w:r w:rsidRPr="00DB0A9F">
              <w:rPr>
                <w:rFonts w:ascii="Arial Narrow" w:hAnsi="Arial Narrow" w:cs="Arial"/>
                <w:bCs/>
                <w:sz w:val="24"/>
                <w:szCs w:val="24"/>
              </w:rPr>
              <w:t xml:space="preserve">INTERNATIONAL HUMANITARIAN </w:t>
            </w:r>
            <w:r>
              <w:rPr>
                <w:rFonts w:ascii="Arial Narrow" w:hAnsi="Arial Narrow" w:cs="Arial"/>
                <w:bCs/>
                <w:sz w:val="24"/>
                <w:szCs w:val="24"/>
              </w:rPr>
              <w:t>AND</w:t>
            </w:r>
            <w:r w:rsidRPr="00DB0A9F">
              <w:rPr>
                <w:rFonts w:ascii="Arial Narrow" w:hAnsi="Arial Narrow" w:cs="Arial"/>
                <w:bCs/>
                <w:sz w:val="24"/>
                <w:szCs w:val="24"/>
              </w:rPr>
              <w:t xml:space="preserve"> REFUGEE LAW</w:t>
            </w:r>
          </w:p>
        </w:tc>
        <w:tc>
          <w:tcPr>
            <w:tcW w:w="502"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F61C615" w14:textId="4C757BDC"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LWH507</w:t>
            </w:r>
          </w:p>
        </w:tc>
        <w:tc>
          <w:tcPr>
            <w:tcW w:w="51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24F8E920"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142DC3" w14:textId="1D205D5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2C9A70" w14:textId="6E2A4709"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2D7343" w14:textId="3E4D918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AB8A23" w14:textId="44CA147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F2E6A" w14:textId="03AD8F8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048036" w14:textId="7325EC54"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B75A15" w14:textId="390B2D6D"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078F87" w14:textId="64BFB8BB"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19F4D9" w14:textId="7ACA1294"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D31BA0" w14:textId="322F9E2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D78717" w14:textId="2D0CBFB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2"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65F84" w14:textId="1CCCC969"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41F97C4F" w14:textId="77777777" w:rsidTr="002A672D">
        <w:trPr>
          <w:trHeight w:val="20"/>
        </w:trPr>
        <w:tc>
          <w:tcPr>
            <w:tcW w:w="766" w:type="pct"/>
            <w:vMerge/>
            <w:tcBorders>
              <w:top w:val="single" w:sz="6" w:space="0" w:color="000000"/>
              <w:left w:val="single" w:sz="6" w:space="0" w:color="000000"/>
              <w:bottom w:val="single" w:sz="6" w:space="0" w:color="000000"/>
              <w:right w:val="single" w:sz="6" w:space="0" w:color="000000"/>
            </w:tcBorders>
            <w:vAlign w:val="center"/>
            <w:hideMark/>
          </w:tcPr>
          <w:p w14:paraId="1F1CA336" w14:textId="77777777" w:rsidR="00084C7E" w:rsidRPr="00DB0A9F" w:rsidRDefault="00084C7E" w:rsidP="002A672D">
            <w:pPr>
              <w:spacing w:after="0"/>
              <w:jc w:val="center"/>
              <w:rPr>
                <w:rFonts w:ascii="Arial Narrow" w:hAnsi="Arial Narrow" w:cs="Arial"/>
                <w:bCs/>
                <w:sz w:val="24"/>
                <w:szCs w:val="24"/>
              </w:rPr>
            </w:pPr>
          </w:p>
        </w:tc>
        <w:tc>
          <w:tcPr>
            <w:tcW w:w="502" w:type="pct"/>
            <w:vMerge/>
            <w:tcBorders>
              <w:left w:val="single" w:sz="6" w:space="0" w:color="CCCCCC"/>
              <w:right w:val="single" w:sz="6" w:space="0" w:color="000000"/>
            </w:tcBorders>
            <w:tcMar>
              <w:top w:w="30" w:type="dxa"/>
              <w:left w:w="45" w:type="dxa"/>
              <w:bottom w:w="30" w:type="dxa"/>
              <w:right w:w="45" w:type="dxa"/>
            </w:tcMar>
            <w:vAlign w:val="center"/>
            <w:hideMark/>
          </w:tcPr>
          <w:p w14:paraId="28AE0F5B" w14:textId="77777777" w:rsidR="00084C7E" w:rsidRPr="00DB0A9F" w:rsidRDefault="00084C7E" w:rsidP="002A672D">
            <w:pPr>
              <w:spacing w:after="0"/>
              <w:jc w:val="center"/>
              <w:rPr>
                <w:rFonts w:ascii="Arial Narrow" w:hAnsi="Arial Narrow" w:cs="Arial"/>
                <w:bCs/>
                <w:sz w:val="24"/>
                <w:szCs w:val="24"/>
              </w:rPr>
            </w:pPr>
          </w:p>
        </w:tc>
        <w:tc>
          <w:tcPr>
            <w:tcW w:w="51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88FED80"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97205E" w14:textId="75BF344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C179F6" w14:textId="5C935DFD"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70949A" w14:textId="63C9D4D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01C7A9" w14:textId="38CB891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559801" w14:textId="1A2B62C9"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B530A3" w14:textId="09FE6AE0"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17A1A0" w14:textId="1DF4956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A04ABF" w14:textId="64637DE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605023" w14:textId="1104F24E"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EF24E1" w14:textId="24376B5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66C799" w14:textId="278391B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03F5CC" w14:textId="2D46B2B6"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6B40B410" w14:textId="77777777" w:rsidTr="002A672D">
        <w:trPr>
          <w:trHeight w:val="20"/>
        </w:trPr>
        <w:tc>
          <w:tcPr>
            <w:tcW w:w="766" w:type="pct"/>
            <w:vMerge/>
            <w:tcBorders>
              <w:top w:val="single" w:sz="6" w:space="0" w:color="000000"/>
              <w:left w:val="single" w:sz="6" w:space="0" w:color="000000"/>
              <w:bottom w:val="single" w:sz="6" w:space="0" w:color="000000"/>
              <w:right w:val="single" w:sz="6" w:space="0" w:color="000000"/>
            </w:tcBorders>
            <w:vAlign w:val="center"/>
            <w:hideMark/>
          </w:tcPr>
          <w:p w14:paraId="1B22BD71" w14:textId="77777777" w:rsidR="00084C7E" w:rsidRPr="00DB0A9F" w:rsidRDefault="00084C7E" w:rsidP="002A672D">
            <w:pPr>
              <w:spacing w:after="0"/>
              <w:jc w:val="center"/>
              <w:rPr>
                <w:rFonts w:ascii="Arial Narrow" w:hAnsi="Arial Narrow" w:cs="Arial"/>
                <w:bCs/>
                <w:sz w:val="24"/>
                <w:szCs w:val="24"/>
              </w:rPr>
            </w:pPr>
          </w:p>
        </w:tc>
        <w:tc>
          <w:tcPr>
            <w:tcW w:w="502" w:type="pct"/>
            <w:vMerge/>
            <w:tcBorders>
              <w:left w:val="single" w:sz="6" w:space="0" w:color="CCCCCC"/>
              <w:right w:val="single" w:sz="6" w:space="0" w:color="000000"/>
            </w:tcBorders>
            <w:tcMar>
              <w:top w:w="30" w:type="dxa"/>
              <w:left w:w="45" w:type="dxa"/>
              <w:bottom w:w="30" w:type="dxa"/>
              <w:right w:w="45" w:type="dxa"/>
            </w:tcMar>
            <w:vAlign w:val="center"/>
            <w:hideMark/>
          </w:tcPr>
          <w:p w14:paraId="1ECA4A41" w14:textId="77777777" w:rsidR="00084C7E" w:rsidRPr="00DB0A9F" w:rsidRDefault="00084C7E" w:rsidP="002A672D">
            <w:pPr>
              <w:spacing w:after="0"/>
              <w:jc w:val="center"/>
              <w:rPr>
                <w:rFonts w:ascii="Arial Narrow" w:hAnsi="Arial Narrow" w:cs="Arial"/>
                <w:bCs/>
                <w:sz w:val="24"/>
                <w:szCs w:val="24"/>
              </w:rPr>
            </w:pPr>
          </w:p>
        </w:tc>
        <w:tc>
          <w:tcPr>
            <w:tcW w:w="51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18F6DEA"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787CBC" w14:textId="75343CB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55D9CA" w14:textId="01AF8BA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90FBA5" w14:textId="39E900A4"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129394" w14:textId="0253195E"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B455CE" w14:textId="4063DD91"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4C8CCA" w14:textId="46508A9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C1E9C3" w14:textId="3F91F4E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31C983" w14:textId="2FC594C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0C812E" w14:textId="4544B8EE"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C48C56" w14:textId="184A6E8F"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48BC26" w14:textId="1FE9F871"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66CFDB" w14:textId="327F67E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70E1AC8D" w14:textId="77777777" w:rsidTr="002A672D">
        <w:trPr>
          <w:trHeight w:val="20"/>
        </w:trPr>
        <w:tc>
          <w:tcPr>
            <w:tcW w:w="766" w:type="pct"/>
            <w:vMerge/>
            <w:tcBorders>
              <w:top w:val="single" w:sz="6" w:space="0" w:color="000000"/>
              <w:left w:val="single" w:sz="6" w:space="0" w:color="000000"/>
              <w:bottom w:val="single" w:sz="6" w:space="0" w:color="000000"/>
              <w:right w:val="single" w:sz="6" w:space="0" w:color="000000"/>
            </w:tcBorders>
            <w:vAlign w:val="center"/>
            <w:hideMark/>
          </w:tcPr>
          <w:p w14:paraId="2C48A9CC" w14:textId="77777777" w:rsidR="00084C7E" w:rsidRPr="00DB0A9F" w:rsidRDefault="00084C7E" w:rsidP="002A672D">
            <w:pPr>
              <w:spacing w:after="0"/>
              <w:jc w:val="center"/>
              <w:rPr>
                <w:rFonts w:ascii="Arial Narrow" w:hAnsi="Arial Narrow" w:cs="Arial"/>
                <w:bCs/>
                <w:sz w:val="24"/>
                <w:szCs w:val="24"/>
              </w:rPr>
            </w:pPr>
          </w:p>
        </w:tc>
        <w:tc>
          <w:tcPr>
            <w:tcW w:w="502"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A6C4CF" w14:textId="77777777" w:rsidR="00084C7E" w:rsidRPr="00DB0A9F" w:rsidRDefault="00084C7E" w:rsidP="002A672D">
            <w:pPr>
              <w:spacing w:after="0"/>
              <w:jc w:val="center"/>
              <w:rPr>
                <w:rFonts w:ascii="Arial Narrow" w:hAnsi="Arial Narrow" w:cs="Arial"/>
                <w:bCs/>
                <w:sz w:val="24"/>
                <w:szCs w:val="24"/>
              </w:rPr>
            </w:pPr>
          </w:p>
        </w:tc>
        <w:tc>
          <w:tcPr>
            <w:tcW w:w="51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AD920E6" w14:textId="77777777" w:rsidR="00084C7E" w:rsidRPr="00DB0A9F" w:rsidRDefault="00084C7E" w:rsidP="002A672D">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D00062" w14:textId="7535EDF3"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AB6793" w14:textId="793938CB"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1402E" w14:textId="1F747A9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7ED04" w14:textId="624D6B62"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4C9729" w14:textId="3684657E"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4FB82A" w14:textId="0EEF62E1"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590CE9" w14:textId="74132A4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511578" w14:textId="109C80E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6"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B179BB" w14:textId="1D1C3785"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97CC4E" w14:textId="0A6B1E5B"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5B037" w14:textId="02F63717"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2"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60CB1" w14:textId="78D338C8" w:rsidR="00084C7E" w:rsidRPr="00DB0A9F" w:rsidRDefault="00084C7E" w:rsidP="002A672D">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1CA59DA7" w14:textId="174E2D07" w:rsidR="009F429A" w:rsidRPr="00DB0A9F" w:rsidRDefault="00B04943" w:rsidP="00047DCE">
      <w:pPr>
        <w:tabs>
          <w:tab w:val="left" w:pos="270"/>
        </w:tabs>
        <w:spacing w:after="0"/>
        <w:ind w:left="288" w:hanging="288"/>
        <w:jc w:val="both"/>
        <w:rPr>
          <w:rFonts w:ascii="Arial Narrow" w:hAnsi="Arial Narrow" w:cs="Times New Roman"/>
          <w:sz w:val="24"/>
          <w:szCs w:val="24"/>
          <w:u w:val="single"/>
        </w:rPr>
      </w:pPr>
      <w:r w:rsidRPr="00DB0A9F">
        <w:rPr>
          <w:rFonts w:ascii="Arial Narrow" w:hAnsi="Arial Narrow"/>
          <w:sz w:val="24"/>
          <w:szCs w:val="24"/>
        </w:rPr>
        <w:t xml:space="preserve"> </w:t>
      </w:r>
      <w:r w:rsidR="008C0FE0" w:rsidRPr="00DB0A9F">
        <w:rPr>
          <w:rFonts w:ascii="Arial Narrow" w:hAnsi="Arial Narrow"/>
          <w:sz w:val="24"/>
          <w:szCs w:val="24"/>
        </w:rPr>
        <w:br w:type="page"/>
      </w:r>
    </w:p>
    <w:p w14:paraId="189DD009" w14:textId="77777777" w:rsidR="009F429A" w:rsidRPr="00DB0A9F" w:rsidRDefault="008C0FE0" w:rsidP="002A672D">
      <w:pPr>
        <w:shd w:val="clear" w:color="auto" w:fill="C2D69B" w:themeFill="accent3" w:themeFillTint="99"/>
        <w:tabs>
          <w:tab w:val="left" w:pos="270"/>
        </w:tabs>
        <w:spacing w:after="0"/>
        <w:ind w:left="288" w:hanging="288"/>
        <w:jc w:val="center"/>
        <w:rPr>
          <w:rFonts w:ascii="Arial Narrow" w:hAnsi="Arial Narrow" w:cs="Times New Roman"/>
          <w:sz w:val="24"/>
          <w:szCs w:val="24"/>
        </w:rPr>
      </w:pPr>
      <w:bookmarkStart w:id="55" w:name="_Hlk127304650"/>
      <w:r w:rsidRPr="00DB0A9F">
        <w:rPr>
          <w:rFonts w:ascii="Arial Narrow" w:hAnsi="Arial Narrow" w:cs="Times New Roman"/>
          <w:sz w:val="24"/>
          <w:szCs w:val="24"/>
        </w:rPr>
        <w:t>SEMESTER- X</w:t>
      </w:r>
    </w:p>
    <w:p w14:paraId="3A1834EC" w14:textId="77777777" w:rsidR="002A672D" w:rsidRPr="00DB0A9F" w:rsidRDefault="002A672D" w:rsidP="00047DCE">
      <w:pPr>
        <w:tabs>
          <w:tab w:val="left" w:pos="270"/>
        </w:tabs>
        <w:spacing w:after="0"/>
        <w:ind w:left="288" w:hanging="288"/>
        <w:jc w:val="center"/>
        <w:rPr>
          <w:rFonts w:ascii="Arial Narrow" w:hAnsi="Arial Narrow" w:cs="Times New Roman"/>
          <w:sz w:val="24"/>
          <w:szCs w:val="24"/>
        </w:rPr>
      </w:pPr>
    </w:p>
    <w:tbl>
      <w:tblPr>
        <w:tblStyle w:val="afffffffffffffffffff"/>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69"/>
        <w:gridCol w:w="5465"/>
        <w:gridCol w:w="2502"/>
        <w:gridCol w:w="937"/>
        <w:gridCol w:w="937"/>
        <w:gridCol w:w="940"/>
        <w:gridCol w:w="1562"/>
      </w:tblGrid>
      <w:tr w:rsidR="000859ED" w:rsidRPr="00DB0A9F" w14:paraId="553F91A1" w14:textId="77777777" w:rsidTr="002A672D">
        <w:trPr>
          <w:cantSplit/>
          <w:trHeight w:val="397"/>
          <w:tblHeader/>
        </w:trPr>
        <w:tc>
          <w:tcPr>
            <w:tcW w:w="718" w:type="pct"/>
            <w:vMerge w:val="restart"/>
            <w:vAlign w:val="center"/>
          </w:tcPr>
          <w:p w14:paraId="79429DDE" w14:textId="77777777" w:rsidR="000859ED" w:rsidRPr="00DB0A9F" w:rsidRDefault="000859ED" w:rsidP="002A672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Code</w:t>
            </w:r>
          </w:p>
        </w:tc>
        <w:tc>
          <w:tcPr>
            <w:tcW w:w="1896" w:type="pct"/>
            <w:vMerge w:val="restart"/>
            <w:vAlign w:val="center"/>
          </w:tcPr>
          <w:p w14:paraId="0BAF3B1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Name</w:t>
            </w:r>
          </w:p>
        </w:tc>
        <w:tc>
          <w:tcPr>
            <w:tcW w:w="868" w:type="pct"/>
            <w:tcBorders>
              <w:bottom w:val="single" w:sz="4" w:space="0" w:color="auto"/>
            </w:tcBorders>
            <w:vAlign w:val="center"/>
          </w:tcPr>
          <w:p w14:paraId="5C7BD646" w14:textId="77777777" w:rsidR="000859ED" w:rsidRPr="00DB0A9F" w:rsidRDefault="000859ED" w:rsidP="002A672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Course Type (Deptt- Allied/Core/Elective/Audit)</w:t>
            </w:r>
          </w:p>
        </w:tc>
        <w:tc>
          <w:tcPr>
            <w:tcW w:w="976" w:type="pct"/>
            <w:gridSpan w:val="3"/>
            <w:tcBorders>
              <w:bottom w:val="single" w:sz="4" w:space="0" w:color="auto"/>
            </w:tcBorders>
            <w:vAlign w:val="center"/>
          </w:tcPr>
          <w:p w14:paraId="15D8163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Structure</w:t>
            </w:r>
          </w:p>
        </w:tc>
        <w:tc>
          <w:tcPr>
            <w:tcW w:w="542" w:type="pct"/>
            <w:tcBorders>
              <w:bottom w:val="single" w:sz="4" w:space="0" w:color="auto"/>
            </w:tcBorders>
            <w:vAlign w:val="center"/>
          </w:tcPr>
          <w:p w14:paraId="1DDA280F" w14:textId="4DB320AB"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r>
      <w:tr w:rsidR="000859ED" w:rsidRPr="00DB0A9F" w14:paraId="56369EB3" w14:textId="77777777" w:rsidTr="002A672D">
        <w:trPr>
          <w:cantSplit/>
          <w:trHeight w:val="397"/>
          <w:tblHeader/>
        </w:trPr>
        <w:tc>
          <w:tcPr>
            <w:tcW w:w="718" w:type="pct"/>
            <w:vMerge/>
            <w:vAlign w:val="center"/>
          </w:tcPr>
          <w:p w14:paraId="02C2A096" w14:textId="77777777" w:rsidR="000859ED" w:rsidRPr="00DB0A9F" w:rsidRDefault="000859ED" w:rsidP="002A672D">
            <w:pPr>
              <w:tabs>
                <w:tab w:val="left" w:pos="270"/>
              </w:tabs>
              <w:spacing w:after="0"/>
              <w:jc w:val="center"/>
              <w:rPr>
                <w:rFonts w:ascii="Arial Narrow" w:hAnsi="Arial Narrow" w:cs="Times New Roman"/>
                <w:sz w:val="24"/>
                <w:szCs w:val="24"/>
              </w:rPr>
            </w:pPr>
          </w:p>
        </w:tc>
        <w:tc>
          <w:tcPr>
            <w:tcW w:w="1896" w:type="pct"/>
            <w:vMerge/>
            <w:vAlign w:val="center"/>
          </w:tcPr>
          <w:p w14:paraId="7F975ED3"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p>
        </w:tc>
        <w:tc>
          <w:tcPr>
            <w:tcW w:w="868" w:type="pct"/>
            <w:tcBorders>
              <w:top w:val="single" w:sz="4" w:space="0" w:color="auto"/>
            </w:tcBorders>
            <w:vAlign w:val="center"/>
          </w:tcPr>
          <w:p w14:paraId="6D1DB7AB" w14:textId="77777777" w:rsidR="000859ED" w:rsidRPr="00DB0A9F" w:rsidRDefault="000859ED" w:rsidP="002A672D">
            <w:pPr>
              <w:tabs>
                <w:tab w:val="left" w:pos="270"/>
              </w:tabs>
              <w:spacing w:after="0"/>
              <w:jc w:val="center"/>
              <w:rPr>
                <w:rFonts w:ascii="Arial Narrow" w:hAnsi="Arial Narrow" w:cs="Times New Roman"/>
                <w:sz w:val="24"/>
                <w:szCs w:val="24"/>
              </w:rPr>
            </w:pPr>
          </w:p>
        </w:tc>
        <w:tc>
          <w:tcPr>
            <w:tcW w:w="325" w:type="pct"/>
            <w:tcBorders>
              <w:top w:val="single" w:sz="4" w:space="0" w:color="auto"/>
            </w:tcBorders>
            <w:vAlign w:val="center"/>
          </w:tcPr>
          <w:p w14:paraId="281C04F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t>
            </w:r>
          </w:p>
        </w:tc>
        <w:tc>
          <w:tcPr>
            <w:tcW w:w="325" w:type="pct"/>
            <w:tcBorders>
              <w:top w:val="single" w:sz="4" w:space="0" w:color="auto"/>
            </w:tcBorders>
            <w:vAlign w:val="center"/>
          </w:tcPr>
          <w:p w14:paraId="55F87770"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T</w:t>
            </w:r>
          </w:p>
        </w:tc>
        <w:tc>
          <w:tcPr>
            <w:tcW w:w="325" w:type="pct"/>
            <w:tcBorders>
              <w:top w:val="single" w:sz="4" w:space="0" w:color="auto"/>
            </w:tcBorders>
            <w:vAlign w:val="center"/>
          </w:tcPr>
          <w:p w14:paraId="380AE47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P</w:t>
            </w:r>
          </w:p>
        </w:tc>
        <w:tc>
          <w:tcPr>
            <w:tcW w:w="542" w:type="pct"/>
            <w:tcBorders>
              <w:top w:val="single" w:sz="4" w:space="0" w:color="auto"/>
            </w:tcBorders>
            <w:vAlign w:val="center"/>
          </w:tcPr>
          <w:p w14:paraId="14ECA9B1"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p>
        </w:tc>
      </w:tr>
      <w:tr w:rsidR="000859ED" w:rsidRPr="00DB0A9F" w14:paraId="702EA1C7" w14:textId="77777777" w:rsidTr="002A672D">
        <w:trPr>
          <w:cantSplit/>
          <w:trHeight w:val="397"/>
          <w:tblHeader/>
        </w:trPr>
        <w:tc>
          <w:tcPr>
            <w:tcW w:w="718" w:type="pct"/>
            <w:vAlign w:val="center"/>
          </w:tcPr>
          <w:p w14:paraId="08732A19"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LWH509</w:t>
            </w:r>
          </w:p>
        </w:tc>
        <w:tc>
          <w:tcPr>
            <w:tcW w:w="1896" w:type="pct"/>
            <w:vAlign w:val="center"/>
          </w:tcPr>
          <w:p w14:paraId="4522B83B" w14:textId="2753BDD9" w:rsidR="000859ED" w:rsidRPr="00DB0A9F" w:rsidRDefault="000859ED" w:rsidP="002A672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Clinic</w:t>
            </w:r>
            <w:r w:rsidR="003C6B01" w:rsidRPr="00DB0A9F">
              <w:rPr>
                <w:rFonts w:ascii="Arial Narrow" w:hAnsi="Arial Narrow" w:cs="Times New Roman"/>
                <w:sz w:val="24"/>
                <w:szCs w:val="24"/>
              </w:rPr>
              <w:t>-</w:t>
            </w:r>
            <w:r w:rsidRPr="00DB0A9F">
              <w:rPr>
                <w:rFonts w:ascii="Arial Narrow" w:hAnsi="Arial Narrow" w:cs="Times New Roman"/>
                <w:sz w:val="24"/>
                <w:szCs w:val="24"/>
              </w:rPr>
              <w:t>IV (Professional Ethics and Professional Accounting System)</w:t>
            </w:r>
          </w:p>
        </w:tc>
        <w:tc>
          <w:tcPr>
            <w:tcW w:w="868" w:type="pct"/>
            <w:vAlign w:val="center"/>
          </w:tcPr>
          <w:p w14:paraId="60027D48"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25" w:type="pct"/>
            <w:vAlign w:val="center"/>
          </w:tcPr>
          <w:p w14:paraId="5A8D28CB"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5" w:type="pct"/>
            <w:vAlign w:val="center"/>
          </w:tcPr>
          <w:p w14:paraId="7462D453"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0E787987"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42" w:type="pct"/>
            <w:vAlign w:val="center"/>
          </w:tcPr>
          <w:p w14:paraId="3EDAEFC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0859ED" w:rsidRPr="00DB0A9F" w14:paraId="54BD72F1" w14:textId="77777777" w:rsidTr="002A672D">
        <w:trPr>
          <w:cantSplit/>
          <w:trHeight w:val="397"/>
          <w:tblHeader/>
        </w:trPr>
        <w:tc>
          <w:tcPr>
            <w:tcW w:w="718" w:type="pct"/>
            <w:vAlign w:val="center"/>
          </w:tcPr>
          <w:p w14:paraId="4801375E"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LWH510</w:t>
            </w:r>
          </w:p>
        </w:tc>
        <w:tc>
          <w:tcPr>
            <w:tcW w:w="1896" w:type="pct"/>
            <w:vAlign w:val="center"/>
          </w:tcPr>
          <w:p w14:paraId="71B5F686" w14:textId="77777777" w:rsidR="000859ED" w:rsidRPr="00DB0A9F" w:rsidRDefault="000859ED" w:rsidP="002A672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Private International Law</w:t>
            </w:r>
          </w:p>
        </w:tc>
        <w:tc>
          <w:tcPr>
            <w:tcW w:w="868" w:type="pct"/>
            <w:vAlign w:val="center"/>
          </w:tcPr>
          <w:p w14:paraId="6CBF69AA"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25" w:type="pct"/>
            <w:vAlign w:val="center"/>
          </w:tcPr>
          <w:p w14:paraId="064589A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5" w:type="pct"/>
            <w:vAlign w:val="center"/>
          </w:tcPr>
          <w:p w14:paraId="34BFB9D8"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3A4960F2"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42" w:type="pct"/>
            <w:vAlign w:val="center"/>
          </w:tcPr>
          <w:p w14:paraId="2C18F6B6"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0859ED" w:rsidRPr="00DB0A9F" w14:paraId="77C7BF99" w14:textId="77777777" w:rsidTr="002A672D">
        <w:trPr>
          <w:cantSplit/>
          <w:trHeight w:val="397"/>
          <w:tblHeader/>
        </w:trPr>
        <w:tc>
          <w:tcPr>
            <w:tcW w:w="718" w:type="pct"/>
            <w:vAlign w:val="center"/>
          </w:tcPr>
          <w:p w14:paraId="02EF64B1"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LWH511</w:t>
            </w:r>
          </w:p>
        </w:tc>
        <w:tc>
          <w:tcPr>
            <w:tcW w:w="1896" w:type="pct"/>
            <w:vAlign w:val="center"/>
          </w:tcPr>
          <w:p w14:paraId="34F68550" w14:textId="521D83C2" w:rsidR="000859ED" w:rsidRPr="00DB0A9F" w:rsidRDefault="000859ED" w:rsidP="002A672D">
            <w:pPr>
              <w:tabs>
                <w:tab w:val="left" w:pos="270"/>
              </w:tabs>
              <w:spacing w:after="0"/>
              <w:jc w:val="center"/>
              <w:rPr>
                <w:rFonts w:ascii="Arial Narrow" w:hAnsi="Arial Narrow" w:cs="Times New Roman"/>
                <w:sz w:val="24"/>
                <w:szCs w:val="24"/>
              </w:rPr>
            </w:pPr>
            <w:r w:rsidRPr="00DB0A9F">
              <w:rPr>
                <w:rFonts w:ascii="Arial Narrow" w:hAnsi="Arial Narrow" w:cs="Times New Roman"/>
                <w:sz w:val="24"/>
                <w:szCs w:val="24"/>
              </w:rPr>
              <w:t>Interpretation of Statute</w:t>
            </w:r>
            <w:r w:rsidR="003714B0" w:rsidRPr="00DB0A9F">
              <w:rPr>
                <w:rFonts w:ascii="Arial Narrow" w:hAnsi="Arial Narrow" w:cs="Times New Roman"/>
                <w:sz w:val="24"/>
                <w:szCs w:val="24"/>
              </w:rPr>
              <w:t>s</w:t>
            </w:r>
          </w:p>
        </w:tc>
        <w:tc>
          <w:tcPr>
            <w:tcW w:w="868" w:type="pct"/>
            <w:vAlign w:val="center"/>
          </w:tcPr>
          <w:p w14:paraId="70650B94"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w:t>
            </w:r>
          </w:p>
        </w:tc>
        <w:tc>
          <w:tcPr>
            <w:tcW w:w="325" w:type="pct"/>
            <w:vAlign w:val="center"/>
          </w:tcPr>
          <w:p w14:paraId="6F7A227A"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5" w:type="pct"/>
            <w:vAlign w:val="center"/>
          </w:tcPr>
          <w:p w14:paraId="3B8989F2"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267DEAD9"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42" w:type="pct"/>
            <w:vAlign w:val="center"/>
          </w:tcPr>
          <w:p w14:paraId="47A749D1"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0859ED" w:rsidRPr="00DB0A9F" w14:paraId="47C40BA9" w14:textId="77777777" w:rsidTr="002A672D">
        <w:trPr>
          <w:cantSplit/>
          <w:trHeight w:val="397"/>
          <w:tblHeader/>
        </w:trPr>
        <w:tc>
          <w:tcPr>
            <w:tcW w:w="718" w:type="pct"/>
            <w:vAlign w:val="center"/>
          </w:tcPr>
          <w:p w14:paraId="450E4745"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LWH512</w:t>
            </w:r>
          </w:p>
        </w:tc>
        <w:tc>
          <w:tcPr>
            <w:tcW w:w="1896" w:type="pct"/>
            <w:vAlign w:val="center"/>
          </w:tcPr>
          <w:p w14:paraId="4FD0F11D"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Securities Law and Market Regulations</w:t>
            </w:r>
          </w:p>
        </w:tc>
        <w:tc>
          <w:tcPr>
            <w:tcW w:w="868" w:type="pct"/>
            <w:vAlign w:val="center"/>
          </w:tcPr>
          <w:p w14:paraId="1DBED794"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325" w:type="pct"/>
            <w:vAlign w:val="center"/>
          </w:tcPr>
          <w:p w14:paraId="3D610DC6"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5" w:type="pct"/>
            <w:vAlign w:val="center"/>
          </w:tcPr>
          <w:p w14:paraId="4F5A49E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55D329F8"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42" w:type="pct"/>
            <w:vAlign w:val="center"/>
          </w:tcPr>
          <w:p w14:paraId="20FDE843"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0859ED" w:rsidRPr="00DB0A9F" w14:paraId="46BFC809" w14:textId="77777777" w:rsidTr="002A672D">
        <w:trPr>
          <w:cantSplit/>
          <w:trHeight w:val="397"/>
          <w:tblHeader/>
        </w:trPr>
        <w:tc>
          <w:tcPr>
            <w:tcW w:w="718" w:type="pct"/>
            <w:vAlign w:val="center"/>
          </w:tcPr>
          <w:p w14:paraId="47002A83"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LWH513</w:t>
            </w:r>
          </w:p>
        </w:tc>
        <w:tc>
          <w:tcPr>
            <w:tcW w:w="1896" w:type="pct"/>
            <w:vAlign w:val="center"/>
          </w:tcPr>
          <w:p w14:paraId="6C6BAE71" w14:textId="6BF91F4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International Investment Law</w:t>
            </w:r>
          </w:p>
        </w:tc>
        <w:tc>
          <w:tcPr>
            <w:tcW w:w="868" w:type="pct"/>
            <w:vAlign w:val="center"/>
          </w:tcPr>
          <w:p w14:paraId="7A10107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325" w:type="pct"/>
            <w:vAlign w:val="center"/>
          </w:tcPr>
          <w:p w14:paraId="5555C442"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5" w:type="pct"/>
            <w:vAlign w:val="center"/>
          </w:tcPr>
          <w:p w14:paraId="5656F603"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6128A95B"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42" w:type="pct"/>
            <w:vAlign w:val="center"/>
          </w:tcPr>
          <w:p w14:paraId="6FF5E0D9"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0859ED" w:rsidRPr="00DB0A9F" w14:paraId="38AB0353" w14:textId="77777777" w:rsidTr="002A672D">
        <w:trPr>
          <w:cantSplit/>
          <w:trHeight w:val="397"/>
          <w:tblHeader/>
        </w:trPr>
        <w:tc>
          <w:tcPr>
            <w:tcW w:w="718" w:type="pct"/>
            <w:vAlign w:val="center"/>
          </w:tcPr>
          <w:p w14:paraId="4669EDFE"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LWH514</w:t>
            </w:r>
          </w:p>
        </w:tc>
        <w:tc>
          <w:tcPr>
            <w:tcW w:w="1896" w:type="pct"/>
            <w:vAlign w:val="center"/>
          </w:tcPr>
          <w:p w14:paraId="68DBF240"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Cyber Crimes and Law</w:t>
            </w:r>
          </w:p>
        </w:tc>
        <w:tc>
          <w:tcPr>
            <w:tcW w:w="868" w:type="pct"/>
            <w:vAlign w:val="center"/>
          </w:tcPr>
          <w:p w14:paraId="58E97E4E"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325" w:type="pct"/>
            <w:vAlign w:val="center"/>
          </w:tcPr>
          <w:p w14:paraId="109F563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5" w:type="pct"/>
            <w:vAlign w:val="center"/>
          </w:tcPr>
          <w:p w14:paraId="4BBC758B"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17F63A5A"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42" w:type="pct"/>
            <w:vAlign w:val="center"/>
          </w:tcPr>
          <w:p w14:paraId="5C2954E7"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0859ED" w:rsidRPr="00DB0A9F" w14:paraId="77177302" w14:textId="77777777" w:rsidTr="002A672D">
        <w:trPr>
          <w:cantSplit/>
          <w:trHeight w:val="397"/>
          <w:tblHeader/>
        </w:trPr>
        <w:tc>
          <w:tcPr>
            <w:tcW w:w="718" w:type="pct"/>
            <w:vAlign w:val="center"/>
          </w:tcPr>
          <w:p w14:paraId="13AB6617"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LWH515</w:t>
            </w:r>
          </w:p>
        </w:tc>
        <w:tc>
          <w:tcPr>
            <w:tcW w:w="1896" w:type="pct"/>
            <w:vAlign w:val="center"/>
          </w:tcPr>
          <w:p w14:paraId="31783927"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International Criminal Law</w:t>
            </w:r>
          </w:p>
        </w:tc>
        <w:tc>
          <w:tcPr>
            <w:tcW w:w="868" w:type="pct"/>
            <w:vAlign w:val="center"/>
          </w:tcPr>
          <w:p w14:paraId="6C355ADE"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325" w:type="pct"/>
            <w:vAlign w:val="center"/>
          </w:tcPr>
          <w:p w14:paraId="55EBDE59"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c>
          <w:tcPr>
            <w:tcW w:w="325" w:type="pct"/>
            <w:vAlign w:val="center"/>
          </w:tcPr>
          <w:p w14:paraId="54BDE528"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140D0DCB"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542" w:type="pct"/>
            <w:vAlign w:val="center"/>
          </w:tcPr>
          <w:p w14:paraId="53D6EB8D"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0859ED" w:rsidRPr="00DB0A9F" w14:paraId="73339377" w14:textId="77777777" w:rsidTr="002A672D">
        <w:trPr>
          <w:cantSplit/>
          <w:trHeight w:val="397"/>
          <w:tblHeader/>
        </w:trPr>
        <w:tc>
          <w:tcPr>
            <w:tcW w:w="718" w:type="pct"/>
            <w:vAlign w:val="center"/>
          </w:tcPr>
          <w:p w14:paraId="59A41E6B"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LWO516</w:t>
            </w:r>
          </w:p>
        </w:tc>
        <w:tc>
          <w:tcPr>
            <w:tcW w:w="1896" w:type="pct"/>
            <w:vAlign w:val="center"/>
          </w:tcPr>
          <w:p w14:paraId="082FD11B" w14:textId="6A3201EF"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Internship Viva</w:t>
            </w:r>
            <w:r w:rsidR="003C6B01" w:rsidRPr="00DB0A9F">
              <w:rPr>
                <w:rFonts w:ascii="Arial Narrow" w:hAnsi="Arial Narrow" w:cs="Times New Roman"/>
                <w:sz w:val="24"/>
                <w:szCs w:val="24"/>
              </w:rPr>
              <w:t>-</w:t>
            </w:r>
            <w:r w:rsidRPr="00DB0A9F">
              <w:rPr>
                <w:rFonts w:ascii="Arial Narrow" w:hAnsi="Arial Narrow" w:cs="Times New Roman"/>
                <w:sz w:val="24"/>
                <w:szCs w:val="24"/>
              </w:rPr>
              <w:t>V</w:t>
            </w:r>
          </w:p>
        </w:tc>
        <w:tc>
          <w:tcPr>
            <w:tcW w:w="868" w:type="pct"/>
            <w:vAlign w:val="center"/>
          </w:tcPr>
          <w:p w14:paraId="2D75B14E"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Honours Elective</w:t>
            </w:r>
          </w:p>
        </w:tc>
        <w:tc>
          <w:tcPr>
            <w:tcW w:w="325" w:type="pct"/>
            <w:vAlign w:val="center"/>
          </w:tcPr>
          <w:p w14:paraId="171FD588"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3B4F6DDE"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0</w:t>
            </w:r>
          </w:p>
        </w:tc>
        <w:tc>
          <w:tcPr>
            <w:tcW w:w="325" w:type="pct"/>
            <w:vAlign w:val="center"/>
          </w:tcPr>
          <w:p w14:paraId="71369E9C"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542" w:type="pct"/>
            <w:vAlign w:val="center"/>
          </w:tcPr>
          <w:p w14:paraId="576FB304"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r>
      <w:tr w:rsidR="000859ED" w:rsidRPr="00DB0A9F" w14:paraId="5C0C406C" w14:textId="77777777" w:rsidTr="002A672D">
        <w:trPr>
          <w:cantSplit/>
          <w:trHeight w:val="397"/>
          <w:tblHeader/>
        </w:trPr>
        <w:tc>
          <w:tcPr>
            <w:tcW w:w="718" w:type="pct"/>
            <w:vAlign w:val="center"/>
          </w:tcPr>
          <w:p w14:paraId="1CAD3578"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p>
        </w:tc>
        <w:tc>
          <w:tcPr>
            <w:tcW w:w="2763" w:type="pct"/>
            <w:gridSpan w:val="2"/>
            <w:vAlign w:val="center"/>
          </w:tcPr>
          <w:p w14:paraId="3BE8EC2C"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Semester Credits(L-T-P/Credits)</w:t>
            </w:r>
          </w:p>
        </w:tc>
        <w:tc>
          <w:tcPr>
            <w:tcW w:w="325" w:type="pct"/>
            <w:vAlign w:val="center"/>
          </w:tcPr>
          <w:p w14:paraId="71B93AEF"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28</w:t>
            </w:r>
          </w:p>
        </w:tc>
        <w:tc>
          <w:tcPr>
            <w:tcW w:w="325" w:type="pct"/>
            <w:vAlign w:val="center"/>
          </w:tcPr>
          <w:p w14:paraId="6A16D2B1"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7</w:t>
            </w:r>
          </w:p>
        </w:tc>
        <w:tc>
          <w:tcPr>
            <w:tcW w:w="325" w:type="pct"/>
            <w:vAlign w:val="center"/>
          </w:tcPr>
          <w:p w14:paraId="089DB17D"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1</w:t>
            </w:r>
          </w:p>
        </w:tc>
        <w:tc>
          <w:tcPr>
            <w:tcW w:w="542" w:type="pct"/>
            <w:vAlign w:val="center"/>
          </w:tcPr>
          <w:p w14:paraId="24AEAC14" w14:textId="77777777" w:rsidR="000859ED" w:rsidRPr="00DB0A9F" w:rsidRDefault="000859ED" w:rsidP="002A672D">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29</w:t>
            </w:r>
          </w:p>
        </w:tc>
      </w:tr>
      <w:bookmarkEnd w:id="55"/>
    </w:tbl>
    <w:p w14:paraId="5D10622C" w14:textId="77777777" w:rsidR="009F429A" w:rsidRPr="00DB0A9F" w:rsidRDefault="009F429A" w:rsidP="00047DCE">
      <w:pPr>
        <w:spacing w:after="0"/>
        <w:ind w:left="720"/>
        <w:rPr>
          <w:rFonts w:ascii="Arial Narrow" w:hAnsi="Arial Narrow" w:cs="Times New Roman"/>
          <w:sz w:val="24"/>
          <w:szCs w:val="24"/>
        </w:rPr>
      </w:pPr>
    </w:p>
    <w:p w14:paraId="58932440" w14:textId="77777777" w:rsidR="009F429A" w:rsidRPr="00DB0A9F" w:rsidRDefault="008C0FE0" w:rsidP="00047DCE">
      <w:pPr>
        <w:tabs>
          <w:tab w:val="left" w:pos="270"/>
        </w:tabs>
        <w:spacing w:after="0"/>
        <w:ind w:left="288" w:hanging="288"/>
        <w:jc w:val="both"/>
        <w:rPr>
          <w:rFonts w:ascii="Arial Narrow" w:hAnsi="Arial Narrow" w:cs="Times New Roman"/>
          <w:sz w:val="24"/>
          <w:szCs w:val="24"/>
        </w:rPr>
      </w:pPr>
      <w:r w:rsidRPr="00DB0A9F">
        <w:rPr>
          <w:rFonts w:ascii="Arial Narrow" w:hAnsi="Arial Narrow"/>
          <w:sz w:val="24"/>
          <w:szCs w:val="24"/>
        </w:rPr>
        <w:br w:type="page"/>
      </w:r>
    </w:p>
    <w:tbl>
      <w:tblPr>
        <w:tblStyle w:val="afffffffffffffffffff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55"/>
        <w:gridCol w:w="10457"/>
      </w:tblGrid>
      <w:tr w:rsidR="009F429A" w:rsidRPr="00DB0A9F" w14:paraId="486070D3" w14:textId="77777777" w:rsidTr="00595C50">
        <w:trPr>
          <w:cantSplit/>
          <w:trHeight w:val="20"/>
          <w:tblHeader/>
        </w:trPr>
        <w:tc>
          <w:tcPr>
            <w:tcW w:w="1372" w:type="pct"/>
            <w:vAlign w:val="center"/>
          </w:tcPr>
          <w:p w14:paraId="1FE2852B" w14:textId="77777777" w:rsidR="009F429A" w:rsidRPr="00DB0A9F" w:rsidRDefault="008C0FE0" w:rsidP="00595C5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628" w:type="pct"/>
            <w:vAlign w:val="center"/>
          </w:tcPr>
          <w:p w14:paraId="501B74E6" w14:textId="05E21DC7" w:rsidR="009F429A" w:rsidRPr="00DB0A9F" w:rsidRDefault="008C0FE0" w:rsidP="00595C50">
            <w:pPr>
              <w:pStyle w:val="Heading1"/>
              <w:tabs>
                <w:tab w:val="left" w:pos="270"/>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Clinic</w:t>
            </w:r>
            <w:r w:rsidR="003C6B01" w:rsidRPr="00DB0A9F">
              <w:rPr>
                <w:rFonts w:ascii="Arial Narrow" w:hAnsi="Arial Narrow" w:cs="Times New Roman"/>
                <w:color w:val="000000"/>
                <w:sz w:val="24"/>
                <w:szCs w:val="24"/>
              </w:rPr>
              <w:t>-</w:t>
            </w:r>
            <w:r w:rsidRPr="00DB0A9F">
              <w:rPr>
                <w:rFonts w:ascii="Arial Narrow" w:hAnsi="Arial Narrow" w:cs="Times New Roman"/>
                <w:color w:val="000000"/>
                <w:sz w:val="24"/>
                <w:szCs w:val="24"/>
              </w:rPr>
              <w:t xml:space="preserve">IV (Professional Ethics </w:t>
            </w:r>
            <w:r w:rsidR="003714B0" w:rsidRPr="00DB0A9F">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Professional Accounting System</w:t>
            </w:r>
            <w:r w:rsidR="00562430">
              <w:rPr>
                <w:rFonts w:ascii="Arial Narrow" w:hAnsi="Arial Narrow" w:cs="Times New Roman"/>
                <w:color w:val="000000"/>
                <w:sz w:val="24"/>
                <w:szCs w:val="24"/>
              </w:rPr>
              <w:t>)</w:t>
            </w:r>
            <w:r w:rsidRPr="00DB0A9F">
              <w:rPr>
                <w:rFonts w:ascii="Arial Narrow" w:hAnsi="Arial Narrow" w:cs="Times New Roman"/>
                <w:color w:val="000000"/>
                <w:sz w:val="24"/>
                <w:szCs w:val="24"/>
              </w:rPr>
              <w:t xml:space="preserve"> (LWH509)</w:t>
            </w:r>
          </w:p>
        </w:tc>
      </w:tr>
      <w:tr w:rsidR="009F429A" w:rsidRPr="00DB0A9F" w14:paraId="50D65234" w14:textId="77777777" w:rsidTr="00595C50">
        <w:trPr>
          <w:cantSplit/>
          <w:trHeight w:val="20"/>
          <w:tblHeader/>
        </w:trPr>
        <w:tc>
          <w:tcPr>
            <w:tcW w:w="1372" w:type="pct"/>
            <w:vAlign w:val="center"/>
          </w:tcPr>
          <w:p w14:paraId="36D51D41" w14:textId="77777777" w:rsidR="009F429A" w:rsidRPr="00DB0A9F" w:rsidRDefault="008C0FE0" w:rsidP="00595C5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628" w:type="pct"/>
            <w:vAlign w:val="center"/>
          </w:tcPr>
          <w:p w14:paraId="28D00ED9" w14:textId="77777777" w:rsidR="009F429A" w:rsidRPr="00DB0A9F" w:rsidRDefault="008C0FE0" w:rsidP="00595C5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4227C5B0" w14:textId="77777777" w:rsidTr="00595C50">
        <w:trPr>
          <w:cantSplit/>
          <w:trHeight w:val="20"/>
          <w:tblHeader/>
        </w:trPr>
        <w:tc>
          <w:tcPr>
            <w:tcW w:w="1372" w:type="pct"/>
            <w:vAlign w:val="center"/>
          </w:tcPr>
          <w:p w14:paraId="491C77A5" w14:textId="77777777" w:rsidR="009F429A" w:rsidRPr="00DB0A9F" w:rsidRDefault="008C0FE0" w:rsidP="00595C5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628" w:type="pct"/>
            <w:vAlign w:val="center"/>
          </w:tcPr>
          <w:p w14:paraId="6426DE37" w14:textId="77777777" w:rsidR="009F429A" w:rsidRPr="00DB0A9F" w:rsidRDefault="008C0FE0" w:rsidP="00595C5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A05407" w:rsidRPr="00DB0A9F" w14:paraId="53A2E5FE" w14:textId="77777777" w:rsidTr="00595C50">
        <w:trPr>
          <w:cantSplit/>
          <w:trHeight w:val="20"/>
          <w:tblHeader/>
        </w:trPr>
        <w:tc>
          <w:tcPr>
            <w:tcW w:w="1372" w:type="pct"/>
            <w:vAlign w:val="center"/>
          </w:tcPr>
          <w:p w14:paraId="0AD7C563" w14:textId="77777777" w:rsidR="00A05407" w:rsidRPr="00DB0A9F" w:rsidRDefault="00A05407" w:rsidP="00595C5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628" w:type="pct"/>
            <w:vAlign w:val="center"/>
          </w:tcPr>
          <w:p w14:paraId="12BC0F48" w14:textId="77777777" w:rsidR="00A05407" w:rsidRPr="00DB0A9F" w:rsidRDefault="00A05407" w:rsidP="00595C50">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5D8C01F8" w14:textId="77777777" w:rsidTr="00595C50">
        <w:trPr>
          <w:cantSplit/>
          <w:trHeight w:val="20"/>
          <w:tblHeader/>
        </w:trPr>
        <w:tc>
          <w:tcPr>
            <w:tcW w:w="1372" w:type="pct"/>
            <w:vAlign w:val="center"/>
          </w:tcPr>
          <w:p w14:paraId="2B5E1AE4" w14:textId="77777777" w:rsidR="009F429A" w:rsidRPr="00DB0A9F" w:rsidRDefault="00A05407" w:rsidP="00595C50">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628" w:type="pct"/>
            <w:vAlign w:val="center"/>
          </w:tcPr>
          <w:p w14:paraId="543A5998" w14:textId="77777777" w:rsidR="009F429A" w:rsidRPr="00DB0A9F" w:rsidRDefault="008C0FE0" w:rsidP="00595C50">
            <w:pPr>
              <w:tabs>
                <w:tab w:val="left" w:pos="270"/>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It is an indispensable complementary part of our legal system without the study of which no advocate is suitably equipped with the basic requisites required to go to the court.</w:t>
            </w:r>
          </w:p>
        </w:tc>
      </w:tr>
    </w:tbl>
    <w:tbl>
      <w:tblPr>
        <w:tblStyle w:val="TableGrid"/>
        <w:tblW w:w="5000" w:type="pct"/>
        <w:tblLook w:val="04A0" w:firstRow="1" w:lastRow="0" w:firstColumn="1" w:lastColumn="0" w:noHBand="0" w:noVBand="1"/>
      </w:tblPr>
      <w:tblGrid>
        <w:gridCol w:w="2667"/>
        <w:gridCol w:w="6566"/>
        <w:gridCol w:w="5385"/>
      </w:tblGrid>
      <w:tr w:rsidR="009D10F6" w:rsidRPr="00DB0A9F" w14:paraId="1EDDFDB1" w14:textId="77777777" w:rsidTr="00595C50">
        <w:trPr>
          <w:trHeight w:val="20"/>
        </w:trPr>
        <w:tc>
          <w:tcPr>
            <w:tcW w:w="3158" w:type="pct"/>
            <w:gridSpan w:val="2"/>
            <w:vAlign w:val="center"/>
          </w:tcPr>
          <w:p w14:paraId="7B4E9643" w14:textId="77777777" w:rsidR="009D10F6" w:rsidRPr="00DB0A9F" w:rsidRDefault="009D10F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842" w:type="pct"/>
            <w:vAlign w:val="center"/>
          </w:tcPr>
          <w:p w14:paraId="10E79223" w14:textId="77777777" w:rsidR="009D10F6" w:rsidRPr="00DB0A9F" w:rsidRDefault="009D10F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5F37BD14" w14:textId="77777777" w:rsidTr="00595C50">
        <w:trPr>
          <w:trHeight w:val="20"/>
        </w:trPr>
        <w:tc>
          <w:tcPr>
            <w:tcW w:w="912" w:type="pct"/>
            <w:vAlign w:val="center"/>
          </w:tcPr>
          <w:p w14:paraId="455A32E3" w14:textId="7777777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46" w:type="pct"/>
            <w:vAlign w:val="center"/>
          </w:tcPr>
          <w:p w14:paraId="305F0229" w14:textId="7777777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Get familiarized with regulations of professional conduct for lawyers</w:t>
            </w:r>
          </w:p>
        </w:tc>
        <w:tc>
          <w:tcPr>
            <w:tcW w:w="1842" w:type="pct"/>
            <w:vAlign w:val="center"/>
          </w:tcPr>
          <w:p w14:paraId="47E2B49D" w14:textId="4A0D79A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27BD8B12" w14:textId="77777777" w:rsidTr="00595C50">
        <w:trPr>
          <w:trHeight w:val="20"/>
        </w:trPr>
        <w:tc>
          <w:tcPr>
            <w:tcW w:w="912" w:type="pct"/>
            <w:vAlign w:val="center"/>
          </w:tcPr>
          <w:p w14:paraId="785DA47E" w14:textId="7777777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46" w:type="pct"/>
            <w:vAlign w:val="center"/>
          </w:tcPr>
          <w:p w14:paraId="3B7C7C1F" w14:textId="77777777" w:rsidR="00815DB6" w:rsidRPr="00DB0A9F" w:rsidRDefault="00815DB6" w:rsidP="00595C50">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Apply principles of professional accountancy</w:t>
            </w:r>
          </w:p>
        </w:tc>
        <w:tc>
          <w:tcPr>
            <w:tcW w:w="1842" w:type="pct"/>
            <w:vAlign w:val="center"/>
          </w:tcPr>
          <w:p w14:paraId="31B27EF7" w14:textId="0200DD14" w:rsidR="00815DB6" w:rsidRPr="00DB0A9F" w:rsidRDefault="00815DB6" w:rsidP="00595C50">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52C37D3B" w14:textId="77777777" w:rsidTr="00595C50">
        <w:trPr>
          <w:trHeight w:val="20"/>
        </w:trPr>
        <w:tc>
          <w:tcPr>
            <w:tcW w:w="912" w:type="pct"/>
            <w:vAlign w:val="center"/>
          </w:tcPr>
          <w:p w14:paraId="2D8CF400" w14:textId="7777777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46" w:type="pct"/>
            <w:vAlign w:val="center"/>
          </w:tcPr>
          <w:p w14:paraId="13798243" w14:textId="7777777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Understand the duties and responsibilities of an advocate towards the court, client, opponents and colleagues</w:t>
            </w:r>
          </w:p>
        </w:tc>
        <w:tc>
          <w:tcPr>
            <w:tcW w:w="1842" w:type="pct"/>
            <w:vAlign w:val="center"/>
          </w:tcPr>
          <w:p w14:paraId="37870B26" w14:textId="762E00D5"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5B6A4B5A" w14:textId="77777777" w:rsidTr="00595C50">
        <w:trPr>
          <w:trHeight w:val="20"/>
        </w:trPr>
        <w:tc>
          <w:tcPr>
            <w:tcW w:w="912" w:type="pct"/>
            <w:vAlign w:val="center"/>
          </w:tcPr>
          <w:p w14:paraId="30A824C4" w14:textId="7777777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46" w:type="pct"/>
            <w:vAlign w:val="center"/>
          </w:tcPr>
          <w:p w14:paraId="3D972EFF" w14:textId="7777777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A"/>
                <w:sz w:val="24"/>
                <w:szCs w:val="24"/>
              </w:rPr>
              <w:t>Demonstrate good judgment consistent with the legal profession's ethics</w:t>
            </w:r>
          </w:p>
        </w:tc>
        <w:tc>
          <w:tcPr>
            <w:tcW w:w="1842" w:type="pct"/>
            <w:vAlign w:val="center"/>
          </w:tcPr>
          <w:p w14:paraId="6BF2C486" w14:textId="5DE2F0E7" w:rsidR="00815DB6" w:rsidRPr="00DB0A9F" w:rsidRDefault="00815DB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9D10F6" w:rsidRPr="00DB0A9F" w14:paraId="1D688063" w14:textId="77777777" w:rsidTr="00595C50">
        <w:trPr>
          <w:trHeight w:val="20"/>
        </w:trPr>
        <w:tc>
          <w:tcPr>
            <w:tcW w:w="912" w:type="pct"/>
            <w:vAlign w:val="center"/>
          </w:tcPr>
          <w:p w14:paraId="17D9B382" w14:textId="77777777" w:rsidR="009D10F6" w:rsidRPr="00DB0A9F" w:rsidRDefault="009D10F6" w:rsidP="00595C50">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46" w:type="pct"/>
            <w:vAlign w:val="center"/>
          </w:tcPr>
          <w:p w14:paraId="15C846B7" w14:textId="77777777" w:rsidR="009D10F6" w:rsidRPr="00DB0A9F" w:rsidRDefault="009D10F6" w:rsidP="00595C50">
            <w:pPr>
              <w:tabs>
                <w:tab w:val="left" w:pos="270"/>
                <w:tab w:val="left" w:pos="8580"/>
              </w:tabs>
              <w:spacing w:after="0"/>
              <w:jc w:val="center"/>
              <w:rPr>
                <w:rFonts w:ascii="Arial Narrow" w:hAnsi="Arial Narrow" w:cs="Times New Roman"/>
                <w:sz w:val="24"/>
                <w:szCs w:val="24"/>
              </w:rPr>
            </w:pPr>
          </w:p>
        </w:tc>
        <w:tc>
          <w:tcPr>
            <w:tcW w:w="1842" w:type="pct"/>
            <w:vAlign w:val="center"/>
          </w:tcPr>
          <w:p w14:paraId="3F4D8EB5" w14:textId="77777777" w:rsidR="009D10F6" w:rsidRPr="00DB0A9F" w:rsidRDefault="009D10F6" w:rsidP="00595C50">
            <w:pPr>
              <w:tabs>
                <w:tab w:val="left" w:pos="270"/>
                <w:tab w:val="left" w:pos="8580"/>
              </w:tabs>
              <w:spacing w:after="0"/>
              <w:jc w:val="center"/>
              <w:rPr>
                <w:rFonts w:ascii="Arial Narrow" w:hAnsi="Arial Narrow" w:cs="Times New Roman"/>
                <w:sz w:val="24"/>
                <w:szCs w:val="24"/>
              </w:rPr>
            </w:pPr>
          </w:p>
        </w:tc>
      </w:tr>
    </w:tbl>
    <w:p w14:paraId="4D120625" w14:textId="77777777" w:rsidR="009D10F6" w:rsidRPr="00DB0A9F" w:rsidRDefault="009D10F6" w:rsidP="00047DCE">
      <w:pPr>
        <w:tabs>
          <w:tab w:val="left" w:pos="270"/>
          <w:tab w:val="left" w:pos="8033"/>
        </w:tabs>
        <w:spacing w:after="0"/>
        <w:rPr>
          <w:rFonts w:ascii="Arial Narrow" w:hAnsi="Arial Narrow" w:cs="Times New Roman"/>
          <w:sz w:val="24"/>
          <w:szCs w:val="24"/>
        </w:rPr>
      </w:pPr>
    </w:p>
    <w:p w14:paraId="47828B6A" w14:textId="39A79894" w:rsidR="009F429A" w:rsidRPr="00DB0A9F" w:rsidRDefault="00595C50" w:rsidP="00595C50">
      <w:pPr>
        <w:tabs>
          <w:tab w:val="left" w:pos="270"/>
          <w:tab w:val="left" w:pos="8033"/>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762B3068" w14:textId="77777777" w:rsidR="009F429A" w:rsidRPr="00DB0A9F" w:rsidRDefault="008C0FE0" w:rsidP="00047DCE">
      <w:pPr>
        <w:tabs>
          <w:tab w:val="left" w:pos="270"/>
          <w:tab w:val="left" w:pos="8033"/>
        </w:tabs>
        <w:spacing w:after="0"/>
        <w:ind w:left="288" w:hanging="288"/>
        <w:rPr>
          <w:rFonts w:ascii="Arial Narrow" w:hAnsi="Arial Narrow" w:cs="Times New Roman"/>
          <w:sz w:val="24"/>
          <w:szCs w:val="24"/>
        </w:rPr>
      </w:pPr>
      <w:r w:rsidRPr="00DB0A9F">
        <w:rPr>
          <w:rFonts w:ascii="Arial Narrow" w:hAnsi="Arial Narrow" w:cs="Times New Roman"/>
          <w:sz w:val="24"/>
          <w:szCs w:val="24"/>
        </w:rPr>
        <w:t>Supreme Court Rules, 2013 (Contact hours-15)</w:t>
      </w:r>
    </w:p>
    <w:p w14:paraId="71ECE9E2" w14:textId="77777777" w:rsidR="009F429A" w:rsidRPr="00DB0A9F" w:rsidRDefault="008C0FE0" w:rsidP="00047DCE">
      <w:pPr>
        <w:widowControl w:val="0"/>
        <w:numPr>
          <w:ilvl w:val="2"/>
          <w:numId w:val="143"/>
        </w:numPr>
        <w:pBdr>
          <w:top w:val="nil"/>
          <w:left w:val="nil"/>
          <w:bottom w:val="nil"/>
          <w:right w:val="nil"/>
          <w:between w:val="nil"/>
        </w:pBdr>
        <w:tabs>
          <w:tab w:val="left" w:pos="270"/>
          <w:tab w:val="left" w:pos="1201"/>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Supreme Court Rules, 2013-  Advocates and their Course ofConduct</w:t>
      </w:r>
    </w:p>
    <w:p w14:paraId="28D576B8" w14:textId="77777777" w:rsidR="009F429A" w:rsidRPr="00DB0A9F" w:rsidRDefault="008C0FE0" w:rsidP="00047DCE">
      <w:pPr>
        <w:widowControl w:val="0"/>
        <w:numPr>
          <w:ilvl w:val="2"/>
          <w:numId w:val="143"/>
        </w:numPr>
        <w:pBdr>
          <w:top w:val="nil"/>
          <w:left w:val="nil"/>
          <w:bottom w:val="nil"/>
          <w:right w:val="nil"/>
          <w:between w:val="nil"/>
        </w:pBdr>
        <w:tabs>
          <w:tab w:val="left" w:pos="270"/>
          <w:tab w:val="left" w:pos="1201"/>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Role of Single Judge and Registrar of the SupremeCourt</w:t>
      </w:r>
    </w:p>
    <w:p w14:paraId="20382ED0" w14:textId="77777777" w:rsidR="009F429A" w:rsidRPr="00DB0A9F" w:rsidRDefault="008C0FE0" w:rsidP="00047DCE">
      <w:pPr>
        <w:widowControl w:val="0"/>
        <w:numPr>
          <w:ilvl w:val="2"/>
          <w:numId w:val="143"/>
        </w:numPr>
        <w:pBdr>
          <w:top w:val="nil"/>
          <w:left w:val="nil"/>
          <w:bottom w:val="nil"/>
          <w:right w:val="nil"/>
          <w:between w:val="nil"/>
        </w:pBdr>
        <w:tabs>
          <w:tab w:val="left" w:pos="270"/>
          <w:tab w:val="left" w:pos="1201"/>
        </w:tabs>
        <w:spacing w:after="0"/>
        <w:ind w:left="360"/>
        <w:rPr>
          <w:rFonts w:ascii="Arial Narrow" w:hAnsi="Arial Narrow" w:cs="Times New Roman"/>
          <w:color w:val="000000"/>
          <w:sz w:val="24"/>
          <w:szCs w:val="24"/>
        </w:rPr>
      </w:pPr>
      <w:r w:rsidRPr="00DB0A9F">
        <w:rPr>
          <w:rFonts w:ascii="Arial Narrow" w:hAnsi="Arial Narrow" w:cs="Times New Roman"/>
          <w:color w:val="000000"/>
          <w:sz w:val="24"/>
          <w:szCs w:val="24"/>
        </w:rPr>
        <w:t>Types of Petition entertained by the Supreme Court, Writ petition, Election Petition</w:t>
      </w:r>
    </w:p>
    <w:p w14:paraId="26689D5B" w14:textId="77777777" w:rsidR="009F429A" w:rsidRPr="00DB0A9F" w:rsidRDefault="008C0FE0" w:rsidP="00595C50">
      <w:pPr>
        <w:widowControl w:val="0"/>
        <w:numPr>
          <w:ilvl w:val="2"/>
          <w:numId w:val="143"/>
        </w:numPr>
        <w:pBdr>
          <w:top w:val="nil"/>
          <w:left w:val="nil"/>
          <w:bottom w:val="nil"/>
          <w:right w:val="nil"/>
          <w:between w:val="nil"/>
        </w:pBdr>
        <w:tabs>
          <w:tab w:val="left" w:pos="270"/>
          <w:tab w:val="left" w:pos="1920"/>
          <w:tab w:val="left" w:pos="1921"/>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Civil and Criminal Jurisdiction of theCourt</w:t>
      </w:r>
    </w:p>
    <w:p w14:paraId="166983F4" w14:textId="41817C88" w:rsidR="009F429A" w:rsidRPr="00DB0A9F" w:rsidRDefault="00595C50" w:rsidP="00595C50">
      <w:pPr>
        <w:pStyle w:val="Heading1"/>
        <w:tabs>
          <w:tab w:val="left" w:pos="270"/>
          <w:tab w:val="left" w:pos="7681"/>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68F7DD96" w14:textId="77777777" w:rsidR="009F429A" w:rsidRPr="00DB0A9F" w:rsidRDefault="008C0FE0" w:rsidP="00047DCE">
      <w:pPr>
        <w:pStyle w:val="Heading1"/>
        <w:tabs>
          <w:tab w:val="left" w:pos="270"/>
          <w:tab w:val="left" w:pos="7681"/>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The Limitation Act, 1963 and The RegistrationAct,1908 (Contact hours-15)</w:t>
      </w:r>
    </w:p>
    <w:p w14:paraId="07FCBB4E" w14:textId="77777777" w:rsidR="009F429A" w:rsidRPr="00DB0A9F" w:rsidRDefault="008C0FE0" w:rsidP="00047DCE">
      <w:pPr>
        <w:widowControl w:val="0"/>
        <w:numPr>
          <w:ilvl w:val="0"/>
          <w:numId w:val="178"/>
        </w:numPr>
        <w:pBdr>
          <w:top w:val="nil"/>
          <w:left w:val="nil"/>
          <w:bottom w:val="nil"/>
          <w:right w:val="nil"/>
          <w:between w:val="nil"/>
        </w:pBdr>
        <w:tabs>
          <w:tab w:val="left" w:pos="270"/>
          <w:tab w:val="left" w:pos="120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Limitation - Procedural Law: Section 5 Condonation of Delay, ss.6-9 Legal Disability, ss.14-15 </w:t>
      </w:r>
    </w:p>
    <w:p w14:paraId="05AA63D3" w14:textId="77777777" w:rsidR="009F429A" w:rsidRPr="00DB0A9F" w:rsidRDefault="008C0FE0" w:rsidP="00047DCE">
      <w:pPr>
        <w:widowControl w:val="0"/>
        <w:numPr>
          <w:ilvl w:val="0"/>
          <w:numId w:val="178"/>
        </w:numPr>
        <w:pBdr>
          <w:top w:val="nil"/>
          <w:left w:val="nil"/>
          <w:bottom w:val="nil"/>
          <w:right w:val="nil"/>
          <w:between w:val="nil"/>
        </w:pBdr>
        <w:tabs>
          <w:tab w:val="left" w:pos="270"/>
          <w:tab w:val="left" w:pos="120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Exclusion of Time of Proceeding in Good Faith in Wrong Court, ss.18-19Acknowledgement - Substantive Law: S25 Law of Prescription and s27 Adverse Possession, s29 SavingClause</w:t>
      </w:r>
    </w:p>
    <w:p w14:paraId="74C449E0" w14:textId="77777777" w:rsidR="009F429A" w:rsidRPr="00DB0A9F" w:rsidRDefault="008C0FE0" w:rsidP="00595C50">
      <w:pPr>
        <w:widowControl w:val="0"/>
        <w:numPr>
          <w:ilvl w:val="0"/>
          <w:numId w:val="178"/>
        </w:numPr>
        <w:pBdr>
          <w:top w:val="nil"/>
          <w:left w:val="nil"/>
          <w:bottom w:val="nil"/>
          <w:right w:val="nil"/>
          <w:between w:val="nil"/>
        </w:pBdr>
        <w:tabs>
          <w:tab w:val="left" w:pos="270"/>
          <w:tab w:val="left" w:pos="1201"/>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Registration - Compulsory Registered Documentss17; Optional Registrationss18; Time and Place for Registrationss23-31; Effects of Registration and non-Registrationss.47-50</w:t>
      </w:r>
    </w:p>
    <w:p w14:paraId="2953075E" w14:textId="0A531269" w:rsidR="009F429A" w:rsidRPr="00DB0A9F" w:rsidRDefault="00595C50" w:rsidP="00595C50">
      <w:pPr>
        <w:pStyle w:val="Heading1"/>
        <w:tabs>
          <w:tab w:val="left" w:pos="270"/>
          <w:tab w:val="left" w:pos="7741"/>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714E77B0" w14:textId="77777777" w:rsidR="009F429A" w:rsidRPr="00DB0A9F" w:rsidRDefault="008C0FE0" w:rsidP="00047DCE">
      <w:pPr>
        <w:pStyle w:val="Heading1"/>
        <w:tabs>
          <w:tab w:val="left" w:pos="270"/>
          <w:tab w:val="left" w:pos="7741"/>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Bench-BarRelations (Contact hours-15)</w:t>
      </w:r>
    </w:p>
    <w:p w14:paraId="6A529345" w14:textId="77777777" w:rsidR="009F429A" w:rsidRPr="00DB0A9F" w:rsidRDefault="008C0FE0" w:rsidP="00047DCE">
      <w:pPr>
        <w:widowControl w:val="0"/>
        <w:numPr>
          <w:ilvl w:val="0"/>
          <w:numId w:val="164"/>
        </w:numPr>
        <w:pBdr>
          <w:top w:val="nil"/>
          <w:left w:val="nil"/>
          <w:bottom w:val="nil"/>
          <w:right w:val="nil"/>
          <w:between w:val="nil"/>
        </w:pBdr>
        <w:tabs>
          <w:tab w:val="left" w:pos="270"/>
          <w:tab w:val="left" w:pos="156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The Advocates Act,1961</w:t>
      </w:r>
    </w:p>
    <w:p w14:paraId="7CE8B37A" w14:textId="77777777" w:rsidR="009F429A" w:rsidRPr="00DB0A9F" w:rsidRDefault="008C0FE0" w:rsidP="00047DCE">
      <w:pPr>
        <w:widowControl w:val="0"/>
        <w:numPr>
          <w:ilvl w:val="0"/>
          <w:numId w:val="164"/>
        </w:numPr>
        <w:pBdr>
          <w:top w:val="nil"/>
          <w:left w:val="nil"/>
          <w:bottom w:val="nil"/>
          <w:right w:val="nil"/>
          <w:between w:val="nil"/>
        </w:pBdr>
        <w:tabs>
          <w:tab w:val="left" w:pos="270"/>
          <w:tab w:val="left" w:pos="156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State Bar Council and Bar Council of India: Duties andFunctions</w:t>
      </w:r>
    </w:p>
    <w:p w14:paraId="063A415D" w14:textId="77777777" w:rsidR="009F429A" w:rsidRPr="00DB0A9F" w:rsidRDefault="008C0FE0" w:rsidP="00047DCE">
      <w:pPr>
        <w:widowControl w:val="0"/>
        <w:numPr>
          <w:ilvl w:val="0"/>
          <w:numId w:val="164"/>
        </w:numPr>
        <w:pBdr>
          <w:top w:val="nil"/>
          <w:left w:val="nil"/>
          <w:bottom w:val="nil"/>
          <w:right w:val="nil"/>
          <w:between w:val="nil"/>
        </w:pBdr>
        <w:tabs>
          <w:tab w:val="left" w:pos="270"/>
          <w:tab w:val="left" w:pos="156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Professional Misconduct and Punishmentss.35</w:t>
      </w:r>
    </w:p>
    <w:p w14:paraId="03EA51F3" w14:textId="77777777" w:rsidR="009F429A" w:rsidRPr="00DB0A9F" w:rsidRDefault="008C0FE0" w:rsidP="00595C50">
      <w:pPr>
        <w:widowControl w:val="0"/>
        <w:numPr>
          <w:ilvl w:val="0"/>
          <w:numId w:val="164"/>
        </w:numPr>
        <w:pBdr>
          <w:top w:val="nil"/>
          <w:left w:val="nil"/>
          <w:bottom w:val="nil"/>
          <w:right w:val="nil"/>
          <w:between w:val="nil"/>
        </w:pBdr>
        <w:tabs>
          <w:tab w:val="left" w:pos="270"/>
          <w:tab w:val="left" w:pos="1561"/>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Role and power of Disciplinary Committeess.36-42</w:t>
      </w:r>
    </w:p>
    <w:p w14:paraId="4F567D7D" w14:textId="4C099F9E" w:rsidR="009F429A" w:rsidRPr="00DB0A9F" w:rsidRDefault="00595C50" w:rsidP="00595C50">
      <w:pPr>
        <w:pStyle w:val="Heading1"/>
        <w:tabs>
          <w:tab w:val="left" w:pos="270"/>
          <w:tab w:val="left" w:pos="7741"/>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441916AD" w14:textId="77777777" w:rsidR="009F429A" w:rsidRPr="00DB0A9F" w:rsidRDefault="008C0FE0" w:rsidP="00047DCE">
      <w:pPr>
        <w:pStyle w:val="Heading1"/>
        <w:tabs>
          <w:tab w:val="left" w:pos="270"/>
          <w:tab w:val="left" w:pos="7741"/>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Legal Ethics (Contact hours-15)</w:t>
      </w:r>
    </w:p>
    <w:p w14:paraId="1187C4C4" w14:textId="77777777" w:rsidR="009F429A" w:rsidRPr="00DB0A9F" w:rsidRDefault="008C0FE0" w:rsidP="00047DCE">
      <w:pPr>
        <w:widowControl w:val="0"/>
        <w:numPr>
          <w:ilvl w:val="0"/>
          <w:numId w:val="77"/>
        </w:numPr>
        <w:pBdr>
          <w:top w:val="nil"/>
          <w:left w:val="nil"/>
          <w:bottom w:val="nil"/>
          <w:right w:val="nil"/>
          <w:between w:val="nil"/>
        </w:pBdr>
        <w:tabs>
          <w:tab w:val="left" w:pos="270"/>
          <w:tab w:val="left" w:pos="156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Code of ethics for Lawyers</w:t>
      </w:r>
    </w:p>
    <w:p w14:paraId="2094457B" w14:textId="77777777" w:rsidR="009F429A" w:rsidRPr="00DB0A9F" w:rsidRDefault="008C0FE0" w:rsidP="00047DCE">
      <w:pPr>
        <w:widowControl w:val="0"/>
        <w:numPr>
          <w:ilvl w:val="0"/>
          <w:numId w:val="77"/>
        </w:numPr>
        <w:pBdr>
          <w:top w:val="nil"/>
          <w:left w:val="nil"/>
          <w:bottom w:val="nil"/>
          <w:right w:val="nil"/>
          <w:between w:val="nil"/>
        </w:pBdr>
        <w:tabs>
          <w:tab w:val="left" w:pos="270"/>
          <w:tab w:val="left" w:pos="156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Duty to Court, Client, Opponent, Colleagues, along with the Rules of the Bar Council of India</w:t>
      </w:r>
    </w:p>
    <w:p w14:paraId="733A54F3" w14:textId="77777777" w:rsidR="009F429A" w:rsidRPr="00DB0A9F" w:rsidRDefault="008C0FE0" w:rsidP="00047DCE">
      <w:pPr>
        <w:widowControl w:val="0"/>
        <w:numPr>
          <w:ilvl w:val="0"/>
          <w:numId w:val="77"/>
        </w:numPr>
        <w:pBdr>
          <w:top w:val="nil"/>
          <w:left w:val="nil"/>
          <w:bottom w:val="nil"/>
          <w:right w:val="nil"/>
          <w:between w:val="nil"/>
        </w:pBdr>
        <w:tabs>
          <w:tab w:val="left" w:pos="270"/>
          <w:tab w:val="left" w:pos="156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Duty towardsSociety</w:t>
      </w:r>
    </w:p>
    <w:p w14:paraId="1FD9E33E" w14:textId="77777777" w:rsidR="009F429A" w:rsidRPr="00DB0A9F" w:rsidRDefault="008C0FE0" w:rsidP="00595C50">
      <w:pPr>
        <w:widowControl w:val="0"/>
        <w:numPr>
          <w:ilvl w:val="0"/>
          <w:numId w:val="77"/>
        </w:numPr>
        <w:pBdr>
          <w:top w:val="nil"/>
          <w:left w:val="nil"/>
          <w:bottom w:val="nil"/>
          <w:right w:val="nil"/>
          <w:between w:val="nil"/>
        </w:pBdr>
        <w:tabs>
          <w:tab w:val="left" w:pos="270"/>
          <w:tab w:val="left" w:pos="1561"/>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Role of Law and Legal profession in social transformation.</w:t>
      </w:r>
    </w:p>
    <w:p w14:paraId="04EF89D5" w14:textId="77777777" w:rsidR="009F429A" w:rsidRPr="00DB0A9F" w:rsidRDefault="008C0FE0" w:rsidP="00047DCE">
      <w:pPr>
        <w:widowControl w:val="0"/>
        <w:tabs>
          <w:tab w:val="left" w:pos="270"/>
          <w:tab w:val="left" w:pos="1561"/>
        </w:tabs>
        <w:spacing w:after="0"/>
        <w:ind w:left="288" w:hanging="288"/>
        <w:rPr>
          <w:rFonts w:ascii="Arial Narrow" w:hAnsi="Arial Narrow" w:cs="Times New Roman"/>
          <w:sz w:val="24"/>
          <w:szCs w:val="24"/>
        </w:rPr>
      </w:pPr>
      <w:bookmarkStart w:id="56" w:name="_Hlk127210321"/>
      <w:r w:rsidRPr="00DB0A9F">
        <w:rPr>
          <w:rFonts w:ascii="Arial Narrow" w:hAnsi="Arial Narrow" w:cs="Times New Roman"/>
          <w:sz w:val="24"/>
          <w:szCs w:val="24"/>
        </w:rPr>
        <w:t>Tutorial Activities</w:t>
      </w:r>
    </w:p>
    <w:p w14:paraId="74876EB7" w14:textId="77777777" w:rsidR="009F429A" w:rsidRPr="00DB0A9F" w:rsidRDefault="008C0FE0" w:rsidP="00047DCE">
      <w:pPr>
        <w:widowControl w:val="0"/>
        <w:numPr>
          <w:ilvl w:val="0"/>
          <w:numId w:val="165"/>
        </w:numPr>
        <w:pBdr>
          <w:top w:val="nil"/>
          <w:left w:val="nil"/>
          <w:bottom w:val="nil"/>
          <w:right w:val="nil"/>
          <w:between w:val="nil"/>
        </w:pBdr>
        <w:tabs>
          <w:tab w:val="left" w:pos="270"/>
          <w:tab w:val="left" w:pos="468"/>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ClientCounselling</w:t>
      </w:r>
    </w:p>
    <w:p w14:paraId="0AAF677B" w14:textId="77777777" w:rsidR="009F429A" w:rsidRPr="00DB0A9F" w:rsidRDefault="008C0FE0" w:rsidP="00047DCE">
      <w:pPr>
        <w:widowControl w:val="0"/>
        <w:numPr>
          <w:ilvl w:val="0"/>
          <w:numId w:val="165"/>
        </w:numPr>
        <w:pBdr>
          <w:top w:val="nil"/>
          <w:left w:val="nil"/>
          <w:bottom w:val="nil"/>
          <w:right w:val="nil"/>
          <w:between w:val="nil"/>
        </w:pBdr>
        <w:tabs>
          <w:tab w:val="left" w:pos="270"/>
          <w:tab w:val="left" w:pos="468"/>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MockTrial</w:t>
      </w:r>
    </w:p>
    <w:p w14:paraId="06219D0C" w14:textId="77777777" w:rsidR="009F429A" w:rsidRPr="00DB0A9F" w:rsidRDefault="008C0FE0" w:rsidP="00047DCE">
      <w:pPr>
        <w:widowControl w:val="0"/>
        <w:numPr>
          <w:ilvl w:val="0"/>
          <w:numId w:val="165"/>
        </w:numPr>
        <w:pBdr>
          <w:top w:val="nil"/>
          <w:left w:val="nil"/>
          <w:bottom w:val="nil"/>
          <w:right w:val="nil"/>
          <w:between w:val="nil"/>
        </w:pBdr>
        <w:tabs>
          <w:tab w:val="left" w:pos="270"/>
          <w:tab w:val="left" w:pos="468"/>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Moot Court</w:t>
      </w:r>
    </w:p>
    <w:p w14:paraId="52929426" w14:textId="77777777" w:rsidR="009F429A" w:rsidRPr="00DB0A9F" w:rsidRDefault="008C0FE0" w:rsidP="00595C50">
      <w:pPr>
        <w:widowControl w:val="0"/>
        <w:numPr>
          <w:ilvl w:val="0"/>
          <w:numId w:val="165"/>
        </w:numPr>
        <w:pBdr>
          <w:top w:val="nil"/>
          <w:left w:val="nil"/>
          <w:bottom w:val="nil"/>
          <w:right w:val="nil"/>
          <w:between w:val="nil"/>
        </w:pBdr>
        <w:tabs>
          <w:tab w:val="left" w:pos="270"/>
          <w:tab w:val="left" w:pos="468"/>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Project work on working of BCI and State BarCouncil.</w:t>
      </w:r>
    </w:p>
    <w:p w14:paraId="5C4A57E2" w14:textId="77777777" w:rsidR="009F429A" w:rsidRPr="00DB0A9F" w:rsidRDefault="008C0FE0" w:rsidP="00047DCE">
      <w:pPr>
        <w:pStyle w:val="Heading1"/>
        <w:tabs>
          <w:tab w:val="left" w:pos="270"/>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2B1A7064" w14:textId="77777777" w:rsidR="009F429A" w:rsidRPr="00DB0A9F" w:rsidRDefault="008C0FE0" w:rsidP="00047DCE">
      <w:pPr>
        <w:widowControl w:val="0"/>
        <w:numPr>
          <w:ilvl w:val="1"/>
          <w:numId w:val="77"/>
        </w:numPr>
        <w:pBdr>
          <w:top w:val="nil"/>
          <w:left w:val="nil"/>
          <w:bottom w:val="nil"/>
          <w:right w:val="nil"/>
          <w:between w:val="nil"/>
        </w:pBdr>
        <w:tabs>
          <w:tab w:val="left" w:pos="270"/>
          <w:tab w:val="left" w:pos="156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Sanjiva Row The Advocates Act,1961, 2016 (4</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Lexis Nexis</w:t>
      </w:r>
    </w:p>
    <w:p w14:paraId="30566666" w14:textId="77777777" w:rsidR="009F429A" w:rsidRPr="00DB0A9F" w:rsidRDefault="008C0FE0" w:rsidP="00595C50">
      <w:pPr>
        <w:widowControl w:val="0"/>
        <w:numPr>
          <w:ilvl w:val="1"/>
          <w:numId w:val="77"/>
        </w:numPr>
        <w:pBdr>
          <w:top w:val="nil"/>
          <w:left w:val="nil"/>
          <w:bottom w:val="nil"/>
          <w:right w:val="nil"/>
          <w:between w:val="nil"/>
        </w:pBdr>
        <w:tabs>
          <w:tab w:val="left" w:pos="270"/>
          <w:tab w:val="left" w:pos="1561"/>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Kailash Rai, Legal Ethics, 2015 (15</w:t>
      </w:r>
      <w:r w:rsidRPr="00DB0A9F">
        <w:rPr>
          <w:rFonts w:ascii="Arial Narrow" w:hAnsi="Arial Narrow" w:cs="Times New Roman"/>
          <w:color w:val="000000"/>
          <w:sz w:val="24"/>
          <w:szCs w:val="24"/>
          <w:vertAlign w:val="superscript"/>
        </w:rPr>
        <w:t>th</w:t>
      </w:r>
      <w:r w:rsidRPr="00DB0A9F">
        <w:rPr>
          <w:rFonts w:ascii="Arial Narrow" w:hAnsi="Arial Narrow" w:cs="Times New Roman"/>
          <w:color w:val="000000"/>
          <w:sz w:val="24"/>
          <w:szCs w:val="24"/>
        </w:rPr>
        <w:t xml:space="preserve"> Edn.), Central Law Publication</w:t>
      </w:r>
    </w:p>
    <w:p w14:paraId="7DA32820" w14:textId="77777777" w:rsidR="009F429A" w:rsidRPr="00DB0A9F" w:rsidRDefault="008C0FE0" w:rsidP="00047DCE">
      <w:pPr>
        <w:pStyle w:val="Heading1"/>
        <w:tabs>
          <w:tab w:val="left" w:pos="270"/>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References:</w:t>
      </w:r>
    </w:p>
    <w:p w14:paraId="774741FE" w14:textId="77777777" w:rsidR="009F429A" w:rsidRPr="00DB0A9F" w:rsidRDefault="008C0FE0" w:rsidP="00047DCE">
      <w:pPr>
        <w:widowControl w:val="0"/>
        <w:numPr>
          <w:ilvl w:val="0"/>
          <w:numId w:val="130"/>
        </w:numPr>
        <w:pBdr>
          <w:top w:val="nil"/>
          <w:left w:val="nil"/>
          <w:bottom w:val="nil"/>
          <w:right w:val="nil"/>
          <w:between w:val="nil"/>
        </w:pBdr>
        <w:tabs>
          <w:tab w:val="left" w:pos="270"/>
          <w:tab w:val="left" w:pos="156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P Ramanatha Aiyer, Legal and Professional Ethics: Legal Ethics, Duties and Privileges of a Lawyer, 2010 (3</w:t>
      </w:r>
      <w:r w:rsidRPr="00DB0A9F">
        <w:rPr>
          <w:rFonts w:ascii="Arial Narrow" w:hAnsi="Arial Narrow" w:cs="Times New Roman"/>
          <w:color w:val="000000"/>
          <w:sz w:val="24"/>
          <w:szCs w:val="24"/>
          <w:vertAlign w:val="superscript"/>
        </w:rPr>
        <w:t>rd</w:t>
      </w:r>
      <w:r w:rsidRPr="00DB0A9F">
        <w:rPr>
          <w:rFonts w:ascii="Arial Narrow" w:hAnsi="Arial Narrow" w:cs="Times New Roman"/>
          <w:color w:val="000000"/>
          <w:sz w:val="24"/>
          <w:szCs w:val="24"/>
        </w:rPr>
        <w:t xml:space="preserve"> Edn.), Lexis Nexis</w:t>
      </w:r>
    </w:p>
    <w:p w14:paraId="03BB9C8C" w14:textId="7684E39A" w:rsidR="009F429A" w:rsidRPr="00DB0A9F" w:rsidRDefault="008C0FE0" w:rsidP="00595C50">
      <w:pPr>
        <w:widowControl w:val="0"/>
        <w:numPr>
          <w:ilvl w:val="0"/>
          <w:numId w:val="130"/>
        </w:numPr>
        <w:pBdr>
          <w:top w:val="nil"/>
          <w:left w:val="nil"/>
          <w:bottom w:val="nil"/>
          <w:right w:val="nil"/>
          <w:between w:val="nil"/>
        </w:pBdr>
        <w:tabs>
          <w:tab w:val="left" w:pos="270"/>
          <w:tab w:val="left" w:pos="1561"/>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Raju Ramachandran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Gaurav Agarwal, B.R. Agarwala's Supreme Court Practice and Procedure, 2019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Edn.), Eastern Book Company</w:t>
      </w:r>
    </w:p>
    <w:bookmarkEnd w:id="56"/>
    <w:p w14:paraId="50D8A0F2" w14:textId="77777777" w:rsidR="00595C50" w:rsidRPr="00DB0A9F" w:rsidRDefault="00595C50" w:rsidP="00595C50">
      <w:pPr>
        <w:pStyle w:val="ListParagraph"/>
        <w:autoSpaceDE w:val="0"/>
        <w:autoSpaceDN w:val="0"/>
        <w:adjustRightInd w:val="0"/>
        <w:spacing w:after="0"/>
        <w:ind w:left="360"/>
        <w:rPr>
          <w:rFonts w:ascii="Arial Narrow" w:hAnsi="Arial Narrow" w:cstheme="minorHAnsi"/>
          <w:bCs/>
          <w:sz w:val="24"/>
          <w:szCs w:val="24"/>
          <w:u w:val="single"/>
        </w:rPr>
      </w:pPr>
    </w:p>
    <w:p w14:paraId="54CF4B14" w14:textId="77777777" w:rsidR="00595C50" w:rsidRPr="00DB0A9F" w:rsidRDefault="00595C50" w:rsidP="00595C50">
      <w:pPr>
        <w:pStyle w:val="ListParagraph"/>
        <w:autoSpaceDE w:val="0"/>
        <w:autoSpaceDN w:val="0"/>
        <w:adjustRightInd w:val="0"/>
        <w:spacing w:after="0"/>
        <w:ind w:left="360"/>
        <w:rPr>
          <w:rFonts w:ascii="Arial Narrow" w:hAnsi="Arial Narrow" w:cstheme="minorHAnsi"/>
          <w:bCs/>
          <w:sz w:val="24"/>
          <w:szCs w:val="24"/>
          <w:u w:val="single"/>
        </w:rPr>
      </w:pPr>
    </w:p>
    <w:p w14:paraId="2F801C01" w14:textId="77777777" w:rsidR="00595C50" w:rsidRPr="00DB0A9F" w:rsidRDefault="00595C50" w:rsidP="00595C50">
      <w:pPr>
        <w:pStyle w:val="ListParagraph"/>
        <w:autoSpaceDE w:val="0"/>
        <w:autoSpaceDN w:val="0"/>
        <w:adjustRightInd w:val="0"/>
        <w:spacing w:after="0"/>
        <w:ind w:left="360"/>
        <w:rPr>
          <w:rFonts w:ascii="Arial Narrow" w:hAnsi="Arial Narrow" w:cstheme="minorHAnsi"/>
          <w:bCs/>
          <w:sz w:val="24"/>
          <w:szCs w:val="24"/>
          <w:u w:val="single"/>
        </w:rPr>
      </w:pPr>
    </w:p>
    <w:p w14:paraId="60BF0EC1" w14:textId="77777777" w:rsidR="00595C50" w:rsidRPr="00DB0A9F" w:rsidRDefault="00595C50" w:rsidP="00595C50">
      <w:pPr>
        <w:pStyle w:val="ListParagraph"/>
        <w:autoSpaceDE w:val="0"/>
        <w:autoSpaceDN w:val="0"/>
        <w:adjustRightInd w:val="0"/>
        <w:spacing w:after="0"/>
        <w:ind w:left="360"/>
        <w:rPr>
          <w:rFonts w:ascii="Arial Narrow" w:hAnsi="Arial Narrow" w:cstheme="minorHAnsi"/>
          <w:bCs/>
          <w:sz w:val="24"/>
          <w:szCs w:val="24"/>
          <w:u w:val="single"/>
        </w:rPr>
      </w:pPr>
    </w:p>
    <w:p w14:paraId="3785E301" w14:textId="5AC5B122" w:rsidR="009D10F6" w:rsidRPr="00DB0A9F" w:rsidRDefault="00595C50" w:rsidP="00595C50">
      <w:pPr>
        <w:pStyle w:val="ListParagraph"/>
        <w:autoSpaceDE w:val="0"/>
        <w:autoSpaceDN w:val="0"/>
        <w:adjustRightInd w:val="0"/>
        <w:spacing w:after="0"/>
        <w:ind w:left="36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323"/>
        <w:gridCol w:w="1470"/>
        <w:gridCol w:w="1462"/>
        <w:gridCol w:w="737"/>
        <w:gridCol w:w="737"/>
        <w:gridCol w:w="737"/>
        <w:gridCol w:w="737"/>
        <w:gridCol w:w="736"/>
        <w:gridCol w:w="736"/>
        <w:gridCol w:w="736"/>
        <w:gridCol w:w="736"/>
        <w:gridCol w:w="736"/>
        <w:gridCol w:w="925"/>
        <w:gridCol w:w="841"/>
        <w:gridCol w:w="843"/>
      </w:tblGrid>
      <w:tr w:rsidR="00AB476C" w:rsidRPr="00DB0A9F" w14:paraId="1540C653" w14:textId="77777777" w:rsidTr="00595C50">
        <w:trPr>
          <w:trHeight w:val="20"/>
        </w:trPr>
        <w:tc>
          <w:tcPr>
            <w:tcW w:w="801"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2662733C" w14:textId="77777777" w:rsidR="00C25588" w:rsidRPr="00DB0A9F" w:rsidRDefault="00AB476C" w:rsidP="00595C50">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EB7E6B" w14:textId="77777777" w:rsidR="00C25588" w:rsidRPr="00DB0A9F" w:rsidRDefault="00AB476C" w:rsidP="00595C50">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0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A5D9C7F" w14:textId="77777777" w:rsidR="00C25588" w:rsidRPr="00DB0A9F" w:rsidRDefault="00AB476C" w:rsidP="00595C50">
            <w:pPr>
              <w:spacing w:after="0"/>
              <w:jc w:val="center"/>
              <w:rPr>
                <w:rFonts w:ascii="Arial Narrow" w:hAnsi="Arial Narrow" w:cs="Arial"/>
                <w:bCs/>
                <w:color w:val="00000A"/>
                <w:sz w:val="24"/>
                <w:szCs w:val="24"/>
              </w:rPr>
            </w:pPr>
            <w:r w:rsidRPr="00DB0A9F">
              <w:rPr>
                <w:rFonts w:ascii="Arial Narrow" w:hAnsi="Arial Narrow" w:cs="Arial"/>
                <w:bCs/>
                <w:color w:val="00000A"/>
                <w:sz w:val="24"/>
                <w:szCs w:val="24"/>
              </w:rPr>
              <w:t>Course Outcome</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4994E0"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E0F599"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3AA61A"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32423"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PO4</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8E33BF"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PO5</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6408D7"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PO6</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B413DF"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PO7</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6B1DD6"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PO8</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4940E"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PO9</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90937D"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PO10</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76D0F2"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PS01</w:t>
            </w:r>
          </w:p>
        </w:tc>
        <w:tc>
          <w:tcPr>
            <w:tcW w:w="29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3A7FAC" w14:textId="77777777" w:rsidR="00C25588" w:rsidRPr="00DB0A9F" w:rsidRDefault="00AB476C" w:rsidP="00595C50">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6E34426F" w14:textId="77777777" w:rsidTr="00595C50">
        <w:trPr>
          <w:trHeight w:val="20"/>
        </w:trPr>
        <w:tc>
          <w:tcPr>
            <w:tcW w:w="801"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10513A6" w14:textId="7860E35A" w:rsidR="00084C7E" w:rsidRPr="00DB0A9F" w:rsidRDefault="00562430" w:rsidP="00595C50">
            <w:pPr>
              <w:spacing w:after="0"/>
              <w:jc w:val="center"/>
              <w:rPr>
                <w:rFonts w:ascii="Arial Narrow" w:hAnsi="Arial Narrow" w:cs="Arial"/>
                <w:bCs/>
                <w:sz w:val="24"/>
                <w:szCs w:val="24"/>
              </w:rPr>
            </w:pPr>
            <w:r w:rsidRPr="00DB0A9F">
              <w:rPr>
                <w:rFonts w:ascii="Arial Narrow" w:hAnsi="Arial Narrow" w:cs="Arial"/>
                <w:bCs/>
                <w:sz w:val="24"/>
                <w:szCs w:val="24"/>
              </w:rPr>
              <w:t>CLINIC-IV (PROFESSIONAL ETHICS AND PROFESSIONAL ACCOUTING SYSTEM)</w:t>
            </w:r>
          </w:p>
        </w:tc>
        <w:tc>
          <w:tcPr>
            <w:tcW w:w="507"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6ACFBBAB" w14:textId="45FE9F85" w:rsidR="00084C7E" w:rsidRPr="00DB0A9F" w:rsidRDefault="00084C7E" w:rsidP="00595C50">
            <w:pPr>
              <w:spacing w:after="0"/>
              <w:jc w:val="center"/>
              <w:rPr>
                <w:rFonts w:ascii="Arial Narrow" w:hAnsi="Arial Narrow" w:cs="Arial"/>
                <w:bCs/>
                <w:sz w:val="24"/>
                <w:szCs w:val="24"/>
              </w:rPr>
            </w:pPr>
            <w:r w:rsidRPr="00DB0A9F">
              <w:rPr>
                <w:rFonts w:ascii="Arial Narrow" w:hAnsi="Arial Narrow" w:cs="Arial"/>
                <w:bCs/>
                <w:sz w:val="24"/>
                <w:szCs w:val="24"/>
              </w:rPr>
              <w:t>LWH509</w:t>
            </w:r>
          </w:p>
        </w:tc>
        <w:tc>
          <w:tcPr>
            <w:tcW w:w="504"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3E5F6C68" w14:textId="77777777" w:rsidR="00084C7E" w:rsidRPr="00DB0A9F" w:rsidRDefault="00084C7E" w:rsidP="00595C50">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CEB12A" w14:textId="7E937D7E"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6F7ADD" w14:textId="36F02543"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C94BA0" w14:textId="62680861"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6FCB6" w14:textId="11532D06"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F9A5D1" w14:textId="093CE9BE"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AF248" w14:textId="2494B743"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0D8635" w14:textId="6177EEC9"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E265C4" w14:textId="7F7C73F3"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66C0C1" w14:textId="1A437839"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FDA0EE" w14:textId="12BE1626"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1384C1" w14:textId="216479D6"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8C617" w14:textId="26A2CBE7"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24FE77A3" w14:textId="77777777" w:rsidTr="00595C50">
        <w:trPr>
          <w:trHeight w:val="20"/>
        </w:trPr>
        <w:tc>
          <w:tcPr>
            <w:tcW w:w="801" w:type="pct"/>
            <w:vMerge/>
            <w:tcBorders>
              <w:top w:val="single" w:sz="6" w:space="0" w:color="000000"/>
              <w:left w:val="single" w:sz="6" w:space="0" w:color="000000"/>
              <w:bottom w:val="single" w:sz="6" w:space="0" w:color="000000"/>
              <w:right w:val="single" w:sz="6" w:space="0" w:color="000000"/>
            </w:tcBorders>
            <w:vAlign w:val="center"/>
            <w:hideMark/>
          </w:tcPr>
          <w:p w14:paraId="65E5939C" w14:textId="77777777" w:rsidR="00084C7E" w:rsidRPr="00DB0A9F" w:rsidRDefault="00084C7E" w:rsidP="00595C50">
            <w:pPr>
              <w:spacing w:after="0"/>
              <w:jc w:val="center"/>
              <w:rPr>
                <w:rFonts w:ascii="Arial Narrow" w:hAnsi="Arial Narrow" w:cs="Arial"/>
                <w:bCs/>
                <w:sz w:val="24"/>
                <w:szCs w:val="24"/>
              </w:rPr>
            </w:pPr>
          </w:p>
        </w:tc>
        <w:tc>
          <w:tcPr>
            <w:tcW w:w="507" w:type="pct"/>
            <w:vMerge/>
            <w:tcBorders>
              <w:left w:val="single" w:sz="6" w:space="0" w:color="CCCCCC"/>
              <w:right w:val="single" w:sz="6" w:space="0" w:color="000000"/>
            </w:tcBorders>
            <w:tcMar>
              <w:top w:w="30" w:type="dxa"/>
              <w:left w:w="45" w:type="dxa"/>
              <w:bottom w:w="30" w:type="dxa"/>
              <w:right w:w="45" w:type="dxa"/>
            </w:tcMar>
            <w:vAlign w:val="center"/>
            <w:hideMark/>
          </w:tcPr>
          <w:p w14:paraId="335CA81B" w14:textId="77777777" w:rsidR="00084C7E" w:rsidRPr="00DB0A9F" w:rsidRDefault="00084C7E" w:rsidP="00595C50">
            <w:pPr>
              <w:spacing w:after="0"/>
              <w:jc w:val="center"/>
              <w:rPr>
                <w:rFonts w:ascii="Arial Narrow" w:hAnsi="Arial Narrow" w:cs="Arial"/>
                <w:bCs/>
                <w:sz w:val="24"/>
                <w:szCs w:val="24"/>
              </w:rPr>
            </w:pPr>
          </w:p>
        </w:tc>
        <w:tc>
          <w:tcPr>
            <w:tcW w:w="5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4A9E4E3" w14:textId="77777777" w:rsidR="00084C7E" w:rsidRPr="00DB0A9F" w:rsidRDefault="00084C7E" w:rsidP="00595C50">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E7A1D" w14:textId="7FC5B909"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5F4D01" w14:textId="6361697F"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19E81E" w14:textId="7F3DDC2A"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AAF0C" w14:textId="029CF9EF"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4A4BA2" w14:textId="68BAF840"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444B63" w14:textId="174E9613"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0CDE05" w14:textId="7DCC50F0"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AE437A" w14:textId="09F6BC84"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5F7B1B" w14:textId="056A12E4"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2A834" w14:textId="6C777796"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FBB43A" w14:textId="3E339999"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3DC6BF" w14:textId="5C984FD5"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0CEAA013" w14:textId="77777777" w:rsidTr="00595C50">
        <w:trPr>
          <w:trHeight w:val="20"/>
        </w:trPr>
        <w:tc>
          <w:tcPr>
            <w:tcW w:w="801" w:type="pct"/>
            <w:vMerge/>
            <w:tcBorders>
              <w:top w:val="single" w:sz="6" w:space="0" w:color="000000"/>
              <w:left w:val="single" w:sz="6" w:space="0" w:color="000000"/>
              <w:bottom w:val="single" w:sz="6" w:space="0" w:color="000000"/>
              <w:right w:val="single" w:sz="6" w:space="0" w:color="000000"/>
            </w:tcBorders>
            <w:vAlign w:val="center"/>
            <w:hideMark/>
          </w:tcPr>
          <w:p w14:paraId="5140716B" w14:textId="77777777" w:rsidR="00084C7E" w:rsidRPr="00DB0A9F" w:rsidRDefault="00084C7E" w:rsidP="00595C50">
            <w:pPr>
              <w:spacing w:after="0"/>
              <w:jc w:val="center"/>
              <w:rPr>
                <w:rFonts w:ascii="Arial Narrow" w:hAnsi="Arial Narrow" w:cs="Arial"/>
                <w:bCs/>
                <w:sz w:val="24"/>
                <w:szCs w:val="24"/>
              </w:rPr>
            </w:pPr>
          </w:p>
        </w:tc>
        <w:tc>
          <w:tcPr>
            <w:tcW w:w="507" w:type="pct"/>
            <w:vMerge/>
            <w:tcBorders>
              <w:left w:val="single" w:sz="6" w:space="0" w:color="CCCCCC"/>
              <w:right w:val="single" w:sz="6" w:space="0" w:color="000000"/>
            </w:tcBorders>
            <w:tcMar>
              <w:top w:w="30" w:type="dxa"/>
              <w:left w:w="45" w:type="dxa"/>
              <w:bottom w:w="30" w:type="dxa"/>
              <w:right w:w="45" w:type="dxa"/>
            </w:tcMar>
            <w:vAlign w:val="center"/>
            <w:hideMark/>
          </w:tcPr>
          <w:p w14:paraId="304C0178" w14:textId="77777777" w:rsidR="00084C7E" w:rsidRPr="00DB0A9F" w:rsidRDefault="00084C7E" w:rsidP="00595C50">
            <w:pPr>
              <w:spacing w:after="0"/>
              <w:jc w:val="center"/>
              <w:rPr>
                <w:rFonts w:ascii="Arial Narrow" w:hAnsi="Arial Narrow" w:cs="Arial"/>
                <w:bCs/>
                <w:sz w:val="24"/>
                <w:szCs w:val="24"/>
              </w:rPr>
            </w:pPr>
          </w:p>
        </w:tc>
        <w:tc>
          <w:tcPr>
            <w:tcW w:w="5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EE12C23" w14:textId="77777777" w:rsidR="00084C7E" w:rsidRPr="00DB0A9F" w:rsidRDefault="00084C7E" w:rsidP="00595C50">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728DC" w14:textId="380F5C0A"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975A5C" w14:textId="0FD9E0E2"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725E7B" w14:textId="5049B4D8"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9F4D1A" w14:textId="706D364F"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DD608" w14:textId="51494E40"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E8C6D9" w14:textId="6C469653"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2159C8" w14:textId="4116EDC7"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7E3D87" w14:textId="2AA8F44D"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0B1ECA" w14:textId="5515EFCF"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A8EE72" w14:textId="4CF5049E"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D054B2" w14:textId="6EBEF098"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DFCDE" w14:textId="2E20F733"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7AE7515A" w14:textId="77777777" w:rsidTr="00595C50">
        <w:trPr>
          <w:trHeight w:val="20"/>
        </w:trPr>
        <w:tc>
          <w:tcPr>
            <w:tcW w:w="801" w:type="pct"/>
            <w:vMerge/>
            <w:tcBorders>
              <w:top w:val="single" w:sz="6" w:space="0" w:color="000000"/>
              <w:left w:val="single" w:sz="6" w:space="0" w:color="000000"/>
              <w:bottom w:val="single" w:sz="6" w:space="0" w:color="000000"/>
              <w:right w:val="single" w:sz="6" w:space="0" w:color="000000"/>
            </w:tcBorders>
            <w:vAlign w:val="center"/>
            <w:hideMark/>
          </w:tcPr>
          <w:p w14:paraId="200BC110" w14:textId="77777777" w:rsidR="00084C7E" w:rsidRPr="00DB0A9F" w:rsidRDefault="00084C7E" w:rsidP="00595C50">
            <w:pPr>
              <w:spacing w:after="0"/>
              <w:jc w:val="center"/>
              <w:rPr>
                <w:rFonts w:ascii="Arial Narrow" w:hAnsi="Arial Narrow" w:cs="Arial"/>
                <w:bCs/>
                <w:sz w:val="24"/>
                <w:szCs w:val="24"/>
              </w:rPr>
            </w:pPr>
          </w:p>
        </w:tc>
        <w:tc>
          <w:tcPr>
            <w:tcW w:w="507"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FA3336" w14:textId="77777777" w:rsidR="00084C7E" w:rsidRPr="00DB0A9F" w:rsidRDefault="00084C7E" w:rsidP="00595C50">
            <w:pPr>
              <w:spacing w:after="0"/>
              <w:jc w:val="center"/>
              <w:rPr>
                <w:rFonts w:ascii="Arial Narrow" w:hAnsi="Arial Narrow" w:cs="Arial"/>
                <w:bCs/>
                <w:sz w:val="24"/>
                <w:szCs w:val="24"/>
              </w:rPr>
            </w:pPr>
          </w:p>
        </w:tc>
        <w:tc>
          <w:tcPr>
            <w:tcW w:w="504"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28BABDC" w14:textId="77777777" w:rsidR="00084C7E" w:rsidRPr="00DB0A9F" w:rsidRDefault="00084C7E" w:rsidP="00595C50">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4CD989" w14:textId="4F224F00"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42229A" w14:textId="3C683BC3"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3669E0" w14:textId="1FF0B155"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88A0FF" w14:textId="10FECDF5"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9542B0" w14:textId="398A3F1E"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C0A90" w14:textId="3F52F8D6"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9E3219" w14:textId="2762337E"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F4AACC" w14:textId="1FEA03DA"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49130D" w14:textId="4B34E35B"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6CA360" w14:textId="5913FC0D"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C488EC" w14:textId="6EB96167"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580B3" w14:textId="58DA8EB9" w:rsidR="00084C7E" w:rsidRPr="00DB0A9F" w:rsidRDefault="00084C7E" w:rsidP="00595C50">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5D74D255" w14:textId="66919C9F" w:rsidR="009F429A" w:rsidRPr="00DB0A9F" w:rsidRDefault="008C0FE0" w:rsidP="00047DCE">
      <w:pPr>
        <w:spacing w:after="0"/>
        <w:rPr>
          <w:rFonts w:ascii="Arial Narrow" w:hAnsi="Arial Narrow"/>
          <w:sz w:val="24"/>
          <w:szCs w:val="24"/>
        </w:rPr>
      </w:pPr>
      <w:r w:rsidRPr="00DB0A9F">
        <w:rPr>
          <w:rFonts w:ascii="Arial Narrow" w:hAnsi="Arial Narrow"/>
          <w:sz w:val="24"/>
          <w:szCs w:val="24"/>
        </w:rPr>
        <w:br w:type="page"/>
      </w:r>
    </w:p>
    <w:p w14:paraId="3F0E24C0" w14:textId="77777777" w:rsidR="00595C50" w:rsidRPr="00DB0A9F" w:rsidRDefault="00595C50" w:rsidP="00047DCE">
      <w:pPr>
        <w:spacing w:after="0"/>
        <w:rPr>
          <w:rFonts w:ascii="Arial Narrow" w:hAnsi="Arial Narrow"/>
          <w:sz w:val="24"/>
          <w:szCs w:val="24"/>
        </w:rPr>
      </w:pPr>
    </w:p>
    <w:tbl>
      <w:tblPr>
        <w:tblStyle w:val="afffffffffffffffffff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0"/>
        <w:gridCol w:w="11472"/>
      </w:tblGrid>
      <w:tr w:rsidR="009F429A" w:rsidRPr="00DB0A9F" w14:paraId="7417B253" w14:textId="77777777" w:rsidTr="00302BEA">
        <w:trPr>
          <w:cantSplit/>
          <w:trHeight w:val="20"/>
          <w:tblHeader/>
        </w:trPr>
        <w:tc>
          <w:tcPr>
            <w:tcW w:w="1020" w:type="pct"/>
            <w:vAlign w:val="center"/>
          </w:tcPr>
          <w:p w14:paraId="65B600EF" w14:textId="77777777" w:rsidR="009F429A" w:rsidRPr="00DB0A9F" w:rsidRDefault="008C0FE0" w:rsidP="00302BEA">
            <w:pPr>
              <w:spacing w:after="0"/>
              <w:jc w:val="center"/>
              <w:rPr>
                <w:rFonts w:ascii="Arial Narrow" w:hAnsi="Arial Narrow"/>
                <w:sz w:val="24"/>
                <w:szCs w:val="24"/>
              </w:rPr>
            </w:pPr>
            <w:r w:rsidRPr="00DB0A9F">
              <w:rPr>
                <w:rFonts w:ascii="Arial Narrow" w:hAnsi="Arial Narrow"/>
                <w:sz w:val="24"/>
                <w:szCs w:val="24"/>
              </w:rPr>
              <w:t>Course Title</w:t>
            </w:r>
          </w:p>
        </w:tc>
        <w:tc>
          <w:tcPr>
            <w:tcW w:w="3980" w:type="pct"/>
            <w:vAlign w:val="center"/>
          </w:tcPr>
          <w:p w14:paraId="124ECCE9" w14:textId="77777777" w:rsidR="009F429A" w:rsidRPr="00DB0A9F" w:rsidRDefault="008C0FE0" w:rsidP="00302BEA">
            <w:pPr>
              <w:spacing w:after="0"/>
              <w:jc w:val="center"/>
              <w:rPr>
                <w:rFonts w:ascii="Arial Narrow" w:hAnsi="Arial Narrow"/>
                <w:sz w:val="24"/>
                <w:szCs w:val="24"/>
              </w:rPr>
            </w:pPr>
            <w:r w:rsidRPr="00DB0A9F">
              <w:rPr>
                <w:rFonts w:ascii="Arial Narrow" w:hAnsi="Arial Narrow"/>
                <w:sz w:val="24"/>
                <w:szCs w:val="24"/>
              </w:rPr>
              <w:t>Private International Law (LWH510)</w:t>
            </w:r>
          </w:p>
        </w:tc>
      </w:tr>
      <w:tr w:rsidR="009F429A" w:rsidRPr="00DB0A9F" w14:paraId="289E40DC" w14:textId="77777777" w:rsidTr="00302BEA">
        <w:trPr>
          <w:cantSplit/>
          <w:trHeight w:val="20"/>
          <w:tblHeader/>
        </w:trPr>
        <w:tc>
          <w:tcPr>
            <w:tcW w:w="1020" w:type="pct"/>
            <w:vAlign w:val="center"/>
          </w:tcPr>
          <w:p w14:paraId="4C211662" w14:textId="77777777" w:rsidR="009F429A" w:rsidRPr="00DB0A9F" w:rsidRDefault="008C0FE0" w:rsidP="00302BEA">
            <w:pPr>
              <w:spacing w:after="0"/>
              <w:jc w:val="center"/>
              <w:rPr>
                <w:rFonts w:ascii="Arial Narrow" w:hAnsi="Arial Narrow"/>
                <w:sz w:val="24"/>
                <w:szCs w:val="24"/>
              </w:rPr>
            </w:pPr>
            <w:r w:rsidRPr="00DB0A9F">
              <w:rPr>
                <w:rFonts w:ascii="Arial Narrow" w:hAnsi="Arial Narrow"/>
                <w:sz w:val="24"/>
                <w:szCs w:val="24"/>
              </w:rPr>
              <w:t>Course Type</w:t>
            </w:r>
          </w:p>
        </w:tc>
        <w:tc>
          <w:tcPr>
            <w:tcW w:w="3980" w:type="pct"/>
            <w:vAlign w:val="center"/>
          </w:tcPr>
          <w:p w14:paraId="2C648DBC" w14:textId="77777777" w:rsidR="009F429A" w:rsidRPr="00DB0A9F" w:rsidRDefault="008C0FE0" w:rsidP="00302BEA">
            <w:pPr>
              <w:spacing w:after="0"/>
              <w:jc w:val="center"/>
              <w:rPr>
                <w:rFonts w:ascii="Arial Narrow" w:hAnsi="Arial Narrow"/>
                <w:sz w:val="24"/>
                <w:szCs w:val="24"/>
              </w:rPr>
            </w:pPr>
            <w:r w:rsidRPr="00DB0A9F">
              <w:rPr>
                <w:rFonts w:ascii="Arial Narrow" w:hAnsi="Arial Narrow"/>
                <w:sz w:val="24"/>
                <w:szCs w:val="24"/>
              </w:rPr>
              <w:t>Core (Departmental)</w:t>
            </w:r>
          </w:p>
        </w:tc>
      </w:tr>
      <w:tr w:rsidR="009F429A" w:rsidRPr="00DB0A9F" w14:paraId="3C4C03F3" w14:textId="77777777" w:rsidTr="00302BEA">
        <w:trPr>
          <w:cantSplit/>
          <w:trHeight w:val="20"/>
          <w:tblHeader/>
        </w:trPr>
        <w:tc>
          <w:tcPr>
            <w:tcW w:w="1020" w:type="pct"/>
            <w:vAlign w:val="center"/>
          </w:tcPr>
          <w:p w14:paraId="5A2B1069" w14:textId="77777777" w:rsidR="009F429A" w:rsidRPr="00DB0A9F" w:rsidRDefault="008C0FE0" w:rsidP="00302BEA">
            <w:pPr>
              <w:spacing w:after="0"/>
              <w:jc w:val="center"/>
              <w:rPr>
                <w:rFonts w:ascii="Arial Narrow" w:hAnsi="Arial Narrow"/>
                <w:sz w:val="24"/>
                <w:szCs w:val="24"/>
              </w:rPr>
            </w:pPr>
            <w:r w:rsidRPr="00DB0A9F">
              <w:rPr>
                <w:rFonts w:ascii="Arial Narrow" w:hAnsi="Arial Narrow"/>
                <w:sz w:val="24"/>
                <w:szCs w:val="24"/>
              </w:rPr>
              <w:t>L-T-P Structure</w:t>
            </w:r>
          </w:p>
        </w:tc>
        <w:tc>
          <w:tcPr>
            <w:tcW w:w="3980" w:type="pct"/>
            <w:vAlign w:val="center"/>
          </w:tcPr>
          <w:p w14:paraId="412179D7" w14:textId="77777777" w:rsidR="009F429A" w:rsidRPr="00DB0A9F" w:rsidRDefault="008C0FE0" w:rsidP="00302BEA">
            <w:pPr>
              <w:spacing w:after="0"/>
              <w:jc w:val="center"/>
              <w:rPr>
                <w:rFonts w:ascii="Arial Narrow" w:hAnsi="Arial Narrow"/>
                <w:sz w:val="24"/>
                <w:szCs w:val="24"/>
              </w:rPr>
            </w:pPr>
            <w:r w:rsidRPr="00DB0A9F">
              <w:rPr>
                <w:rFonts w:ascii="Arial Narrow" w:hAnsi="Arial Narrow"/>
                <w:sz w:val="24"/>
                <w:szCs w:val="24"/>
              </w:rPr>
              <w:t>(4-1-0)</w:t>
            </w:r>
          </w:p>
        </w:tc>
      </w:tr>
      <w:tr w:rsidR="009D10F6" w:rsidRPr="00DB0A9F" w14:paraId="769FE637" w14:textId="77777777" w:rsidTr="00302BEA">
        <w:trPr>
          <w:cantSplit/>
          <w:trHeight w:val="20"/>
          <w:tblHeader/>
        </w:trPr>
        <w:tc>
          <w:tcPr>
            <w:tcW w:w="1020" w:type="pct"/>
            <w:vAlign w:val="center"/>
          </w:tcPr>
          <w:p w14:paraId="4B4048C2" w14:textId="77777777" w:rsidR="009D10F6" w:rsidRPr="00DB0A9F" w:rsidRDefault="009D10F6" w:rsidP="00302BEA">
            <w:pPr>
              <w:spacing w:after="0"/>
              <w:jc w:val="center"/>
              <w:rPr>
                <w:rFonts w:ascii="Arial Narrow" w:hAnsi="Arial Narrow"/>
                <w:sz w:val="24"/>
                <w:szCs w:val="24"/>
              </w:rPr>
            </w:pPr>
            <w:r w:rsidRPr="00DB0A9F">
              <w:rPr>
                <w:rFonts w:ascii="Arial Narrow" w:hAnsi="Arial Narrow"/>
                <w:sz w:val="24"/>
                <w:szCs w:val="24"/>
              </w:rPr>
              <w:t>Credits</w:t>
            </w:r>
          </w:p>
        </w:tc>
        <w:tc>
          <w:tcPr>
            <w:tcW w:w="3980" w:type="pct"/>
            <w:vAlign w:val="center"/>
          </w:tcPr>
          <w:p w14:paraId="7C341F40" w14:textId="77777777" w:rsidR="009D10F6" w:rsidRPr="00DB0A9F" w:rsidRDefault="009D10F6" w:rsidP="00302BEA">
            <w:pPr>
              <w:spacing w:after="0"/>
              <w:jc w:val="center"/>
              <w:rPr>
                <w:rFonts w:ascii="Arial Narrow" w:hAnsi="Arial Narrow"/>
                <w:sz w:val="24"/>
                <w:szCs w:val="24"/>
              </w:rPr>
            </w:pPr>
            <w:r w:rsidRPr="00DB0A9F">
              <w:rPr>
                <w:rFonts w:ascii="Arial Narrow" w:hAnsi="Arial Narrow"/>
                <w:sz w:val="24"/>
                <w:szCs w:val="24"/>
              </w:rPr>
              <w:t>4</w:t>
            </w:r>
          </w:p>
        </w:tc>
      </w:tr>
      <w:tr w:rsidR="009F429A" w:rsidRPr="00DB0A9F" w14:paraId="0D632FA6" w14:textId="77777777" w:rsidTr="00302BEA">
        <w:trPr>
          <w:cantSplit/>
          <w:trHeight w:val="20"/>
          <w:tblHeader/>
        </w:trPr>
        <w:tc>
          <w:tcPr>
            <w:tcW w:w="1020" w:type="pct"/>
            <w:vAlign w:val="center"/>
          </w:tcPr>
          <w:p w14:paraId="6F4FB181" w14:textId="77777777" w:rsidR="009F429A" w:rsidRPr="00DB0A9F" w:rsidRDefault="009D10F6" w:rsidP="00302BEA">
            <w:pPr>
              <w:spacing w:after="0"/>
              <w:jc w:val="center"/>
              <w:rPr>
                <w:rFonts w:ascii="Arial Narrow" w:hAnsi="Arial Narrow"/>
                <w:sz w:val="24"/>
                <w:szCs w:val="24"/>
              </w:rPr>
            </w:pPr>
            <w:r w:rsidRPr="00DB0A9F">
              <w:rPr>
                <w:rFonts w:ascii="Arial Narrow" w:hAnsi="Arial Narrow"/>
                <w:sz w:val="24"/>
                <w:szCs w:val="24"/>
              </w:rPr>
              <w:t xml:space="preserve">Course </w:t>
            </w:r>
            <w:r w:rsidR="008C0FE0" w:rsidRPr="00DB0A9F">
              <w:rPr>
                <w:rFonts w:ascii="Arial Narrow" w:hAnsi="Arial Narrow"/>
                <w:sz w:val="24"/>
                <w:szCs w:val="24"/>
              </w:rPr>
              <w:t>Objectives</w:t>
            </w:r>
          </w:p>
        </w:tc>
        <w:tc>
          <w:tcPr>
            <w:tcW w:w="3980" w:type="pct"/>
            <w:vAlign w:val="center"/>
          </w:tcPr>
          <w:p w14:paraId="5F59A6DC" w14:textId="5B348ABA" w:rsidR="009F429A" w:rsidRPr="00DB0A9F" w:rsidRDefault="008C0FE0" w:rsidP="00302BEA">
            <w:pPr>
              <w:spacing w:after="0"/>
              <w:jc w:val="center"/>
              <w:rPr>
                <w:rFonts w:ascii="Arial Narrow" w:hAnsi="Arial Narrow"/>
                <w:sz w:val="24"/>
                <w:szCs w:val="24"/>
              </w:rPr>
            </w:pPr>
            <w:r w:rsidRPr="00DB0A9F">
              <w:rPr>
                <w:rFonts w:ascii="Arial Narrow" w:hAnsi="Arial Narrow"/>
                <w:sz w:val="24"/>
                <w:szCs w:val="24"/>
              </w:rPr>
              <w:t>The aim of this module is to provide students with knowledge needed to determine the law applicable to international relationships with respect to private law. To provide a practical and legal background to the nature of private disputes with foreign element and application of the Conflict of Laws to such matters.</w:t>
            </w:r>
          </w:p>
        </w:tc>
      </w:tr>
    </w:tbl>
    <w:tbl>
      <w:tblPr>
        <w:tblStyle w:val="TableGrid"/>
        <w:tblW w:w="5000" w:type="pct"/>
        <w:tblLook w:val="04A0" w:firstRow="1" w:lastRow="0" w:firstColumn="1" w:lastColumn="0" w:noHBand="0" w:noVBand="1"/>
      </w:tblPr>
      <w:tblGrid>
        <w:gridCol w:w="2667"/>
        <w:gridCol w:w="6718"/>
        <w:gridCol w:w="5233"/>
      </w:tblGrid>
      <w:tr w:rsidR="009D10F6" w:rsidRPr="00DB0A9F" w14:paraId="1BACF8B3" w14:textId="77777777" w:rsidTr="00302BEA">
        <w:trPr>
          <w:trHeight w:val="20"/>
        </w:trPr>
        <w:tc>
          <w:tcPr>
            <w:tcW w:w="3210" w:type="pct"/>
            <w:gridSpan w:val="2"/>
            <w:vAlign w:val="center"/>
          </w:tcPr>
          <w:p w14:paraId="16D89D66" w14:textId="77777777" w:rsidR="009D10F6" w:rsidRPr="00DB0A9F" w:rsidRDefault="009D10F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0F1B0C21" w14:textId="77777777" w:rsidR="009D10F6" w:rsidRPr="00DB0A9F" w:rsidRDefault="009D10F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5F06F3AD" w14:textId="77777777" w:rsidTr="00302BEA">
        <w:trPr>
          <w:trHeight w:val="20"/>
        </w:trPr>
        <w:tc>
          <w:tcPr>
            <w:tcW w:w="912" w:type="pct"/>
            <w:vAlign w:val="center"/>
          </w:tcPr>
          <w:p w14:paraId="55CDB308" w14:textId="77777777" w:rsidR="00815DB6" w:rsidRPr="00DB0A9F" w:rsidRDefault="00815DB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8" w:type="pct"/>
            <w:vAlign w:val="center"/>
          </w:tcPr>
          <w:p w14:paraId="4F5A2919" w14:textId="77777777" w:rsidR="00815DB6" w:rsidRPr="00DB0A9F" w:rsidRDefault="00815DB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Analyse the nature of private disputes with foreign element.</w:t>
            </w:r>
          </w:p>
        </w:tc>
        <w:tc>
          <w:tcPr>
            <w:tcW w:w="1790" w:type="pct"/>
            <w:vAlign w:val="center"/>
          </w:tcPr>
          <w:p w14:paraId="50E79333" w14:textId="7F046E60" w:rsidR="00815DB6" w:rsidRPr="00DB0A9F" w:rsidRDefault="00815DB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17FF11EC" w14:textId="77777777" w:rsidTr="00302BEA">
        <w:trPr>
          <w:trHeight w:val="20"/>
        </w:trPr>
        <w:tc>
          <w:tcPr>
            <w:tcW w:w="912" w:type="pct"/>
            <w:vAlign w:val="center"/>
          </w:tcPr>
          <w:p w14:paraId="28BF201F" w14:textId="77777777" w:rsidR="00815DB6" w:rsidRPr="00DB0A9F" w:rsidRDefault="00815DB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8" w:type="pct"/>
            <w:vAlign w:val="center"/>
          </w:tcPr>
          <w:p w14:paraId="47400ACC" w14:textId="77777777" w:rsidR="00815DB6" w:rsidRPr="00DB0A9F" w:rsidRDefault="00815DB6" w:rsidP="00302BEA">
            <w:pPr>
              <w:spacing w:after="0"/>
              <w:jc w:val="center"/>
              <w:rPr>
                <w:rFonts w:ascii="Arial Narrow" w:hAnsi="Arial Narrow" w:cs="Times New Roman"/>
                <w:sz w:val="24"/>
                <w:szCs w:val="24"/>
              </w:rPr>
            </w:pPr>
            <w:r w:rsidRPr="00DB0A9F">
              <w:rPr>
                <w:rFonts w:ascii="Arial Narrow" w:hAnsi="Arial Narrow" w:cs="Times New Roman"/>
                <w:sz w:val="24"/>
                <w:szCs w:val="24"/>
              </w:rPr>
              <w:t>To Understand and identify the principles of conflict of laws, issue of jurisdiction, relevant foreign laws, recognition and enforcement of foreign judgment.</w:t>
            </w:r>
          </w:p>
        </w:tc>
        <w:tc>
          <w:tcPr>
            <w:tcW w:w="1790" w:type="pct"/>
            <w:vAlign w:val="center"/>
          </w:tcPr>
          <w:p w14:paraId="7EEAFD29" w14:textId="680B4837" w:rsidR="00815DB6" w:rsidRPr="00DB0A9F" w:rsidRDefault="00815DB6" w:rsidP="00302BEA">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4A7840FC" w14:textId="77777777" w:rsidTr="00302BEA">
        <w:trPr>
          <w:trHeight w:val="20"/>
        </w:trPr>
        <w:tc>
          <w:tcPr>
            <w:tcW w:w="912" w:type="pct"/>
            <w:vAlign w:val="center"/>
          </w:tcPr>
          <w:p w14:paraId="2F5F404F" w14:textId="77777777" w:rsidR="00815DB6" w:rsidRPr="00DB0A9F" w:rsidRDefault="00815DB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8" w:type="pct"/>
            <w:vAlign w:val="center"/>
          </w:tcPr>
          <w:p w14:paraId="7432EBAA" w14:textId="09BAE395" w:rsidR="00815DB6" w:rsidRPr="00DB0A9F" w:rsidRDefault="00815DB6" w:rsidP="00302BEA">
            <w:pPr>
              <w:spacing w:after="0"/>
              <w:jc w:val="center"/>
              <w:rPr>
                <w:rFonts w:ascii="Arial Narrow" w:hAnsi="Arial Narrow" w:cs="Times New Roman"/>
                <w:sz w:val="24"/>
                <w:szCs w:val="24"/>
              </w:rPr>
            </w:pPr>
            <w:r w:rsidRPr="00DB0A9F">
              <w:rPr>
                <w:rFonts w:ascii="Arial Narrow" w:hAnsi="Arial Narrow" w:cs="Times New Roman"/>
                <w:sz w:val="24"/>
                <w:szCs w:val="24"/>
              </w:rPr>
              <w:t>To : Apply and counsel the principles of conflict of laws to the matters relating to Marriage, Divorce Guardianship, Adoption and Matrimonial property.</w:t>
            </w:r>
          </w:p>
          <w:p w14:paraId="6087D836" w14:textId="77777777" w:rsidR="00815DB6" w:rsidRPr="00DB0A9F" w:rsidRDefault="00815DB6" w:rsidP="00302BEA">
            <w:pPr>
              <w:tabs>
                <w:tab w:val="left" w:pos="270"/>
                <w:tab w:val="left" w:pos="8580"/>
              </w:tabs>
              <w:spacing w:after="0"/>
              <w:jc w:val="center"/>
              <w:rPr>
                <w:rFonts w:ascii="Arial Narrow" w:hAnsi="Arial Narrow" w:cs="Times New Roman"/>
                <w:sz w:val="24"/>
                <w:szCs w:val="24"/>
              </w:rPr>
            </w:pPr>
          </w:p>
        </w:tc>
        <w:tc>
          <w:tcPr>
            <w:tcW w:w="1790" w:type="pct"/>
            <w:vAlign w:val="center"/>
          </w:tcPr>
          <w:p w14:paraId="567E6868" w14:textId="13DE6330" w:rsidR="00815DB6" w:rsidRPr="00DB0A9F" w:rsidRDefault="00815DB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21F32CCD" w14:textId="77777777" w:rsidTr="00302BEA">
        <w:trPr>
          <w:trHeight w:val="20"/>
        </w:trPr>
        <w:tc>
          <w:tcPr>
            <w:tcW w:w="912" w:type="pct"/>
            <w:vAlign w:val="center"/>
          </w:tcPr>
          <w:p w14:paraId="0261F046" w14:textId="77777777" w:rsidR="00815DB6" w:rsidRPr="00DB0A9F" w:rsidRDefault="00815DB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8" w:type="pct"/>
            <w:vAlign w:val="center"/>
          </w:tcPr>
          <w:p w14:paraId="024B500D" w14:textId="61B96EB8" w:rsidR="00815DB6" w:rsidRPr="00DB0A9F" w:rsidRDefault="00815DB6" w:rsidP="00302BEA">
            <w:pPr>
              <w:spacing w:after="0"/>
              <w:jc w:val="center"/>
              <w:rPr>
                <w:rFonts w:ascii="Arial Narrow" w:hAnsi="Arial Narrow" w:cs="Times New Roman"/>
                <w:sz w:val="24"/>
                <w:szCs w:val="24"/>
              </w:rPr>
            </w:pPr>
            <w:r w:rsidRPr="00DB0A9F">
              <w:rPr>
                <w:rFonts w:ascii="Arial Narrow" w:hAnsi="Arial Narrow" w:cs="Times New Roman"/>
                <w:sz w:val="24"/>
                <w:szCs w:val="24"/>
              </w:rPr>
              <w:t xml:space="preserve">To </w:t>
            </w:r>
            <w:r w:rsidRPr="00DB0A9F">
              <w:rPr>
                <w:rFonts w:ascii="Arial Narrow" w:hAnsi="Arial Narrow" w:cs="Times New Roman"/>
                <w:color w:val="000000"/>
                <w:sz w:val="24"/>
                <w:szCs w:val="24"/>
              </w:rPr>
              <w:t xml:space="preserve"> represent the client at appropriate forums to amicably resolve the private matters with foreign element.</w:t>
            </w:r>
          </w:p>
          <w:p w14:paraId="1E4AB30E" w14:textId="77777777" w:rsidR="00815DB6" w:rsidRPr="00DB0A9F" w:rsidRDefault="00815DB6" w:rsidP="00302BEA">
            <w:pPr>
              <w:tabs>
                <w:tab w:val="left" w:pos="270"/>
                <w:tab w:val="left" w:pos="8580"/>
              </w:tabs>
              <w:spacing w:after="0"/>
              <w:jc w:val="center"/>
              <w:rPr>
                <w:rFonts w:ascii="Arial Narrow" w:hAnsi="Arial Narrow" w:cs="Times New Roman"/>
                <w:sz w:val="24"/>
                <w:szCs w:val="24"/>
              </w:rPr>
            </w:pPr>
          </w:p>
        </w:tc>
        <w:tc>
          <w:tcPr>
            <w:tcW w:w="1790" w:type="pct"/>
            <w:vAlign w:val="center"/>
          </w:tcPr>
          <w:p w14:paraId="32C3F0A1" w14:textId="21D96D66" w:rsidR="00815DB6" w:rsidRPr="00DB0A9F" w:rsidRDefault="00815DB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9D10F6" w:rsidRPr="00DB0A9F" w14:paraId="5D1D6C87" w14:textId="77777777" w:rsidTr="00302BEA">
        <w:trPr>
          <w:trHeight w:val="20"/>
        </w:trPr>
        <w:tc>
          <w:tcPr>
            <w:tcW w:w="912" w:type="pct"/>
            <w:vAlign w:val="center"/>
          </w:tcPr>
          <w:p w14:paraId="090A85EC" w14:textId="77777777" w:rsidR="009D10F6" w:rsidRPr="00DB0A9F" w:rsidRDefault="009D10F6" w:rsidP="00302BE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8" w:type="pct"/>
            <w:vAlign w:val="center"/>
          </w:tcPr>
          <w:p w14:paraId="73C07337" w14:textId="77777777" w:rsidR="009D10F6" w:rsidRPr="00DB0A9F" w:rsidRDefault="009D10F6" w:rsidP="00302BEA">
            <w:pPr>
              <w:tabs>
                <w:tab w:val="left" w:pos="270"/>
                <w:tab w:val="left" w:pos="8580"/>
              </w:tabs>
              <w:spacing w:after="0"/>
              <w:jc w:val="center"/>
              <w:rPr>
                <w:rFonts w:ascii="Arial Narrow" w:hAnsi="Arial Narrow" w:cs="Times New Roman"/>
                <w:sz w:val="24"/>
                <w:szCs w:val="24"/>
              </w:rPr>
            </w:pPr>
          </w:p>
        </w:tc>
        <w:tc>
          <w:tcPr>
            <w:tcW w:w="1790" w:type="pct"/>
            <w:vAlign w:val="center"/>
          </w:tcPr>
          <w:p w14:paraId="391105EF" w14:textId="77777777" w:rsidR="009D10F6" w:rsidRPr="00DB0A9F" w:rsidRDefault="009D10F6" w:rsidP="00302BEA">
            <w:pPr>
              <w:tabs>
                <w:tab w:val="left" w:pos="270"/>
                <w:tab w:val="left" w:pos="8580"/>
              </w:tabs>
              <w:spacing w:after="0"/>
              <w:jc w:val="center"/>
              <w:rPr>
                <w:rFonts w:ascii="Arial Narrow" w:hAnsi="Arial Narrow" w:cs="Times New Roman"/>
                <w:sz w:val="24"/>
                <w:szCs w:val="24"/>
              </w:rPr>
            </w:pPr>
          </w:p>
        </w:tc>
      </w:tr>
    </w:tbl>
    <w:p w14:paraId="4CD9548E" w14:textId="77777777" w:rsidR="009D10F6" w:rsidRPr="00DB0A9F" w:rsidRDefault="009D10F6" w:rsidP="00047DCE">
      <w:pPr>
        <w:spacing w:after="0"/>
        <w:jc w:val="both"/>
        <w:rPr>
          <w:rFonts w:ascii="Arial Narrow" w:hAnsi="Arial Narrow"/>
          <w:sz w:val="24"/>
          <w:szCs w:val="24"/>
        </w:rPr>
      </w:pPr>
    </w:p>
    <w:p w14:paraId="488D9970" w14:textId="3662AE04" w:rsidR="009F429A" w:rsidRPr="00DB0A9F" w:rsidRDefault="00302BEA" w:rsidP="00302BEA">
      <w:pPr>
        <w:spacing w:after="0"/>
        <w:jc w:val="center"/>
        <w:rPr>
          <w:rFonts w:ascii="Arial Narrow" w:hAnsi="Arial Narrow"/>
          <w:sz w:val="24"/>
          <w:szCs w:val="24"/>
        </w:rPr>
      </w:pPr>
      <w:r w:rsidRPr="00DB0A9F">
        <w:rPr>
          <w:rFonts w:ascii="Arial Narrow" w:hAnsi="Arial Narrow"/>
          <w:sz w:val="24"/>
          <w:szCs w:val="24"/>
        </w:rPr>
        <w:t xml:space="preserve">SECTION A: PRINCIPLES OF PRIVATE INTERNATIONAL LAW </w:t>
      </w:r>
    </w:p>
    <w:p w14:paraId="7B442CF5" w14:textId="77777777" w:rsidR="009F429A" w:rsidRPr="00DB0A9F" w:rsidRDefault="008C0FE0" w:rsidP="00047DCE">
      <w:pPr>
        <w:numPr>
          <w:ilvl w:val="0"/>
          <w:numId w:val="185"/>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Nature and scope of Private International Law</w:t>
      </w:r>
    </w:p>
    <w:p w14:paraId="017DB9F4" w14:textId="77777777" w:rsidR="009F429A" w:rsidRPr="00DB0A9F" w:rsidRDefault="008C0FE0" w:rsidP="00047DCE">
      <w:pPr>
        <w:numPr>
          <w:ilvl w:val="0"/>
          <w:numId w:val="185"/>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Private International Law and Public International Law</w:t>
      </w:r>
    </w:p>
    <w:p w14:paraId="4F537E5C" w14:textId="77777777" w:rsidR="009F429A" w:rsidRPr="00DB0A9F" w:rsidRDefault="008C0FE0" w:rsidP="00047DCE">
      <w:pPr>
        <w:numPr>
          <w:ilvl w:val="0"/>
          <w:numId w:val="185"/>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Historical Development of Private International Law</w:t>
      </w:r>
    </w:p>
    <w:p w14:paraId="51237C85" w14:textId="77777777" w:rsidR="009F429A" w:rsidRPr="00DB0A9F" w:rsidRDefault="008C0FE0" w:rsidP="00047DCE">
      <w:pPr>
        <w:numPr>
          <w:ilvl w:val="0"/>
          <w:numId w:val="185"/>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Theories of Private International Law</w:t>
      </w:r>
    </w:p>
    <w:p w14:paraId="596CCB3D" w14:textId="77777777" w:rsidR="009F429A" w:rsidRPr="00DB0A9F" w:rsidRDefault="008C0FE0" w:rsidP="00047DCE">
      <w:pPr>
        <w:numPr>
          <w:ilvl w:val="0"/>
          <w:numId w:val="185"/>
        </w:numPr>
        <w:pBdr>
          <w:top w:val="nil"/>
          <w:left w:val="nil"/>
          <w:bottom w:val="nil"/>
          <w:right w:val="nil"/>
          <w:between w:val="nil"/>
        </w:pBdr>
        <w:spacing w:after="0"/>
        <w:jc w:val="both"/>
        <w:rPr>
          <w:rFonts w:ascii="Arial Narrow" w:hAnsi="Arial Narrow"/>
          <w:color w:val="000000"/>
          <w:sz w:val="24"/>
          <w:szCs w:val="24"/>
        </w:rPr>
      </w:pPr>
      <w:r w:rsidRPr="00DB0A9F">
        <w:rPr>
          <w:rFonts w:ascii="Arial Narrow" w:hAnsi="Arial Narrow"/>
          <w:color w:val="000000"/>
          <w:sz w:val="24"/>
          <w:szCs w:val="24"/>
        </w:rPr>
        <w:t>Principle of Renovi</w:t>
      </w:r>
    </w:p>
    <w:p w14:paraId="3DBDC398" w14:textId="77777777" w:rsidR="009F429A" w:rsidRPr="00DB0A9F" w:rsidRDefault="008C0FE0" w:rsidP="00047DCE">
      <w:pPr>
        <w:numPr>
          <w:ilvl w:val="0"/>
          <w:numId w:val="185"/>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Domicile, Nationality and Citizenship</w:t>
      </w:r>
    </w:p>
    <w:p w14:paraId="34056F4B" w14:textId="6081BF6A" w:rsidR="009F429A" w:rsidRPr="00DB0A9F" w:rsidRDefault="00302BEA" w:rsidP="00302BEA">
      <w:pPr>
        <w:spacing w:after="0"/>
        <w:jc w:val="center"/>
        <w:rPr>
          <w:rFonts w:ascii="Arial Narrow" w:hAnsi="Arial Narrow"/>
          <w:sz w:val="24"/>
          <w:szCs w:val="24"/>
        </w:rPr>
      </w:pPr>
      <w:r w:rsidRPr="00DB0A9F">
        <w:rPr>
          <w:rFonts w:ascii="Arial Narrow" w:hAnsi="Arial Narrow"/>
          <w:sz w:val="24"/>
          <w:szCs w:val="24"/>
        </w:rPr>
        <w:t>SECTION B: PRIVATE INTERNATIONAL LAW AND MATRIMONIAL RELATIONSHIPS</w:t>
      </w:r>
    </w:p>
    <w:p w14:paraId="4F8B5840" w14:textId="77777777" w:rsidR="009F429A" w:rsidRPr="00DB0A9F" w:rsidRDefault="008C0FE0" w:rsidP="00047DCE">
      <w:pPr>
        <w:numPr>
          <w:ilvl w:val="0"/>
          <w:numId w:val="211"/>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Hague Convention: Meaning of “Marriage”, Domicile vis-à-vis Marriage</w:t>
      </w:r>
    </w:p>
    <w:p w14:paraId="2FC57E72" w14:textId="77777777" w:rsidR="009F429A" w:rsidRPr="00DB0A9F" w:rsidRDefault="008C0FE0" w:rsidP="00047DCE">
      <w:pPr>
        <w:numPr>
          <w:ilvl w:val="0"/>
          <w:numId w:val="211"/>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Lex fori and Lex loci celebrationis</w:t>
      </w:r>
    </w:p>
    <w:p w14:paraId="4690A42B" w14:textId="77777777" w:rsidR="009F429A" w:rsidRPr="00DB0A9F" w:rsidRDefault="008C0FE0" w:rsidP="00047DCE">
      <w:pPr>
        <w:numPr>
          <w:ilvl w:val="0"/>
          <w:numId w:val="211"/>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Section 83 of Civil Procedure Code 1908</w:t>
      </w:r>
    </w:p>
    <w:p w14:paraId="35F6EDC6" w14:textId="77777777" w:rsidR="009F429A" w:rsidRPr="00DB0A9F" w:rsidRDefault="008C0FE0" w:rsidP="00047DCE">
      <w:pPr>
        <w:numPr>
          <w:ilvl w:val="0"/>
          <w:numId w:val="211"/>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Divorce, Nullity and Judicial Separation</w:t>
      </w:r>
    </w:p>
    <w:p w14:paraId="5D0C8AD6" w14:textId="77777777" w:rsidR="009F429A" w:rsidRPr="00DB0A9F" w:rsidRDefault="008C0FE0" w:rsidP="00047DCE">
      <w:pPr>
        <w:numPr>
          <w:ilvl w:val="0"/>
          <w:numId w:val="211"/>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Contemporary issues related with marriage: Polygamous Marriages, live-in relationships and  Same Sex relationships</w:t>
      </w:r>
    </w:p>
    <w:p w14:paraId="45371FA4" w14:textId="77777777" w:rsidR="009F429A" w:rsidRPr="00DB0A9F" w:rsidRDefault="008C0FE0" w:rsidP="00302BEA">
      <w:pPr>
        <w:numPr>
          <w:ilvl w:val="0"/>
          <w:numId w:val="211"/>
        </w:numPr>
        <w:pBdr>
          <w:top w:val="nil"/>
          <w:left w:val="nil"/>
          <w:bottom w:val="nil"/>
          <w:right w:val="nil"/>
          <w:between w:val="nil"/>
        </w:pBdr>
        <w:jc w:val="both"/>
        <w:rPr>
          <w:rFonts w:ascii="Arial Narrow" w:hAnsi="Arial Narrow"/>
          <w:sz w:val="24"/>
          <w:szCs w:val="24"/>
        </w:rPr>
      </w:pPr>
      <w:r w:rsidRPr="00DB0A9F">
        <w:rPr>
          <w:rFonts w:ascii="Arial Narrow" w:hAnsi="Arial Narrow"/>
          <w:color w:val="000000"/>
          <w:sz w:val="24"/>
          <w:szCs w:val="24"/>
        </w:rPr>
        <w:t>Case laws relating to NRI marriages and matrimonial disputes.</w:t>
      </w:r>
    </w:p>
    <w:p w14:paraId="6EC59FA1" w14:textId="4F219734" w:rsidR="009F429A" w:rsidRPr="00DB0A9F" w:rsidRDefault="00302BEA" w:rsidP="00302BEA">
      <w:pPr>
        <w:spacing w:after="0"/>
        <w:jc w:val="center"/>
        <w:rPr>
          <w:rFonts w:ascii="Arial Narrow" w:hAnsi="Arial Narrow"/>
          <w:sz w:val="24"/>
          <w:szCs w:val="24"/>
        </w:rPr>
      </w:pPr>
      <w:r w:rsidRPr="00DB0A9F">
        <w:rPr>
          <w:rFonts w:ascii="Arial Narrow" w:hAnsi="Arial Narrow"/>
          <w:sz w:val="24"/>
          <w:szCs w:val="24"/>
        </w:rPr>
        <w:t>SECTION C: PRIVATE INTERNATIONAL LAW AND RIGHTS OF CHILDREN</w:t>
      </w:r>
    </w:p>
    <w:p w14:paraId="2E89E783" w14:textId="77777777" w:rsidR="009F429A" w:rsidRPr="00DB0A9F" w:rsidRDefault="008C0FE0" w:rsidP="00047DCE">
      <w:pPr>
        <w:numPr>
          <w:ilvl w:val="0"/>
          <w:numId w:val="36"/>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Legitimacy and Legitimation</w:t>
      </w:r>
    </w:p>
    <w:p w14:paraId="7B836886" w14:textId="77777777" w:rsidR="009F429A" w:rsidRPr="00DB0A9F" w:rsidRDefault="008C0FE0" w:rsidP="00047DCE">
      <w:pPr>
        <w:numPr>
          <w:ilvl w:val="0"/>
          <w:numId w:val="36"/>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Child guardianship and custody</w:t>
      </w:r>
    </w:p>
    <w:p w14:paraId="7B4DD802" w14:textId="77777777" w:rsidR="009F429A" w:rsidRPr="00DB0A9F" w:rsidRDefault="008C0FE0" w:rsidP="00047DCE">
      <w:pPr>
        <w:numPr>
          <w:ilvl w:val="0"/>
          <w:numId w:val="36"/>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Jurisdiction in matters of parental responsibility</w:t>
      </w:r>
    </w:p>
    <w:p w14:paraId="7464C454" w14:textId="77777777" w:rsidR="009F429A" w:rsidRPr="00DB0A9F" w:rsidRDefault="008C0FE0" w:rsidP="00047DCE">
      <w:pPr>
        <w:numPr>
          <w:ilvl w:val="0"/>
          <w:numId w:val="36"/>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Hague Convention, Council of Europe Convention on Contact concerning Children, 2005</w:t>
      </w:r>
    </w:p>
    <w:p w14:paraId="58CCB13E" w14:textId="77777777" w:rsidR="009F429A" w:rsidRPr="00DB0A9F" w:rsidRDefault="008C0FE0" w:rsidP="00302BEA">
      <w:pPr>
        <w:numPr>
          <w:ilvl w:val="0"/>
          <w:numId w:val="36"/>
        </w:numPr>
        <w:pBdr>
          <w:top w:val="nil"/>
          <w:left w:val="nil"/>
          <w:bottom w:val="nil"/>
          <w:right w:val="nil"/>
          <w:between w:val="nil"/>
        </w:pBdr>
        <w:jc w:val="both"/>
        <w:rPr>
          <w:rFonts w:ascii="Arial Narrow" w:hAnsi="Arial Narrow"/>
          <w:sz w:val="24"/>
          <w:szCs w:val="24"/>
        </w:rPr>
      </w:pPr>
      <w:r w:rsidRPr="00DB0A9F">
        <w:rPr>
          <w:rFonts w:ascii="Arial Narrow" w:hAnsi="Arial Narrow"/>
          <w:color w:val="000000"/>
          <w:sz w:val="24"/>
          <w:szCs w:val="24"/>
        </w:rPr>
        <w:t>Foreign Adoption and surrogacy</w:t>
      </w:r>
    </w:p>
    <w:p w14:paraId="3FB87290" w14:textId="203EE310" w:rsidR="009F429A" w:rsidRPr="00DB0A9F" w:rsidRDefault="00302BEA" w:rsidP="00302BEA">
      <w:pPr>
        <w:spacing w:after="0"/>
        <w:jc w:val="center"/>
        <w:rPr>
          <w:rFonts w:ascii="Arial Narrow" w:hAnsi="Arial Narrow"/>
          <w:sz w:val="24"/>
          <w:szCs w:val="24"/>
        </w:rPr>
      </w:pPr>
      <w:r w:rsidRPr="00DB0A9F">
        <w:rPr>
          <w:rFonts w:ascii="Arial Narrow" w:hAnsi="Arial Narrow"/>
          <w:sz w:val="24"/>
          <w:szCs w:val="24"/>
        </w:rPr>
        <w:t>SECTION D: PRIVATE INTERNATIONAL LAW AND MATRIMONIAL PROPERTY</w:t>
      </w:r>
    </w:p>
    <w:p w14:paraId="220FCC64" w14:textId="77777777" w:rsidR="009F429A" w:rsidRPr="00DB0A9F" w:rsidRDefault="008C0FE0" w:rsidP="00047DCE">
      <w:pPr>
        <w:numPr>
          <w:ilvl w:val="0"/>
          <w:numId w:val="354"/>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 xml:space="preserve">Mozambique Rule, Lex Situs </w:t>
      </w:r>
    </w:p>
    <w:p w14:paraId="5320D625" w14:textId="77777777" w:rsidR="009F429A" w:rsidRPr="00DB0A9F" w:rsidRDefault="008C0FE0" w:rsidP="00047DCE">
      <w:pPr>
        <w:numPr>
          <w:ilvl w:val="0"/>
          <w:numId w:val="354"/>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General rules governing Movable and immovable property</w:t>
      </w:r>
    </w:p>
    <w:p w14:paraId="2DC41DAA" w14:textId="77777777" w:rsidR="009F429A" w:rsidRPr="00DB0A9F" w:rsidRDefault="008C0FE0" w:rsidP="00047DCE">
      <w:pPr>
        <w:numPr>
          <w:ilvl w:val="0"/>
          <w:numId w:val="354"/>
        </w:numPr>
        <w:pBdr>
          <w:top w:val="nil"/>
          <w:left w:val="nil"/>
          <w:bottom w:val="nil"/>
          <w:right w:val="nil"/>
          <w:between w:val="nil"/>
        </w:pBdr>
        <w:spacing w:after="0"/>
        <w:jc w:val="both"/>
        <w:rPr>
          <w:rFonts w:ascii="Arial Narrow" w:hAnsi="Arial Narrow"/>
          <w:sz w:val="24"/>
          <w:szCs w:val="24"/>
        </w:rPr>
      </w:pPr>
      <w:r w:rsidRPr="00DB0A9F">
        <w:rPr>
          <w:rFonts w:ascii="Arial Narrow" w:hAnsi="Arial Narrow"/>
          <w:color w:val="000000"/>
          <w:sz w:val="24"/>
          <w:szCs w:val="24"/>
        </w:rPr>
        <w:t>Effect of marriage on matrimonial property</w:t>
      </w:r>
    </w:p>
    <w:p w14:paraId="57B2BC87" w14:textId="77777777" w:rsidR="009F429A" w:rsidRPr="00DB0A9F" w:rsidRDefault="008C0FE0" w:rsidP="002A2F26">
      <w:pPr>
        <w:numPr>
          <w:ilvl w:val="0"/>
          <w:numId w:val="354"/>
        </w:numPr>
        <w:pBdr>
          <w:top w:val="nil"/>
          <w:left w:val="nil"/>
          <w:bottom w:val="nil"/>
          <w:right w:val="nil"/>
          <w:between w:val="nil"/>
        </w:pBdr>
        <w:jc w:val="both"/>
        <w:rPr>
          <w:rFonts w:ascii="Arial Narrow" w:hAnsi="Arial Narrow"/>
          <w:sz w:val="24"/>
          <w:szCs w:val="24"/>
        </w:rPr>
      </w:pPr>
      <w:r w:rsidRPr="00DB0A9F">
        <w:rPr>
          <w:rFonts w:ascii="Arial Narrow" w:hAnsi="Arial Narrow"/>
          <w:color w:val="000000"/>
          <w:sz w:val="24"/>
          <w:szCs w:val="24"/>
        </w:rPr>
        <w:t>Choice of rules in succession of property: Testamentary and intestate</w:t>
      </w:r>
    </w:p>
    <w:p w14:paraId="7EF7629A" w14:textId="77777777" w:rsidR="009F429A" w:rsidRPr="00DB0A9F" w:rsidRDefault="008C0FE0" w:rsidP="00047DCE">
      <w:pPr>
        <w:spacing w:after="0"/>
        <w:rPr>
          <w:rFonts w:ascii="Arial Narrow" w:hAnsi="Arial Narrow"/>
          <w:sz w:val="24"/>
          <w:szCs w:val="24"/>
        </w:rPr>
      </w:pPr>
      <w:bookmarkStart w:id="57" w:name="_Hlk127210367"/>
      <w:r w:rsidRPr="00DB0A9F">
        <w:rPr>
          <w:rFonts w:ascii="Arial Narrow" w:hAnsi="Arial Narrow"/>
          <w:sz w:val="24"/>
          <w:szCs w:val="24"/>
        </w:rPr>
        <w:t>Tutorial activities 1 Hr/Week</w:t>
      </w:r>
    </w:p>
    <w:p w14:paraId="738EACCC" w14:textId="77777777" w:rsidR="009F429A" w:rsidRPr="00DB0A9F" w:rsidRDefault="008C0FE0" w:rsidP="00047DCE">
      <w:pPr>
        <w:numPr>
          <w:ilvl w:val="0"/>
          <w:numId w:val="69"/>
        </w:numPr>
        <w:pBdr>
          <w:top w:val="nil"/>
          <w:left w:val="nil"/>
          <w:bottom w:val="nil"/>
          <w:right w:val="nil"/>
          <w:between w:val="nil"/>
        </w:pBdr>
        <w:spacing w:after="0"/>
        <w:rPr>
          <w:rFonts w:ascii="Arial Narrow" w:hAnsi="Arial Narrow"/>
          <w:sz w:val="24"/>
          <w:szCs w:val="24"/>
        </w:rPr>
      </w:pPr>
      <w:r w:rsidRPr="00DB0A9F">
        <w:rPr>
          <w:rFonts w:ascii="Arial Narrow" w:hAnsi="Arial Narrow"/>
          <w:color w:val="000000"/>
          <w:sz w:val="24"/>
          <w:szCs w:val="24"/>
        </w:rPr>
        <w:t>Student presentation on landmark cases</w:t>
      </w:r>
    </w:p>
    <w:p w14:paraId="4387FBE1" w14:textId="77777777" w:rsidR="009F429A" w:rsidRPr="00DB0A9F" w:rsidRDefault="008C0FE0" w:rsidP="00047DCE">
      <w:pPr>
        <w:numPr>
          <w:ilvl w:val="0"/>
          <w:numId w:val="69"/>
        </w:numPr>
        <w:spacing w:after="0"/>
        <w:rPr>
          <w:rFonts w:ascii="Arial Narrow" w:hAnsi="Arial Narrow"/>
          <w:sz w:val="24"/>
          <w:szCs w:val="24"/>
        </w:rPr>
      </w:pPr>
      <w:r w:rsidRPr="00DB0A9F">
        <w:rPr>
          <w:rFonts w:ascii="Arial Narrow" w:hAnsi="Arial Narrow"/>
          <w:sz w:val="24"/>
          <w:szCs w:val="24"/>
        </w:rPr>
        <w:t>Analysis and application of International Treaties/Convention on particular situations.</w:t>
      </w:r>
    </w:p>
    <w:p w14:paraId="52D6C49F" w14:textId="77777777" w:rsidR="009F429A" w:rsidRPr="00DB0A9F" w:rsidRDefault="008C0FE0" w:rsidP="00047DCE">
      <w:pPr>
        <w:numPr>
          <w:ilvl w:val="0"/>
          <w:numId w:val="69"/>
        </w:numPr>
        <w:pBdr>
          <w:top w:val="nil"/>
          <w:left w:val="nil"/>
          <w:bottom w:val="nil"/>
          <w:right w:val="nil"/>
          <w:between w:val="nil"/>
        </w:pBdr>
        <w:spacing w:after="0"/>
        <w:rPr>
          <w:rFonts w:ascii="Arial Narrow" w:hAnsi="Arial Narrow"/>
          <w:sz w:val="24"/>
          <w:szCs w:val="24"/>
        </w:rPr>
      </w:pPr>
      <w:r w:rsidRPr="00DB0A9F">
        <w:rPr>
          <w:rFonts w:ascii="Arial Narrow" w:hAnsi="Arial Narrow"/>
          <w:color w:val="000000"/>
          <w:sz w:val="24"/>
          <w:szCs w:val="24"/>
        </w:rPr>
        <w:t>Group discussions on rights of children related to custody, guardianship and adoption.</w:t>
      </w:r>
    </w:p>
    <w:p w14:paraId="1441F875" w14:textId="77777777" w:rsidR="009F429A" w:rsidRPr="00DB0A9F" w:rsidRDefault="008C0FE0" w:rsidP="00047DCE">
      <w:pPr>
        <w:numPr>
          <w:ilvl w:val="0"/>
          <w:numId w:val="69"/>
        </w:numPr>
        <w:pBdr>
          <w:top w:val="nil"/>
          <w:left w:val="nil"/>
          <w:bottom w:val="nil"/>
          <w:right w:val="nil"/>
          <w:between w:val="nil"/>
        </w:pBdr>
        <w:spacing w:after="0"/>
        <w:rPr>
          <w:rFonts w:ascii="Arial Narrow" w:hAnsi="Arial Narrow"/>
          <w:sz w:val="24"/>
          <w:szCs w:val="24"/>
        </w:rPr>
      </w:pPr>
      <w:r w:rsidRPr="00DB0A9F">
        <w:rPr>
          <w:rFonts w:ascii="Arial Narrow" w:hAnsi="Arial Narrow"/>
          <w:color w:val="000000"/>
          <w:sz w:val="24"/>
          <w:szCs w:val="24"/>
        </w:rPr>
        <w:t>Collaborative class projects</w:t>
      </w:r>
    </w:p>
    <w:p w14:paraId="41E55B2C" w14:textId="77777777" w:rsidR="009F429A" w:rsidRPr="00DB0A9F" w:rsidRDefault="008C0FE0" w:rsidP="002A2F26">
      <w:pPr>
        <w:numPr>
          <w:ilvl w:val="0"/>
          <w:numId w:val="69"/>
        </w:numPr>
        <w:pBdr>
          <w:top w:val="nil"/>
          <w:left w:val="nil"/>
          <w:bottom w:val="nil"/>
          <w:right w:val="nil"/>
          <w:between w:val="nil"/>
        </w:pBdr>
        <w:rPr>
          <w:rFonts w:ascii="Arial Narrow" w:hAnsi="Arial Narrow"/>
          <w:sz w:val="24"/>
          <w:szCs w:val="24"/>
        </w:rPr>
      </w:pPr>
      <w:r w:rsidRPr="00DB0A9F">
        <w:rPr>
          <w:rFonts w:ascii="Arial Narrow" w:hAnsi="Arial Narrow"/>
          <w:color w:val="000000"/>
          <w:sz w:val="24"/>
          <w:szCs w:val="24"/>
        </w:rPr>
        <w:t>Roleplays on particular disputes.</w:t>
      </w:r>
    </w:p>
    <w:p w14:paraId="16E78971" w14:textId="77777777" w:rsidR="009F429A" w:rsidRPr="00DB0A9F" w:rsidRDefault="008C0FE0" w:rsidP="00047DCE">
      <w:pPr>
        <w:spacing w:after="0"/>
        <w:rPr>
          <w:rFonts w:ascii="Arial Narrow" w:hAnsi="Arial Narrow"/>
          <w:sz w:val="24"/>
          <w:szCs w:val="24"/>
        </w:rPr>
      </w:pPr>
      <w:r w:rsidRPr="00DB0A9F">
        <w:rPr>
          <w:rFonts w:ascii="Arial Narrow" w:hAnsi="Arial Narrow"/>
          <w:sz w:val="24"/>
          <w:szCs w:val="24"/>
        </w:rPr>
        <w:t>Text Books</w:t>
      </w:r>
    </w:p>
    <w:p w14:paraId="4B908174" w14:textId="77777777" w:rsidR="009F429A" w:rsidRPr="00DB0A9F" w:rsidRDefault="008C0FE0" w:rsidP="00047DCE">
      <w:pPr>
        <w:numPr>
          <w:ilvl w:val="0"/>
          <w:numId w:val="64"/>
        </w:numPr>
        <w:pBdr>
          <w:top w:val="nil"/>
          <w:left w:val="nil"/>
          <w:bottom w:val="nil"/>
          <w:right w:val="nil"/>
          <w:between w:val="nil"/>
        </w:pBdr>
        <w:spacing w:after="0"/>
        <w:rPr>
          <w:rFonts w:ascii="Arial Narrow" w:hAnsi="Arial Narrow"/>
          <w:sz w:val="24"/>
          <w:szCs w:val="24"/>
        </w:rPr>
      </w:pPr>
      <w:r w:rsidRPr="00DB0A9F">
        <w:rPr>
          <w:rFonts w:ascii="Arial Narrow" w:hAnsi="Arial Narrow"/>
          <w:color w:val="000000"/>
          <w:sz w:val="24"/>
          <w:szCs w:val="24"/>
        </w:rPr>
        <w:t>Dr. Dinesh Sabat, Private International Law, Universal Law Publications, Lexis Nexis</w:t>
      </w:r>
    </w:p>
    <w:p w14:paraId="01C30AF9" w14:textId="77777777" w:rsidR="009F429A" w:rsidRPr="00DB0A9F" w:rsidRDefault="008C0FE0" w:rsidP="00047DCE">
      <w:pPr>
        <w:numPr>
          <w:ilvl w:val="0"/>
          <w:numId w:val="64"/>
        </w:numPr>
        <w:pBdr>
          <w:top w:val="nil"/>
          <w:left w:val="nil"/>
          <w:bottom w:val="nil"/>
          <w:right w:val="nil"/>
          <w:between w:val="nil"/>
        </w:pBdr>
        <w:spacing w:after="0"/>
        <w:rPr>
          <w:rFonts w:ascii="Arial Narrow" w:hAnsi="Arial Narrow"/>
          <w:sz w:val="24"/>
          <w:szCs w:val="24"/>
        </w:rPr>
      </w:pPr>
      <w:r w:rsidRPr="00DB0A9F">
        <w:rPr>
          <w:rFonts w:ascii="Arial Narrow" w:hAnsi="Arial Narrow"/>
          <w:color w:val="000000"/>
          <w:sz w:val="24"/>
          <w:szCs w:val="24"/>
        </w:rPr>
        <w:t>Dr. G.P. Tripathi, Conflict of Laws,2</w:t>
      </w:r>
      <w:r w:rsidRPr="00DB0A9F">
        <w:rPr>
          <w:rFonts w:ascii="Arial Narrow" w:hAnsi="Arial Narrow"/>
          <w:color w:val="000000"/>
          <w:sz w:val="24"/>
          <w:szCs w:val="24"/>
          <w:vertAlign w:val="superscript"/>
        </w:rPr>
        <w:t>nd</w:t>
      </w:r>
      <w:r w:rsidRPr="00DB0A9F">
        <w:rPr>
          <w:rFonts w:ascii="Arial Narrow" w:hAnsi="Arial Narrow"/>
          <w:color w:val="000000"/>
          <w:sz w:val="24"/>
          <w:szCs w:val="24"/>
        </w:rPr>
        <w:t xml:space="preserve"> Edition, Allahabad Law Agency (2021)</w:t>
      </w:r>
    </w:p>
    <w:p w14:paraId="32889F0A" w14:textId="77777777" w:rsidR="009F429A" w:rsidRPr="00DB0A9F" w:rsidRDefault="008C0FE0" w:rsidP="002A2F26">
      <w:pPr>
        <w:numPr>
          <w:ilvl w:val="0"/>
          <w:numId w:val="64"/>
        </w:numPr>
        <w:pBdr>
          <w:top w:val="nil"/>
          <w:left w:val="nil"/>
          <w:bottom w:val="nil"/>
          <w:right w:val="nil"/>
          <w:between w:val="nil"/>
        </w:pBdr>
        <w:rPr>
          <w:rFonts w:ascii="Arial Narrow" w:hAnsi="Arial Narrow"/>
          <w:sz w:val="24"/>
          <w:szCs w:val="24"/>
        </w:rPr>
      </w:pPr>
      <w:r w:rsidRPr="00DB0A9F">
        <w:rPr>
          <w:rFonts w:ascii="Arial Narrow" w:hAnsi="Arial Narrow"/>
          <w:color w:val="242424"/>
          <w:sz w:val="24"/>
          <w:szCs w:val="24"/>
        </w:rPr>
        <w:t>Paras Diwan, Private International Law, 4th Ed., Deep and Deep (1998)</w:t>
      </w:r>
    </w:p>
    <w:p w14:paraId="3E4A1F66" w14:textId="77777777" w:rsidR="009F429A" w:rsidRPr="00DB0A9F" w:rsidRDefault="008C0FE0" w:rsidP="00047DCE">
      <w:pPr>
        <w:spacing w:after="0"/>
        <w:rPr>
          <w:rFonts w:ascii="Arial Narrow" w:hAnsi="Arial Narrow"/>
          <w:sz w:val="24"/>
          <w:szCs w:val="24"/>
        </w:rPr>
      </w:pPr>
      <w:r w:rsidRPr="00DB0A9F">
        <w:rPr>
          <w:rFonts w:ascii="Arial Narrow" w:hAnsi="Arial Narrow"/>
          <w:sz w:val="24"/>
          <w:szCs w:val="24"/>
        </w:rPr>
        <w:t>Reference Books</w:t>
      </w:r>
    </w:p>
    <w:p w14:paraId="3CA35197" w14:textId="550DF0D9" w:rsidR="009F429A" w:rsidRPr="00DB0A9F" w:rsidRDefault="008C0FE0" w:rsidP="00047DCE">
      <w:pPr>
        <w:numPr>
          <w:ilvl w:val="0"/>
          <w:numId w:val="38"/>
        </w:numPr>
        <w:pBdr>
          <w:top w:val="nil"/>
          <w:left w:val="nil"/>
          <w:bottom w:val="nil"/>
          <w:right w:val="nil"/>
          <w:between w:val="nil"/>
        </w:pBdr>
        <w:spacing w:after="0"/>
        <w:rPr>
          <w:rFonts w:ascii="Arial Narrow" w:hAnsi="Arial Narrow"/>
          <w:sz w:val="24"/>
          <w:szCs w:val="24"/>
        </w:rPr>
      </w:pPr>
      <w:r w:rsidRPr="00DB0A9F">
        <w:rPr>
          <w:rFonts w:ascii="Arial Narrow" w:hAnsi="Arial Narrow"/>
          <w:color w:val="242424"/>
          <w:sz w:val="24"/>
          <w:szCs w:val="24"/>
        </w:rPr>
        <w:t xml:space="preserve">Cheshire, North </w:t>
      </w:r>
      <w:r w:rsidR="001052E1">
        <w:rPr>
          <w:rFonts w:ascii="Arial Narrow" w:hAnsi="Arial Narrow"/>
          <w:color w:val="242424"/>
          <w:sz w:val="24"/>
          <w:szCs w:val="24"/>
        </w:rPr>
        <w:t>and</w:t>
      </w:r>
      <w:r w:rsidRPr="00DB0A9F">
        <w:rPr>
          <w:rFonts w:ascii="Arial Narrow" w:hAnsi="Arial Narrow"/>
          <w:color w:val="242424"/>
          <w:sz w:val="24"/>
          <w:szCs w:val="24"/>
        </w:rPr>
        <w:t xml:space="preserve"> Fawcett: Private International Law, 14th Ed. Oxford University Press (2008)</w:t>
      </w:r>
    </w:p>
    <w:p w14:paraId="607DD6E9" w14:textId="77777777" w:rsidR="009F429A" w:rsidRPr="00DB0A9F" w:rsidRDefault="008C0FE0" w:rsidP="00047DCE">
      <w:pPr>
        <w:numPr>
          <w:ilvl w:val="0"/>
          <w:numId w:val="38"/>
        </w:numPr>
        <w:pBdr>
          <w:top w:val="nil"/>
          <w:left w:val="nil"/>
          <w:bottom w:val="nil"/>
          <w:right w:val="nil"/>
          <w:between w:val="nil"/>
        </w:pBdr>
        <w:spacing w:after="0"/>
        <w:rPr>
          <w:rFonts w:ascii="Arial Narrow" w:hAnsi="Arial Narrow"/>
          <w:sz w:val="24"/>
          <w:szCs w:val="24"/>
        </w:rPr>
      </w:pPr>
      <w:r w:rsidRPr="00DB0A9F">
        <w:rPr>
          <w:rFonts w:ascii="Arial Narrow" w:hAnsi="Arial Narrow"/>
          <w:color w:val="000000"/>
          <w:sz w:val="24"/>
          <w:szCs w:val="24"/>
        </w:rPr>
        <w:t>Dicey, Morris and Collins. (2009). The Conflict of Laws, London: Sweet and Maxwell</w:t>
      </w:r>
    </w:p>
    <w:p w14:paraId="56AA864E" w14:textId="77777777" w:rsidR="009F429A" w:rsidRPr="00DB0A9F" w:rsidRDefault="008C0FE0" w:rsidP="002A2F26">
      <w:pPr>
        <w:numPr>
          <w:ilvl w:val="0"/>
          <w:numId w:val="38"/>
        </w:numPr>
        <w:pBdr>
          <w:top w:val="nil"/>
          <w:left w:val="nil"/>
          <w:bottom w:val="nil"/>
          <w:right w:val="nil"/>
          <w:between w:val="nil"/>
        </w:pBdr>
        <w:rPr>
          <w:rFonts w:ascii="Arial Narrow" w:hAnsi="Arial Narrow"/>
          <w:sz w:val="24"/>
          <w:szCs w:val="24"/>
        </w:rPr>
      </w:pPr>
      <w:r w:rsidRPr="00DB0A9F">
        <w:rPr>
          <w:rFonts w:ascii="Arial Narrow" w:hAnsi="Arial Narrow"/>
          <w:color w:val="242424"/>
          <w:sz w:val="24"/>
          <w:szCs w:val="24"/>
        </w:rPr>
        <w:t>V. C. Govindaraj, Conflict of Laws in India, Oxford University Press (2011)</w:t>
      </w:r>
    </w:p>
    <w:p w14:paraId="66EF3A1F" w14:textId="77777777" w:rsidR="009F429A" w:rsidRPr="00DB0A9F" w:rsidRDefault="008C0FE0" w:rsidP="00047DCE">
      <w:pPr>
        <w:spacing w:after="0"/>
        <w:rPr>
          <w:rFonts w:ascii="Arial Narrow" w:hAnsi="Arial Narrow"/>
          <w:sz w:val="24"/>
          <w:szCs w:val="24"/>
        </w:rPr>
      </w:pPr>
      <w:r w:rsidRPr="00DB0A9F">
        <w:rPr>
          <w:rFonts w:ascii="Arial Narrow" w:hAnsi="Arial Narrow"/>
          <w:sz w:val="24"/>
          <w:szCs w:val="24"/>
        </w:rPr>
        <w:t>Journals</w:t>
      </w:r>
    </w:p>
    <w:p w14:paraId="0295A4A9" w14:textId="77777777" w:rsidR="009F429A" w:rsidRPr="00DB0A9F" w:rsidRDefault="008C0FE0" w:rsidP="00047DCE">
      <w:pPr>
        <w:numPr>
          <w:ilvl w:val="0"/>
          <w:numId w:val="6"/>
        </w:numPr>
        <w:pBdr>
          <w:top w:val="nil"/>
          <w:left w:val="nil"/>
          <w:bottom w:val="nil"/>
          <w:right w:val="nil"/>
          <w:between w:val="nil"/>
        </w:pBdr>
        <w:spacing w:after="0"/>
        <w:rPr>
          <w:rFonts w:ascii="Arial Narrow" w:hAnsi="Arial Narrow"/>
          <w:sz w:val="24"/>
          <w:szCs w:val="24"/>
        </w:rPr>
      </w:pPr>
      <w:r w:rsidRPr="00DB0A9F">
        <w:rPr>
          <w:rFonts w:ascii="Arial Narrow" w:hAnsi="Arial Narrow"/>
          <w:color w:val="333333"/>
          <w:sz w:val="24"/>
          <w:szCs w:val="24"/>
        </w:rPr>
        <w:t>Journal of Private International Law, Hart Publishing, 2005</w:t>
      </w:r>
    </w:p>
    <w:p w14:paraId="41DAA25D" w14:textId="77777777" w:rsidR="009F429A" w:rsidRPr="00DB0A9F" w:rsidRDefault="008C0FE0" w:rsidP="00047DCE">
      <w:pPr>
        <w:numPr>
          <w:ilvl w:val="0"/>
          <w:numId w:val="6"/>
        </w:numPr>
        <w:pBdr>
          <w:top w:val="nil"/>
          <w:left w:val="nil"/>
          <w:bottom w:val="nil"/>
          <w:right w:val="nil"/>
          <w:between w:val="nil"/>
        </w:pBdr>
        <w:spacing w:after="0"/>
        <w:rPr>
          <w:rFonts w:ascii="Arial Narrow" w:hAnsi="Arial Narrow"/>
          <w:sz w:val="24"/>
          <w:szCs w:val="24"/>
        </w:rPr>
      </w:pPr>
      <w:r w:rsidRPr="00DB0A9F">
        <w:rPr>
          <w:rFonts w:ascii="Arial Narrow" w:hAnsi="Arial Narrow"/>
          <w:color w:val="333333"/>
          <w:sz w:val="24"/>
          <w:szCs w:val="24"/>
        </w:rPr>
        <w:t>Uniform Law Review (French title Revue de droit uniforme). International Institute for the Unification of Private Law / Oxford University Press, 1973</w:t>
      </w:r>
    </w:p>
    <w:p w14:paraId="7B93A1C0" w14:textId="77777777" w:rsidR="009F429A" w:rsidRPr="00DB0A9F" w:rsidRDefault="008C0FE0" w:rsidP="002A2F26">
      <w:pPr>
        <w:numPr>
          <w:ilvl w:val="0"/>
          <w:numId w:val="6"/>
        </w:numPr>
        <w:pBdr>
          <w:top w:val="nil"/>
          <w:left w:val="nil"/>
          <w:bottom w:val="nil"/>
          <w:right w:val="nil"/>
          <w:between w:val="nil"/>
        </w:pBdr>
        <w:rPr>
          <w:rFonts w:ascii="Arial Narrow" w:hAnsi="Arial Narrow"/>
          <w:sz w:val="24"/>
          <w:szCs w:val="24"/>
        </w:rPr>
      </w:pPr>
      <w:r w:rsidRPr="00DB0A9F">
        <w:rPr>
          <w:rFonts w:ascii="Arial Narrow" w:hAnsi="Arial Narrow"/>
          <w:color w:val="333333"/>
          <w:sz w:val="24"/>
          <w:szCs w:val="24"/>
        </w:rPr>
        <w:t>Yearbook of Private International Law, Otto Schmidt Verlag, 1999 - . Published in association with the Swiss Institute of Comparative Law.</w:t>
      </w:r>
    </w:p>
    <w:p w14:paraId="69B13D08" w14:textId="77777777" w:rsidR="009F429A" w:rsidRPr="00DB0A9F" w:rsidRDefault="008C0FE0" w:rsidP="00047DCE">
      <w:pPr>
        <w:spacing w:after="0"/>
        <w:rPr>
          <w:rFonts w:ascii="Arial Narrow" w:hAnsi="Arial Narrow"/>
          <w:sz w:val="24"/>
          <w:szCs w:val="24"/>
        </w:rPr>
      </w:pPr>
      <w:r w:rsidRPr="00DB0A9F">
        <w:rPr>
          <w:rFonts w:ascii="Arial Narrow" w:hAnsi="Arial Narrow"/>
          <w:sz w:val="24"/>
          <w:szCs w:val="24"/>
        </w:rPr>
        <w:t>Important Cases</w:t>
      </w:r>
    </w:p>
    <w:p w14:paraId="4F7F4687" w14:textId="77777777" w:rsidR="009F429A" w:rsidRPr="00DB0A9F" w:rsidRDefault="008C0FE0" w:rsidP="00047DCE">
      <w:pPr>
        <w:numPr>
          <w:ilvl w:val="0"/>
          <w:numId w:val="33"/>
        </w:numPr>
        <w:pBdr>
          <w:top w:val="nil"/>
          <w:left w:val="nil"/>
          <w:bottom w:val="nil"/>
          <w:right w:val="nil"/>
          <w:between w:val="nil"/>
        </w:pBdr>
        <w:spacing w:after="0"/>
        <w:rPr>
          <w:rFonts w:ascii="Arial Narrow" w:hAnsi="Arial Narrow"/>
          <w:sz w:val="24"/>
          <w:szCs w:val="24"/>
        </w:rPr>
      </w:pPr>
      <w:r w:rsidRPr="00DB0A9F">
        <w:rPr>
          <w:rFonts w:ascii="Arial Narrow" w:hAnsi="Arial Narrow"/>
          <w:color w:val="000000"/>
          <w:sz w:val="24"/>
          <w:szCs w:val="24"/>
        </w:rPr>
        <w:t>Ct. A. Ct. Nachiappa Chettiar v. Ct. A. Ct. Subramania Chettiar, AIR 1953 Mad 492</w:t>
      </w:r>
    </w:p>
    <w:p w14:paraId="60C19516" w14:textId="77777777" w:rsidR="009F429A" w:rsidRPr="00DB0A9F" w:rsidRDefault="008C0FE0" w:rsidP="00047DCE">
      <w:pPr>
        <w:numPr>
          <w:ilvl w:val="0"/>
          <w:numId w:val="33"/>
        </w:numPr>
        <w:pBdr>
          <w:top w:val="nil"/>
          <w:left w:val="nil"/>
          <w:bottom w:val="nil"/>
          <w:right w:val="nil"/>
          <w:between w:val="nil"/>
        </w:pBdr>
        <w:spacing w:after="0"/>
        <w:rPr>
          <w:rFonts w:ascii="Arial Narrow" w:hAnsi="Arial Narrow"/>
          <w:sz w:val="24"/>
          <w:szCs w:val="24"/>
        </w:rPr>
      </w:pPr>
      <w:r w:rsidRPr="00DB0A9F">
        <w:rPr>
          <w:rFonts w:ascii="Arial Narrow" w:hAnsi="Arial Narrow"/>
          <w:color w:val="242424"/>
          <w:sz w:val="24"/>
          <w:szCs w:val="24"/>
        </w:rPr>
        <w:t>M. V. Elizabeth v. Harwan Investment and Trading Goa, 1993 AIR 1014</w:t>
      </w:r>
    </w:p>
    <w:p w14:paraId="7D816A58" w14:textId="77777777" w:rsidR="009F429A" w:rsidRPr="00DB0A9F" w:rsidRDefault="008C0FE0" w:rsidP="00047DCE">
      <w:pPr>
        <w:numPr>
          <w:ilvl w:val="0"/>
          <w:numId w:val="33"/>
        </w:numPr>
        <w:pBdr>
          <w:top w:val="nil"/>
          <w:left w:val="nil"/>
          <w:bottom w:val="nil"/>
          <w:right w:val="nil"/>
          <w:between w:val="nil"/>
        </w:pBdr>
        <w:spacing w:after="0"/>
        <w:rPr>
          <w:rFonts w:ascii="Arial Narrow" w:hAnsi="Arial Narrow"/>
          <w:sz w:val="24"/>
          <w:szCs w:val="24"/>
        </w:rPr>
      </w:pPr>
      <w:r w:rsidRPr="00DB0A9F">
        <w:rPr>
          <w:rFonts w:ascii="Arial Narrow" w:hAnsi="Arial Narrow"/>
          <w:color w:val="242424"/>
          <w:sz w:val="24"/>
          <w:szCs w:val="24"/>
        </w:rPr>
        <w:t>Ruchi Majoo v. Sanjeev Majoo, AIR 2011 SC 1952</w:t>
      </w:r>
    </w:p>
    <w:p w14:paraId="68D9ADC0"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Modi Entertainment Network v. W.S. G. Cricket Pvt. Ltd., AIR 2003 SC 1177;</w:t>
      </w:r>
    </w:p>
    <w:p w14:paraId="01EB7B4A"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Piramal healthcare Ltd. v. DiaSorin S.p.A, Delhi HC, decided on 26 Aug, 2010</w:t>
      </w:r>
    </w:p>
    <w:p w14:paraId="41E585DF"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Central Bank of India v. Ram Narain, AIR 1955 SC 36</w:t>
      </w:r>
    </w:p>
    <w:p w14:paraId="1D4D9A80"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Kedar Pandey v. Narain Bikram Sah, AIR1966SC160 1</w:t>
      </w:r>
    </w:p>
    <w:p w14:paraId="452CECDA"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D.P. Joshi v. State of Madhya Pradesh,AIR 1955 SC 334 9</w:t>
      </w:r>
    </w:p>
    <w:p w14:paraId="6787448E"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Rashid Hasan Roomi v. Union of India, AIR 1967 All 154 13</w:t>
      </w:r>
    </w:p>
    <w:p w14:paraId="4B5DE1DD" w14:textId="5C51E4A4"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Prakash v. Mst. Shahni, AIR 1965 J</w:t>
      </w:r>
      <w:r w:rsidR="001052E1">
        <w:rPr>
          <w:rFonts w:ascii="Arial Narrow" w:hAnsi="Arial Narrow" w:cs="Times New Roman"/>
          <w:color w:val="242424"/>
          <w:sz w:val="24"/>
          <w:szCs w:val="24"/>
        </w:rPr>
        <w:t>and</w:t>
      </w:r>
      <w:r w:rsidRPr="00DB0A9F">
        <w:rPr>
          <w:rFonts w:ascii="Arial Narrow" w:hAnsi="Arial Narrow" w:cs="Times New Roman"/>
          <w:color w:val="242424"/>
          <w:sz w:val="24"/>
          <w:szCs w:val="24"/>
        </w:rPr>
        <w:t>K 83 17</w:t>
      </w:r>
    </w:p>
    <w:p w14:paraId="6BAEB2CD"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Chandigarh Housing Board v. Gurmeet Singh, AIR 2002 SC 587</w:t>
      </w:r>
    </w:p>
    <w:p w14:paraId="280E424F"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Sankaran Govindan v. Lakshmi Bharathi, AIR 1974 SC 1764</w:t>
      </w:r>
    </w:p>
    <w:p w14:paraId="46129077"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Sondur Gopal v. Sondur Rajini, 2013 (9) SCALE 372</w:t>
      </w:r>
    </w:p>
    <w:p w14:paraId="513CEECF"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Lakshmi Sanyal v. S K Dhar, AIR 1972 SC 2667</w:t>
      </w:r>
    </w:p>
    <w:p w14:paraId="29A26347"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Smt. Mira Devi v. Smt. Aman kumari, AIR 1962 Madhya Pradesh 212 38</w:t>
      </w:r>
    </w:p>
    <w:p w14:paraId="55C759BB"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Parwatawwa v. Channawwa, AIR 1966 Mysore 100 44</w:t>
      </w:r>
    </w:p>
    <w:p w14:paraId="5BCA4AF3"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Rosetta Evelyn Attaullah v. Justin Attaullah, AIR 1953 Calcutta 530 60</w:t>
      </w:r>
    </w:p>
    <w:p w14:paraId="7AAA3B51"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Joao Gloria Pires v. Mrs. Ana Joaquina Rodrigues e Pires, AIR 1967 Goa, Daman and Diu 113 68</w:t>
      </w:r>
    </w:p>
    <w:p w14:paraId="6FB299F8"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Satya v. Teja Singh,  AIR 1975 SC 105 73</w:t>
      </w:r>
    </w:p>
    <w:p w14:paraId="31C9AF90"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Neeraja Saraph v. Jayant V. Saraph, 1994(4) SCALE 445 85</w:t>
      </w:r>
    </w:p>
    <w:p w14:paraId="2160F384" w14:textId="77777777"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Dhanwanti Joshi v. Madhav, 1998 1 SCC 112</w:t>
      </w:r>
    </w:p>
    <w:p w14:paraId="1F6ADE61" w14:textId="166BF60D" w:rsidR="009F429A" w:rsidRPr="00DB0A9F" w:rsidRDefault="008C0FE0" w:rsidP="00047DCE">
      <w:pPr>
        <w:numPr>
          <w:ilvl w:val="0"/>
          <w:numId w:val="33"/>
        </w:numPr>
        <w:pBdr>
          <w:top w:val="nil"/>
          <w:left w:val="nil"/>
          <w:bottom w:val="nil"/>
          <w:right w:val="nil"/>
          <w:between w:val="nil"/>
        </w:pBdr>
        <w:shd w:val="clear" w:color="auto" w:fill="FFFFFF"/>
        <w:spacing w:after="0"/>
        <w:rPr>
          <w:rFonts w:ascii="Arial Narrow" w:hAnsi="Arial Narrow" w:cs="Times New Roman"/>
          <w:color w:val="242424"/>
          <w:sz w:val="24"/>
          <w:szCs w:val="24"/>
        </w:rPr>
      </w:pPr>
      <w:r w:rsidRPr="00DB0A9F">
        <w:rPr>
          <w:rFonts w:ascii="Arial Narrow" w:hAnsi="Arial Narrow" w:cs="Times New Roman"/>
          <w:color w:val="242424"/>
          <w:sz w:val="24"/>
          <w:szCs w:val="24"/>
        </w:rPr>
        <w:t xml:space="preserve">Kuldeep Sidhu v. Chaman Singh,  AIR 1989 Punj </w:t>
      </w:r>
      <w:r w:rsidR="001052E1">
        <w:rPr>
          <w:rFonts w:ascii="Arial Narrow" w:hAnsi="Arial Narrow" w:cs="Times New Roman"/>
          <w:color w:val="242424"/>
          <w:sz w:val="24"/>
          <w:szCs w:val="24"/>
        </w:rPr>
        <w:t>and</w:t>
      </w:r>
      <w:r w:rsidRPr="00DB0A9F">
        <w:rPr>
          <w:rFonts w:ascii="Arial Narrow" w:hAnsi="Arial Narrow" w:cs="Times New Roman"/>
          <w:color w:val="242424"/>
          <w:sz w:val="24"/>
          <w:szCs w:val="24"/>
        </w:rPr>
        <w:t xml:space="preserve"> Har 103</w:t>
      </w:r>
    </w:p>
    <w:p w14:paraId="61E1F764" w14:textId="77777777" w:rsidR="009F429A" w:rsidRPr="00DB0A9F" w:rsidRDefault="008C0FE0" w:rsidP="002A2F26">
      <w:pPr>
        <w:numPr>
          <w:ilvl w:val="0"/>
          <w:numId w:val="33"/>
        </w:numPr>
        <w:pBdr>
          <w:top w:val="nil"/>
          <w:left w:val="nil"/>
          <w:bottom w:val="nil"/>
          <w:right w:val="nil"/>
          <w:between w:val="nil"/>
        </w:pBdr>
        <w:shd w:val="clear" w:color="auto" w:fill="FFFFFF"/>
        <w:rPr>
          <w:rFonts w:ascii="Arial Narrow" w:hAnsi="Arial Narrow" w:cs="Times New Roman"/>
          <w:color w:val="242424"/>
          <w:sz w:val="24"/>
          <w:szCs w:val="24"/>
        </w:rPr>
      </w:pPr>
      <w:r w:rsidRPr="00DB0A9F">
        <w:rPr>
          <w:rFonts w:ascii="Arial Narrow" w:hAnsi="Arial Narrow" w:cs="Times New Roman"/>
          <w:color w:val="242424"/>
          <w:sz w:val="24"/>
          <w:szCs w:val="24"/>
        </w:rPr>
        <w:t>Laxmikant Pandey v. Union of India,  AIR 1984 SC 469</w:t>
      </w:r>
    </w:p>
    <w:bookmarkEnd w:id="57"/>
    <w:p w14:paraId="652B6F36" w14:textId="1186A013" w:rsidR="00D57822" w:rsidRPr="00DB0A9F" w:rsidRDefault="002A2F26" w:rsidP="002A2F26">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51"/>
        <w:gridCol w:w="1384"/>
        <w:gridCol w:w="1639"/>
        <w:gridCol w:w="754"/>
        <w:gridCol w:w="754"/>
        <w:gridCol w:w="754"/>
        <w:gridCol w:w="754"/>
        <w:gridCol w:w="754"/>
        <w:gridCol w:w="754"/>
        <w:gridCol w:w="754"/>
        <w:gridCol w:w="754"/>
        <w:gridCol w:w="687"/>
        <w:gridCol w:w="925"/>
        <w:gridCol w:w="890"/>
        <w:gridCol w:w="884"/>
      </w:tblGrid>
      <w:tr w:rsidR="00D57822" w:rsidRPr="00DB0A9F" w14:paraId="3BFD020D" w14:textId="77777777" w:rsidTr="00552ED0">
        <w:trPr>
          <w:trHeight w:val="20"/>
        </w:trPr>
        <w:tc>
          <w:tcPr>
            <w:tcW w:w="708" w:type="pct"/>
            <w:tcBorders>
              <w:top w:val="single" w:sz="4" w:space="0" w:color="auto"/>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4E566546" w14:textId="77777777" w:rsidR="00D57822" w:rsidRPr="00DB0A9F" w:rsidRDefault="00D57822" w:rsidP="00552ED0">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4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781587" w14:textId="77777777" w:rsidR="00D57822" w:rsidRPr="00DB0A9F" w:rsidRDefault="00D57822" w:rsidP="00552ED0">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6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0DED9DA"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Course Outcomes</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5832B2"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PO1</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9DC0D6"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FBBA57"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PO3</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88B53"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PO4</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75C253"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PO5</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CB575"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PO6</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A1209"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PO7</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52B684"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PO8</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30B839"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Po9</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184D7B"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PO10</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613B61"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PS01</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2FCDF4" w14:textId="77777777" w:rsidR="00D57822" w:rsidRPr="00DB0A9F" w:rsidRDefault="00D57822" w:rsidP="00552ED0">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5EA3DF17" w14:textId="77777777" w:rsidTr="00552ED0">
        <w:trPr>
          <w:trHeight w:val="20"/>
        </w:trPr>
        <w:tc>
          <w:tcPr>
            <w:tcW w:w="708"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448296" w14:textId="2E329C62" w:rsidR="00084C7E" w:rsidRPr="00DB0A9F" w:rsidRDefault="00562430" w:rsidP="00552ED0">
            <w:pPr>
              <w:spacing w:after="0"/>
              <w:jc w:val="center"/>
              <w:rPr>
                <w:rFonts w:ascii="Arial Narrow" w:hAnsi="Arial Narrow" w:cs="Arial"/>
                <w:bCs/>
                <w:sz w:val="24"/>
                <w:szCs w:val="24"/>
              </w:rPr>
            </w:pPr>
            <w:r w:rsidRPr="00DB0A9F">
              <w:rPr>
                <w:rFonts w:ascii="Arial Narrow" w:hAnsi="Arial Narrow" w:cs="Arial"/>
                <w:bCs/>
                <w:sz w:val="24"/>
                <w:szCs w:val="24"/>
              </w:rPr>
              <w:t>PRIVATE INTERNATIONAL LAW</w:t>
            </w:r>
          </w:p>
        </w:tc>
        <w:tc>
          <w:tcPr>
            <w:tcW w:w="478"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352BAD8" w14:textId="543A89A8" w:rsidR="00084C7E" w:rsidRPr="00DB0A9F" w:rsidRDefault="00084C7E" w:rsidP="00552ED0">
            <w:pPr>
              <w:spacing w:after="0"/>
              <w:jc w:val="center"/>
              <w:rPr>
                <w:rFonts w:ascii="Arial Narrow" w:hAnsi="Arial Narrow" w:cs="Arial"/>
                <w:bCs/>
                <w:sz w:val="24"/>
                <w:szCs w:val="24"/>
              </w:rPr>
            </w:pPr>
            <w:r w:rsidRPr="00DB0A9F">
              <w:rPr>
                <w:rFonts w:ascii="Arial Narrow" w:hAnsi="Arial Narrow" w:cs="Arial"/>
                <w:bCs/>
                <w:sz w:val="24"/>
                <w:szCs w:val="24"/>
              </w:rPr>
              <w:t>LWH510</w:t>
            </w:r>
          </w:p>
        </w:tc>
        <w:tc>
          <w:tcPr>
            <w:tcW w:w="566"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7D697CF" w14:textId="77777777" w:rsidR="00084C7E" w:rsidRPr="00DB0A9F" w:rsidRDefault="00084C7E" w:rsidP="00552ED0">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8AA18B" w14:textId="2C322AD7"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640499" w14:textId="3ABAFC45"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136C6" w14:textId="125B2DA7"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6F37ED" w14:textId="5EE75BF7"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C14B74" w14:textId="1B28401A"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785823" w14:textId="2FC7313C"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DA1CFF" w14:textId="5276C88A"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6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9713DE" w14:textId="1B99DB02"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E1EC15" w14:textId="05F2FC6D"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2AE9EE" w14:textId="584FC55E"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5D0317" w14:textId="07537A8C"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C429A" w14:textId="289106B5"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5127CB57" w14:textId="77777777" w:rsidTr="00552ED0">
        <w:trPr>
          <w:trHeight w:val="20"/>
        </w:trPr>
        <w:tc>
          <w:tcPr>
            <w:tcW w:w="708" w:type="pct"/>
            <w:vMerge/>
            <w:tcBorders>
              <w:top w:val="single" w:sz="6" w:space="0" w:color="000000"/>
              <w:left w:val="single" w:sz="6" w:space="0" w:color="000000"/>
              <w:bottom w:val="single" w:sz="6" w:space="0" w:color="000000"/>
              <w:right w:val="single" w:sz="6" w:space="0" w:color="000000"/>
            </w:tcBorders>
            <w:vAlign w:val="center"/>
            <w:hideMark/>
          </w:tcPr>
          <w:p w14:paraId="4FB26AB1" w14:textId="77777777" w:rsidR="00084C7E" w:rsidRPr="00DB0A9F" w:rsidRDefault="00084C7E" w:rsidP="00552ED0">
            <w:pPr>
              <w:spacing w:after="0"/>
              <w:jc w:val="center"/>
              <w:rPr>
                <w:rFonts w:ascii="Arial Narrow" w:hAnsi="Arial Narrow" w:cs="Arial"/>
                <w:bCs/>
                <w:sz w:val="24"/>
                <w:szCs w:val="24"/>
              </w:rPr>
            </w:pPr>
          </w:p>
        </w:tc>
        <w:tc>
          <w:tcPr>
            <w:tcW w:w="478" w:type="pct"/>
            <w:vMerge/>
            <w:tcBorders>
              <w:left w:val="single" w:sz="6" w:space="0" w:color="CCCCCC"/>
              <w:right w:val="single" w:sz="6" w:space="0" w:color="000000"/>
            </w:tcBorders>
            <w:tcMar>
              <w:top w:w="30" w:type="dxa"/>
              <w:left w:w="45" w:type="dxa"/>
              <w:bottom w:w="30" w:type="dxa"/>
              <w:right w:w="45" w:type="dxa"/>
            </w:tcMar>
            <w:vAlign w:val="center"/>
            <w:hideMark/>
          </w:tcPr>
          <w:p w14:paraId="0AB3F360" w14:textId="77777777" w:rsidR="00084C7E" w:rsidRPr="00DB0A9F" w:rsidRDefault="00084C7E" w:rsidP="00552ED0">
            <w:pPr>
              <w:spacing w:after="0"/>
              <w:jc w:val="center"/>
              <w:rPr>
                <w:rFonts w:ascii="Arial Narrow" w:hAnsi="Arial Narrow" w:cs="Arial"/>
                <w:bCs/>
                <w:sz w:val="24"/>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48C7302" w14:textId="77777777" w:rsidR="00084C7E" w:rsidRPr="00DB0A9F" w:rsidRDefault="00084C7E" w:rsidP="00552ED0">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4D1FF" w14:textId="4878771A"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8D4F1" w14:textId="0EFFB147"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2DE8F5" w14:textId="04D3BDC7"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4EDCD0" w14:textId="6842EE51"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7A014A" w14:textId="0531B8E2"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9032AD" w14:textId="73C317F6"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F4D291" w14:textId="79699D05"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3ED599" w14:textId="688FC014"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952F04" w14:textId="44C305AD"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397D87" w14:textId="6E7C3512"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916C0C" w14:textId="2E0CDE2A"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EAF78F" w14:textId="3EB3B704"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178E0581" w14:textId="77777777" w:rsidTr="00552ED0">
        <w:trPr>
          <w:trHeight w:val="20"/>
        </w:trPr>
        <w:tc>
          <w:tcPr>
            <w:tcW w:w="708" w:type="pct"/>
            <w:vMerge/>
            <w:tcBorders>
              <w:top w:val="single" w:sz="6" w:space="0" w:color="000000"/>
              <w:left w:val="single" w:sz="6" w:space="0" w:color="000000"/>
              <w:bottom w:val="single" w:sz="6" w:space="0" w:color="000000"/>
              <w:right w:val="single" w:sz="6" w:space="0" w:color="000000"/>
            </w:tcBorders>
            <w:vAlign w:val="center"/>
            <w:hideMark/>
          </w:tcPr>
          <w:p w14:paraId="7EB0B0C1" w14:textId="77777777" w:rsidR="00084C7E" w:rsidRPr="00DB0A9F" w:rsidRDefault="00084C7E" w:rsidP="00552ED0">
            <w:pPr>
              <w:spacing w:after="0"/>
              <w:jc w:val="center"/>
              <w:rPr>
                <w:rFonts w:ascii="Arial Narrow" w:hAnsi="Arial Narrow" w:cs="Arial"/>
                <w:bCs/>
                <w:sz w:val="24"/>
                <w:szCs w:val="24"/>
              </w:rPr>
            </w:pPr>
          </w:p>
        </w:tc>
        <w:tc>
          <w:tcPr>
            <w:tcW w:w="478" w:type="pct"/>
            <w:vMerge/>
            <w:tcBorders>
              <w:left w:val="single" w:sz="6" w:space="0" w:color="CCCCCC"/>
              <w:right w:val="single" w:sz="6" w:space="0" w:color="000000"/>
            </w:tcBorders>
            <w:tcMar>
              <w:top w:w="30" w:type="dxa"/>
              <w:left w:w="45" w:type="dxa"/>
              <w:bottom w:w="30" w:type="dxa"/>
              <w:right w:w="45" w:type="dxa"/>
            </w:tcMar>
            <w:vAlign w:val="center"/>
            <w:hideMark/>
          </w:tcPr>
          <w:p w14:paraId="5B79D3D9" w14:textId="77777777" w:rsidR="00084C7E" w:rsidRPr="00DB0A9F" w:rsidRDefault="00084C7E" w:rsidP="00552ED0">
            <w:pPr>
              <w:spacing w:after="0"/>
              <w:jc w:val="center"/>
              <w:rPr>
                <w:rFonts w:ascii="Arial Narrow" w:hAnsi="Arial Narrow" w:cs="Arial"/>
                <w:bCs/>
                <w:sz w:val="24"/>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BC10FDC" w14:textId="77777777" w:rsidR="00084C7E" w:rsidRPr="00DB0A9F" w:rsidRDefault="00084C7E" w:rsidP="00552ED0">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8A5791" w14:textId="60E09DCE"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E3E34" w14:textId="7F12B637"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B51347" w14:textId="76AA0470"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B16215" w14:textId="0E77D943"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0CB0EB" w14:textId="141287D6"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EC19C9" w14:textId="4C5FDCE4"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A61BE0" w14:textId="5585AD2C"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80A8F" w14:textId="4039F519"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9F3E7" w14:textId="6780578B"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DECA98" w14:textId="68423F33"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F15B6" w14:textId="507F69C2"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C0E7EC" w14:textId="43091656"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267DA092" w14:textId="77777777" w:rsidTr="00552ED0">
        <w:trPr>
          <w:trHeight w:val="20"/>
        </w:trPr>
        <w:tc>
          <w:tcPr>
            <w:tcW w:w="708" w:type="pct"/>
            <w:vMerge/>
            <w:tcBorders>
              <w:top w:val="single" w:sz="6" w:space="0" w:color="000000"/>
              <w:left w:val="single" w:sz="6" w:space="0" w:color="000000"/>
              <w:bottom w:val="single" w:sz="6" w:space="0" w:color="000000"/>
              <w:right w:val="single" w:sz="6" w:space="0" w:color="000000"/>
            </w:tcBorders>
            <w:vAlign w:val="center"/>
            <w:hideMark/>
          </w:tcPr>
          <w:p w14:paraId="3E75E541" w14:textId="77777777" w:rsidR="00084C7E" w:rsidRPr="00DB0A9F" w:rsidRDefault="00084C7E" w:rsidP="00552ED0">
            <w:pPr>
              <w:spacing w:after="0"/>
              <w:jc w:val="center"/>
              <w:rPr>
                <w:rFonts w:ascii="Arial Narrow" w:hAnsi="Arial Narrow" w:cs="Arial"/>
                <w:bCs/>
                <w:sz w:val="24"/>
                <w:szCs w:val="24"/>
              </w:rPr>
            </w:pPr>
          </w:p>
        </w:tc>
        <w:tc>
          <w:tcPr>
            <w:tcW w:w="478"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E8BBB7" w14:textId="77777777" w:rsidR="00084C7E" w:rsidRPr="00DB0A9F" w:rsidRDefault="00084C7E" w:rsidP="00552ED0">
            <w:pPr>
              <w:spacing w:after="0"/>
              <w:jc w:val="center"/>
              <w:rPr>
                <w:rFonts w:ascii="Arial Narrow" w:hAnsi="Arial Narrow" w:cs="Arial"/>
                <w:bCs/>
                <w:sz w:val="24"/>
                <w:szCs w:val="24"/>
              </w:rPr>
            </w:pPr>
          </w:p>
        </w:tc>
        <w:tc>
          <w:tcPr>
            <w:tcW w:w="566"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A7631CC" w14:textId="77777777" w:rsidR="00084C7E" w:rsidRPr="00DB0A9F" w:rsidRDefault="00084C7E" w:rsidP="00552ED0">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61428A" w14:textId="0698A926"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428366" w14:textId="276B668D"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B79CAD" w14:textId="574AD381"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24A4D" w14:textId="71D424D1"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E94152" w14:textId="68595349"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7B95FE" w14:textId="4ACA8993"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361BC0" w14:textId="193BC241"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6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D34C7F" w14:textId="72F4A518"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3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2A835E" w14:textId="5FFEC7E1"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FEA842" w14:textId="5729B8AF"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89B02A" w14:textId="769EFB38"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7F9F9" w14:textId="4C1897E4" w:rsidR="00084C7E" w:rsidRPr="00DB0A9F" w:rsidRDefault="00084C7E" w:rsidP="00552ED0">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3C85D615" w14:textId="77777777" w:rsidR="00D57822" w:rsidRPr="00DB0A9F" w:rsidRDefault="00D57822" w:rsidP="00047DCE">
      <w:pPr>
        <w:spacing w:after="0"/>
        <w:rPr>
          <w:rFonts w:ascii="Arial Narrow" w:hAnsi="Arial Narrow" w:cs="Times New Roman"/>
          <w:sz w:val="24"/>
          <w:szCs w:val="24"/>
        </w:rPr>
      </w:pPr>
    </w:p>
    <w:p w14:paraId="7572C3AF" w14:textId="3844BA20" w:rsidR="004F5ABB" w:rsidRPr="00DB0A9F" w:rsidRDefault="004F5ABB" w:rsidP="00047DCE">
      <w:pPr>
        <w:spacing w:after="0"/>
        <w:rPr>
          <w:rFonts w:ascii="Arial Narrow" w:hAnsi="Arial Narrow" w:cs="Times New Roman"/>
          <w:sz w:val="24"/>
          <w:szCs w:val="24"/>
        </w:rPr>
      </w:pPr>
      <w:r w:rsidRPr="00DB0A9F">
        <w:rPr>
          <w:rFonts w:ascii="Arial Narrow" w:hAnsi="Arial Narrow" w:cs="Times New Roman"/>
          <w:sz w:val="24"/>
          <w:szCs w:val="24"/>
        </w:rPr>
        <w:br w:type="page"/>
      </w:r>
    </w:p>
    <w:tbl>
      <w:tblPr>
        <w:tblStyle w:val="afffffffffffffffffff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77"/>
        <w:gridCol w:w="11135"/>
      </w:tblGrid>
      <w:tr w:rsidR="009F429A" w:rsidRPr="00DB0A9F" w14:paraId="21198FA5" w14:textId="77777777" w:rsidTr="003A4B32">
        <w:trPr>
          <w:cantSplit/>
          <w:trHeight w:val="20"/>
          <w:tblHeader/>
        </w:trPr>
        <w:tc>
          <w:tcPr>
            <w:tcW w:w="1137" w:type="pct"/>
            <w:vAlign w:val="center"/>
          </w:tcPr>
          <w:p w14:paraId="4ECA0B88" w14:textId="77777777" w:rsidR="009F429A" w:rsidRPr="00DB0A9F" w:rsidRDefault="008C0FE0" w:rsidP="003A4B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63" w:type="pct"/>
            <w:vAlign w:val="center"/>
          </w:tcPr>
          <w:p w14:paraId="38293D18" w14:textId="268C2EFA" w:rsidR="009F429A" w:rsidRPr="00DB0A9F" w:rsidRDefault="008C0FE0" w:rsidP="003A4B32">
            <w:pPr>
              <w:tabs>
                <w:tab w:val="left" w:pos="270"/>
                <w:tab w:val="left" w:pos="7201"/>
                <w:tab w:val="left" w:pos="8525"/>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Interpretation </w:t>
            </w:r>
            <w:r w:rsidR="003714B0" w:rsidRPr="00DB0A9F">
              <w:rPr>
                <w:rFonts w:ascii="Arial Narrow" w:hAnsi="Arial Narrow" w:cs="Times New Roman"/>
                <w:sz w:val="24"/>
                <w:szCs w:val="24"/>
              </w:rPr>
              <w:t>o</w:t>
            </w:r>
            <w:r w:rsidRPr="00DB0A9F">
              <w:rPr>
                <w:rFonts w:ascii="Arial Narrow" w:hAnsi="Arial Narrow" w:cs="Times New Roman"/>
                <w:sz w:val="24"/>
                <w:szCs w:val="24"/>
              </w:rPr>
              <w:t>f Statu</w:t>
            </w:r>
            <w:r w:rsidR="003714B0" w:rsidRPr="00DB0A9F">
              <w:rPr>
                <w:rFonts w:ascii="Arial Narrow" w:hAnsi="Arial Narrow" w:cs="Times New Roman"/>
                <w:sz w:val="24"/>
                <w:szCs w:val="24"/>
              </w:rPr>
              <w:t>t</w:t>
            </w:r>
            <w:r w:rsidRPr="00DB0A9F">
              <w:rPr>
                <w:rFonts w:ascii="Arial Narrow" w:hAnsi="Arial Narrow" w:cs="Times New Roman"/>
                <w:sz w:val="24"/>
                <w:szCs w:val="24"/>
              </w:rPr>
              <w:t>es (LWH511)</w:t>
            </w:r>
          </w:p>
        </w:tc>
      </w:tr>
      <w:tr w:rsidR="009F429A" w:rsidRPr="00DB0A9F" w14:paraId="5BAC2D4D" w14:textId="77777777" w:rsidTr="003A4B32">
        <w:trPr>
          <w:cantSplit/>
          <w:trHeight w:val="20"/>
          <w:tblHeader/>
        </w:trPr>
        <w:tc>
          <w:tcPr>
            <w:tcW w:w="1137" w:type="pct"/>
            <w:vAlign w:val="center"/>
          </w:tcPr>
          <w:p w14:paraId="6CA8832E" w14:textId="77777777" w:rsidR="009F429A" w:rsidRPr="00DB0A9F" w:rsidRDefault="008C0FE0" w:rsidP="003A4B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63" w:type="pct"/>
            <w:vAlign w:val="center"/>
          </w:tcPr>
          <w:p w14:paraId="17BD7E8A" w14:textId="77777777" w:rsidR="009F429A" w:rsidRPr="00DB0A9F" w:rsidRDefault="008C0FE0" w:rsidP="003A4B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Core (Departmental)</w:t>
            </w:r>
          </w:p>
        </w:tc>
      </w:tr>
      <w:tr w:rsidR="009F429A" w:rsidRPr="00DB0A9F" w14:paraId="0FB7B123" w14:textId="77777777" w:rsidTr="003A4B32">
        <w:trPr>
          <w:cantSplit/>
          <w:trHeight w:val="20"/>
          <w:tblHeader/>
        </w:trPr>
        <w:tc>
          <w:tcPr>
            <w:tcW w:w="1137" w:type="pct"/>
            <w:vAlign w:val="center"/>
          </w:tcPr>
          <w:p w14:paraId="7752D383" w14:textId="77777777" w:rsidR="009F429A" w:rsidRPr="00DB0A9F" w:rsidRDefault="008C0FE0" w:rsidP="003A4B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63" w:type="pct"/>
            <w:vAlign w:val="center"/>
          </w:tcPr>
          <w:p w14:paraId="3F89420D" w14:textId="77777777" w:rsidR="009F429A" w:rsidRPr="00DB0A9F" w:rsidRDefault="008C0FE0" w:rsidP="003A4B32">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(4-1-0)</w:t>
            </w:r>
          </w:p>
        </w:tc>
      </w:tr>
      <w:tr w:rsidR="00BF4457" w:rsidRPr="00DB0A9F" w14:paraId="7153026B" w14:textId="77777777" w:rsidTr="003A4B32">
        <w:trPr>
          <w:cantSplit/>
          <w:trHeight w:val="20"/>
          <w:tblHeader/>
        </w:trPr>
        <w:tc>
          <w:tcPr>
            <w:tcW w:w="1137" w:type="pct"/>
            <w:vAlign w:val="center"/>
          </w:tcPr>
          <w:p w14:paraId="151338F9" w14:textId="77777777" w:rsidR="00BF4457" w:rsidRPr="00DB0A9F" w:rsidRDefault="00BF4457" w:rsidP="003A4B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63" w:type="pct"/>
            <w:vAlign w:val="center"/>
          </w:tcPr>
          <w:p w14:paraId="1D7D7736" w14:textId="77777777" w:rsidR="00BF4457" w:rsidRPr="00DB0A9F" w:rsidRDefault="00BF4457" w:rsidP="003A4B32">
            <w:pPr>
              <w:pBdr>
                <w:top w:val="nil"/>
                <w:left w:val="nil"/>
                <w:bottom w:val="nil"/>
                <w:right w:val="nil"/>
                <w:between w:val="nil"/>
              </w:pBdr>
              <w:tabs>
                <w:tab w:val="left" w:pos="270"/>
              </w:tabs>
              <w:spacing w:after="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4</w:t>
            </w:r>
          </w:p>
        </w:tc>
      </w:tr>
      <w:tr w:rsidR="009F429A" w:rsidRPr="00DB0A9F" w14:paraId="6DBEA000" w14:textId="77777777" w:rsidTr="003A4B32">
        <w:trPr>
          <w:cantSplit/>
          <w:trHeight w:val="20"/>
          <w:tblHeader/>
        </w:trPr>
        <w:tc>
          <w:tcPr>
            <w:tcW w:w="1137" w:type="pct"/>
            <w:vAlign w:val="center"/>
          </w:tcPr>
          <w:p w14:paraId="1890BEBB" w14:textId="77777777" w:rsidR="009F429A" w:rsidRPr="00DB0A9F" w:rsidRDefault="00BF4457" w:rsidP="003A4B32">
            <w:pPr>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863" w:type="pct"/>
            <w:vAlign w:val="center"/>
          </w:tcPr>
          <w:p w14:paraId="03F1C927" w14:textId="77777777" w:rsidR="009F429A" w:rsidRPr="00DB0A9F" w:rsidRDefault="008C0FE0" w:rsidP="003A4B32">
            <w:pPr>
              <w:widowControl w:val="0"/>
              <w:pBdr>
                <w:top w:val="nil"/>
                <w:left w:val="nil"/>
                <w:bottom w:val="nil"/>
                <w:right w:val="nil"/>
                <w:between w:val="nil"/>
              </w:pBdr>
              <w:tabs>
                <w:tab w:val="left" w:pos="270"/>
              </w:tabs>
              <w:spacing w:after="0"/>
              <w:jc w:val="center"/>
              <w:rPr>
                <w:rFonts w:ascii="Arial Narrow" w:hAnsi="Arial Narrow" w:cs="Times New Roman"/>
                <w:color w:val="000000"/>
                <w:sz w:val="24"/>
                <w:szCs w:val="24"/>
              </w:rPr>
            </w:pPr>
            <w:r w:rsidRPr="00DB0A9F">
              <w:rPr>
                <w:rFonts w:ascii="Arial Narrow" w:hAnsi="Arial Narrow" w:cs="Times New Roman"/>
                <w:color w:val="000000"/>
                <w:sz w:val="24"/>
                <w:szCs w:val="24"/>
              </w:rPr>
              <w:t>The paper is aimed to enhance the critical skills to equip the students with various aspects of interpretations</w:t>
            </w:r>
          </w:p>
        </w:tc>
      </w:tr>
    </w:tbl>
    <w:tbl>
      <w:tblPr>
        <w:tblStyle w:val="TableGrid"/>
        <w:tblW w:w="5000" w:type="pct"/>
        <w:tblLook w:val="04A0" w:firstRow="1" w:lastRow="0" w:firstColumn="1" w:lastColumn="0" w:noHBand="0" w:noVBand="1"/>
      </w:tblPr>
      <w:tblGrid>
        <w:gridCol w:w="2664"/>
        <w:gridCol w:w="6724"/>
        <w:gridCol w:w="5230"/>
      </w:tblGrid>
      <w:tr w:rsidR="000C4C39" w:rsidRPr="00DB0A9F" w14:paraId="014DA8F2" w14:textId="77777777" w:rsidTr="003A4B32">
        <w:trPr>
          <w:trHeight w:val="20"/>
        </w:trPr>
        <w:tc>
          <w:tcPr>
            <w:tcW w:w="3211" w:type="pct"/>
            <w:gridSpan w:val="2"/>
            <w:vAlign w:val="center"/>
          </w:tcPr>
          <w:p w14:paraId="23BBBB16" w14:textId="77777777" w:rsidR="000C4C39" w:rsidRPr="00DB0A9F" w:rsidRDefault="000C4C39"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89" w:type="pct"/>
            <w:vAlign w:val="center"/>
          </w:tcPr>
          <w:p w14:paraId="74051042" w14:textId="77777777" w:rsidR="000C4C39" w:rsidRPr="00DB0A9F" w:rsidRDefault="000C4C39"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03CA455F" w14:textId="77777777" w:rsidTr="003A4B32">
        <w:trPr>
          <w:trHeight w:val="20"/>
        </w:trPr>
        <w:tc>
          <w:tcPr>
            <w:tcW w:w="911" w:type="pct"/>
            <w:vAlign w:val="center"/>
          </w:tcPr>
          <w:p w14:paraId="1B56EDDC" w14:textId="77777777"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300" w:type="pct"/>
            <w:vAlign w:val="center"/>
          </w:tcPr>
          <w:p w14:paraId="70EFCF43" w14:textId="77777777"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and illustrate the difference between statutory interpretation and construction.</w:t>
            </w:r>
          </w:p>
        </w:tc>
        <w:tc>
          <w:tcPr>
            <w:tcW w:w="1789" w:type="pct"/>
            <w:vAlign w:val="center"/>
          </w:tcPr>
          <w:p w14:paraId="3AEF277A" w14:textId="250638BC"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7DD164CB" w14:textId="77777777" w:rsidTr="003A4B32">
        <w:trPr>
          <w:trHeight w:val="20"/>
        </w:trPr>
        <w:tc>
          <w:tcPr>
            <w:tcW w:w="911" w:type="pct"/>
            <w:vAlign w:val="center"/>
          </w:tcPr>
          <w:p w14:paraId="01D3FD05" w14:textId="77777777"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300" w:type="pct"/>
            <w:vAlign w:val="center"/>
          </w:tcPr>
          <w:p w14:paraId="3C9E6270" w14:textId="77777777" w:rsidR="00815DB6" w:rsidRPr="00DB0A9F" w:rsidRDefault="00815DB6" w:rsidP="003A4B32">
            <w:pPr>
              <w:spacing w:after="0"/>
              <w:jc w:val="center"/>
              <w:rPr>
                <w:rFonts w:ascii="Arial Narrow" w:hAnsi="Arial Narrow" w:cs="Times New Roman"/>
                <w:sz w:val="24"/>
                <w:szCs w:val="24"/>
              </w:rPr>
            </w:pPr>
            <w:r w:rsidRPr="00DB0A9F">
              <w:rPr>
                <w:rFonts w:ascii="Arial Narrow" w:hAnsi="Arial Narrow" w:cs="Times New Roman"/>
                <w:sz w:val="24"/>
                <w:szCs w:val="24"/>
              </w:rPr>
              <w:t>To Utilise the internal aides in comprehending a legislative document.</w:t>
            </w:r>
          </w:p>
        </w:tc>
        <w:tc>
          <w:tcPr>
            <w:tcW w:w="1789" w:type="pct"/>
            <w:vAlign w:val="center"/>
          </w:tcPr>
          <w:p w14:paraId="23333051" w14:textId="7ABB439C" w:rsidR="00815DB6" w:rsidRPr="00DB0A9F" w:rsidRDefault="00815DB6" w:rsidP="003A4B32">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470C3868" w14:textId="77777777" w:rsidTr="003A4B32">
        <w:trPr>
          <w:trHeight w:val="20"/>
        </w:trPr>
        <w:tc>
          <w:tcPr>
            <w:tcW w:w="911" w:type="pct"/>
            <w:vAlign w:val="center"/>
          </w:tcPr>
          <w:p w14:paraId="6514C9FD" w14:textId="77777777"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300" w:type="pct"/>
            <w:vAlign w:val="center"/>
          </w:tcPr>
          <w:p w14:paraId="6995CDB1" w14:textId="77777777"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Make use of external aides such as policy documents while interpreting a statute.</w:t>
            </w:r>
          </w:p>
        </w:tc>
        <w:tc>
          <w:tcPr>
            <w:tcW w:w="1789" w:type="pct"/>
            <w:vAlign w:val="center"/>
          </w:tcPr>
          <w:p w14:paraId="3300F6E3" w14:textId="7D1DA42A"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35A92D31" w14:textId="77777777" w:rsidTr="003A4B32">
        <w:trPr>
          <w:trHeight w:val="20"/>
        </w:trPr>
        <w:tc>
          <w:tcPr>
            <w:tcW w:w="911" w:type="pct"/>
            <w:vAlign w:val="center"/>
          </w:tcPr>
          <w:p w14:paraId="3ADCD4BC" w14:textId="77777777"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300" w:type="pct"/>
            <w:vAlign w:val="center"/>
          </w:tcPr>
          <w:p w14:paraId="44D9F9CD" w14:textId="77777777"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Apply the primary rules of interpretation to decide varying cases involving international and municipal legislations.</w:t>
            </w:r>
          </w:p>
        </w:tc>
        <w:tc>
          <w:tcPr>
            <w:tcW w:w="1789" w:type="pct"/>
            <w:vAlign w:val="center"/>
          </w:tcPr>
          <w:p w14:paraId="79510E94" w14:textId="085908F0" w:rsidR="00815DB6" w:rsidRPr="00DB0A9F" w:rsidRDefault="00815DB6"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0C4C39" w:rsidRPr="00DB0A9F" w14:paraId="692A2431" w14:textId="77777777" w:rsidTr="003A4B32">
        <w:trPr>
          <w:trHeight w:val="20"/>
        </w:trPr>
        <w:tc>
          <w:tcPr>
            <w:tcW w:w="911" w:type="pct"/>
            <w:vAlign w:val="center"/>
          </w:tcPr>
          <w:p w14:paraId="36377A28" w14:textId="77777777" w:rsidR="000C4C39" w:rsidRPr="00DB0A9F" w:rsidRDefault="000C4C39" w:rsidP="003A4B32">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300" w:type="pct"/>
            <w:vAlign w:val="center"/>
          </w:tcPr>
          <w:p w14:paraId="095623B5" w14:textId="77777777" w:rsidR="000C4C39" w:rsidRPr="00DB0A9F" w:rsidRDefault="000C4C39" w:rsidP="003A4B32">
            <w:pPr>
              <w:tabs>
                <w:tab w:val="left" w:pos="270"/>
                <w:tab w:val="left" w:pos="8580"/>
              </w:tabs>
              <w:spacing w:after="0"/>
              <w:jc w:val="center"/>
              <w:rPr>
                <w:rFonts w:ascii="Arial Narrow" w:hAnsi="Arial Narrow" w:cs="Times New Roman"/>
                <w:sz w:val="24"/>
                <w:szCs w:val="24"/>
              </w:rPr>
            </w:pPr>
          </w:p>
        </w:tc>
        <w:tc>
          <w:tcPr>
            <w:tcW w:w="1789" w:type="pct"/>
            <w:vAlign w:val="center"/>
          </w:tcPr>
          <w:p w14:paraId="48A47BB1" w14:textId="77777777" w:rsidR="000C4C39" w:rsidRPr="00DB0A9F" w:rsidRDefault="000C4C39" w:rsidP="003A4B32">
            <w:pPr>
              <w:tabs>
                <w:tab w:val="left" w:pos="270"/>
                <w:tab w:val="left" w:pos="8580"/>
              </w:tabs>
              <w:spacing w:after="0"/>
              <w:jc w:val="center"/>
              <w:rPr>
                <w:rFonts w:ascii="Arial Narrow" w:hAnsi="Arial Narrow" w:cs="Times New Roman"/>
                <w:sz w:val="24"/>
                <w:szCs w:val="24"/>
              </w:rPr>
            </w:pPr>
          </w:p>
        </w:tc>
      </w:tr>
    </w:tbl>
    <w:p w14:paraId="10BB656A" w14:textId="77777777" w:rsidR="000C4C39" w:rsidRPr="00DB0A9F" w:rsidRDefault="000C4C39" w:rsidP="00047DCE">
      <w:pPr>
        <w:pStyle w:val="Heading1"/>
        <w:tabs>
          <w:tab w:val="left" w:pos="270"/>
          <w:tab w:val="left" w:pos="7681"/>
        </w:tabs>
        <w:spacing w:before="0"/>
        <w:rPr>
          <w:rFonts w:ascii="Arial Narrow" w:hAnsi="Arial Narrow" w:cs="Times New Roman"/>
          <w:color w:val="000000"/>
          <w:sz w:val="24"/>
          <w:szCs w:val="24"/>
        </w:rPr>
      </w:pPr>
    </w:p>
    <w:p w14:paraId="0943B049" w14:textId="7677AE93" w:rsidR="009F429A" w:rsidRPr="00DB0A9F" w:rsidRDefault="003A4B32" w:rsidP="003A4B32">
      <w:pPr>
        <w:pStyle w:val="Heading1"/>
        <w:tabs>
          <w:tab w:val="left" w:pos="270"/>
          <w:tab w:val="left" w:pos="7681"/>
        </w:tabs>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A</w:t>
      </w:r>
    </w:p>
    <w:p w14:paraId="04CE8DC8" w14:textId="77777777" w:rsidR="009F429A" w:rsidRPr="00DB0A9F" w:rsidRDefault="008C0FE0" w:rsidP="00047DCE">
      <w:pPr>
        <w:pStyle w:val="Heading1"/>
        <w:tabs>
          <w:tab w:val="left" w:pos="270"/>
          <w:tab w:val="left" w:pos="7681"/>
        </w:tabs>
        <w:spacing w:before="0"/>
        <w:rPr>
          <w:rFonts w:ascii="Arial Narrow" w:hAnsi="Arial Narrow" w:cs="Times New Roman"/>
          <w:color w:val="000000"/>
          <w:sz w:val="24"/>
          <w:szCs w:val="24"/>
        </w:rPr>
      </w:pPr>
      <w:r w:rsidRPr="00DB0A9F">
        <w:rPr>
          <w:rFonts w:ascii="Arial Narrow" w:hAnsi="Arial Narrow" w:cs="Times New Roman"/>
          <w:color w:val="000000"/>
          <w:sz w:val="24"/>
          <w:szCs w:val="24"/>
        </w:rPr>
        <w:t>Introduction (Contact hours-15)</w:t>
      </w:r>
    </w:p>
    <w:p w14:paraId="0321E86C" w14:textId="77777777" w:rsidR="009F429A" w:rsidRPr="00DB0A9F" w:rsidRDefault="008C0FE0" w:rsidP="00047DCE">
      <w:pPr>
        <w:widowControl w:val="0"/>
        <w:numPr>
          <w:ilvl w:val="0"/>
          <w:numId w:val="222"/>
        </w:numPr>
        <w:pBdr>
          <w:top w:val="nil"/>
          <w:left w:val="nil"/>
          <w:bottom w:val="nil"/>
          <w:right w:val="nil"/>
          <w:between w:val="nil"/>
        </w:pBdr>
        <w:tabs>
          <w:tab w:val="left" w:pos="270"/>
          <w:tab w:val="left" w:pos="192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Difference Between Construction and Interpretation; Concept and Power of Interpretation; Literal Construction </w:t>
      </w:r>
    </w:p>
    <w:p w14:paraId="46DE3959" w14:textId="77777777" w:rsidR="009F429A" w:rsidRPr="00DB0A9F" w:rsidRDefault="008C0FE0" w:rsidP="00047DCE">
      <w:pPr>
        <w:widowControl w:val="0"/>
        <w:numPr>
          <w:ilvl w:val="0"/>
          <w:numId w:val="222"/>
        </w:numPr>
        <w:pBdr>
          <w:top w:val="nil"/>
          <w:left w:val="nil"/>
          <w:bottom w:val="nil"/>
          <w:right w:val="nil"/>
          <w:between w:val="nil"/>
        </w:pBdr>
        <w:tabs>
          <w:tab w:val="left" w:pos="270"/>
          <w:tab w:val="left" w:pos="192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General Principles of interpretation</w:t>
      </w:r>
    </w:p>
    <w:p w14:paraId="564AF486" w14:textId="77777777" w:rsidR="009F429A" w:rsidRPr="00DB0A9F" w:rsidRDefault="008C0FE0" w:rsidP="00047DCE">
      <w:pPr>
        <w:widowControl w:val="0"/>
        <w:numPr>
          <w:ilvl w:val="0"/>
          <w:numId w:val="222"/>
        </w:numPr>
        <w:pBdr>
          <w:top w:val="nil"/>
          <w:left w:val="nil"/>
          <w:bottom w:val="nil"/>
          <w:right w:val="nil"/>
          <w:between w:val="nil"/>
        </w:pBdr>
        <w:tabs>
          <w:tab w:val="left" w:pos="270"/>
          <w:tab w:val="left" w:pos="192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The Primary rule: Literal interpretation</w:t>
      </w:r>
    </w:p>
    <w:p w14:paraId="14939B23" w14:textId="77777777" w:rsidR="009F429A" w:rsidRPr="00DB0A9F" w:rsidRDefault="008C0FE0" w:rsidP="003A4B32">
      <w:pPr>
        <w:widowControl w:val="0"/>
        <w:numPr>
          <w:ilvl w:val="0"/>
          <w:numId w:val="222"/>
        </w:numPr>
        <w:pBdr>
          <w:top w:val="nil"/>
          <w:left w:val="nil"/>
          <w:bottom w:val="nil"/>
          <w:right w:val="nil"/>
          <w:between w:val="nil"/>
        </w:pBdr>
        <w:tabs>
          <w:tab w:val="left" w:pos="270"/>
          <w:tab w:val="left" w:pos="1921"/>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The other main Principles of interpretation</w:t>
      </w:r>
    </w:p>
    <w:p w14:paraId="7DB35B1D" w14:textId="59985825" w:rsidR="009F429A" w:rsidRPr="00DB0A9F" w:rsidRDefault="003A4B32" w:rsidP="003A4B32">
      <w:pPr>
        <w:pStyle w:val="Heading1"/>
        <w:tabs>
          <w:tab w:val="left" w:pos="270"/>
          <w:tab w:val="left" w:pos="7681"/>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B</w:t>
      </w:r>
    </w:p>
    <w:p w14:paraId="64BB59B9" w14:textId="77777777" w:rsidR="009F429A" w:rsidRPr="00DB0A9F" w:rsidRDefault="008C0FE0" w:rsidP="00047DCE">
      <w:pPr>
        <w:pStyle w:val="Heading1"/>
        <w:tabs>
          <w:tab w:val="left" w:pos="270"/>
          <w:tab w:val="left" w:pos="7681"/>
        </w:tabs>
        <w:spacing w:before="0"/>
        <w:rPr>
          <w:rFonts w:ascii="Arial Narrow" w:hAnsi="Arial Narrow" w:cs="Times New Roman"/>
          <w:color w:val="000000"/>
          <w:sz w:val="24"/>
          <w:szCs w:val="24"/>
        </w:rPr>
      </w:pPr>
      <w:r w:rsidRPr="00DB0A9F">
        <w:rPr>
          <w:rFonts w:ascii="Arial Narrow" w:hAnsi="Arial Narrow" w:cs="Times New Roman"/>
          <w:color w:val="000000"/>
          <w:sz w:val="24"/>
          <w:szCs w:val="24"/>
        </w:rPr>
        <w:t>Internal Aids to Interpretation (Contact hours-15)</w:t>
      </w:r>
    </w:p>
    <w:p w14:paraId="026E0785" w14:textId="77777777" w:rsidR="009F429A" w:rsidRPr="00DB0A9F" w:rsidRDefault="008C0FE0" w:rsidP="00047DCE">
      <w:pPr>
        <w:widowControl w:val="0"/>
        <w:numPr>
          <w:ilvl w:val="0"/>
          <w:numId w:val="188"/>
        </w:numPr>
        <w:pBdr>
          <w:top w:val="nil"/>
          <w:left w:val="nil"/>
          <w:bottom w:val="nil"/>
          <w:right w:val="nil"/>
          <w:between w:val="nil"/>
        </w:pBdr>
        <w:tabs>
          <w:tab w:val="left" w:pos="270"/>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Title; Preamble; Heading; Marginal Note </w:t>
      </w:r>
    </w:p>
    <w:p w14:paraId="52232FB7" w14:textId="77777777" w:rsidR="009F429A" w:rsidRPr="00DB0A9F" w:rsidRDefault="008C0FE0" w:rsidP="00047DCE">
      <w:pPr>
        <w:widowControl w:val="0"/>
        <w:numPr>
          <w:ilvl w:val="0"/>
          <w:numId w:val="188"/>
        </w:numPr>
        <w:pBdr>
          <w:top w:val="nil"/>
          <w:left w:val="nil"/>
          <w:bottom w:val="nil"/>
          <w:right w:val="nil"/>
          <w:between w:val="nil"/>
        </w:pBdr>
        <w:tabs>
          <w:tab w:val="left" w:pos="270"/>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Section; Sub-section; Punctuation; Illustration; Exception </w:t>
      </w:r>
    </w:p>
    <w:p w14:paraId="2AEA5461" w14:textId="77777777" w:rsidR="009F429A" w:rsidRPr="00DB0A9F" w:rsidRDefault="008C0FE0" w:rsidP="00047DCE">
      <w:pPr>
        <w:widowControl w:val="0"/>
        <w:numPr>
          <w:ilvl w:val="0"/>
          <w:numId w:val="188"/>
        </w:numPr>
        <w:pBdr>
          <w:top w:val="nil"/>
          <w:left w:val="nil"/>
          <w:bottom w:val="nil"/>
          <w:right w:val="nil"/>
          <w:between w:val="nil"/>
        </w:pBdr>
        <w:tabs>
          <w:tab w:val="left" w:pos="270"/>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Proviso; Explanation; Saving Clause; Schedule</w:t>
      </w:r>
    </w:p>
    <w:p w14:paraId="7AB3CFFF" w14:textId="27EE8716" w:rsidR="009F429A" w:rsidRPr="00DB0A9F" w:rsidRDefault="003A4B32" w:rsidP="003A4B32">
      <w:pPr>
        <w:pStyle w:val="Heading1"/>
        <w:tabs>
          <w:tab w:val="left" w:pos="270"/>
          <w:tab w:val="left" w:pos="7681"/>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C</w:t>
      </w:r>
    </w:p>
    <w:p w14:paraId="5F3F63C5" w14:textId="77777777" w:rsidR="009F429A" w:rsidRPr="00DB0A9F" w:rsidRDefault="008C0FE0" w:rsidP="00047DCE">
      <w:pPr>
        <w:pStyle w:val="Heading1"/>
        <w:tabs>
          <w:tab w:val="left" w:pos="270"/>
          <w:tab w:val="left" w:pos="7681"/>
        </w:tabs>
        <w:spacing w:before="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External Aids to Interpretation (Contact hours-15)</w:t>
      </w:r>
    </w:p>
    <w:p w14:paraId="1DE35968" w14:textId="77777777" w:rsidR="009F429A" w:rsidRPr="00DB0A9F" w:rsidRDefault="008C0FE0" w:rsidP="00047DCE">
      <w:pPr>
        <w:widowControl w:val="0"/>
        <w:numPr>
          <w:ilvl w:val="0"/>
          <w:numId w:val="212"/>
        </w:numPr>
        <w:pBdr>
          <w:top w:val="nil"/>
          <w:left w:val="nil"/>
          <w:bottom w:val="nil"/>
          <w:right w:val="nil"/>
          <w:between w:val="nil"/>
        </w:pBdr>
        <w:tabs>
          <w:tab w:val="left" w:pos="270"/>
          <w:tab w:val="left" w:pos="192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Constituent Assembly Debates for Constitutional Interpretation</w:t>
      </w:r>
    </w:p>
    <w:p w14:paraId="35E9A048" w14:textId="77777777" w:rsidR="009F429A" w:rsidRPr="00DB0A9F" w:rsidRDefault="008C0FE0" w:rsidP="00047DCE">
      <w:pPr>
        <w:widowControl w:val="0"/>
        <w:numPr>
          <w:ilvl w:val="0"/>
          <w:numId w:val="212"/>
        </w:numPr>
        <w:pBdr>
          <w:top w:val="nil"/>
          <w:left w:val="nil"/>
          <w:bottom w:val="nil"/>
          <w:right w:val="nil"/>
          <w:between w:val="nil"/>
        </w:pBdr>
        <w:tabs>
          <w:tab w:val="left" w:pos="270"/>
          <w:tab w:val="left" w:pos="192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Constitution of India</w:t>
      </w:r>
    </w:p>
    <w:p w14:paraId="5EB6B828" w14:textId="77777777" w:rsidR="009F429A" w:rsidRPr="00DB0A9F" w:rsidRDefault="008C0FE0" w:rsidP="00047DCE">
      <w:pPr>
        <w:widowControl w:val="0"/>
        <w:numPr>
          <w:ilvl w:val="0"/>
          <w:numId w:val="212"/>
        </w:numPr>
        <w:pBdr>
          <w:top w:val="nil"/>
          <w:left w:val="nil"/>
          <w:bottom w:val="nil"/>
          <w:right w:val="nil"/>
          <w:between w:val="nil"/>
        </w:pBdr>
        <w:tabs>
          <w:tab w:val="left" w:pos="270"/>
          <w:tab w:val="left" w:pos="192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Legislative History: Legislative Intention</w:t>
      </w:r>
    </w:p>
    <w:p w14:paraId="22C3B3BF" w14:textId="77777777" w:rsidR="009F429A" w:rsidRPr="00DB0A9F" w:rsidRDefault="008C0FE0" w:rsidP="00047DCE">
      <w:pPr>
        <w:widowControl w:val="0"/>
        <w:numPr>
          <w:ilvl w:val="0"/>
          <w:numId w:val="212"/>
        </w:numPr>
        <w:pBdr>
          <w:top w:val="nil"/>
          <w:left w:val="nil"/>
          <w:bottom w:val="nil"/>
          <w:right w:val="nil"/>
          <w:between w:val="nil"/>
        </w:pBdr>
        <w:tabs>
          <w:tab w:val="left" w:pos="270"/>
          <w:tab w:val="left" w:pos="192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Statement of Objects and Reasons</w:t>
      </w:r>
    </w:p>
    <w:p w14:paraId="48D3585D" w14:textId="77777777" w:rsidR="009F429A" w:rsidRPr="00DB0A9F" w:rsidRDefault="008C0FE0" w:rsidP="00047DCE">
      <w:pPr>
        <w:widowControl w:val="0"/>
        <w:numPr>
          <w:ilvl w:val="0"/>
          <w:numId w:val="212"/>
        </w:numPr>
        <w:pBdr>
          <w:top w:val="nil"/>
          <w:left w:val="nil"/>
          <w:bottom w:val="nil"/>
          <w:right w:val="nil"/>
          <w:between w:val="nil"/>
        </w:pBdr>
        <w:tabs>
          <w:tab w:val="left" w:pos="270"/>
          <w:tab w:val="left" w:pos="1921"/>
        </w:tabs>
        <w:spacing w:after="0"/>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Legislative Debates</w:t>
      </w:r>
    </w:p>
    <w:p w14:paraId="6EF1C78A" w14:textId="77777777" w:rsidR="009F429A" w:rsidRPr="00DB0A9F" w:rsidRDefault="008C0FE0" w:rsidP="003A4B32">
      <w:pPr>
        <w:widowControl w:val="0"/>
        <w:numPr>
          <w:ilvl w:val="0"/>
          <w:numId w:val="212"/>
        </w:numPr>
        <w:pBdr>
          <w:top w:val="nil"/>
          <w:left w:val="nil"/>
          <w:bottom w:val="nil"/>
          <w:right w:val="nil"/>
          <w:between w:val="nil"/>
        </w:pBdr>
        <w:tabs>
          <w:tab w:val="left" w:pos="270"/>
          <w:tab w:val="left" w:pos="1920"/>
          <w:tab w:val="left" w:pos="1921"/>
        </w:tabs>
        <w:ind w:left="288" w:hanging="288"/>
        <w:rPr>
          <w:rFonts w:ascii="Arial Narrow" w:hAnsi="Arial Narrow" w:cs="Times New Roman"/>
          <w:color w:val="000000"/>
          <w:sz w:val="24"/>
          <w:szCs w:val="24"/>
        </w:rPr>
      </w:pPr>
      <w:r w:rsidRPr="00DB0A9F">
        <w:rPr>
          <w:rFonts w:ascii="Arial Narrow" w:hAnsi="Arial Narrow" w:cs="Times New Roman"/>
          <w:color w:val="000000"/>
          <w:sz w:val="24"/>
          <w:szCs w:val="24"/>
        </w:rPr>
        <w:t>Committee Reports, Law Commission Reports</w:t>
      </w:r>
    </w:p>
    <w:p w14:paraId="4C80FE94" w14:textId="451ED284" w:rsidR="009F429A" w:rsidRPr="00DB0A9F" w:rsidRDefault="003A4B32" w:rsidP="003A4B32">
      <w:pPr>
        <w:pStyle w:val="Heading1"/>
        <w:tabs>
          <w:tab w:val="left" w:pos="270"/>
          <w:tab w:val="left" w:pos="7681"/>
        </w:tabs>
        <w:spacing w:before="0"/>
        <w:ind w:left="288" w:hanging="288"/>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SECTION D</w:t>
      </w:r>
    </w:p>
    <w:p w14:paraId="0BB360F1" w14:textId="77777777" w:rsidR="009F429A" w:rsidRPr="00DB0A9F" w:rsidRDefault="008C0FE0" w:rsidP="00047DCE">
      <w:pPr>
        <w:pStyle w:val="Heading1"/>
        <w:tabs>
          <w:tab w:val="left" w:pos="270"/>
          <w:tab w:val="left" w:pos="7681"/>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Rules of Interpretation (Contact hours-15)</w:t>
      </w:r>
    </w:p>
    <w:p w14:paraId="7B9AA39C" w14:textId="77777777" w:rsidR="009F429A" w:rsidRPr="00DB0A9F" w:rsidRDefault="008C0FE0" w:rsidP="00047DCE">
      <w:pPr>
        <w:widowControl w:val="0"/>
        <w:numPr>
          <w:ilvl w:val="0"/>
          <w:numId w:val="250"/>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Literal Rule</w:t>
      </w:r>
    </w:p>
    <w:p w14:paraId="7683A25C" w14:textId="77777777" w:rsidR="009F429A" w:rsidRPr="00DB0A9F" w:rsidRDefault="008C0FE0" w:rsidP="00047DCE">
      <w:pPr>
        <w:widowControl w:val="0"/>
        <w:numPr>
          <w:ilvl w:val="0"/>
          <w:numId w:val="250"/>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Golden Rule</w:t>
      </w:r>
    </w:p>
    <w:p w14:paraId="32F8AC04" w14:textId="77777777" w:rsidR="009F429A" w:rsidRPr="00DB0A9F" w:rsidRDefault="008C0FE0" w:rsidP="00047DCE">
      <w:pPr>
        <w:widowControl w:val="0"/>
        <w:numPr>
          <w:ilvl w:val="0"/>
          <w:numId w:val="250"/>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Mischief Rule</w:t>
      </w:r>
    </w:p>
    <w:p w14:paraId="08EBF464" w14:textId="77777777" w:rsidR="009F429A" w:rsidRPr="00DB0A9F" w:rsidRDefault="008C0FE0" w:rsidP="00047DCE">
      <w:pPr>
        <w:widowControl w:val="0"/>
        <w:numPr>
          <w:ilvl w:val="0"/>
          <w:numId w:val="250"/>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Legal Fiction</w:t>
      </w:r>
    </w:p>
    <w:p w14:paraId="5F0B591F" w14:textId="77777777" w:rsidR="009F429A" w:rsidRPr="00DB0A9F" w:rsidRDefault="008C0FE0" w:rsidP="00047DCE">
      <w:pPr>
        <w:widowControl w:val="0"/>
        <w:numPr>
          <w:ilvl w:val="0"/>
          <w:numId w:val="250"/>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Ejusdem generis</w:t>
      </w:r>
    </w:p>
    <w:p w14:paraId="5166EE53" w14:textId="77777777" w:rsidR="009F429A" w:rsidRPr="00DB0A9F" w:rsidRDefault="008C0FE0" w:rsidP="00047DCE">
      <w:pPr>
        <w:widowControl w:val="0"/>
        <w:numPr>
          <w:ilvl w:val="0"/>
          <w:numId w:val="250"/>
        </w:numPr>
        <w:pBdr>
          <w:top w:val="nil"/>
          <w:left w:val="nil"/>
          <w:bottom w:val="nil"/>
          <w:right w:val="nil"/>
          <w:between w:val="nil"/>
        </w:pBdr>
        <w:tabs>
          <w:tab w:val="left" w:pos="270"/>
          <w:tab w:val="left" w:pos="192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Noscitur asociis</w:t>
      </w:r>
    </w:p>
    <w:p w14:paraId="74D1CDDA" w14:textId="77777777" w:rsidR="009F429A" w:rsidRPr="00DB0A9F" w:rsidRDefault="008C0FE0" w:rsidP="00047DCE">
      <w:pPr>
        <w:widowControl w:val="0"/>
        <w:numPr>
          <w:ilvl w:val="0"/>
          <w:numId w:val="250"/>
        </w:numPr>
        <w:pBdr>
          <w:top w:val="nil"/>
          <w:left w:val="nil"/>
          <w:bottom w:val="nil"/>
          <w:right w:val="nil"/>
          <w:between w:val="nil"/>
        </w:pBdr>
        <w:tabs>
          <w:tab w:val="left" w:pos="270"/>
          <w:tab w:val="left" w:pos="1921"/>
        </w:tabs>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Reddendo singulasingulis</w:t>
      </w:r>
    </w:p>
    <w:p w14:paraId="2FD30D05" w14:textId="77777777" w:rsidR="009F429A" w:rsidRPr="00DB0A9F" w:rsidRDefault="008C0FE0" w:rsidP="003A4B32">
      <w:pPr>
        <w:widowControl w:val="0"/>
        <w:numPr>
          <w:ilvl w:val="0"/>
          <w:numId w:val="250"/>
        </w:numPr>
        <w:pBdr>
          <w:top w:val="nil"/>
          <w:left w:val="nil"/>
          <w:bottom w:val="nil"/>
          <w:right w:val="nil"/>
          <w:between w:val="nil"/>
        </w:pBdr>
        <w:tabs>
          <w:tab w:val="left" w:pos="270"/>
          <w:tab w:val="left" w:pos="1921"/>
        </w:tabs>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Generalia specialibus nonderogant</w:t>
      </w:r>
    </w:p>
    <w:p w14:paraId="4EA75727" w14:textId="77777777" w:rsidR="009F429A" w:rsidRPr="00DB0A9F" w:rsidRDefault="008C0FE0" w:rsidP="00047DCE">
      <w:pPr>
        <w:pStyle w:val="Heading1"/>
        <w:tabs>
          <w:tab w:val="left" w:pos="270"/>
        </w:tabs>
        <w:spacing w:before="0"/>
        <w:ind w:left="288" w:hanging="288"/>
        <w:jc w:val="both"/>
        <w:rPr>
          <w:rFonts w:ascii="Arial Narrow" w:hAnsi="Arial Narrow" w:cs="Times New Roman"/>
          <w:color w:val="000000"/>
          <w:sz w:val="24"/>
          <w:szCs w:val="24"/>
        </w:rPr>
      </w:pPr>
      <w:bookmarkStart w:id="58" w:name="_Hlk127210655"/>
      <w:r w:rsidRPr="00DB0A9F">
        <w:rPr>
          <w:rFonts w:ascii="Arial Narrow" w:hAnsi="Arial Narrow" w:cs="Times New Roman"/>
          <w:color w:val="000000"/>
          <w:sz w:val="24"/>
          <w:szCs w:val="24"/>
        </w:rPr>
        <w:t xml:space="preserve">Tutorial Activities </w:t>
      </w:r>
    </w:p>
    <w:p w14:paraId="04C740F3" w14:textId="77777777" w:rsidR="009F429A" w:rsidRPr="00DB0A9F" w:rsidRDefault="008C0FE0" w:rsidP="00047DCE">
      <w:pPr>
        <w:pStyle w:val="Heading1"/>
        <w:numPr>
          <w:ilvl w:val="0"/>
          <w:numId w:val="244"/>
        </w:numPr>
        <w:tabs>
          <w:tab w:val="left" w:pos="270"/>
        </w:tabs>
        <w:spacing w:before="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Judgments and Statutes Analysis</w:t>
      </w:r>
    </w:p>
    <w:p w14:paraId="6B134C38" w14:textId="77777777" w:rsidR="009F429A" w:rsidRPr="00DB0A9F" w:rsidRDefault="008C0FE0" w:rsidP="00047DCE">
      <w:pPr>
        <w:pStyle w:val="Heading1"/>
        <w:numPr>
          <w:ilvl w:val="0"/>
          <w:numId w:val="244"/>
        </w:numPr>
        <w:tabs>
          <w:tab w:val="left" w:pos="270"/>
        </w:tabs>
        <w:spacing w:before="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Judgment Writing </w:t>
      </w:r>
    </w:p>
    <w:p w14:paraId="5E5FE50C" w14:textId="77777777" w:rsidR="009F429A" w:rsidRPr="00DB0A9F" w:rsidRDefault="008C0FE0" w:rsidP="00047DCE">
      <w:pPr>
        <w:pStyle w:val="Heading1"/>
        <w:numPr>
          <w:ilvl w:val="0"/>
          <w:numId w:val="244"/>
        </w:numPr>
        <w:tabs>
          <w:tab w:val="left" w:pos="270"/>
        </w:tabs>
        <w:spacing w:before="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Problem Solving  </w:t>
      </w:r>
    </w:p>
    <w:p w14:paraId="1FE2DBFF" w14:textId="77777777" w:rsidR="009F429A" w:rsidRPr="00DB0A9F" w:rsidRDefault="008C0FE0" w:rsidP="003A4B32">
      <w:pPr>
        <w:pStyle w:val="Heading1"/>
        <w:numPr>
          <w:ilvl w:val="0"/>
          <w:numId w:val="244"/>
        </w:numPr>
        <w:tabs>
          <w:tab w:val="left" w:pos="270"/>
        </w:tabs>
        <w:spacing w:before="0" w:after="240"/>
        <w:ind w:left="360"/>
        <w:jc w:val="both"/>
        <w:rPr>
          <w:rFonts w:ascii="Arial Narrow" w:hAnsi="Arial Narrow" w:cs="Times New Roman"/>
          <w:color w:val="000000"/>
          <w:sz w:val="24"/>
          <w:szCs w:val="24"/>
        </w:rPr>
      </w:pPr>
      <w:r w:rsidRPr="00DB0A9F">
        <w:rPr>
          <w:rFonts w:ascii="Arial Narrow" w:hAnsi="Arial Narrow" w:cs="Times New Roman"/>
          <w:color w:val="000000"/>
          <w:sz w:val="24"/>
          <w:szCs w:val="24"/>
        </w:rPr>
        <w:t>Exercise of Drafting a Statute</w:t>
      </w:r>
    </w:p>
    <w:p w14:paraId="5D1E88EC" w14:textId="77777777" w:rsidR="009F429A" w:rsidRPr="00DB0A9F" w:rsidRDefault="008C0FE0" w:rsidP="00047DCE">
      <w:pPr>
        <w:pStyle w:val="Heading1"/>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Text Books:</w:t>
      </w:r>
    </w:p>
    <w:p w14:paraId="7777A3EB" w14:textId="77777777" w:rsidR="009F429A" w:rsidRPr="00DB0A9F" w:rsidRDefault="008C0FE0" w:rsidP="00047DCE">
      <w:pPr>
        <w:widowControl w:val="0"/>
        <w:tabs>
          <w:tab w:val="left" w:pos="270"/>
          <w:tab w:val="left" w:pos="1561"/>
        </w:tabs>
        <w:spacing w:after="0"/>
        <w:jc w:val="both"/>
        <w:rPr>
          <w:rFonts w:ascii="Arial Narrow" w:hAnsi="Arial Narrow" w:cs="Times New Roman"/>
          <w:sz w:val="24"/>
          <w:szCs w:val="24"/>
        </w:rPr>
      </w:pPr>
      <w:r w:rsidRPr="00DB0A9F">
        <w:rPr>
          <w:rFonts w:ascii="Arial Narrow" w:hAnsi="Arial Narrow" w:cs="Times New Roman"/>
          <w:sz w:val="24"/>
          <w:szCs w:val="24"/>
        </w:rPr>
        <w:t>1. D.N Mathur, Interpretation of Statutes, 2015, Central Law Publications</w:t>
      </w:r>
    </w:p>
    <w:p w14:paraId="43D85493" w14:textId="77777777" w:rsidR="009F429A" w:rsidRPr="00DB0A9F" w:rsidRDefault="008C0FE0" w:rsidP="003A4B32">
      <w:pPr>
        <w:widowControl w:val="0"/>
        <w:tabs>
          <w:tab w:val="left" w:pos="270"/>
          <w:tab w:val="left" w:pos="1561"/>
        </w:tabs>
        <w:jc w:val="both"/>
        <w:rPr>
          <w:rFonts w:ascii="Arial Narrow" w:hAnsi="Arial Narrow" w:cs="Times New Roman"/>
          <w:sz w:val="24"/>
          <w:szCs w:val="24"/>
        </w:rPr>
      </w:pPr>
      <w:r w:rsidRPr="00DB0A9F">
        <w:rPr>
          <w:rFonts w:ascii="Arial Narrow" w:hAnsi="Arial Narrow" w:cs="Times New Roman"/>
          <w:sz w:val="24"/>
          <w:szCs w:val="24"/>
        </w:rPr>
        <w:t>2. N.S. Bindra, Interpretation of Statutes, 2013, Lexis Nexis</w:t>
      </w:r>
    </w:p>
    <w:p w14:paraId="5D315BF3" w14:textId="77777777" w:rsidR="009F429A" w:rsidRPr="00DB0A9F" w:rsidRDefault="008C0FE0" w:rsidP="00047DCE">
      <w:pPr>
        <w:pStyle w:val="Heading1"/>
        <w:tabs>
          <w:tab w:val="left" w:pos="270"/>
        </w:tabs>
        <w:spacing w:before="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Reference:</w:t>
      </w:r>
    </w:p>
    <w:p w14:paraId="49A15D3B" w14:textId="77777777" w:rsidR="009F429A" w:rsidRPr="00DB0A9F" w:rsidRDefault="008C0FE0" w:rsidP="00047DCE">
      <w:pPr>
        <w:widowControl w:val="0"/>
        <w:tabs>
          <w:tab w:val="left" w:pos="270"/>
          <w:tab w:val="left" w:pos="1561"/>
        </w:tabs>
        <w:spacing w:after="0"/>
        <w:jc w:val="both"/>
        <w:rPr>
          <w:rFonts w:ascii="Arial Narrow" w:hAnsi="Arial Narrow" w:cs="Times New Roman"/>
          <w:sz w:val="24"/>
          <w:szCs w:val="24"/>
        </w:rPr>
      </w:pPr>
      <w:r w:rsidRPr="00DB0A9F">
        <w:rPr>
          <w:rFonts w:ascii="Arial Narrow" w:hAnsi="Arial Narrow" w:cs="Times New Roman"/>
          <w:sz w:val="24"/>
          <w:szCs w:val="24"/>
        </w:rPr>
        <w:t>1. D.D. Basu, Limited Government and Judicial Review, 2015, Lexis Nexis</w:t>
      </w:r>
    </w:p>
    <w:p w14:paraId="4E82861C" w14:textId="77777777" w:rsidR="009F429A" w:rsidRPr="00DB0A9F" w:rsidRDefault="008C0FE0" w:rsidP="00047DCE">
      <w:pPr>
        <w:widowControl w:val="0"/>
        <w:tabs>
          <w:tab w:val="left" w:pos="270"/>
          <w:tab w:val="left" w:pos="1561"/>
        </w:tabs>
        <w:spacing w:after="0"/>
        <w:jc w:val="both"/>
        <w:rPr>
          <w:rFonts w:ascii="Arial Narrow" w:hAnsi="Arial Narrow" w:cs="Times New Roman"/>
          <w:sz w:val="24"/>
          <w:szCs w:val="24"/>
        </w:rPr>
      </w:pPr>
      <w:r w:rsidRPr="00DB0A9F">
        <w:rPr>
          <w:rFonts w:ascii="Arial Narrow" w:hAnsi="Arial Narrow" w:cs="Times New Roman"/>
          <w:sz w:val="24"/>
          <w:szCs w:val="24"/>
        </w:rPr>
        <w:t>2. G.P. Singh, Principles of Statutory Interpretation, 2016 (14</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Lexis Nexis</w:t>
      </w:r>
    </w:p>
    <w:p w14:paraId="005FCCAC" w14:textId="77777777" w:rsidR="009F429A" w:rsidRPr="00DB0A9F" w:rsidRDefault="008C0FE0" w:rsidP="00047DCE">
      <w:pPr>
        <w:widowControl w:val="0"/>
        <w:tabs>
          <w:tab w:val="left" w:pos="270"/>
          <w:tab w:val="left" w:pos="1561"/>
        </w:tabs>
        <w:spacing w:after="0"/>
        <w:jc w:val="both"/>
        <w:rPr>
          <w:rFonts w:ascii="Arial Narrow" w:hAnsi="Arial Narrow" w:cs="Times New Roman"/>
          <w:sz w:val="24"/>
          <w:szCs w:val="24"/>
        </w:rPr>
      </w:pPr>
      <w:r w:rsidRPr="00DB0A9F">
        <w:rPr>
          <w:rFonts w:ascii="Arial Narrow" w:hAnsi="Arial Narrow" w:cs="Times New Roman"/>
          <w:sz w:val="24"/>
          <w:szCs w:val="24"/>
        </w:rPr>
        <w:t>3. Jeremy Bentham, Theory of Legislation, Butter worth’s Publications.</w:t>
      </w:r>
    </w:p>
    <w:p w14:paraId="763B968E" w14:textId="77777777" w:rsidR="009F429A" w:rsidRPr="00DB0A9F" w:rsidRDefault="008C0FE0" w:rsidP="00047DCE">
      <w:pPr>
        <w:widowControl w:val="0"/>
        <w:tabs>
          <w:tab w:val="left" w:pos="270"/>
          <w:tab w:val="left" w:pos="1561"/>
        </w:tabs>
        <w:spacing w:after="0"/>
        <w:jc w:val="both"/>
        <w:rPr>
          <w:rFonts w:ascii="Arial Narrow" w:hAnsi="Arial Narrow" w:cs="Times New Roman"/>
          <w:sz w:val="24"/>
          <w:szCs w:val="24"/>
        </w:rPr>
      </w:pPr>
      <w:r w:rsidRPr="00DB0A9F">
        <w:rPr>
          <w:rFonts w:ascii="Arial Narrow" w:hAnsi="Arial Narrow" w:cs="Times New Roman"/>
          <w:sz w:val="24"/>
          <w:szCs w:val="24"/>
        </w:rPr>
        <w:t>4. Maxwell, Interpretation of Statutes, 2010, Lexis Nexis</w:t>
      </w:r>
    </w:p>
    <w:p w14:paraId="670BCF01" w14:textId="77777777" w:rsidR="009F429A" w:rsidRPr="00DB0A9F" w:rsidRDefault="008C0FE0" w:rsidP="00047DCE">
      <w:pPr>
        <w:widowControl w:val="0"/>
        <w:tabs>
          <w:tab w:val="left" w:pos="270"/>
          <w:tab w:val="left" w:pos="1561"/>
        </w:tabs>
        <w:spacing w:after="0"/>
        <w:jc w:val="both"/>
        <w:rPr>
          <w:rFonts w:ascii="Arial Narrow" w:hAnsi="Arial Narrow" w:cs="Times New Roman"/>
          <w:sz w:val="24"/>
          <w:szCs w:val="24"/>
        </w:rPr>
      </w:pPr>
      <w:r w:rsidRPr="00DB0A9F">
        <w:rPr>
          <w:rFonts w:ascii="Arial Narrow" w:hAnsi="Arial Narrow" w:cs="Times New Roman"/>
          <w:sz w:val="24"/>
          <w:szCs w:val="24"/>
        </w:rPr>
        <w:t xml:space="preserve">5. P.M. Bakshi, Interpretation of Statutes, 2008, Orient Publisher </w:t>
      </w:r>
    </w:p>
    <w:p w14:paraId="4B114689" w14:textId="77777777" w:rsidR="009F429A" w:rsidRPr="00DB0A9F" w:rsidRDefault="008C0FE0" w:rsidP="003A4B32">
      <w:pPr>
        <w:widowControl w:val="0"/>
        <w:tabs>
          <w:tab w:val="left" w:pos="270"/>
          <w:tab w:val="left" w:pos="1561"/>
        </w:tabs>
        <w:jc w:val="both"/>
        <w:rPr>
          <w:rFonts w:ascii="Arial Narrow" w:hAnsi="Arial Narrow" w:cs="Times New Roman"/>
          <w:sz w:val="24"/>
          <w:szCs w:val="24"/>
        </w:rPr>
      </w:pPr>
      <w:r w:rsidRPr="00DB0A9F">
        <w:rPr>
          <w:rFonts w:ascii="Arial Narrow" w:hAnsi="Arial Narrow" w:cs="Times New Roman"/>
          <w:sz w:val="24"/>
          <w:szCs w:val="24"/>
        </w:rPr>
        <w:t>6. Vepa P. Sarathi, Interpretation of Statutes, 2010 (5</w:t>
      </w:r>
      <w:r w:rsidRPr="00DB0A9F">
        <w:rPr>
          <w:rFonts w:ascii="Arial Narrow" w:hAnsi="Arial Narrow" w:cs="Times New Roman"/>
          <w:sz w:val="24"/>
          <w:szCs w:val="24"/>
          <w:vertAlign w:val="superscript"/>
        </w:rPr>
        <w:t>th</w:t>
      </w:r>
      <w:r w:rsidRPr="00DB0A9F">
        <w:rPr>
          <w:rFonts w:ascii="Arial Narrow" w:hAnsi="Arial Narrow" w:cs="Times New Roman"/>
          <w:sz w:val="24"/>
          <w:szCs w:val="24"/>
        </w:rPr>
        <w:t xml:space="preserve"> Edn.), Eastern Book Company</w:t>
      </w:r>
    </w:p>
    <w:p w14:paraId="70CBC232" w14:textId="77777777" w:rsidR="009F429A" w:rsidRPr="00DB0A9F" w:rsidRDefault="008C0FE0" w:rsidP="00047DCE">
      <w:pPr>
        <w:pStyle w:val="Heading1"/>
        <w:tabs>
          <w:tab w:val="left" w:pos="270"/>
        </w:tabs>
        <w:spacing w:before="0"/>
        <w:jc w:val="both"/>
        <w:rPr>
          <w:rFonts w:ascii="Arial Narrow" w:hAnsi="Arial Narrow" w:cs="Times New Roman"/>
          <w:color w:val="000000"/>
          <w:sz w:val="24"/>
          <w:szCs w:val="24"/>
        </w:rPr>
      </w:pPr>
      <w:r w:rsidRPr="00DB0A9F">
        <w:rPr>
          <w:rFonts w:ascii="Arial Narrow" w:hAnsi="Arial Narrow" w:cs="Times New Roman"/>
          <w:color w:val="000000"/>
          <w:sz w:val="24"/>
          <w:szCs w:val="24"/>
        </w:rPr>
        <w:t>Important Cases</w:t>
      </w:r>
    </w:p>
    <w:p w14:paraId="53E5DC7E" w14:textId="76613F34"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Ashbury Railway Carriage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Iron Co. v. Riche (1875) LR 7 HL 653</w:t>
      </w:r>
    </w:p>
    <w:p w14:paraId="3448B001"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B.N. Mutto v. T.K. Nandi (Dr.) (1979) 1 SCC 361</w:t>
      </w:r>
    </w:p>
    <w:p w14:paraId="6394F538"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Biswambhar Singh v. State of Orissa, AIR 1954 SC 139:1954 SCR 842</w:t>
      </w:r>
    </w:p>
    <w:p w14:paraId="649063E5"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Brownsea Havens Properties v. Poole Corpn. (1958) 1 All ER 205</w:t>
      </w:r>
    </w:p>
    <w:p w14:paraId="12554061"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Calcutta Municipal Corporation v. East India Hotels Ltd., AIR 1996 SC 419</w:t>
      </w:r>
    </w:p>
    <w:p w14:paraId="6B938A33"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Commissioner of Income-tax v. Smt. Sodra Devi, AIR 1957 SC 832</w:t>
      </w:r>
    </w:p>
    <w:p w14:paraId="1629B2E0"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G. Narayanaswami v. Pannersevan (1972) 3 SCC 717</w:t>
      </w:r>
    </w:p>
    <w:p w14:paraId="58C00807"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Heydon’s case (1584) 3 Co. Rep. 7</w:t>
      </w:r>
    </w:p>
    <w:p w14:paraId="5A00C76A"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Jugalkishore v. Raw Cotton Co. AIR 1955 SC 376</w:t>
      </w:r>
    </w:p>
    <w:p w14:paraId="6AEF034C"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Lee v. Knapp (1967) 2 Q.B.442</w:t>
      </w:r>
    </w:p>
    <w:p w14:paraId="6E5E79FC"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M.V. Joshiv. M.U. Shimpi, AIR 1961 SC 1494</w:t>
      </w:r>
    </w:p>
    <w:p w14:paraId="397AB0A8"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M/s. Hiralal Rattanlal v. State of U.P. (1973)1 SCC 216</w:t>
      </w:r>
    </w:p>
    <w:p w14:paraId="32D7FD77"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M/s. Motipur Zamindary Co. (Private) Ltd. v. State of Bihar, AIR 1962 SC 660</w:t>
      </w:r>
    </w:p>
    <w:p w14:paraId="23238F4E"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Manoharlal v.State of Punjab, AIR 1961 SC 418: (1961) 2 SCR 343</w:t>
      </w:r>
    </w:p>
    <w:p w14:paraId="263D6B58"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Matthews v. Dobbins [1963] 1 ALL ER 417</w:t>
      </w:r>
    </w:p>
    <w:p w14:paraId="1D4BD7CD"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Nokes v. Doncaster Amalgamated Collieries (1940) AC 1014</w:t>
      </w:r>
    </w:p>
    <w:p w14:paraId="01A29C3B"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Oswal Agro Mills Ltd. v. CCE, 1993 Supp (3) SCC 716</w:t>
      </w:r>
    </w:p>
    <w:p w14:paraId="56504538"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R.M.D.C. v. Union of India, AIR 1957 SC 628</w:t>
      </w:r>
    </w:p>
    <w:p w14:paraId="607C619D"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Ramavtar Budhaiprasad v. Assistant Sales Tax Officer, AIR 1961 SC 1325</w:t>
      </w:r>
    </w:p>
    <w:p w14:paraId="1EB9BB66"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S.R. Chaudhary v. State of Punjab (2001) 7 SCC 126</w:t>
      </w:r>
    </w:p>
    <w:p w14:paraId="5656F917"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Shashi Kant Laxman Kale v. Union of India, AIR 1990 SC 2114: (1990) 4SCC366</w:t>
      </w:r>
    </w:p>
    <w:p w14:paraId="619EDAAB" w14:textId="77777777" w:rsidR="009F429A" w:rsidRPr="00DB0A9F" w:rsidRDefault="008C0FE0" w:rsidP="003A4B32">
      <w:pPr>
        <w:numPr>
          <w:ilvl w:val="3"/>
          <w:numId w:val="247"/>
        </w:numPr>
        <w:pBdr>
          <w:top w:val="nil"/>
          <w:left w:val="nil"/>
          <w:bottom w:val="nil"/>
          <w:right w:val="nil"/>
          <w:between w:val="nil"/>
        </w:pBdr>
        <w:tabs>
          <w:tab w:val="left" w:pos="270"/>
          <w:tab w:val="left" w:pos="426"/>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Smith v. Hughes (1960) 1 W.L.R.830</w:t>
      </w:r>
    </w:p>
    <w:p w14:paraId="2637C0DE"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Mysore v. R.V. Bidap, AIR 1973 SC 255</w:t>
      </w:r>
    </w:p>
    <w:p w14:paraId="43EEC9F5"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of West Bengal v. Wasi Ahmed (1977) 2 SCC 246</w:t>
      </w:r>
    </w:p>
    <w:p w14:paraId="3AC69685"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Tej Kiran Jain v. N. Sanjiva Reddy (1970) 2 SCC 272</w:t>
      </w:r>
    </w:p>
    <w:p w14:paraId="6F892FF9" w14:textId="77777777" w:rsidR="009F429A" w:rsidRPr="00DB0A9F" w:rsidRDefault="008C0FE0" w:rsidP="00047DCE">
      <w:pPr>
        <w:numPr>
          <w:ilvl w:val="3"/>
          <w:numId w:val="247"/>
        </w:numPr>
        <w:pBdr>
          <w:top w:val="nil"/>
          <w:left w:val="nil"/>
          <w:bottom w:val="nil"/>
          <w:right w:val="nil"/>
          <w:between w:val="nil"/>
        </w:pBdr>
        <w:tabs>
          <w:tab w:val="left" w:pos="270"/>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Queen v. Charles Arthur Hill Heaten Ellis (1844) 6 Q.B. 499</w:t>
      </w:r>
    </w:p>
    <w:p w14:paraId="7D02647B" w14:textId="77777777" w:rsidR="000C4C39" w:rsidRPr="00DB0A9F" w:rsidRDefault="008C0FE0" w:rsidP="003A4B32">
      <w:pPr>
        <w:numPr>
          <w:ilvl w:val="3"/>
          <w:numId w:val="247"/>
        </w:numPr>
        <w:pBdr>
          <w:top w:val="nil"/>
          <w:left w:val="nil"/>
          <w:bottom w:val="nil"/>
          <w:right w:val="nil"/>
          <w:between w:val="nil"/>
        </w:pBdr>
        <w:tabs>
          <w:tab w:val="left" w:pos="270"/>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Union of Indiav. Filip Tiago De Gama of Vedem Vasco De Gama, AIR 1980 SC 981: (1990) 1 SCC 277</w:t>
      </w:r>
    </w:p>
    <w:bookmarkEnd w:id="58"/>
    <w:p w14:paraId="2947F2C1" w14:textId="6BD3C3E3" w:rsidR="008F2826" w:rsidRPr="00DB0A9F" w:rsidRDefault="003A4B32" w:rsidP="00047DCE">
      <w:pPr>
        <w:pStyle w:val="ListParagraph"/>
        <w:numPr>
          <w:ilvl w:val="0"/>
          <w:numId w:val="39"/>
        </w:num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375"/>
        <w:gridCol w:w="1401"/>
        <w:gridCol w:w="1476"/>
        <w:gridCol w:w="734"/>
        <w:gridCol w:w="734"/>
        <w:gridCol w:w="734"/>
        <w:gridCol w:w="734"/>
        <w:gridCol w:w="734"/>
        <w:gridCol w:w="734"/>
        <w:gridCol w:w="734"/>
        <w:gridCol w:w="734"/>
        <w:gridCol w:w="733"/>
        <w:gridCol w:w="901"/>
        <w:gridCol w:w="867"/>
        <w:gridCol w:w="867"/>
      </w:tblGrid>
      <w:tr w:rsidR="00054368" w:rsidRPr="00DB0A9F" w14:paraId="15061364" w14:textId="77777777" w:rsidTr="003A4B32">
        <w:trPr>
          <w:trHeight w:val="20"/>
        </w:trPr>
        <w:tc>
          <w:tcPr>
            <w:tcW w:w="818"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4838B20D" w14:textId="77777777" w:rsidR="00054368" w:rsidRPr="00DB0A9F" w:rsidRDefault="00054368" w:rsidP="003A4B32">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48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1371B1" w14:textId="77777777" w:rsidR="00054368" w:rsidRPr="00DB0A9F" w:rsidRDefault="00054368" w:rsidP="003A4B32">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0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EFD6C63" w14:textId="77777777" w:rsidR="00054368" w:rsidRPr="00DB0A9F" w:rsidRDefault="00054368" w:rsidP="003A4B32">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34110B"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7EAF3B"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155B46"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5B7B8D"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PO4</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F9203"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PO5</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B142FF"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PO6</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641C88"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PO7</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A77CD4"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PO8</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6C8850"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PO9</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B640D9"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PO10</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E2B23B"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PS01</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DC3C67" w14:textId="77777777" w:rsidR="00054368" w:rsidRPr="00DB0A9F" w:rsidRDefault="00054368" w:rsidP="003A4B32">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71C46B0B" w14:textId="77777777" w:rsidTr="003A4B32">
        <w:trPr>
          <w:trHeight w:val="20"/>
        </w:trPr>
        <w:tc>
          <w:tcPr>
            <w:tcW w:w="818"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2290E3" w14:textId="1068ACB8" w:rsidR="00084C7E" w:rsidRPr="00DB0A9F" w:rsidRDefault="00562430" w:rsidP="003A4B32">
            <w:pPr>
              <w:spacing w:after="0"/>
              <w:jc w:val="center"/>
              <w:rPr>
                <w:rFonts w:ascii="Arial Narrow" w:hAnsi="Arial Narrow" w:cs="Arial"/>
                <w:bCs/>
                <w:sz w:val="24"/>
                <w:szCs w:val="24"/>
              </w:rPr>
            </w:pPr>
            <w:r w:rsidRPr="00DB0A9F">
              <w:rPr>
                <w:rFonts w:ascii="Arial Narrow" w:hAnsi="Arial Narrow" w:cs="Arial"/>
                <w:bCs/>
                <w:sz w:val="24"/>
                <w:szCs w:val="24"/>
              </w:rPr>
              <w:t>INTERPRETATION OF STATUTES</w:t>
            </w:r>
          </w:p>
        </w:tc>
        <w:tc>
          <w:tcPr>
            <w:tcW w:w="483"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3A1D18BA" w14:textId="3FC68040" w:rsidR="00084C7E" w:rsidRPr="00DB0A9F" w:rsidRDefault="00084C7E" w:rsidP="003A4B32">
            <w:pPr>
              <w:spacing w:after="0"/>
              <w:jc w:val="center"/>
              <w:rPr>
                <w:rFonts w:ascii="Arial Narrow" w:hAnsi="Arial Narrow" w:cs="Arial"/>
                <w:bCs/>
                <w:sz w:val="24"/>
                <w:szCs w:val="24"/>
              </w:rPr>
            </w:pPr>
            <w:r w:rsidRPr="00DB0A9F">
              <w:rPr>
                <w:rFonts w:ascii="Arial Narrow" w:hAnsi="Arial Narrow" w:cs="Arial"/>
                <w:bCs/>
                <w:sz w:val="24"/>
                <w:szCs w:val="24"/>
              </w:rPr>
              <w:t>LWH511</w:t>
            </w:r>
          </w:p>
        </w:tc>
        <w:tc>
          <w:tcPr>
            <w:tcW w:w="50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94A5D42" w14:textId="3D32E9D2" w:rsidR="00084C7E" w:rsidRPr="00DB0A9F" w:rsidRDefault="00084C7E" w:rsidP="003A4B32">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85D9C" w14:textId="030D24CC"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5BD8BA" w14:textId="5D9C6308"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6341C" w14:textId="5A22A312"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9D629" w14:textId="34992053"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79C161" w14:textId="69862FCF"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FC8206" w14:textId="7E89FD3A"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150D93" w14:textId="24122733"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6A1BD" w14:textId="4CDF3D3F"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678144" w14:textId="6D6E30AF"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D6CA9F" w14:textId="5BC097E9"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280317" w14:textId="75294AE1"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0B4E36" w14:textId="191E6733"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11F20552" w14:textId="77777777" w:rsidTr="003A4B32">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174B87C0" w14:textId="77777777" w:rsidR="00084C7E" w:rsidRPr="00DB0A9F" w:rsidRDefault="00084C7E" w:rsidP="003A4B32">
            <w:pPr>
              <w:spacing w:after="0"/>
              <w:jc w:val="center"/>
              <w:rPr>
                <w:rFonts w:ascii="Arial Narrow" w:hAnsi="Arial Narrow" w:cs="Arial"/>
                <w:bCs/>
                <w:sz w:val="24"/>
                <w:szCs w:val="24"/>
              </w:rPr>
            </w:pPr>
          </w:p>
        </w:tc>
        <w:tc>
          <w:tcPr>
            <w:tcW w:w="483" w:type="pct"/>
            <w:vMerge/>
            <w:tcBorders>
              <w:left w:val="single" w:sz="6" w:space="0" w:color="CCCCCC"/>
              <w:right w:val="single" w:sz="6" w:space="0" w:color="000000"/>
            </w:tcBorders>
            <w:tcMar>
              <w:top w:w="30" w:type="dxa"/>
              <w:left w:w="45" w:type="dxa"/>
              <w:bottom w:w="30" w:type="dxa"/>
              <w:right w:w="45" w:type="dxa"/>
            </w:tcMar>
            <w:vAlign w:val="center"/>
          </w:tcPr>
          <w:p w14:paraId="47A382E0" w14:textId="6959C8AE" w:rsidR="00084C7E" w:rsidRPr="00DB0A9F" w:rsidRDefault="00084C7E" w:rsidP="003A4B32">
            <w:pPr>
              <w:spacing w:after="0"/>
              <w:jc w:val="center"/>
              <w:rPr>
                <w:rFonts w:ascii="Arial Narrow" w:hAnsi="Arial Narrow" w:cs="Arial"/>
                <w:bCs/>
                <w:sz w:val="24"/>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6E0B911" w14:textId="6540FD92" w:rsidR="00084C7E" w:rsidRPr="00DB0A9F" w:rsidRDefault="00084C7E" w:rsidP="003A4B32">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28BE61" w14:textId="7D0E50A4"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1C7D15" w14:textId="7B777244"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F77369" w14:textId="1207A419"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134275" w14:textId="093B0C34"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96F00" w14:textId="465C86A0"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542D70" w14:textId="744CEB5C"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004BE" w14:textId="5AFE464A"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A2CBD0" w14:textId="67D039BA"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71956B" w14:textId="4C4DB182"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7E262D" w14:textId="17414A88"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8B7360" w14:textId="0A9FF2D2"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D5FA5A" w14:textId="04DC661C"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59914916" w14:textId="77777777" w:rsidTr="003A4B32">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0CC2DE3A" w14:textId="77777777" w:rsidR="00084C7E" w:rsidRPr="00DB0A9F" w:rsidRDefault="00084C7E" w:rsidP="003A4B32">
            <w:pPr>
              <w:spacing w:after="0"/>
              <w:jc w:val="center"/>
              <w:rPr>
                <w:rFonts w:ascii="Arial Narrow" w:hAnsi="Arial Narrow" w:cs="Arial"/>
                <w:bCs/>
                <w:sz w:val="24"/>
                <w:szCs w:val="24"/>
              </w:rPr>
            </w:pPr>
          </w:p>
        </w:tc>
        <w:tc>
          <w:tcPr>
            <w:tcW w:w="483" w:type="pct"/>
            <w:vMerge/>
            <w:tcBorders>
              <w:left w:val="single" w:sz="6" w:space="0" w:color="CCCCCC"/>
              <w:right w:val="single" w:sz="6" w:space="0" w:color="000000"/>
            </w:tcBorders>
            <w:tcMar>
              <w:top w:w="30" w:type="dxa"/>
              <w:left w:w="45" w:type="dxa"/>
              <w:bottom w:w="30" w:type="dxa"/>
              <w:right w:w="45" w:type="dxa"/>
            </w:tcMar>
            <w:vAlign w:val="center"/>
          </w:tcPr>
          <w:p w14:paraId="2AD41CD5" w14:textId="3474B160" w:rsidR="00084C7E" w:rsidRPr="00DB0A9F" w:rsidRDefault="00084C7E" w:rsidP="003A4B32">
            <w:pPr>
              <w:spacing w:after="0"/>
              <w:jc w:val="center"/>
              <w:rPr>
                <w:rFonts w:ascii="Arial Narrow" w:hAnsi="Arial Narrow" w:cs="Arial"/>
                <w:bCs/>
                <w:sz w:val="24"/>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662CEFA" w14:textId="094CB38B" w:rsidR="00084C7E" w:rsidRPr="00DB0A9F" w:rsidRDefault="00084C7E" w:rsidP="003A4B32">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AB1E1E" w14:textId="15DA4AE2"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AF41CF" w14:textId="6D34D3F1"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7C8507" w14:textId="6F6DCA6E"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084DC8" w14:textId="141CBEBD"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9CF5C0" w14:textId="553006D3"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8CCFF3" w14:textId="67594900"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1240DD" w14:textId="61FE2262"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4F6934" w14:textId="79B804F8"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83C0BC" w14:textId="539E4227"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85EC1F" w14:textId="75872024"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C05CD2" w14:textId="168AA0C0"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B5ABEC" w14:textId="0C7E72F6"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38FFE4B0" w14:textId="77777777" w:rsidTr="003A4B32">
        <w:trPr>
          <w:trHeight w:val="20"/>
        </w:trPr>
        <w:tc>
          <w:tcPr>
            <w:tcW w:w="818" w:type="pct"/>
            <w:vMerge/>
            <w:tcBorders>
              <w:top w:val="single" w:sz="6" w:space="0" w:color="000000"/>
              <w:left w:val="single" w:sz="6" w:space="0" w:color="000000"/>
              <w:bottom w:val="single" w:sz="6" w:space="0" w:color="000000"/>
              <w:right w:val="single" w:sz="6" w:space="0" w:color="000000"/>
            </w:tcBorders>
            <w:vAlign w:val="center"/>
            <w:hideMark/>
          </w:tcPr>
          <w:p w14:paraId="35ADAE5B" w14:textId="77777777" w:rsidR="00084C7E" w:rsidRPr="00DB0A9F" w:rsidRDefault="00084C7E" w:rsidP="003A4B32">
            <w:pPr>
              <w:spacing w:after="0"/>
              <w:jc w:val="center"/>
              <w:rPr>
                <w:rFonts w:ascii="Arial Narrow" w:hAnsi="Arial Narrow" w:cs="Arial"/>
                <w:bCs/>
                <w:sz w:val="24"/>
                <w:szCs w:val="24"/>
              </w:rPr>
            </w:pPr>
          </w:p>
        </w:tc>
        <w:tc>
          <w:tcPr>
            <w:tcW w:w="483"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tcPr>
          <w:p w14:paraId="630698F8" w14:textId="7BC57482" w:rsidR="00084C7E" w:rsidRPr="00DB0A9F" w:rsidRDefault="00084C7E" w:rsidP="003A4B32">
            <w:pPr>
              <w:spacing w:after="0"/>
              <w:jc w:val="center"/>
              <w:rPr>
                <w:rFonts w:ascii="Arial Narrow" w:hAnsi="Arial Narrow" w:cs="Arial"/>
                <w:bCs/>
                <w:sz w:val="24"/>
                <w:szCs w:val="24"/>
              </w:rPr>
            </w:pPr>
          </w:p>
        </w:tc>
        <w:tc>
          <w:tcPr>
            <w:tcW w:w="50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F275FFA" w14:textId="5E908561" w:rsidR="00084C7E" w:rsidRPr="00DB0A9F" w:rsidRDefault="00084C7E" w:rsidP="003A4B32">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9B34A" w14:textId="0F14213D"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8003EF" w14:textId="0385133E"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23D0F4" w14:textId="6532A351"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13CE0D" w14:textId="1FD72397"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47F0D" w14:textId="27AFA779"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1ABD48" w14:textId="7E8A95C9"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DC6FC4" w14:textId="37FE2773"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B8684E" w14:textId="1D9EE98C"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6315B" w14:textId="64EA8E43"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2052A9" w14:textId="31A383BA"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101F19" w14:textId="7328D5CC"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85C5BE" w14:textId="690C424C" w:rsidR="00084C7E" w:rsidRPr="00DB0A9F" w:rsidRDefault="00084C7E" w:rsidP="003A4B32">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4BF50589" w14:textId="77777777" w:rsidR="009F429A" w:rsidRPr="00DB0A9F" w:rsidRDefault="009F429A" w:rsidP="00047DCE">
      <w:pPr>
        <w:widowControl w:val="0"/>
        <w:tabs>
          <w:tab w:val="left" w:pos="270"/>
          <w:tab w:val="left" w:pos="1561"/>
        </w:tabs>
        <w:spacing w:after="0"/>
        <w:jc w:val="both"/>
        <w:rPr>
          <w:rFonts w:ascii="Arial Narrow" w:hAnsi="Arial Narrow" w:cs="Times New Roman"/>
          <w:sz w:val="24"/>
          <w:szCs w:val="24"/>
        </w:rPr>
      </w:pPr>
    </w:p>
    <w:p w14:paraId="11E22B32"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sz w:val="24"/>
          <w:szCs w:val="24"/>
        </w:rPr>
        <w:br w:type="page"/>
      </w:r>
    </w:p>
    <w:tbl>
      <w:tblPr>
        <w:tblStyle w:val="afffffffffffffffffff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764"/>
        <w:gridCol w:w="10648"/>
      </w:tblGrid>
      <w:tr w:rsidR="009F429A" w:rsidRPr="00DB0A9F" w14:paraId="27331493" w14:textId="77777777" w:rsidTr="00A14E1E">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2C9FC926" w14:textId="77777777" w:rsidR="009F429A" w:rsidRPr="00DB0A9F" w:rsidRDefault="008C0FE0"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694" w:type="pct"/>
            <w:tcBorders>
              <w:top w:val="single" w:sz="4" w:space="0" w:color="000000"/>
              <w:left w:val="single" w:sz="4" w:space="0" w:color="000000"/>
              <w:bottom w:val="single" w:sz="4" w:space="0" w:color="000000"/>
              <w:right w:val="single" w:sz="4" w:space="0" w:color="000000"/>
            </w:tcBorders>
            <w:vAlign w:val="center"/>
          </w:tcPr>
          <w:p w14:paraId="08F48230" w14:textId="77777777" w:rsidR="009F429A" w:rsidRPr="00DB0A9F" w:rsidRDefault="008C0FE0" w:rsidP="00A14E1E">
            <w:pPr>
              <w:pStyle w:val="Heading1"/>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Securities Law and Market Regulations (LWH512)</w:t>
            </w:r>
          </w:p>
        </w:tc>
      </w:tr>
      <w:tr w:rsidR="009F429A" w:rsidRPr="00DB0A9F" w14:paraId="360E6A44" w14:textId="77777777" w:rsidTr="00A14E1E">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6DA91A86" w14:textId="77777777" w:rsidR="009F429A" w:rsidRPr="00DB0A9F" w:rsidRDefault="008C0FE0"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694" w:type="pct"/>
            <w:tcBorders>
              <w:top w:val="single" w:sz="4" w:space="0" w:color="000000"/>
              <w:left w:val="single" w:sz="4" w:space="0" w:color="000000"/>
              <w:bottom w:val="single" w:sz="4" w:space="0" w:color="000000"/>
              <w:right w:val="single" w:sz="4" w:space="0" w:color="000000"/>
            </w:tcBorders>
            <w:vAlign w:val="center"/>
          </w:tcPr>
          <w:p w14:paraId="0B6B7FB1" w14:textId="74DE8DC8" w:rsidR="009F429A" w:rsidRPr="00DB0A9F" w:rsidRDefault="001052E1" w:rsidP="00A14E1E">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8F2826" w:rsidRPr="00DB0A9F" w14:paraId="3A9DE7FC" w14:textId="77777777" w:rsidTr="00A14E1E">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620F78AF" w14:textId="77777777" w:rsidR="008F2826" w:rsidRPr="00DB0A9F" w:rsidRDefault="008F2826"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694" w:type="pct"/>
            <w:tcBorders>
              <w:top w:val="single" w:sz="4" w:space="0" w:color="000000"/>
              <w:left w:val="single" w:sz="4" w:space="0" w:color="000000"/>
              <w:bottom w:val="single" w:sz="4" w:space="0" w:color="000000"/>
              <w:right w:val="single" w:sz="4" w:space="0" w:color="000000"/>
            </w:tcBorders>
            <w:vAlign w:val="center"/>
          </w:tcPr>
          <w:p w14:paraId="0695C471" w14:textId="77777777" w:rsidR="008F2826" w:rsidRPr="00DB0A9F" w:rsidRDefault="008F2826"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7095E37B" w14:textId="77777777" w:rsidTr="00A14E1E">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56D98C95" w14:textId="77777777" w:rsidR="009F429A" w:rsidRPr="00DB0A9F" w:rsidRDefault="008C0FE0"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694" w:type="pct"/>
            <w:tcBorders>
              <w:top w:val="single" w:sz="4" w:space="0" w:color="000000"/>
              <w:left w:val="single" w:sz="4" w:space="0" w:color="000000"/>
              <w:bottom w:val="single" w:sz="4" w:space="0" w:color="000000"/>
              <w:right w:val="single" w:sz="4" w:space="0" w:color="000000"/>
            </w:tcBorders>
            <w:vAlign w:val="center"/>
          </w:tcPr>
          <w:p w14:paraId="72F30864" w14:textId="77777777" w:rsidR="009F429A" w:rsidRPr="00DB0A9F" w:rsidRDefault="008C0FE0"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377EFA" w:rsidRPr="00DB0A9F" w14:paraId="1FD9D92E" w14:textId="77777777" w:rsidTr="00A14E1E">
        <w:trPr>
          <w:cantSplit/>
          <w:trHeight w:val="20"/>
          <w:tblHeader/>
        </w:trPr>
        <w:tc>
          <w:tcPr>
            <w:tcW w:w="1306" w:type="pct"/>
            <w:tcBorders>
              <w:top w:val="single" w:sz="4" w:space="0" w:color="000000"/>
              <w:left w:val="single" w:sz="4" w:space="0" w:color="000000"/>
              <w:bottom w:val="single" w:sz="4" w:space="0" w:color="000000"/>
              <w:right w:val="single" w:sz="4" w:space="0" w:color="000000"/>
            </w:tcBorders>
            <w:vAlign w:val="center"/>
          </w:tcPr>
          <w:p w14:paraId="4144C8F7" w14:textId="77777777" w:rsidR="00377EFA" w:rsidRPr="00DB0A9F" w:rsidRDefault="00377EFA"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694" w:type="pct"/>
            <w:tcBorders>
              <w:top w:val="single" w:sz="4" w:space="0" w:color="000000"/>
              <w:left w:val="single" w:sz="4" w:space="0" w:color="000000"/>
              <w:bottom w:val="single" w:sz="4" w:space="0" w:color="000000"/>
              <w:right w:val="single" w:sz="4" w:space="0" w:color="000000"/>
            </w:tcBorders>
            <w:vAlign w:val="center"/>
          </w:tcPr>
          <w:p w14:paraId="06DE7923" w14:textId="77777777" w:rsidR="00377EFA" w:rsidRPr="00DB0A9F" w:rsidRDefault="00377EFA" w:rsidP="00A14E1E">
            <w:pPr>
              <w:spacing w:after="0"/>
              <w:ind w:left="288" w:hanging="288"/>
              <w:jc w:val="center"/>
              <w:rPr>
                <w:rFonts w:ascii="Arial Narrow" w:hAnsi="Arial Narrow" w:cs="Times New Roman"/>
                <w:sz w:val="24"/>
                <w:szCs w:val="24"/>
              </w:rPr>
            </w:pPr>
          </w:p>
        </w:tc>
      </w:tr>
    </w:tbl>
    <w:tbl>
      <w:tblPr>
        <w:tblStyle w:val="TableGrid"/>
        <w:tblW w:w="5000" w:type="pct"/>
        <w:tblLook w:val="04A0" w:firstRow="1" w:lastRow="0" w:firstColumn="1" w:lastColumn="0" w:noHBand="0" w:noVBand="1"/>
      </w:tblPr>
      <w:tblGrid>
        <w:gridCol w:w="2672"/>
        <w:gridCol w:w="6710"/>
        <w:gridCol w:w="5236"/>
      </w:tblGrid>
      <w:tr w:rsidR="00EA39CC" w:rsidRPr="00DB0A9F" w14:paraId="117A19DE" w14:textId="77777777" w:rsidTr="00A14E1E">
        <w:trPr>
          <w:trHeight w:val="20"/>
        </w:trPr>
        <w:tc>
          <w:tcPr>
            <w:tcW w:w="3209" w:type="pct"/>
            <w:gridSpan w:val="2"/>
            <w:vAlign w:val="center"/>
          </w:tcPr>
          <w:p w14:paraId="22B171A4" w14:textId="77777777" w:rsidR="00EA39CC" w:rsidRPr="00DB0A9F" w:rsidRDefault="00EA39CC"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1" w:type="pct"/>
            <w:vAlign w:val="center"/>
          </w:tcPr>
          <w:p w14:paraId="0C6172B4" w14:textId="77777777" w:rsidR="00EA39CC" w:rsidRPr="00DB0A9F" w:rsidRDefault="00EA39CC"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2815F2B4" w14:textId="77777777" w:rsidTr="00A14E1E">
        <w:trPr>
          <w:trHeight w:val="20"/>
        </w:trPr>
        <w:tc>
          <w:tcPr>
            <w:tcW w:w="914" w:type="pct"/>
            <w:vAlign w:val="center"/>
          </w:tcPr>
          <w:p w14:paraId="143F0F26"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5" w:type="pct"/>
            <w:vAlign w:val="center"/>
          </w:tcPr>
          <w:p w14:paraId="5234F2CE"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types of Securities that the companies may issue and which may be listed on stock exchanges</w:t>
            </w:r>
          </w:p>
        </w:tc>
        <w:tc>
          <w:tcPr>
            <w:tcW w:w="1791" w:type="pct"/>
            <w:vAlign w:val="center"/>
          </w:tcPr>
          <w:p w14:paraId="5453A60C" w14:textId="76AC6B88"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12D33DD4" w14:textId="77777777" w:rsidTr="00A14E1E">
        <w:trPr>
          <w:trHeight w:val="20"/>
        </w:trPr>
        <w:tc>
          <w:tcPr>
            <w:tcW w:w="914" w:type="pct"/>
            <w:vAlign w:val="center"/>
          </w:tcPr>
          <w:p w14:paraId="6D0C9CC9"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5" w:type="pct"/>
            <w:vAlign w:val="center"/>
          </w:tcPr>
          <w:p w14:paraId="17E7AA1B" w14:textId="77777777" w:rsidR="00815DB6" w:rsidRPr="00DB0A9F" w:rsidRDefault="00815DB6" w:rsidP="00A14E1E">
            <w:pPr>
              <w:spacing w:after="0"/>
              <w:jc w:val="center"/>
              <w:rPr>
                <w:rFonts w:ascii="Arial Narrow" w:hAnsi="Arial Narrow" w:cs="Times New Roman"/>
                <w:sz w:val="24"/>
                <w:szCs w:val="24"/>
              </w:rPr>
            </w:pPr>
            <w:r w:rsidRPr="00DB0A9F">
              <w:rPr>
                <w:rFonts w:ascii="Arial Narrow" w:hAnsi="Arial Narrow" w:cs="Times New Roman"/>
                <w:sz w:val="24"/>
                <w:szCs w:val="24"/>
              </w:rPr>
              <w:t>To Advice and counsel the companies on the matters relating to issue of securities</w:t>
            </w:r>
          </w:p>
        </w:tc>
        <w:tc>
          <w:tcPr>
            <w:tcW w:w="1791" w:type="pct"/>
            <w:vAlign w:val="center"/>
          </w:tcPr>
          <w:p w14:paraId="2D75949E" w14:textId="4FA64A80" w:rsidR="00815DB6" w:rsidRPr="00DB0A9F" w:rsidRDefault="00815DB6" w:rsidP="00A14E1E">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1DC3AF73" w14:textId="77777777" w:rsidTr="00A14E1E">
        <w:trPr>
          <w:trHeight w:val="20"/>
        </w:trPr>
        <w:tc>
          <w:tcPr>
            <w:tcW w:w="914" w:type="pct"/>
            <w:vAlign w:val="center"/>
          </w:tcPr>
          <w:p w14:paraId="4CF7ABFB"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5" w:type="pct"/>
            <w:vAlign w:val="center"/>
          </w:tcPr>
          <w:p w14:paraId="548D9E57"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Guide the companies on the compliance with relevant rules and regulations relating to listing of securities on the stock exchange</w:t>
            </w:r>
          </w:p>
        </w:tc>
        <w:tc>
          <w:tcPr>
            <w:tcW w:w="1791" w:type="pct"/>
            <w:vAlign w:val="center"/>
          </w:tcPr>
          <w:p w14:paraId="5800477F" w14:textId="3984E159"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0EAE9FB9" w14:textId="77777777" w:rsidTr="00A14E1E">
        <w:trPr>
          <w:trHeight w:val="20"/>
        </w:trPr>
        <w:tc>
          <w:tcPr>
            <w:tcW w:w="914" w:type="pct"/>
            <w:vAlign w:val="center"/>
          </w:tcPr>
          <w:p w14:paraId="772EA039"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5" w:type="pct"/>
            <w:vAlign w:val="center"/>
          </w:tcPr>
          <w:p w14:paraId="52C5958E"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at the appropriate forum on the matters involving securities disputes</w:t>
            </w:r>
          </w:p>
        </w:tc>
        <w:tc>
          <w:tcPr>
            <w:tcW w:w="1791" w:type="pct"/>
            <w:vAlign w:val="center"/>
          </w:tcPr>
          <w:p w14:paraId="01074354" w14:textId="37F5770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EA39CC" w:rsidRPr="00DB0A9F" w14:paraId="7CF4B112" w14:textId="77777777" w:rsidTr="00A14E1E">
        <w:trPr>
          <w:trHeight w:val="20"/>
        </w:trPr>
        <w:tc>
          <w:tcPr>
            <w:tcW w:w="914" w:type="pct"/>
            <w:vAlign w:val="center"/>
          </w:tcPr>
          <w:p w14:paraId="5C322425" w14:textId="77777777" w:rsidR="00EA39CC" w:rsidRPr="00DB0A9F" w:rsidRDefault="00EA39CC"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5" w:type="pct"/>
            <w:vAlign w:val="center"/>
          </w:tcPr>
          <w:p w14:paraId="0AA17DAB" w14:textId="77777777" w:rsidR="00EA39CC" w:rsidRPr="00DB0A9F" w:rsidRDefault="00EA39CC" w:rsidP="00A14E1E">
            <w:pPr>
              <w:tabs>
                <w:tab w:val="left" w:pos="270"/>
                <w:tab w:val="left" w:pos="8580"/>
              </w:tabs>
              <w:spacing w:after="0"/>
              <w:jc w:val="center"/>
              <w:rPr>
                <w:rFonts w:ascii="Arial Narrow" w:hAnsi="Arial Narrow" w:cs="Times New Roman"/>
                <w:sz w:val="24"/>
                <w:szCs w:val="24"/>
              </w:rPr>
            </w:pPr>
          </w:p>
        </w:tc>
        <w:tc>
          <w:tcPr>
            <w:tcW w:w="1791" w:type="pct"/>
            <w:vAlign w:val="center"/>
          </w:tcPr>
          <w:p w14:paraId="705EB939" w14:textId="77777777" w:rsidR="00EA39CC" w:rsidRPr="00DB0A9F" w:rsidRDefault="00EA39CC" w:rsidP="00A14E1E">
            <w:pPr>
              <w:tabs>
                <w:tab w:val="left" w:pos="270"/>
                <w:tab w:val="left" w:pos="8580"/>
              </w:tabs>
              <w:spacing w:after="0"/>
              <w:jc w:val="center"/>
              <w:rPr>
                <w:rFonts w:ascii="Arial Narrow" w:hAnsi="Arial Narrow" w:cs="Times New Roman"/>
                <w:sz w:val="24"/>
                <w:szCs w:val="24"/>
              </w:rPr>
            </w:pPr>
          </w:p>
        </w:tc>
      </w:tr>
    </w:tbl>
    <w:p w14:paraId="5239F8FF" w14:textId="77777777" w:rsidR="00EA39CC" w:rsidRPr="00DB0A9F" w:rsidRDefault="00EA39CC" w:rsidP="00047DCE">
      <w:pPr>
        <w:spacing w:after="0"/>
        <w:rPr>
          <w:rFonts w:ascii="Arial Narrow" w:hAnsi="Arial Narrow" w:cs="Times New Roman"/>
          <w:sz w:val="24"/>
          <w:szCs w:val="24"/>
        </w:rPr>
      </w:pPr>
    </w:p>
    <w:p w14:paraId="773144C3" w14:textId="0E77E3E3" w:rsidR="009F429A" w:rsidRPr="00DB0A9F" w:rsidRDefault="00A14E1E" w:rsidP="00A14E1E">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3827E1F4"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Introduction to Capital Markets and Securities (Contact Hours- 15)</w:t>
      </w:r>
    </w:p>
    <w:p w14:paraId="6D1423E1" w14:textId="77777777" w:rsidR="009F429A" w:rsidRPr="00DB0A9F" w:rsidRDefault="008C0FE0" w:rsidP="00047DCE">
      <w:pPr>
        <w:numPr>
          <w:ilvl w:val="4"/>
          <w:numId w:val="307"/>
        </w:numPr>
        <w:pBdr>
          <w:top w:val="nil"/>
          <w:left w:val="nil"/>
          <w:bottom w:val="nil"/>
          <w:right w:val="nil"/>
          <w:between w:val="nil"/>
        </w:pBdr>
        <w:tabs>
          <w:tab w:val="left" w:pos="270"/>
        </w:tabs>
        <w:spacing w:after="0"/>
        <w:ind w:left="0" w:firstLine="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Overview of Capital market </w:t>
      </w:r>
    </w:p>
    <w:p w14:paraId="38B17190" w14:textId="77777777" w:rsidR="009F429A" w:rsidRPr="00DB0A9F" w:rsidRDefault="008C0FE0" w:rsidP="00047DCE">
      <w:pPr>
        <w:numPr>
          <w:ilvl w:val="5"/>
          <w:numId w:val="307"/>
        </w:numPr>
        <w:pBdr>
          <w:top w:val="nil"/>
          <w:left w:val="nil"/>
          <w:bottom w:val="nil"/>
          <w:right w:val="nil"/>
          <w:between w:val="nil"/>
        </w:pBdr>
        <w:spacing w:after="0"/>
        <w:ind w:left="1627" w:hanging="185"/>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Capital Markets in India </w:t>
      </w:r>
    </w:p>
    <w:p w14:paraId="0A5E80DA" w14:textId="77777777" w:rsidR="009F429A" w:rsidRPr="00DB0A9F" w:rsidRDefault="008C0FE0" w:rsidP="00047DCE">
      <w:pPr>
        <w:numPr>
          <w:ilvl w:val="5"/>
          <w:numId w:val="307"/>
        </w:numPr>
        <w:pBdr>
          <w:top w:val="nil"/>
          <w:left w:val="nil"/>
          <w:bottom w:val="nil"/>
          <w:right w:val="nil"/>
          <w:between w:val="nil"/>
        </w:pBdr>
        <w:spacing w:after="0"/>
        <w:ind w:left="1627" w:hanging="185"/>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Authorities governing capital markets in India</w:t>
      </w:r>
    </w:p>
    <w:p w14:paraId="6681CF02" w14:textId="77777777" w:rsidR="009F429A" w:rsidRPr="00DB0A9F" w:rsidRDefault="008C0FE0" w:rsidP="00047DCE">
      <w:pPr>
        <w:numPr>
          <w:ilvl w:val="4"/>
          <w:numId w:val="307"/>
        </w:numPr>
        <w:pBdr>
          <w:top w:val="nil"/>
          <w:left w:val="nil"/>
          <w:bottom w:val="nil"/>
          <w:right w:val="nil"/>
          <w:between w:val="nil"/>
        </w:pBdr>
        <w:tabs>
          <w:tab w:val="left" w:pos="270"/>
        </w:tabs>
        <w:spacing w:after="0"/>
        <w:ind w:left="0" w:firstLine="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Concept of Securities </w:t>
      </w:r>
    </w:p>
    <w:p w14:paraId="1CEF7930" w14:textId="77777777" w:rsidR="009F429A" w:rsidRPr="00DB0A9F" w:rsidRDefault="008C0FE0" w:rsidP="00047DCE">
      <w:pPr>
        <w:numPr>
          <w:ilvl w:val="5"/>
          <w:numId w:val="307"/>
        </w:numPr>
        <w:pBdr>
          <w:top w:val="nil"/>
          <w:left w:val="nil"/>
          <w:bottom w:val="nil"/>
          <w:right w:val="nil"/>
          <w:between w:val="nil"/>
        </w:pBdr>
        <w:spacing w:after="0"/>
        <w:ind w:left="1627" w:hanging="185"/>
        <w:jc w:val="both"/>
        <w:rPr>
          <w:rFonts w:ascii="Arial Narrow" w:hAnsi="Arial Narrow" w:cs="Times New Roman"/>
          <w:color w:val="000000"/>
          <w:sz w:val="24"/>
          <w:szCs w:val="24"/>
        </w:rPr>
      </w:pPr>
      <w:r w:rsidRPr="00DB0A9F">
        <w:rPr>
          <w:rFonts w:ascii="Arial Narrow" w:hAnsi="Arial Narrow" w:cs="Times New Roman"/>
          <w:color w:val="000000"/>
          <w:sz w:val="24"/>
          <w:szCs w:val="24"/>
        </w:rPr>
        <w:t>Types of securities: Equity, Debentures, Preference, Equity, non-voting, share warrants, Employee Stock Options, Issue and Listing and delisting of Shares</w:t>
      </w:r>
    </w:p>
    <w:p w14:paraId="2A08EAC6" w14:textId="77777777" w:rsidR="009F429A" w:rsidRPr="00DB0A9F" w:rsidRDefault="008C0FE0" w:rsidP="00047DCE">
      <w:pPr>
        <w:numPr>
          <w:ilvl w:val="4"/>
          <w:numId w:val="307"/>
        </w:numPr>
        <w:pBdr>
          <w:top w:val="nil"/>
          <w:left w:val="nil"/>
          <w:bottom w:val="nil"/>
          <w:right w:val="nil"/>
          <w:between w:val="nil"/>
        </w:pBdr>
        <w:tabs>
          <w:tab w:val="left" w:pos="270"/>
        </w:tabs>
        <w:spacing w:after="0"/>
        <w:ind w:left="0" w:firstLine="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Stock Exchanges – Registration and Regulations </w:t>
      </w:r>
    </w:p>
    <w:p w14:paraId="33237A95" w14:textId="77777777" w:rsidR="009F429A" w:rsidRPr="00DB0A9F" w:rsidRDefault="008C0FE0" w:rsidP="00047DCE">
      <w:pPr>
        <w:numPr>
          <w:ilvl w:val="5"/>
          <w:numId w:val="307"/>
        </w:numPr>
        <w:pBdr>
          <w:top w:val="nil"/>
          <w:left w:val="nil"/>
          <w:bottom w:val="nil"/>
          <w:right w:val="nil"/>
          <w:between w:val="nil"/>
        </w:pBdr>
        <w:spacing w:after="0"/>
        <w:ind w:left="1627" w:hanging="185"/>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Securities Contract (Regulation) Act 1956</w:t>
      </w:r>
    </w:p>
    <w:p w14:paraId="732278FF" w14:textId="77777777" w:rsidR="009F429A" w:rsidRPr="00DB0A9F" w:rsidRDefault="008C0FE0" w:rsidP="00047DCE">
      <w:pPr>
        <w:numPr>
          <w:ilvl w:val="5"/>
          <w:numId w:val="307"/>
        </w:numPr>
        <w:pBdr>
          <w:top w:val="nil"/>
          <w:left w:val="nil"/>
          <w:bottom w:val="nil"/>
          <w:right w:val="nil"/>
          <w:between w:val="nil"/>
        </w:pBdr>
        <w:spacing w:after="0"/>
        <w:ind w:left="1627" w:hanging="185"/>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Registration of Stock Exchanges</w:t>
      </w:r>
    </w:p>
    <w:p w14:paraId="0C88CACC" w14:textId="77777777" w:rsidR="009F429A" w:rsidRPr="00DB0A9F" w:rsidRDefault="008C0FE0" w:rsidP="00047DCE">
      <w:pPr>
        <w:numPr>
          <w:ilvl w:val="5"/>
          <w:numId w:val="307"/>
        </w:numPr>
        <w:pBdr>
          <w:top w:val="nil"/>
          <w:left w:val="nil"/>
          <w:bottom w:val="nil"/>
          <w:right w:val="nil"/>
          <w:between w:val="nil"/>
        </w:pBdr>
        <w:spacing w:after="0"/>
        <w:ind w:left="1627" w:hanging="185"/>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Powers of stock exchanges to make rules and bye-laws</w:t>
      </w:r>
    </w:p>
    <w:p w14:paraId="76D8A6D5" w14:textId="77777777" w:rsidR="009F429A" w:rsidRPr="00DB0A9F" w:rsidRDefault="008C0FE0" w:rsidP="00047DCE">
      <w:pPr>
        <w:numPr>
          <w:ilvl w:val="5"/>
          <w:numId w:val="307"/>
        </w:numPr>
        <w:pBdr>
          <w:top w:val="nil"/>
          <w:left w:val="nil"/>
          <w:bottom w:val="nil"/>
          <w:right w:val="nil"/>
          <w:between w:val="nil"/>
        </w:pBdr>
        <w:spacing w:after="0"/>
        <w:ind w:left="1627" w:hanging="185"/>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 Clearing Corporations and Its functions</w:t>
      </w:r>
    </w:p>
    <w:p w14:paraId="70853874" w14:textId="72443B72" w:rsidR="009F429A" w:rsidRPr="00DB0A9F" w:rsidRDefault="00A14E1E" w:rsidP="00A14E1E">
      <w:pPr>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41D3BCBE"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Issue and Listing of Shares (Contact Hours- 15)</w:t>
      </w:r>
    </w:p>
    <w:p w14:paraId="72FC8F93" w14:textId="77777777" w:rsidR="009F429A" w:rsidRPr="00DB0A9F" w:rsidRDefault="008C0FE0" w:rsidP="00047DCE">
      <w:pPr>
        <w:numPr>
          <w:ilvl w:val="5"/>
          <w:numId w:val="206"/>
        </w:numPr>
        <w:pBdr>
          <w:top w:val="nil"/>
          <w:left w:val="nil"/>
          <w:bottom w:val="nil"/>
          <w:right w:val="nil"/>
          <w:between w:val="nil"/>
        </w:pBdr>
        <w:spacing w:after="0"/>
        <w:ind w:left="907" w:hanging="187"/>
        <w:jc w:val="both"/>
        <w:rPr>
          <w:rFonts w:ascii="Arial Narrow" w:hAnsi="Arial Narrow" w:cs="Times New Roman"/>
          <w:color w:val="000000"/>
          <w:sz w:val="24"/>
          <w:szCs w:val="24"/>
        </w:rPr>
      </w:pPr>
      <w:r w:rsidRPr="00DB0A9F">
        <w:rPr>
          <w:rFonts w:ascii="Arial Narrow" w:hAnsi="Arial Narrow" w:cs="Times New Roman"/>
          <w:color w:val="000000"/>
          <w:sz w:val="24"/>
          <w:szCs w:val="24"/>
        </w:rPr>
        <w:t>Securities Contract (Regulation) Act 1956</w:t>
      </w:r>
    </w:p>
    <w:p w14:paraId="5E1CF057" w14:textId="77777777" w:rsidR="009F429A" w:rsidRPr="00DB0A9F" w:rsidRDefault="008C0FE0" w:rsidP="00047DCE">
      <w:pPr>
        <w:numPr>
          <w:ilvl w:val="5"/>
          <w:numId w:val="206"/>
        </w:numPr>
        <w:pBdr>
          <w:top w:val="nil"/>
          <w:left w:val="nil"/>
          <w:bottom w:val="nil"/>
          <w:right w:val="nil"/>
          <w:between w:val="nil"/>
        </w:pBdr>
        <w:spacing w:after="0"/>
        <w:ind w:left="907" w:hanging="187"/>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Depositories Act, 1996 </w:t>
      </w:r>
    </w:p>
    <w:p w14:paraId="173D0FDA" w14:textId="77777777" w:rsidR="009F429A" w:rsidRPr="00DB0A9F" w:rsidRDefault="008C0FE0" w:rsidP="00047DCE">
      <w:pPr>
        <w:numPr>
          <w:ilvl w:val="5"/>
          <w:numId w:val="206"/>
        </w:numPr>
        <w:pBdr>
          <w:top w:val="nil"/>
          <w:left w:val="nil"/>
          <w:bottom w:val="nil"/>
          <w:right w:val="nil"/>
          <w:between w:val="nil"/>
        </w:pBdr>
        <w:spacing w:after="0"/>
        <w:ind w:left="907" w:hanging="187"/>
        <w:jc w:val="both"/>
        <w:rPr>
          <w:rFonts w:ascii="Arial Narrow" w:hAnsi="Arial Narrow" w:cs="Times New Roman"/>
          <w:color w:val="000000"/>
          <w:sz w:val="24"/>
          <w:szCs w:val="24"/>
        </w:rPr>
      </w:pPr>
      <w:r w:rsidRPr="00DB0A9F">
        <w:rPr>
          <w:rFonts w:ascii="Arial Narrow" w:hAnsi="Arial Narrow" w:cs="Times New Roman"/>
          <w:color w:val="000000"/>
          <w:sz w:val="24"/>
          <w:szCs w:val="24"/>
        </w:rPr>
        <w:t>Companies Act 2013 - Issue of Securities</w:t>
      </w:r>
    </w:p>
    <w:p w14:paraId="1C95D44C" w14:textId="77777777" w:rsidR="009F429A" w:rsidRPr="00DB0A9F" w:rsidRDefault="008C0FE0" w:rsidP="00047DCE">
      <w:pPr>
        <w:numPr>
          <w:ilvl w:val="5"/>
          <w:numId w:val="206"/>
        </w:numPr>
        <w:pBdr>
          <w:top w:val="nil"/>
          <w:left w:val="nil"/>
          <w:bottom w:val="nil"/>
          <w:right w:val="nil"/>
          <w:between w:val="nil"/>
        </w:pBdr>
        <w:spacing w:after="0"/>
        <w:ind w:left="907" w:hanging="187"/>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(Issue of Capital and Disclosure Requirements) Regulations 2018</w:t>
      </w:r>
    </w:p>
    <w:p w14:paraId="3AFE20A1" w14:textId="77777777" w:rsidR="009F429A" w:rsidRPr="00DB0A9F" w:rsidRDefault="008C0FE0" w:rsidP="00A14E1E">
      <w:pPr>
        <w:numPr>
          <w:ilvl w:val="5"/>
          <w:numId w:val="206"/>
        </w:numPr>
        <w:pBdr>
          <w:top w:val="nil"/>
          <w:left w:val="nil"/>
          <w:bottom w:val="nil"/>
          <w:right w:val="nil"/>
          <w:between w:val="nil"/>
        </w:pBdr>
        <w:ind w:left="907" w:hanging="187"/>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(Listing Obligations and Disclosure Requirements) Regulations 2015</w:t>
      </w:r>
    </w:p>
    <w:p w14:paraId="4236A318" w14:textId="4B1624F3" w:rsidR="009F429A" w:rsidRPr="00DB0A9F" w:rsidRDefault="00A14E1E" w:rsidP="00A14E1E">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451BAB0E"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Capital Market Securities Regulations (Contact Hours- 15)</w:t>
      </w:r>
    </w:p>
    <w:p w14:paraId="517E2209" w14:textId="77777777" w:rsidR="009F429A" w:rsidRPr="00DB0A9F" w:rsidRDefault="008C0FE0" w:rsidP="00047DCE">
      <w:pPr>
        <w:numPr>
          <w:ilvl w:val="0"/>
          <w:numId w:val="95"/>
        </w:num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(Substantial Acquisition of Shares and Takeover) Regulations 2011</w:t>
      </w:r>
    </w:p>
    <w:p w14:paraId="6EEC86F6" w14:textId="77777777" w:rsidR="009F429A" w:rsidRPr="00DB0A9F" w:rsidRDefault="008C0FE0" w:rsidP="00047DCE">
      <w:pPr>
        <w:numPr>
          <w:ilvl w:val="0"/>
          <w:numId w:val="95"/>
        </w:num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(buyback of Securities) Regulations 2018</w:t>
      </w:r>
    </w:p>
    <w:p w14:paraId="03028774" w14:textId="77777777" w:rsidR="009F429A" w:rsidRPr="00DB0A9F" w:rsidRDefault="008C0FE0" w:rsidP="00047DCE">
      <w:pPr>
        <w:numPr>
          <w:ilvl w:val="0"/>
          <w:numId w:val="95"/>
        </w:num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(Prohibition of Insider Trading) Regulations, 2015</w:t>
      </w:r>
    </w:p>
    <w:p w14:paraId="131318D4" w14:textId="77777777" w:rsidR="009F429A" w:rsidRPr="00DB0A9F" w:rsidRDefault="008C0FE0" w:rsidP="00047DCE">
      <w:pPr>
        <w:numPr>
          <w:ilvl w:val="0"/>
          <w:numId w:val="95"/>
        </w:num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FEMA Regulations</w:t>
      </w:r>
    </w:p>
    <w:p w14:paraId="5EAC2C85" w14:textId="77777777" w:rsidR="009F429A" w:rsidRPr="00DB0A9F" w:rsidRDefault="008C0FE0" w:rsidP="00A14E1E">
      <w:pPr>
        <w:numPr>
          <w:ilvl w:val="0"/>
          <w:numId w:val="95"/>
        </w:numPr>
        <w:pBdr>
          <w:top w:val="nil"/>
          <w:left w:val="nil"/>
          <w:bottom w:val="nil"/>
          <w:right w:val="nil"/>
          <w:between w:val="nil"/>
        </w:pBdr>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(Delisting of Equity Shares) Regulations, 2009 : Delisting of Equity Shares; Voluntary Delisting; Exit Opportunity; Compulsory Delisting.</w:t>
      </w:r>
    </w:p>
    <w:p w14:paraId="0E34E14E" w14:textId="2A44C699" w:rsidR="009F429A" w:rsidRPr="00DB0A9F" w:rsidRDefault="00A14E1E" w:rsidP="00A14E1E">
      <w:pPr>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1DB431E6"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Capital Market Regulator (Contact Hours- 15)</w:t>
      </w:r>
    </w:p>
    <w:p w14:paraId="24EAFFC0" w14:textId="77777777" w:rsidR="009F429A" w:rsidRPr="00DB0A9F" w:rsidRDefault="008C0FE0" w:rsidP="00047DCE">
      <w:pPr>
        <w:numPr>
          <w:ilvl w:val="1"/>
          <w:numId w:val="95"/>
        </w:num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Act 1992 – Role, Powers and Functions of SEBI</w:t>
      </w:r>
    </w:p>
    <w:p w14:paraId="66622F41" w14:textId="77777777" w:rsidR="009F429A" w:rsidRPr="00DB0A9F" w:rsidRDefault="008C0FE0" w:rsidP="00A14E1E">
      <w:pPr>
        <w:numPr>
          <w:ilvl w:val="1"/>
          <w:numId w:val="95"/>
        </w:numPr>
        <w:pBdr>
          <w:top w:val="nil"/>
          <w:left w:val="nil"/>
          <w:bottom w:val="nil"/>
          <w:right w:val="nil"/>
          <w:between w:val="nil"/>
        </w:pBdr>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SEBI (Ombudsman) Regulations 2003</w:t>
      </w:r>
    </w:p>
    <w:p w14:paraId="1C5A8C64" w14:textId="181494AE" w:rsidR="00EA39CC" w:rsidRPr="00DB0A9F" w:rsidRDefault="00A14E1E" w:rsidP="00047DCE">
      <w:pPr>
        <w:pStyle w:val="ListParagraph"/>
        <w:autoSpaceDE w:val="0"/>
        <w:autoSpaceDN w:val="0"/>
        <w:adjustRightInd w:val="0"/>
        <w:spacing w:after="0"/>
        <w:ind w:left="3600" w:firstLine="720"/>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024"/>
        <w:gridCol w:w="1685"/>
        <w:gridCol w:w="1995"/>
        <w:gridCol w:w="708"/>
        <w:gridCol w:w="647"/>
        <w:gridCol w:w="708"/>
        <w:gridCol w:w="708"/>
        <w:gridCol w:w="707"/>
        <w:gridCol w:w="707"/>
        <w:gridCol w:w="707"/>
        <w:gridCol w:w="707"/>
        <w:gridCol w:w="707"/>
        <w:gridCol w:w="806"/>
        <w:gridCol w:w="838"/>
        <w:gridCol w:w="838"/>
      </w:tblGrid>
      <w:tr w:rsidR="00623A6B" w:rsidRPr="00DB0A9F" w14:paraId="20AB7107" w14:textId="77777777" w:rsidTr="00A14E1E">
        <w:trPr>
          <w:trHeight w:val="20"/>
        </w:trPr>
        <w:tc>
          <w:tcPr>
            <w:tcW w:w="698"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58C89BB0" w14:textId="77777777" w:rsidR="00623A6B" w:rsidRPr="00DB0A9F" w:rsidRDefault="00623A6B" w:rsidP="00A14E1E">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8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099418" w14:textId="77777777" w:rsidR="00623A6B" w:rsidRPr="00DB0A9F" w:rsidRDefault="00623A6B" w:rsidP="00A14E1E">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8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1831870" w14:textId="77777777" w:rsidR="00623A6B" w:rsidRPr="00DB0A9F" w:rsidRDefault="00623A6B" w:rsidP="00A14E1E">
            <w:pPr>
              <w:spacing w:after="0"/>
              <w:jc w:val="center"/>
              <w:rPr>
                <w:rFonts w:ascii="Arial Narrow" w:hAnsi="Arial Narrow" w:cs="Times New Roman"/>
                <w:bCs/>
                <w:sz w:val="24"/>
                <w:szCs w:val="24"/>
              </w:rPr>
            </w:pPr>
            <w:r w:rsidRPr="00DB0A9F">
              <w:rPr>
                <w:rFonts w:ascii="Arial Narrow" w:hAnsi="Arial Narrow" w:cs="Times New Roman"/>
                <w:bCs/>
                <w:sz w:val="24"/>
                <w:szCs w:val="24"/>
              </w:rPr>
              <w:t>Course Outcomes</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4D519C"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PO1</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40AE1A"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6412E2"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53043"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PO4</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892ABF"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PO5</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9A1E8"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PO6</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04EBD3"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PO7</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D7BF91"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PO8</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D1FBC"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PO9</w:t>
            </w:r>
          </w:p>
        </w:tc>
        <w:tc>
          <w:tcPr>
            <w:tcW w:w="2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17374E"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Po10</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B1742A"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PS01</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C25E61" w14:textId="77777777" w:rsidR="00623A6B" w:rsidRPr="00DB0A9F" w:rsidRDefault="00623A6B" w:rsidP="00A14E1E">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31045601" w14:textId="77777777" w:rsidTr="00A14E1E">
        <w:trPr>
          <w:trHeight w:val="20"/>
        </w:trPr>
        <w:tc>
          <w:tcPr>
            <w:tcW w:w="698"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1BDF73" w14:textId="70F8ED92" w:rsidR="00084C7E" w:rsidRPr="00DB0A9F" w:rsidRDefault="00562430" w:rsidP="00A14E1E">
            <w:pPr>
              <w:spacing w:after="0"/>
              <w:jc w:val="center"/>
              <w:rPr>
                <w:rFonts w:ascii="Arial Narrow" w:hAnsi="Arial Narrow" w:cs="Arial"/>
                <w:bCs/>
                <w:sz w:val="24"/>
                <w:szCs w:val="24"/>
              </w:rPr>
            </w:pPr>
            <w:r w:rsidRPr="00DB0A9F">
              <w:rPr>
                <w:rFonts w:ascii="Arial Narrow" w:hAnsi="Arial Narrow" w:cs="Arial"/>
                <w:bCs/>
                <w:sz w:val="24"/>
                <w:szCs w:val="24"/>
              </w:rPr>
              <w:t>SECURITIES LAW AND MARKET REGULATIONS</w:t>
            </w:r>
          </w:p>
        </w:tc>
        <w:tc>
          <w:tcPr>
            <w:tcW w:w="581"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04582AAE" w14:textId="6AF2EEE8" w:rsidR="00084C7E" w:rsidRPr="00DB0A9F" w:rsidRDefault="00084C7E" w:rsidP="00A14E1E">
            <w:pPr>
              <w:spacing w:after="0"/>
              <w:jc w:val="center"/>
              <w:rPr>
                <w:rFonts w:ascii="Arial Narrow" w:hAnsi="Arial Narrow" w:cs="Arial"/>
                <w:bCs/>
                <w:sz w:val="24"/>
                <w:szCs w:val="24"/>
              </w:rPr>
            </w:pPr>
            <w:r w:rsidRPr="00DB0A9F">
              <w:rPr>
                <w:rFonts w:ascii="Arial Narrow" w:hAnsi="Arial Narrow" w:cs="Arial"/>
                <w:bCs/>
                <w:sz w:val="24"/>
                <w:szCs w:val="24"/>
              </w:rPr>
              <w:t>LWH512</w:t>
            </w:r>
          </w:p>
        </w:tc>
        <w:tc>
          <w:tcPr>
            <w:tcW w:w="688"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569F7E7" w14:textId="77777777" w:rsidR="00084C7E" w:rsidRPr="00DB0A9F" w:rsidRDefault="00084C7E" w:rsidP="00A14E1E">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583695" w14:textId="7F5F8C25"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32A78E" w14:textId="306987C3"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52B99F" w14:textId="58E438F2"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A7C3BC" w14:textId="5B356C7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0CB4E6" w14:textId="37442F3F"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84BED6" w14:textId="0D095F4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9E512" w14:textId="043F2854"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F5A867" w14:textId="039020D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4A281F" w14:textId="4BF9EBA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F209A6" w14:textId="24F561F5"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68FDB9" w14:textId="74BBBAE2"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A6293" w14:textId="60FD69DC"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528C31A0" w14:textId="77777777" w:rsidTr="00A14E1E">
        <w:trPr>
          <w:trHeight w:val="20"/>
        </w:trPr>
        <w:tc>
          <w:tcPr>
            <w:tcW w:w="698" w:type="pct"/>
            <w:vMerge/>
            <w:tcBorders>
              <w:top w:val="single" w:sz="6" w:space="0" w:color="000000"/>
              <w:left w:val="single" w:sz="6" w:space="0" w:color="000000"/>
              <w:bottom w:val="single" w:sz="6" w:space="0" w:color="000000"/>
              <w:right w:val="single" w:sz="6" w:space="0" w:color="000000"/>
            </w:tcBorders>
            <w:vAlign w:val="center"/>
            <w:hideMark/>
          </w:tcPr>
          <w:p w14:paraId="0E642B79" w14:textId="77777777" w:rsidR="00084C7E" w:rsidRPr="00DB0A9F" w:rsidRDefault="00084C7E" w:rsidP="00A14E1E">
            <w:pPr>
              <w:spacing w:after="0"/>
              <w:jc w:val="center"/>
              <w:rPr>
                <w:rFonts w:ascii="Arial Narrow" w:hAnsi="Arial Narrow" w:cs="Arial"/>
                <w:bCs/>
                <w:sz w:val="24"/>
                <w:szCs w:val="24"/>
              </w:rPr>
            </w:pPr>
          </w:p>
        </w:tc>
        <w:tc>
          <w:tcPr>
            <w:tcW w:w="581" w:type="pct"/>
            <w:vMerge/>
            <w:tcBorders>
              <w:left w:val="single" w:sz="6" w:space="0" w:color="CCCCCC"/>
              <w:right w:val="single" w:sz="6" w:space="0" w:color="000000"/>
            </w:tcBorders>
            <w:tcMar>
              <w:top w:w="30" w:type="dxa"/>
              <w:left w:w="45" w:type="dxa"/>
              <w:bottom w:w="30" w:type="dxa"/>
              <w:right w:w="45" w:type="dxa"/>
            </w:tcMar>
            <w:vAlign w:val="center"/>
            <w:hideMark/>
          </w:tcPr>
          <w:p w14:paraId="33E482E5" w14:textId="77777777" w:rsidR="00084C7E" w:rsidRPr="00DB0A9F" w:rsidRDefault="00084C7E" w:rsidP="00A14E1E">
            <w:pPr>
              <w:spacing w:after="0"/>
              <w:jc w:val="center"/>
              <w:rPr>
                <w:rFonts w:ascii="Arial Narrow" w:hAnsi="Arial Narrow" w:cs="Arial"/>
                <w:bCs/>
                <w:sz w:val="24"/>
                <w:szCs w:val="24"/>
              </w:rPr>
            </w:pPr>
          </w:p>
        </w:tc>
        <w:tc>
          <w:tcPr>
            <w:tcW w:w="68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607E5F09" w14:textId="77777777" w:rsidR="00084C7E" w:rsidRPr="00DB0A9F" w:rsidRDefault="00084C7E" w:rsidP="00A14E1E">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10BFEC" w14:textId="5D489D63"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9FB0E6" w14:textId="117056D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52649D" w14:textId="7FC6157B"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EA94A8" w14:textId="5D28AFDD"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5BEA9" w14:textId="0D65948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8013C4" w14:textId="5CD47F22"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830CCA" w14:textId="1F9B906D"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8E58E8" w14:textId="5DFE843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F5869C" w14:textId="59B389AC"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39EFB5" w14:textId="64A0F6F6"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ADAED9" w14:textId="0E2F258B"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19883C" w14:textId="41C007BC"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6793A8F6" w14:textId="77777777" w:rsidTr="00A14E1E">
        <w:trPr>
          <w:trHeight w:val="20"/>
        </w:trPr>
        <w:tc>
          <w:tcPr>
            <w:tcW w:w="698" w:type="pct"/>
            <w:vMerge/>
            <w:tcBorders>
              <w:top w:val="single" w:sz="6" w:space="0" w:color="000000"/>
              <w:left w:val="single" w:sz="6" w:space="0" w:color="000000"/>
              <w:bottom w:val="single" w:sz="6" w:space="0" w:color="000000"/>
              <w:right w:val="single" w:sz="6" w:space="0" w:color="000000"/>
            </w:tcBorders>
            <w:vAlign w:val="center"/>
            <w:hideMark/>
          </w:tcPr>
          <w:p w14:paraId="67589A12" w14:textId="77777777" w:rsidR="00084C7E" w:rsidRPr="00DB0A9F" w:rsidRDefault="00084C7E" w:rsidP="00A14E1E">
            <w:pPr>
              <w:spacing w:after="0"/>
              <w:jc w:val="center"/>
              <w:rPr>
                <w:rFonts w:ascii="Arial Narrow" w:hAnsi="Arial Narrow" w:cs="Arial"/>
                <w:bCs/>
                <w:sz w:val="24"/>
                <w:szCs w:val="24"/>
              </w:rPr>
            </w:pPr>
          </w:p>
        </w:tc>
        <w:tc>
          <w:tcPr>
            <w:tcW w:w="581" w:type="pct"/>
            <w:vMerge/>
            <w:tcBorders>
              <w:left w:val="single" w:sz="6" w:space="0" w:color="CCCCCC"/>
              <w:right w:val="single" w:sz="6" w:space="0" w:color="000000"/>
            </w:tcBorders>
            <w:tcMar>
              <w:top w:w="30" w:type="dxa"/>
              <w:left w:w="45" w:type="dxa"/>
              <w:bottom w:w="30" w:type="dxa"/>
              <w:right w:w="45" w:type="dxa"/>
            </w:tcMar>
            <w:vAlign w:val="center"/>
            <w:hideMark/>
          </w:tcPr>
          <w:p w14:paraId="4D1B814D" w14:textId="77777777" w:rsidR="00084C7E" w:rsidRPr="00DB0A9F" w:rsidRDefault="00084C7E" w:rsidP="00A14E1E">
            <w:pPr>
              <w:spacing w:after="0"/>
              <w:jc w:val="center"/>
              <w:rPr>
                <w:rFonts w:ascii="Arial Narrow" w:hAnsi="Arial Narrow" w:cs="Arial"/>
                <w:bCs/>
                <w:sz w:val="24"/>
                <w:szCs w:val="24"/>
              </w:rPr>
            </w:pPr>
          </w:p>
        </w:tc>
        <w:tc>
          <w:tcPr>
            <w:tcW w:w="68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333C3BDE" w14:textId="77777777" w:rsidR="00084C7E" w:rsidRPr="00DB0A9F" w:rsidRDefault="00084C7E" w:rsidP="00A14E1E">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D185C6" w14:textId="2B5559D7"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05B368" w14:textId="18A63C6B"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C05248" w14:textId="14CA2766"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216227" w14:textId="47B2CD02"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BF75BE" w14:textId="212F9C06"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14D25D" w14:textId="0F50ED90"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D7198C" w14:textId="29498D6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FBC894" w14:textId="1FD5D0D7"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AC2DC" w14:textId="2F340FE3"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225DBF" w14:textId="1F7BF538"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732A8D" w14:textId="717B1E83"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4259C" w14:textId="1B4E7822"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787E722C" w14:textId="77777777" w:rsidTr="00A14E1E">
        <w:trPr>
          <w:trHeight w:val="20"/>
        </w:trPr>
        <w:tc>
          <w:tcPr>
            <w:tcW w:w="698" w:type="pct"/>
            <w:vMerge/>
            <w:tcBorders>
              <w:top w:val="single" w:sz="6" w:space="0" w:color="000000"/>
              <w:left w:val="single" w:sz="6" w:space="0" w:color="000000"/>
              <w:bottom w:val="single" w:sz="6" w:space="0" w:color="000000"/>
              <w:right w:val="single" w:sz="6" w:space="0" w:color="000000"/>
            </w:tcBorders>
            <w:vAlign w:val="center"/>
            <w:hideMark/>
          </w:tcPr>
          <w:p w14:paraId="26C5D6A9" w14:textId="77777777" w:rsidR="00084C7E" w:rsidRPr="00DB0A9F" w:rsidRDefault="00084C7E" w:rsidP="00A14E1E">
            <w:pPr>
              <w:spacing w:after="0"/>
              <w:jc w:val="center"/>
              <w:rPr>
                <w:rFonts w:ascii="Arial Narrow" w:hAnsi="Arial Narrow" w:cs="Arial"/>
                <w:bCs/>
                <w:sz w:val="24"/>
                <w:szCs w:val="24"/>
              </w:rPr>
            </w:pPr>
          </w:p>
        </w:tc>
        <w:tc>
          <w:tcPr>
            <w:tcW w:w="581"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C8DD73" w14:textId="77777777" w:rsidR="00084C7E" w:rsidRPr="00DB0A9F" w:rsidRDefault="00084C7E" w:rsidP="00A14E1E">
            <w:pPr>
              <w:spacing w:after="0"/>
              <w:jc w:val="center"/>
              <w:rPr>
                <w:rFonts w:ascii="Arial Narrow" w:hAnsi="Arial Narrow" w:cs="Arial"/>
                <w:bCs/>
                <w:sz w:val="24"/>
                <w:szCs w:val="24"/>
              </w:rPr>
            </w:pPr>
          </w:p>
        </w:tc>
        <w:tc>
          <w:tcPr>
            <w:tcW w:w="688"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AE44644" w14:textId="77777777" w:rsidR="00084C7E" w:rsidRPr="00DB0A9F" w:rsidRDefault="00084C7E" w:rsidP="00A14E1E">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686F1A" w14:textId="00BC56DC"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7B0E76" w14:textId="083CA4B8"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E6B2C9" w14:textId="0BDDACD1"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65B4D8" w14:textId="52782037"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D784A1" w14:textId="64309973"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07FD3D" w14:textId="20C2C4C0"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8AE49A" w14:textId="63659D17"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70C0CF" w14:textId="11070DA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4"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A1AF60" w14:textId="67712CB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D1B81C" w14:textId="2186A2D9"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90F9E4" w14:textId="4522244A"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89"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F7312" w14:textId="49D71355" w:rsidR="00084C7E" w:rsidRPr="00DB0A9F" w:rsidRDefault="00084C7E" w:rsidP="00A14E1E">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25EEECE9" w14:textId="77777777" w:rsidR="009F429A" w:rsidRPr="00DB0A9F" w:rsidRDefault="009F429A" w:rsidP="00047DCE">
      <w:pPr>
        <w:shd w:val="clear" w:color="auto" w:fill="FFFFFF"/>
        <w:spacing w:after="0"/>
        <w:rPr>
          <w:rFonts w:ascii="Arial Narrow" w:hAnsi="Arial Narrow" w:cs="Times New Roman"/>
          <w:sz w:val="24"/>
          <w:szCs w:val="24"/>
        </w:rPr>
      </w:pPr>
    </w:p>
    <w:p w14:paraId="20BB36D8"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sz w:val="24"/>
          <w:szCs w:val="24"/>
        </w:rPr>
        <w:br w:type="page"/>
      </w:r>
    </w:p>
    <w:tbl>
      <w:tblPr>
        <w:tblStyle w:val="afffffffffffffffffff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86"/>
        <w:gridCol w:w="10126"/>
      </w:tblGrid>
      <w:tr w:rsidR="009F429A" w:rsidRPr="00DB0A9F" w14:paraId="324255FA" w14:textId="77777777" w:rsidTr="00A14E1E">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4933CB4B" w14:textId="77777777" w:rsidR="009F429A" w:rsidRPr="00DB0A9F" w:rsidRDefault="008C0FE0"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513" w:type="pct"/>
            <w:tcBorders>
              <w:top w:val="single" w:sz="4" w:space="0" w:color="000000"/>
              <w:left w:val="single" w:sz="4" w:space="0" w:color="000000"/>
              <w:bottom w:val="single" w:sz="4" w:space="0" w:color="000000"/>
              <w:right w:val="single" w:sz="4" w:space="0" w:color="000000"/>
            </w:tcBorders>
            <w:vAlign w:val="center"/>
          </w:tcPr>
          <w:p w14:paraId="630AD961" w14:textId="77777777" w:rsidR="009F429A" w:rsidRPr="00DB0A9F" w:rsidRDefault="008C0FE0" w:rsidP="00A14E1E">
            <w:pPr>
              <w:pStyle w:val="Heading1"/>
              <w:spacing w:before="0"/>
              <w:jc w:val="center"/>
              <w:rPr>
                <w:rFonts w:ascii="Arial Narrow" w:hAnsi="Arial Narrow" w:cs="Times New Roman"/>
                <w:color w:val="000000"/>
                <w:sz w:val="24"/>
                <w:szCs w:val="24"/>
              </w:rPr>
            </w:pPr>
            <w:r w:rsidRPr="00DB0A9F">
              <w:rPr>
                <w:rFonts w:ascii="Arial Narrow" w:hAnsi="Arial Narrow" w:cs="Times New Roman"/>
                <w:color w:val="000000"/>
                <w:sz w:val="24"/>
                <w:szCs w:val="24"/>
              </w:rPr>
              <w:t>International Investment Law (LWH513)</w:t>
            </w:r>
          </w:p>
        </w:tc>
      </w:tr>
      <w:tr w:rsidR="009F429A" w:rsidRPr="00DB0A9F" w14:paraId="59B4F4E5" w14:textId="77777777" w:rsidTr="00A14E1E">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35E91556" w14:textId="77777777" w:rsidR="009F429A" w:rsidRPr="00DB0A9F" w:rsidRDefault="008C0FE0"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513" w:type="pct"/>
            <w:tcBorders>
              <w:top w:val="single" w:sz="4" w:space="0" w:color="000000"/>
              <w:left w:val="single" w:sz="4" w:space="0" w:color="000000"/>
              <w:bottom w:val="single" w:sz="4" w:space="0" w:color="000000"/>
              <w:right w:val="single" w:sz="4" w:space="0" w:color="000000"/>
            </w:tcBorders>
            <w:vAlign w:val="center"/>
          </w:tcPr>
          <w:p w14:paraId="49E462F4" w14:textId="1CB20AA4" w:rsidR="009F429A" w:rsidRPr="00DB0A9F" w:rsidRDefault="001052E1" w:rsidP="00A14E1E">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49963FD4" w14:textId="77777777" w:rsidTr="00A14E1E">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0E23CF42" w14:textId="77777777" w:rsidR="009F429A" w:rsidRPr="00DB0A9F" w:rsidRDefault="008C0FE0"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513" w:type="pct"/>
            <w:tcBorders>
              <w:top w:val="single" w:sz="4" w:space="0" w:color="000000"/>
              <w:left w:val="single" w:sz="4" w:space="0" w:color="000000"/>
              <w:bottom w:val="single" w:sz="4" w:space="0" w:color="000000"/>
              <w:right w:val="single" w:sz="4" w:space="0" w:color="000000"/>
            </w:tcBorders>
            <w:vAlign w:val="center"/>
          </w:tcPr>
          <w:p w14:paraId="0ED2D732" w14:textId="77777777" w:rsidR="009F429A" w:rsidRPr="00DB0A9F" w:rsidRDefault="008C0FE0"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4147D6" w:rsidRPr="00DB0A9F" w14:paraId="592F4821" w14:textId="77777777" w:rsidTr="00A14E1E">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241B775E" w14:textId="77777777" w:rsidR="004147D6" w:rsidRPr="00DB0A9F" w:rsidRDefault="004147D6"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513" w:type="pct"/>
            <w:tcBorders>
              <w:top w:val="single" w:sz="4" w:space="0" w:color="000000"/>
              <w:left w:val="single" w:sz="4" w:space="0" w:color="000000"/>
              <w:bottom w:val="single" w:sz="4" w:space="0" w:color="000000"/>
              <w:right w:val="single" w:sz="4" w:space="0" w:color="000000"/>
            </w:tcBorders>
            <w:vAlign w:val="center"/>
          </w:tcPr>
          <w:p w14:paraId="4CBF1256" w14:textId="77777777" w:rsidR="004147D6" w:rsidRPr="00DB0A9F" w:rsidRDefault="004147D6"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441D69D9" w14:textId="77777777" w:rsidTr="00A14E1E">
        <w:trPr>
          <w:cantSplit/>
          <w:trHeight w:val="20"/>
          <w:tblHeader/>
        </w:trPr>
        <w:tc>
          <w:tcPr>
            <w:tcW w:w="1487" w:type="pct"/>
            <w:tcBorders>
              <w:top w:val="single" w:sz="4" w:space="0" w:color="000000"/>
              <w:left w:val="single" w:sz="4" w:space="0" w:color="000000"/>
              <w:bottom w:val="single" w:sz="4" w:space="0" w:color="000000"/>
              <w:right w:val="single" w:sz="4" w:space="0" w:color="000000"/>
            </w:tcBorders>
            <w:vAlign w:val="center"/>
          </w:tcPr>
          <w:p w14:paraId="05EF007E" w14:textId="77777777" w:rsidR="009F429A" w:rsidRPr="00DB0A9F" w:rsidRDefault="004147D6" w:rsidP="00A14E1E">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513" w:type="pct"/>
            <w:tcBorders>
              <w:top w:val="single" w:sz="4" w:space="0" w:color="000000"/>
              <w:left w:val="single" w:sz="4" w:space="0" w:color="000000"/>
              <w:bottom w:val="single" w:sz="4" w:space="0" w:color="000000"/>
              <w:right w:val="single" w:sz="4" w:space="0" w:color="000000"/>
            </w:tcBorders>
            <w:vAlign w:val="center"/>
          </w:tcPr>
          <w:p w14:paraId="3CF2A7D5" w14:textId="77777777" w:rsidR="009F429A" w:rsidRPr="00DB0A9F" w:rsidRDefault="008C0FE0" w:rsidP="00A14E1E">
            <w:pPr>
              <w:tabs>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The course covers the main principles of international law of foreign investment governing international economic relations between States. Areas covered are the evolution of the law of foreign investment, international efforts to regulate foreign investment, regulation under bilateral investment treaties, free trade agreements and regional trade and investment agreements, and the case law developed by various international courts and tribunals, including the International Centre for the Settlement of Investment Disputes. The major focus of the course is to examine whether the rules of international investment law reconcile the protection of foreign investment with the host State’s right to regulate. The course will also endeavor to look at the investment treaty practice of India.</w:t>
            </w:r>
          </w:p>
        </w:tc>
      </w:tr>
    </w:tbl>
    <w:tbl>
      <w:tblPr>
        <w:tblStyle w:val="TableGrid"/>
        <w:tblW w:w="5000" w:type="pct"/>
        <w:tblLook w:val="04A0" w:firstRow="1" w:lastRow="0" w:firstColumn="1" w:lastColumn="0" w:noHBand="0" w:noVBand="1"/>
      </w:tblPr>
      <w:tblGrid>
        <w:gridCol w:w="2669"/>
        <w:gridCol w:w="6716"/>
        <w:gridCol w:w="5233"/>
      </w:tblGrid>
      <w:tr w:rsidR="00CC2EB8" w:rsidRPr="00DB0A9F" w14:paraId="7F21C1CC" w14:textId="77777777" w:rsidTr="00A14E1E">
        <w:trPr>
          <w:trHeight w:val="20"/>
        </w:trPr>
        <w:tc>
          <w:tcPr>
            <w:tcW w:w="3210" w:type="pct"/>
            <w:gridSpan w:val="2"/>
            <w:vAlign w:val="center"/>
          </w:tcPr>
          <w:p w14:paraId="303D8B76" w14:textId="77777777" w:rsidR="00CC2EB8" w:rsidRPr="00DB0A9F" w:rsidRDefault="00CC2EB8"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441BF20D" w14:textId="77777777" w:rsidR="00CC2EB8" w:rsidRPr="00DB0A9F" w:rsidRDefault="00CC2EB8"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778C7B9B" w14:textId="77777777" w:rsidTr="00A14E1E">
        <w:trPr>
          <w:trHeight w:val="20"/>
        </w:trPr>
        <w:tc>
          <w:tcPr>
            <w:tcW w:w="913" w:type="pct"/>
            <w:vAlign w:val="center"/>
          </w:tcPr>
          <w:p w14:paraId="4D14B096"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6" w:type="pct"/>
            <w:vAlign w:val="center"/>
          </w:tcPr>
          <w:p w14:paraId="2DC73F8A"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basic principles of International Investment Law</w:t>
            </w:r>
          </w:p>
        </w:tc>
        <w:tc>
          <w:tcPr>
            <w:tcW w:w="1790" w:type="pct"/>
            <w:vAlign w:val="center"/>
          </w:tcPr>
          <w:p w14:paraId="4FDD4AD4" w14:textId="33C97846"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02C6BAAA" w14:textId="77777777" w:rsidTr="00A14E1E">
        <w:trPr>
          <w:trHeight w:val="20"/>
        </w:trPr>
        <w:tc>
          <w:tcPr>
            <w:tcW w:w="913" w:type="pct"/>
            <w:vAlign w:val="center"/>
          </w:tcPr>
          <w:p w14:paraId="636EEC48"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6" w:type="pct"/>
            <w:vAlign w:val="center"/>
          </w:tcPr>
          <w:p w14:paraId="316B737A" w14:textId="77777777" w:rsidR="00815DB6" w:rsidRPr="00DB0A9F" w:rsidRDefault="00815DB6" w:rsidP="00A14E1E">
            <w:pPr>
              <w:spacing w:after="0"/>
              <w:jc w:val="center"/>
              <w:rPr>
                <w:rFonts w:ascii="Arial Narrow" w:hAnsi="Arial Narrow" w:cs="Times New Roman"/>
                <w:sz w:val="24"/>
                <w:szCs w:val="24"/>
              </w:rPr>
            </w:pPr>
            <w:r w:rsidRPr="00DB0A9F">
              <w:rPr>
                <w:rFonts w:ascii="Arial Narrow" w:hAnsi="Arial Narrow" w:cs="Times New Roman"/>
                <w:sz w:val="24"/>
                <w:szCs w:val="24"/>
              </w:rPr>
              <w:t>To Understand the importance of International Investment as a regulatory tool in international economic law</w:t>
            </w:r>
          </w:p>
        </w:tc>
        <w:tc>
          <w:tcPr>
            <w:tcW w:w="1790" w:type="pct"/>
            <w:vAlign w:val="center"/>
          </w:tcPr>
          <w:p w14:paraId="0239E9B0" w14:textId="5317E348" w:rsidR="00815DB6" w:rsidRPr="00DB0A9F" w:rsidRDefault="00815DB6" w:rsidP="00A14E1E">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0968CC26" w14:textId="77777777" w:rsidTr="00A14E1E">
        <w:trPr>
          <w:trHeight w:val="20"/>
        </w:trPr>
        <w:tc>
          <w:tcPr>
            <w:tcW w:w="913" w:type="pct"/>
            <w:vAlign w:val="center"/>
          </w:tcPr>
          <w:p w14:paraId="1CF3C84E"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6" w:type="pct"/>
            <w:vAlign w:val="center"/>
          </w:tcPr>
          <w:p w14:paraId="4F5819D1"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Explain the various aspects of investment treaties and establish their linkage with investor protection and the regulatory discretion of the sovereign countries</w:t>
            </w:r>
          </w:p>
        </w:tc>
        <w:tc>
          <w:tcPr>
            <w:tcW w:w="1790" w:type="pct"/>
            <w:vAlign w:val="center"/>
          </w:tcPr>
          <w:p w14:paraId="01E3560C" w14:textId="5677106E"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4BA19F11" w14:textId="77777777" w:rsidTr="00A14E1E">
        <w:trPr>
          <w:trHeight w:val="20"/>
        </w:trPr>
        <w:tc>
          <w:tcPr>
            <w:tcW w:w="913" w:type="pct"/>
            <w:vAlign w:val="center"/>
          </w:tcPr>
          <w:p w14:paraId="146C93B8"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6" w:type="pct"/>
            <w:vAlign w:val="center"/>
          </w:tcPr>
          <w:p w14:paraId="246BB002" w14:textId="77777777"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Advise the clients on rules relating to dispute resolution in the matters of International Investment</w:t>
            </w:r>
          </w:p>
        </w:tc>
        <w:tc>
          <w:tcPr>
            <w:tcW w:w="1790" w:type="pct"/>
            <w:vAlign w:val="center"/>
          </w:tcPr>
          <w:p w14:paraId="524C13D4" w14:textId="6898928D" w:rsidR="00815DB6" w:rsidRPr="00DB0A9F" w:rsidRDefault="00815DB6"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CC2EB8" w:rsidRPr="00DB0A9F" w14:paraId="01B2A310" w14:textId="77777777" w:rsidTr="00A14E1E">
        <w:trPr>
          <w:trHeight w:val="20"/>
        </w:trPr>
        <w:tc>
          <w:tcPr>
            <w:tcW w:w="913" w:type="pct"/>
            <w:vAlign w:val="center"/>
          </w:tcPr>
          <w:p w14:paraId="126038AE" w14:textId="77777777" w:rsidR="00CC2EB8" w:rsidRPr="00DB0A9F" w:rsidRDefault="00CC2EB8" w:rsidP="00A14E1E">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6" w:type="pct"/>
            <w:vAlign w:val="center"/>
          </w:tcPr>
          <w:p w14:paraId="106B1519" w14:textId="77777777" w:rsidR="00CC2EB8" w:rsidRPr="00DB0A9F" w:rsidRDefault="00CC2EB8" w:rsidP="00A14E1E">
            <w:pPr>
              <w:tabs>
                <w:tab w:val="left" w:pos="270"/>
                <w:tab w:val="left" w:pos="8580"/>
              </w:tabs>
              <w:spacing w:after="0"/>
              <w:jc w:val="center"/>
              <w:rPr>
                <w:rFonts w:ascii="Arial Narrow" w:hAnsi="Arial Narrow" w:cs="Times New Roman"/>
                <w:sz w:val="24"/>
                <w:szCs w:val="24"/>
              </w:rPr>
            </w:pPr>
          </w:p>
        </w:tc>
        <w:tc>
          <w:tcPr>
            <w:tcW w:w="1790" w:type="pct"/>
            <w:vAlign w:val="center"/>
          </w:tcPr>
          <w:p w14:paraId="77152829" w14:textId="77777777" w:rsidR="00CC2EB8" w:rsidRPr="00DB0A9F" w:rsidRDefault="00CC2EB8" w:rsidP="00A14E1E">
            <w:pPr>
              <w:tabs>
                <w:tab w:val="left" w:pos="270"/>
                <w:tab w:val="left" w:pos="8580"/>
              </w:tabs>
              <w:spacing w:after="0"/>
              <w:jc w:val="center"/>
              <w:rPr>
                <w:rFonts w:ascii="Arial Narrow" w:hAnsi="Arial Narrow" w:cs="Times New Roman"/>
                <w:sz w:val="24"/>
                <w:szCs w:val="24"/>
              </w:rPr>
            </w:pPr>
          </w:p>
        </w:tc>
      </w:tr>
    </w:tbl>
    <w:p w14:paraId="3D263B29" w14:textId="77777777" w:rsidR="00CC2EB8" w:rsidRPr="00DB0A9F" w:rsidRDefault="00CC2EB8" w:rsidP="00047DCE">
      <w:pPr>
        <w:spacing w:after="0"/>
        <w:jc w:val="both"/>
        <w:rPr>
          <w:rFonts w:ascii="Arial Narrow" w:hAnsi="Arial Narrow" w:cs="Times New Roman"/>
          <w:sz w:val="24"/>
          <w:szCs w:val="24"/>
        </w:rPr>
      </w:pPr>
    </w:p>
    <w:p w14:paraId="7EB85D06" w14:textId="76DE5653" w:rsidR="009F429A" w:rsidRPr="00DB0A9F" w:rsidRDefault="00A14E1E" w:rsidP="00A14E1E">
      <w:pPr>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01D5AAD1"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Introduction (Contact Hours -15)</w:t>
      </w:r>
    </w:p>
    <w:p w14:paraId="7D06BC4F" w14:textId="77777777" w:rsidR="009F429A" w:rsidRPr="00DB0A9F" w:rsidRDefault="008C0FE0" w:rsidP="00047DCE">
      <w:pPr>
        <w:numPr>
          <w:ilvl w:val="0"/>
          <w:numId w:val="78"/>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Defining ‘investment’ and ‘foreign’ investment. Various types of investment and application of existing rules to new types of investment </w:t>
      </w:r>
    </w:p>
    <w:p w14:paraId="06731F3C" w14:textId="77777777" w:rsidR="009F429A" w:rsidRPr="00DB0A9F" w:rsidRDefault="008C0FE0" w:rsidP="00047DCE">
      <w:pPr>
        <w:numPr>
          <w:ilvl w:val="0"/>
          <w:numId w:val="78"/>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Foreign investments in historical context. </w:t>
      </w:r>
    </w:p>
    <w:p w14:paraId="09820702" w14:textId="77777777" w:rsidR="009F429A" w:rsidRPr="00DB0A9F" w:rsidRDefault="008C0FE0" w:rsidP="00A14E1E">
      <w:pPr>
        <w:numPr>
          <w:ilvl w:val="0"/>
          <w:numId w:val="78"/>
        </w:numPr>
        <w:jc w:val="both"/>
        <w:rPr>
          <w:rFonts w:ascii="Arial Narrow" w:hAnsi="Arial Narrow" w:cs="Times New Roman"/>
          <w:sz w:val="24"/>
          <w:szCs w:val="24"/>
        </w:rPr>
      </w:pPr>
      <w:r w:rsidRPr="00DB0A9F">
        <w:rPr>
          <w:rFonts w:ascii="Arial Narrow" w:hAnsi="Arial Narrow" w:cs="Times New Roman"/>
          <w:sz w:val="24"/>
          <w:szCs w:val="24"/>
        </w:rPr>
        <w:t>Advent of Foreign investments in India and its development.</w:t>
      </w:r>
    </w:p>
    <w:p w14:paraId="6949EC26" w14:textId="77777777" w:rsidR="00A14E1E" w:rsidRPr="00DB0A9F" w:rsidRDefault="00A14E1E" w:rsidP="00A14E1E">
      <w:pPr>
        <w:spacing w:after="0"/>
        <w:jc w:val="center"/>
        <w:rPr>
          <w:rFonts w:ascii="Arial Narrow" w:hAnsi="Arial Narrow" w:cs="Times New Roman"/>
          <w:sz w:val="24"/>
          <w:szCs w:val="24"/>
        </w:rPr>
      </w:pPr>
    </w:p>
    <w:p w14:paraId="5C5392C5" w14:textId="0C6A68FA" w:rsidR="009F429A" w:rsidRPr="00DB0A9F" w:rsidRDefault="00A14E1E" w:rsidP="00A14E1E">
      <w:pPr>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0D326E81"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Regulation of Foreign Investment (Contact Hours -15)</w:t>
      </w:r>
    </w:p>
    <w:p w14:paraId="62C603A8" w14:textId="77777777" w:rsidR="009F429A" w:rsidRPr="00DB0A9F" w:rsidRDefault="008C0FE0" w:rsidP="00047DCE">
      <w:pPr>
        <w:numPr>
          <w:ilvl w:val="0"/>
          <w:numId w:val="155"/>
        </w:numPr>
        <w:spacing w:after="0"/>
        <w:jc w:val="both"/>
        <w:rPr>
          <w:rFonts w:ascii="Arial Narrow" w:hAnsi="Arial Narrow" w:cs="Times New Roman"/>
          <w:sz w:val="24"/>
          <w:szCs w:val="24"/>
        </w:rPr>
      </w:pPr>
      <w:r w:rsidRPr="00DB0A9F">
        <w:rPr>
          <w:rFonts w:ascii="Arial Narrow" w:hAnsi="Arial Narrow" w:cs="Times New Roman"/>
          <w:sz w:val="24"/>
          <w:szCs w:val="24"/>
        </w:rPr>
        <w:t>Historical trends in regulation of foreign investments</w:t>
      </w:r>
    </w:p>
    <w:p w14:paraId="61873818" w14:textId="77777777" w:rsidR="009F429A" w:rsidRPr="00DB0A9F" w:rsidRDefault="008C0FE0" w:rsidP="00047DCE">
      <w:pPr>
        <w:numPr>
          <w:ilvl w:val="0"/>
          <w:numId w:val="155"/>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Perspectives and emergence of bilateral, regional and multilateral Investments Treaties. </w:t>
      </w:r>
    </w:p>
    <w:p w14:paraId="1B7FD86C" w14:textId="77777777" w:rsidR="009F429A" w:rsidRPr="00DB0A9F" w:rsidRDefault="008C0FE0" w:rsidP="00195A1B">
      <w:pPr>
        <w:numPr>
          <w:ilvl w:val="0"/>
          <w:numId w:val="155"/>
        </w:numPr>
        <w:jc w:val="both"/>
        <w:rPr>
          <w:rFonts w:ascii="Arial Narrow" w:hAnsi="Arial Narrow" w:cs="Times New Roman"/>
          <w:sz w:val="24"/>
          <w:szCs w:val="24"/>
        </w:rPr>
      </w:pPr>
      <w:r w:rsidRPr="00DB0A9F">
        <w:rPr>
          <w:rFonts w:ascii="Arial Narrow" w:hAnsi="Arial Narrow" w:cs="Times New Roman"/>
          <w:sz w:val="24"/>
          <w:szCs w:val="24"/>
        </w:rPr>
        <w:t>Responsibilities of foreign investors vis-a-vis environment, human rights and other municipal concerns of host states</w:t>
      </w:r>
    </w:p>
    <w:p w14:paraId="129E69B3" w14:textId="480AA0BB" w:rsidR="009F429A" w:rsidRPr="00DB0A9F" w:rsidRDefault="00195A1B" w:rsidP="00195A1B">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6249AFEC"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Remedies for Foreign Investors (Contact Hours -15)</w:t>
      </w:r>
    </w:p>
    <w:p w14:paraId="3FEEDDE8" w14:textId="77777777" w:rsidR="009F429A" w:rsidRPr="00DB0A9F" w:rsidRDefault="008C0FE0" w:rsidP="00047DCE">
      <w:pPr>
        <w:numPr>
          <w:ilvl w:val="0"/>
          <w:numId w:val="179"/>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Trends and issues in treaty based remedies for foreign investors. </w:t>
      </w:r>
    </w:p>
    <w:p w14:paraId="49C3D9B5" w14:textId="77777777" w:rsidR="009F429A" w:rsidRPr="00DB0A9F" w:rsidRDefault="008C0FE0" w:rsidP="00047DCE">
      <w:pPr>
        <w:numPr>
          <w:ilvl w:val="0"/>
          <w:numId w:val="179"/>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Fork in the road and the umbrella clauses. </w:t>
      </w:r>
    </w:p>
    <w:p w14:paraId="7983D914" w14:textId="77777777" w:rsidR="009F429A" w:rsidRPr="00DB0A9F" w:rsidRDefault="008C0FE0" w:rsidP="00047DCE">
      <w:pPr>
        <w:numPr>
          <w:ilvl w:val="0"/>
          <w:numId w:val="179"/>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Overview of foreign arbitral institutions. </w:t>
      </w:r>
    </w:p>
    <w:p w14:paraId="522BDCC9" w14:textId="77777777" w:rsidR="009F429A" w:rsidRPr="00DB0A9F" w:rsidRDefault="008C0FE0" w:rsidP="00195A1B">
      <w:pPr>
        <w:numPr>
          <w:ilvl w:val="0"/>
          <w:numId w:val="179"/>
        </w:numPr>
        <w:jc w:val="both"/>
        <w:rPr>
          <w:rFonts w:ascii="Arial Narrow" w:hAnsi="Arial Narrow" w:cs="Times New Roman"/>
          <w:sz w:val="24"/>
          <w:szCs w:val="24"/>
        </w:rPr>
      </w:pPr>
      <w:r w:rsidRPr="00DB0A9F">
        <w:rPr>
          <w:rFonts w:ascii="Arial Narrow" w:hAnsi="Arial Narrow" w:cs="Times New Roman"/>
          <w:sz w:val="24"/>
          <w:szCs w:val="24"/>
        </w:rPr>
        <w:t xml:space="preserve">Remedies of Foreign Investment in India’s Model BIT 2016 </w:t>
      </w:r>
    </w:p>
    <w:p w14:paraId="77C1E30F" w14:textId="020F60F3" w:rsidR="009F429A" w:rsidRPr="00DB0A9F" w:rsidRDefault="00195A1B" w:rsidP="00195A1B">
      <w:pPr>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6430A0B2"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Settlement of Investment Disputes(Contact Hours -15)</w:t>
      </w:r>
    </w:p>
    <w:p w14:paraId="3891BC62" w14:textId="77777777" w:rsidR="009F429A" w:rsidRPr="00DB0A9F" w:rsidRDefault="008C0FE0" w:rsidP="00047DCE">
      <w:pPr>
        <w:numPr>
          <w:ilvl w:val="0"/>
          <w:numId w:val="140"/>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National courts as a forum for settlement of investment disputes. </w:t>
      </w:r>
    </w:p>
    <w:p w14:paraId="49F4CEC6" w14:textId="77777777" w:rsidR="009F429A" w:rsidRPr="00DB0A9F" w:rsidRDefault="008C0FE0" w:rsidP="00047DCE">
      <w:pPr>
        <w:numPr>
          <w:ilvl w:val="0"/>
          <w:numId w:val="140"/>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International Centre for the Settlement of Investment Disputes. </w:t>
      </w:r>
    </w:p>
    <w:p w14:paraId="4FAD4D3B" w14:textId="77777777" w:rsidR="009F429A" w:rsidRPr="00DB0A9F" w:rsidRDefault="008C0FE0" w:rsidP="00047DCE">
      <w:pPr>
        <w:numPr>
          <w:ilvl w:val="0"/>
          <w:numId w:val="140"/>
        </w:numPr>
        <w:spacing w:after="0"/>
        <w:jc w:val="both"/>
        <w:rPr>
          <w:rFonts w:ascii="Arial Narrow" w:hAnsi="Arial Narrow" w:cs="Times New Roman"/>
          <w:sz w:val="24"/>
          <w:szCs w:val="24"/>
        </w:rPr>
      </w:pPr>
      <w:r w:rsidRPr="00DB0A9F">
        <w:rPr>
          <w:rFonts w:ascii="Arial Narrow" w:hAnsi="Arial Narrow" w:cs="Times New Roman"/>
          <w:sz w:val="24"/>
          <w:szCs w:val="24"/>
        </w:rPr>
        <w:t xml:space="preserve">Arbitration under the UNCITRAL Rules. Permanent Court of Arbitration. </w:t>
      </w:r>
    </w:p>
    <w:p w14:paraId="4678BF54" w14:textId="77777777" w:rsidR="009F429A" w:rsidRPr="00DB0A9F" w:rsidRDefault="008C0FE0" w:rsidP="00195A1B">
      <w:pPr>
        <w:numPr>
          <w:ilvl w:val="0"/>
          <w:numId w:val="140"/>
        </w:numPr>
        <w:jc w:val="both"/>
        <w:rPr>
          <w:rFonts w:ascii="Arial Narrow" w:hAnsi="Arial Narrow" w:cs="Times New Roman"/>
          <w:sz w:val="24"/>
          <w:szCs w:val="24"/>
        </w:rPr>
      </w:pPr>
      <w:r w:rsidRPr="00DB0A9F">
        <w:rPr>
          <w:rFonts w:ascii="Arial Narrow" w:hAnsi="Arial Narrow" w:cs="Times New Roman"/>
          <w:sz w:val="24"/>
          <w:szCs w:val="24"/>
        </w:rPr>
        <w:t xml:space="preserve">A permanent investment court? Proposals for the reform of the current system of investor-state dispute settlement. </w:t>
      </w:r>
    </w:p>
    <w:p w14:paraId="2150CCC3" w14:textId="77777777" w:rsidR="009F429A" w:rsidRPr="00DB0A9F" w:rsidRDefault="008C0FE0" w:rsidP="00047DCE">
      <w:pPr>
        <w:spacing w:after="0"/>
        <w:jc w:val="both"/>
        <w:rPr>
          <w:rFonts w:ascii="Arial Narrow" w:hAnsi="Arial Narrow" w:cs="Times New Roman"/>
          <w:sz w:val="24"/>
          <w:szCs w:val="24"/>
        </w:rPr>
      </w:pPr>
      <w:bookmarkStart w:id="59" w:name="_Hlk127210731"/>
      <w:r w:rsidRPr="00DB0A9F">
        <w:rPr>
          <w:rFonts w:ascii="Arial Narrow" w:hAnsi="Arial Narrow" w:cs="Times New Roman"/>
          <w:sz w:val="24"/>
          <w:szCs w:val="24"/>
        </w:rPr>
        <w:t>Tutorial activities 1 Hr/Week</w:t>
      </w:r>
    </w:p>
    <w:p w14:paraId="33CC271D" w14:textId="77777777" w:rsidR="009F429A" w:rsidRPr="00DB0A9F" w:rsidRDefault="008C0FE0" w:rsidP="00047DCE">
      <w:pPr>
        <w:numPr>
          <w:ilvl w:val="0"/>
          <w:numId w:val="103"/>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Analysis of Legal perspective of Investment law by newspaper cutting </w:t>
      </w:r>
    </w:p>
    <w:p w14:paraId="3A0547F2" w14:textId="77777777" w:rsidR="009F429A" w:rsidRPr="00DB0A9F" w:rsidRDefault="008C0FE0" w:rsidP="00047DCE">
      <w:pPr>
        <w:numPr>
          <w:ilvl w:val="0"/>
          <w:numId w:val="103"/>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Open Book Quiz</w:t>
      </w:r>
    </w:p>
    <w:p w14:paraId="77A5E288" w14:textId="77777777" w:rsidR="009F429A" w:rsidRPr="00DB0A9F" w:rsidRDefault="008C0FE0" w:rsidP="00047DCE">
      <w:pPr>
        <w:numPr>
          <w:ilvl w:val="0"/>
          <w:numId w:val="103"/>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Regular assignments on reading relevant portions of Investment law land mark judgments</w:t>
      </w:r>
    </w:p>
    <w:p w14:paraId="31F07085" w14:textId="77777777" w:rsidR="009F429A" w:rsidRPr="00DB0A9F" w:rsidRDefault="008C0FE0" w:rsidP="00047DCE">
      <w:pPr>
        <w:numPr>
          <w:ilvl w:val="0"/>
          <w:numId w:val="103"/>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Discussions on legal dimensions of Investment Market </w:t>
      </w:r>
    </w:p>
    <w:p w14:paraId="7019748E" w14:textId="77777777" w:rsidR="009F429A" w:rsidRPr="00DB0A9F" w:rsidRDefault="008C0FE0" w:rsidP="00195A1B">
      <w:pPr>
        <w:numPr>
          <w:ilvl w:val="0"/>
          <w:numId w:val="103"/>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Mock Interviews, group discussions</w:t>
      </w:r>
    </w:p>
    <w:p w14:paraId="1B996E6A"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Textbooks:</w:t>
      </w:r>
    </w:p>
    <w:p w14:paraId="682D91AD" w14:textId="77777777" w:rsidR="009F429A" w:rsidRPr="00DB0A9F" w:rsidRDefault="008C0FE0" w:rsidP="00047DCE">
      <w:pPr>
        <w:numPr>
          <w:ilvl w:val="0"/>
          <w:numId w:val="13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Backlash against Investment Arbitration: Perceptions and Reality, Edited by Michael Waibel, Published by Kluwer Law International, (2010)</w:t>
      </w:r>
    </w:p>
    <w:p w14:paraId="373A8A64" w14:textId="77777777" w:rsidR="009F429A" w:rsidRPr="00DB0A9F" w:rsidRDefault="008C0FE0" w:rsidP="00047DCE">
      <w:pPr>
        <w:numPr>
          <w:ilvl w:val="0"/>
          <w:numId w:val="13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International Law on Foreign Investment, M. Sornarajah, Third Edition, Cambridge University Press, (2010)</w:t>
      </w:r>
    </w:p>
    <w:p w14:paraId="5BDBF16C" w14:textId="77777777" w:rsidR="009F429A" w:rsidRPr="00DB0A9F" w:rsidRDefault="008C0FE0" w:rsidP="00047DCE">
      <w:pPr>
        <w:numPr>
          <w:ilvl w:val="0"/>
          <w:numId w:val="133"/>
        </w:numPr>
        <w:pBdr>
          <w:top w:val="nil"/>
          <w:left w:val="nil"/>
          <w:bottom w:val="nil"/>
          <w:right w:val="nil"/>
          <w:between w:val="nil"/>
        </w:pBdr>
        <w:spacing w:after="0"/>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Principle of international investment law, Rudolf Dolzer and Christoph Schreuer, Oxford; 2 edition (November 2018)</w:t>
      </w:r>
    </w:p>
    <w:p w14:paraId="1FC9A6EF" w14:textId="77777777" w:rsidR="009F429A" w:rsidRPr="00DB0A9F" w:rsidRDefault="008C0FE0" w:rsidP="00195A1B">
      <w:pPr>
        <w:numPr>
          <w:ilvl w:val="0"/>
          <w:numId w:val="133"/>
        </w:numPr>
        <w:pBdr>
          <w:top w:val="nil"/>
          <w:left w:val="nil"/>
          <w:bottom w:val="nil"/>
          <w:right w:val="nil"/>
          <w:between w:val="nil"/>
        </w:pBdr>
        <w:ind w:left="720"/>
        <w:jc w:val="both"/>
        <w:rPr>
          <w:rFonts w:ascii="Arial Narrow" w:hAnsi="Arial Narrow" w:cs="Times New Roman"/>
          <w:color w:val="000000"/>
          <w:sz w:val="24"/>
          <w:szCs w:val="24"/>
        </w:rPr>
      </w:pPr>
      <w:r w:rsidRPr="00DB0A9F">
        <w:rPr>
          <w:rFonts w:ascii="Arial Narrow" w:hAnsi="Arial Narrow" w:cs="Times New Roman"/>
          <w:color w:val="000000"/>
          <w:sz w:val="24"/>
          <w:szCs w:val="24"/>
        </w:rPr>
        <w:t>The International Centre for Settlement of Investment Dispute: Bilateral Investment Treaties, Rudolf Dolzer and Margrete Stevens, Published by Martinus Nijhoff, (1995)</w:t>
      </w:r>
    </w:p>
    <w:p w14:paraId="1615EB7B"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Reference Books:</w:t>
      </w:r>
    </w:p>
    <w:p w14:paraId="61F77A30" w14:textId="45CBC9D5" w:rsidR="009F429A" w:rsidRPr="00DB0A9F" w:rsidRDefault="008C0FE0" w:rsidP="00047DCE">
      <w:pPr>
        <w:numPr>
          <w:ilvl w:val="0"/>
          <w:numId w:val="107"/>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Campbell Mc Lachlan, Laurence Shore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Matthew Weiniger, International Investment Arbitration: Substantive Principles, Oxford University Press, 1st ed, 2008. </w:t>
      </w:r>
    </w:p>
    <w:p w14:paraId="6E177F97" w14:textId="77777777" w:rsidR="009F429A" w:rsidRPr="00DB0A9F" w:rsidRDefault="008C0FE0" w:rsidP="00195A1B">
      <w:pPr>
        <w:numPr>
          <w:ilvl w:val="0"/>
          <w:numId w:val="107"/>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Todd Weiler, International Investment Law and Arbitration: Leading Cases from the ICSID, NAFTA, Bilateral Treaties and Customary International Law, Cameron,2005. </w:t>
      </w:r>
    </w:p>
    <w:p w14:paraId="4AFCA68B"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 xml:space="preserve">Journals/Articles/Reports: </w:t>
      </w:r>
    </w:p>
    <w:p w14:paraId="598E02DA" w14:textId="77777777" w:rsidR="009F429A" w:rsidRPr="00DB0A9F" w:rsidRDefault="008C0FE0" w:rsidP="00047DCE">
      <w:pPr>
        <w:numPr>
          <w:ilvl w:val="0"/>
          <w:numId w:val="8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Vandevelde J. Kenneth ,The Economics of Bilateral Investment Treaties,41 HARV. INT’L L.J. 469, 471 (2000).</w:t>
      </w:r>
    </w:p>
    <w:p w14:paraId="381055AA" w14:textId="56028344" w:rsidR="009F429A" w:rsidRPr="00DB0A9F" w:rsidRDefault="008C0FE0" w:rsidP="00047DCE">
      <w:pPr>
        <w:numPr>
          <w:ilvl w:val="0"/>
          <w:numId w:val="8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Jhangiani Sapna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Matthews P.Joseph , ‘White Industries’ and State Responsibility: Lesser-Known Facts about the Case as Discussed during the 2014 ICCA Young Arbitration Practitioners Conference, KLUWER ARBITRATION BLOG (2019)</w:t>
      </w:r>
    </w:p>
    <w:p w14:paraId="65B326E2" w14:textId="77777777" w:rsidR="009F429A" w:rsidRPr="00DB0A9F" w:rsidRDefault="008C0FE0" w:rsidP="00047DCE">
      <w:pPr>
        <w:numPr>
          <w:ilvl w:val="0"/>
          <w:numId w:val="8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Ranjan Prabhash and Anand Pushkar ‘More than a BIT of Protectionism’ The Hindu, December, 14 2016</w:t>
      </w:r>
    </w:p>
    <w:p w14:paraId="24E79AEC" w14:textId="77777777" w:rsidR="009F429A" w:rsidRPr="00DB0A9F" w:rsidRDefault="008C0FE0" w:rsidP="00047DCE">
      <w:pPr>
        <w:numPr>
          <w:ilvl w:val="0"/>
          <w:numId w:val="8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Tai-Heng Cheng, Precedent and Control in Investment Treaty, Fordham International Law Journal, Volume 30, Issue 4 (2006)</w:t>
      </w:r>
    </w:p>
    <w:p w14:paraId="642F1C02" w14:textId="7F97AD0D" w:rsidR="009F429A" w:rsidRPr="00DB0A9F" w:rsidRDefault="008C0FE0" w:rsidP="00047DCE">
      <w:pPr>
        <w:numPr>
          <w:ilvl w:val="0"/>
          <w:numId w:val="8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Calvin A. Hamilton and Paula I. Rochwerger “Trade and investment: foreign direct investment through bilateral and multilateral treaties” New York state bar association international law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practice section ISSN 1050 – 9453</w:t>
      </w:r>
    </w:p>
    <w:p w14:paraId="7E52757B" w14:textId="61298DFD" w:rsidR="009F429A" w:rsidRPr="00DB0A9F" w:rsidRDefault="008C0FE0" w:rsidP="00047DCE">
      <w:pPr>
        <w:numPr>
          <w:ilvl w:val="0"/>
          <w:numId w:val="80"/>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Joshua Robbins “The Emergence of Positive Obligations in Bilateral Investment Treaties” 13 U. Miami Int'l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Comp. L. Rev. 403 2005-2006</w:t>
      </w:r>
    </w:p>
    <w:p w14:paraId="3C71DA15" w14:textId="77777777" w:rsidR="009F429A" w:rsidRPr="00DB0A9F" w:rsidRDefault="008C0FE0" w:rsidP="00195A1B">
      <w:pPr>
        <w:numPr>
          <w:ilvl w:val="0"/>
          <w:numId w:val="80"/>
        </w:numPr>
        <w:pBdr>
          <w:top w:val="nil"/>
          <w:left w:val="nil"/>
          <w:bottom w:val="nil"/>
          <w:right w:val="nil"/>
          <w:between w:val="nil"/>
        </w:pBdr>
        <w:jc w:val="both"/>
        <w:rPr>
          <w:rFonts w:ascii="Arial Narrow" w:hAnsi="Arial Narrow" w:cs="Times New Roman"/>
          <w:color w:val="000000"/>
          <w:sz w:val="24"/>
          <w:szCs w:val="24"/>
        </w:rPr>
      </w:pPr>
      <w:r w:rsidRPr="00DB0A9F">
        <w:rPr>
          <w:rFonts w:ascii="Arial Narrow" w:hAnsi="Arial Narrow" w:cs="Times New Roman"/>
          <w:color w:val="000000"/>
          <w:sz w:val="24"/>
          <w:szCs w:val="24"/>
        </w:rPr>
        <w:t>Ahmad Ali Ghouri “Investment treaty arbitration and the development of International Investment Law as a Collective Value System: A synopsis of a new synthesis” Journal of World Investment and Trade Vol.10, No. 6, pp. 921-935, December 2009</w:t>
      </w:r>
    </w:p>
    <w:bookmarkEnd w:id="59"/>
    <w:p w14:paraId="4FC46F76" w14:textId="6861954C" w:rsidR="00CC2EB8" w:rsidRPr="00DB0A9F" w:rsidRDefault="00195A1B" w:rsidP="00195A1B">
      <w:pPr>
        <w:pStyle w:val="ListParagraph"/>
        <w:autoSpaceDE w:val="0"/>
        <w:autoSpaceDN w:val="0"/>
        <w:adjustRightInd w:val="0"/>
        <w:spacing w:after="0"/>
        <w:ind w:left="36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158"/>
        <w:gridCol w:w="1464"/>
        <w:gridCol w:w="1504"/>
        <w:gridCol w:w="745"/>
        <w:gridCol w:w="745"/>
        <w:gridCol w:w="745"/>
        <w:gridCol w:w="745"/>
        <w:gridCol w:w="745"/>
        <w:gridCol w:w="745"/>
        <w:gridCol w:w="745"/>
        <w:gridCol w:w="745"/>
        <w:gridCol w:w="745"/>
        <w:gridCol w:w="913"/>
        <w:gridCol w:w="878"/>
        <w:gridCol w:w="870"/>
      </w:tblGrid>
      <w:tr w:rsidR="00733B2C" w:rsidRPr="00DB0A9F" w14:paraId="5AF659F0" w14:textId="77777777" w:rsidTr="007E7C63">
        <w:trPr>
          <w:trHeight w:val="20"/>
        </w:trPr>
        <w:tc>
          <w:tcPr>
            <w:tcW w:w="745"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3DF4EDC4" w14:textId="77777777" w:rsidR="00733B2C" w:rsidRPr="00DB0A9F" w:rsidRDefault="00733B2C" w:rsidP="007E7C63">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0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524141" w14:textId="77777777" w:rsidR="00733B2C" w:rsidRPr="00DB0A9F" w:rsidRDefault="00733B2C" w:rsidP="007E7C63">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51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069E5EA4" w14:textId="77777777" w:rsidR="00733B2C" w:rsidRPr="00DB0A9F" w:rsidRDefault="00733B2C" w:rsidP="007E7C63">
            <w:pPr>
              <w:spacing w:after="0"/>
              <w:jc w:val="center"/>
              <w:rPr>
                <w:rFonts w:ascii="Arial Narrow" w:hAnsi="Arial Narrow" w:cs="Arial"/>
                <w:bCs/>
                <w:sz w:val="24"/>
                <w:szCs w:val="24"/>
              </w:rPr>
            </w:pPr>
            <w:r w:rsidRPr="00DB0A9F">
              <w:rPr>
                <w:rFonts w:ascii="Arial Narrow" w:hAnsi="Arial Narrow" w:cs="Arial"/>
                <w:bCs/>
                <w:sz w:val="24"/>
                <w:szCs w:val="24"/>
              </w:rPr>
              <w:t>Course Outcome</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A16F28"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320023"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3C17CE"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6A128C"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PO4</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568776"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PO5</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97846C"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PO6</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FF2D0"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PO7</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2C54A"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PO8</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E79CC5"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PO9</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761931"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PO10</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14EA8"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PS01</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23656A" w14:textId="77777777" w:rsidR="00733B2C" w:rsidRPr="00DB0A9F" w:rsidRDefault="00733B2C" w:rsidP="007E7C63">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046CBE15" w14:textId="77777777" w:rsidTr="007E7C63">
        <w:trPr>
          <w:trHeight w:val="20"/>
        </w:trPr>
        <w:tc>
          <w:tcPr>
            <w:tcW w:w="745"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E54280" w14:textId="6E543391" w:rsidR="00084C7E" w:rsidRPr="00DB0A9F" w:rsidRDefault="00562430" w:rsidP="007E7C63">
            <w:pPr>
              <w:spacing w:after="0"/>
              <w:jc w:val="center"/>
              <w:rPr>
                <w:rFonts w:ascii="Arial Narrow" w:hAnsi="Arial Narrow" w:cs="Arial"/>
                <w:bCs/>
                <w:sz w:val="24"/>
                <w:szCs w:val="24"/>
              </w:rPr>
            </w:pPr>
            <w:r w:rsidRPr="00DB0A9F">
              <w:rPr>
                <w:rFonts w:ascii="Arial Narrow" w:hAnsi="Arial Narrow" w:cs="Arial"/>
                <w:bCs/>
                <w:sz w:val="24"/>
                <w:szCs w:val="24"/>
              </w:rPr>
              <w:t>INTERNATIONAL INVESTMENT LAW</w:t>
            </w:r>
          </w:p>
        </w:tc>
        <w:tc>
          <w:tcPr>
            <w:tcW w:w="505"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7134FB11" w14:textId="04C41C11"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LWH513</w:t>
            </w:r>
          </w:p>
        </w:tc>
        <w:tc>
          <w:tcPr>
            <w:tcW w:w="519"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1890C1D3"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687EDE" w14:textId="6DF14C78"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D7BB81" w14:textId="375F5FF7"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4107D2" w14:textId="252CC892"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D5F9D3" w14:textId="114B3C3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DDFB21" w14:textId="497768FB"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F7F4E8" w14:textId="6830FF6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7B52E7" w14:textId="3EFD2F9F"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28540A" w14:textId="59BE8FD5"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2CE1AA" w14:textId="79828E9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DA3563" w14:textId="76D795E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3EEFE7" w14:textId="3823DD35"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3"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6620E" w14:textId="78E0D09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3366AF2F" w14:textId="77777777" w:rsidTr="007E7C63">
        <w:trPr>
          <w:trHeight w:val="20"/>
        </w:trPr>
        <w:tc>
          <w:tcPr>
            <w:tcW w:w="745" w:type="pct"/>
            <w:vMerge/>
            <w:tcBorders>
              <w:top w:val="single" w:sz="6" w:space="0" w:color="000000"/>
              <w:left w:val="single" w:sz="6" w:space="0" w:color="000000"/>
              <w:bottom w:val="single" w:sz="6" w:space="0" w:color="000000"/>
              <w:right w:val="single" w:sz="6" w:space="0" w:color="000000"/>
            </w:tcBorders>
            <w:vAlign w:val="center"/>
            <w:hideMark/>
          </w:tcPr>
          <w:p w14:paraId="5AC4DD01" w14:textId="77777777" w:rsidR="00084C7E" w:rsidRPr="00DB0A9F" w:rsidRDefault="00084C7E" w:rsidP="007E7C63">
            <w:pPr>
              <w:spacing w:after="0"/>
              <w:jc w:val="center"/>
              <w:rPr>
                <w:rFonts w:ascii="Arial Narrow" w:hAnsi="Arial Narrow" w:cs="Arial"/>
                <w:bCs/>
                <w:sz w:val="24"/>
                <w:szCs w:val="24"/>
              </w:rPr>
            </w:pPr>
          </w:p>
        </w:tc>
        <w:tc>
          <w:tcPr>
            <w:tcW w:w="505" w:type="pct"/>
            <w:vMerge/>
            <w:tcBorders>
              <w:left w:val="single" w:sz="6" w:space="0" w:color="CCCCCC"/>
              <w:right w:val="single" w:sz="6" w:space="0" w:color="000000"/>
            </w:tcBorders>
            <w:tcMar>
              <w:top w:w="30" w:type="dxa"/>
              <w:left w:w="45" w:type="dxa"/>
              <w:bottom w:w="30" w:type="dxa"/>
              <w:right w:w="45" w:type="dxa"/>
            </w:tcMar>
            <w:vAlign w:val="center"/>
            <w:hideMark/>
          </w:tcPr>
          <w:p w14:paraId="4D5F641A" w14:textId="77777777" w:rsidR="00084C7E" w:rsidRPr="00DB0A9F" w:rsidRDefault="00084C7E" w:rsidP="007E7C63">
            <w:pPr>
              <w:spacing w:after="0"/>
              <w:jc w:val="center"/>
              <w:rPr>
                <w:rFonts w:ascii="Arial Narrow" w:hAnsi="Arial Narrow" w:cs="Arial"/>
                <w:bCs/>
                <w:sz w:val="24"/>
                <w:szCs w:val="24"/>
              </w:rPr>
            </w:pPr>
          </w:p>
        </w:tc>
        <w:tc>
          <w:tcPr>
            <w:tcW w:w="51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F901322"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3AE973" w14:textId="4C290C9F"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1AC269" w14:textId="7857BDD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103A0" w14:textId="4B4CBFAE"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14BD8E" w14:textId="0BC7D05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8E5C6" w14:textId="17855C6E"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53BA11" w14:textId="5A7287EF"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5EF8C" w14:textId="044D16E5"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93B1BC" w14:textId="26CE4BDE"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67E5F" w14:textId="0B8A2EA8"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ACCC5" w14:textId="7EE13083"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E5544" w14:textId="7D97A593"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9F848" w14:textId="564A7E2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46F3A963" w14:textId="77777777" w:rsidTr="007E7C63">
        <w:trPr>
          <w:trHeight w:val="20"/>
        </w:trPr>
        <w:tc>
          <w:tcPr>
            <w:tcW w:w="745" w:type="pct"/>
            <w:vMerge/>
            <w:tcBorders>
              <w:top w:val="single" w:sz="6" w:space="0" w:color="000000"/>
              <w:left w:val="single" w:sz="6" w:space="0" w:color="000000"/>
              <w:bottom w:val="single" w:sz="6" w:space="0" w:color="000000"/>
              <w:right w:val="single" w:sz="6" w:space="0" w:color="000000"/>
            </w:tcBorders>
            <w:vAlign w:val="center"/>
            <w:hideMark/>
          </w:tcPr>
          <w:p w14:paraId="055B6D6D" w14:textId="77777777" w:rsidR="00084C7E" w:rsidRPr="00DB0A9F" w:rsidRDefault="00084C7E" w:rsidP="007E7C63">
            <w:pPr>
              <w:spacing w:after="0"/>
              <w:jc w:val="center"/>
              <w:rPr>
                <w:rFonts w:ascii="Arial Narrow" w:hAnsi="Arial Narrow" w:cs="Arial"/>
                <w:bCs/>
                <w:sz w:val="24"/>
                <w:szCs w:val="24"/>
              </w:rPr>
            </w:pPr>
          </w:p>
        </w:tc>
        <w:tc>
          <w:tcPr>
            <w:tcW w:w="505" w:type="pct"/>
            <w:vMerge/>
            <w:tcBorders>
              <w:left w:val="single" w:sz="6" w:space="0" w:color="CCCCCC"/>
              <w:right w:val="single" w:sz="6" w:space="0" w:color="000000"/>
            </w:tcBorders>
            <w:tcMar>
              <w:top w:w="30" w:type="dxa"/>
              <w:left w:w="45" w:type="dxa"/>
              <w:bottom w:w="30" w:type="dxa"/>
              <w:right w:w="45" w:type="dxa"/>
            </w:tcMar>
            <w:vAlign w:val="center"/>
            <w:hideMark/>
          </w:tcPr>
          <w:p w14:paraId="1F81AFCA" w14:textId="77777777" w:rsidR="00084C7E" w:rsidRPr="00DB0A9F" w:rsidRDefault="00084C7E" w:rsidP="007E7C63">
            <w:pPr>
              <w:spacing w:after="0"/>
              <w:jc w:val="center"/>
              <w:rPr>
                <w:rFonts w:ascii="Arial Narrow" w:hAnsi="Arial Narrow" w:cs="Arial"/>
                <w:bCs/>
                <w:sz w:val="24"/>
                <w:szCs w:val="24"/>
              </w:rPr>
            </w:pPr>
          </w:p>
        </w:tc>
        <w:tc>
          <w:tcPr>
            <w:tcW w:w="51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D418CE8"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786C8" w14:textId="052947C2"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8A9315" w14:textId="2992CA4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939BC" w14:textId="32A957D8"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68C878" w14:textId="6296B6F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FA85D" w14:textId="3C33361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4AF2E5" w14:textId="42429FC5"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54FF61" w14:textId="1BB1316B"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5EAF3" w14:textId="5A9600C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A36DC1" w14:textId="289097B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65A28" w14:textId="0880DA68"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AD9096" w14:textId="1AA3EC6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90C573" w14:textId="336167B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5DE2C81A" w14:textId="77777777" w:rsidTr="007E7C63">
        <w:trPr>
          <w:trHeight w:val="20"/>
        </w:trPr>
        <w:tc>
          <w:tcPr>
            <w:tcW w:w="745" w:type="pct"/>
            <w:vMerge/>
            <w:tcBorders>
              <w:top w:val="single" w:sz="6" w:space="0" w:color="000000"/>
              <w:left w:val="single" w:sz="6" w:space="0" w:color="000000"/>
              <w:bottom w:val="single" w:sz="6" w:space="0" w:color="000000"/>
              <w:right w:val="single" w:sz="6" w:space="0" w:color="000000"/>
            </w:tcBorders>
            <w:vAlign w:val="center"/>
            <w:hideMark/>
          </w:tcPr>
          <w:p w14:paraId="0CB6284A" w14:textId="77777777" w:rsidR="00084C7E" w:rsidRPr="00DB0A9F" w:rsidRDefault="00084C7E" w:rsidP="007E7C63">
            <w:pPr>
              <w:spacing w:after="0"/>
              <w:jc w:val="center"/>
              <w:rPr>
                <w:rFonts w:ascii="Arial Narrow" w:hAnsi="Arial Narrow" w:cs="Arial"/>
                <w:bCs/>
                <w:sz w:val="24"/>
                <w:szCs w:val="24"/>
              </w:rPr>
            </w:pPr>
          </w:p>
        </w:tc>
        <w:tc>
          <w:tcPr>
            <w:tcW w:w="505"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452E2" w14:textId="77777777" w:rsidR="00084C7E" w:rsidRPr="00DB0A9F" w:rsidRDefault="00084C7E" w:rsidP="007E7C63">
            <w:pPr>
              <w:spacing w:after="0"/>
              <w:jc w:val="center"/>
              <w:rPr>
                <w:rFonts w:ascii="Arial Narrow" w:hAnsi="Arial Narrow" w:cs="Arial"/>
                <w:bCs/>
                <w:sz w:val="24"/>
                <w:szCs w:val="24"/>
              </w:rPr>
            </w:pPr>
          </w:p>
        </w:tc>
        <w:tc>
          <w:tcPr>
            <w:tcW w:w="519"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495C8430"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480857" w14:textId="18F1DAB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74E8D1" w14:textId="442A206F"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47377" w14:textId="5406C76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9E7864" w14:textId="76375ADA"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7D7E34" w14:textId="144B02D8"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5F5D9D" w14:textId="782CF7D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97503D" w14:textId="6320724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EE05E9" w14:textId="28B8D34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5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575A3" w14:textId="25D2C32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31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5EDEB0" w14:textId="56DF8544"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91ABB4" w14:textId="5511252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303"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74E0D9" w14:textId="2663767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4AD37AF5"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sz w:val="24"/>
          <w:szCs w:val="24"/>
        </w:rPr>
        <w:br w:type="page"/>
      </w:r>
    </w:p>
    <w:tbl>
      <w:tblPr>
        <w:tblStyle w:val="afffffffffffffffffff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1"/>
        <w:gridCol w:w="11091"/>
      </w:tblGrid>
      <w:tr w:rsidR="009F429A" w:rsidRPr="00DB0A9F" w14:paraId="68009F52" w14:textId="77777777" w:rsidTr="007E7C63">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2E20DCC6" w14:textId="77777777" w:rsidR="009F429A" w:rsidRPr="00DB0A9F" w:rsidRDefault="008C0FE0" w:rsidP="007E7C63">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3DC2749E" w14:textId="77777777" w:rsidR="009F429A" w:rsidRPr="00DB0A9F" w:rsidRDefault="008C0FE0" w:rsidP="007E7C63">
            <w:pPr>
              <w:pStyle w:val="Heading1"/>
              <w:spacing w:before="0"/>
              <w:jc w:val="center"/>
              <w:rPr>
                <w:rFonts w:ascii="Arial Narrow" w:hAnsi="Arial Narrow" w:cs="Times New Roman"/>
                <w:bCs/>
                <w:color w:val="000000"/>
                <w:sz w:val="24"/>
                <w:szCs w:val="24"/>
              </w:rPr>
            </w:pPr>
            <w:r w:rsidRPr="00DB0A9F">
              <w:rPr>
                <w:rFonts w:ascii="Arial Narrow" w:hAnsi="Arial Narrow" w:cs="Times New Roman"/>
                <w:bCs/>
                <w:color w:val="000000"/>
                <w:sz w:val="24"/>
                <w:szCs w:val="24"/>
              </w:rPr>
              <w:t>Cyber Crimes and Law (LWH514)</w:t>
            </w:r>
          </w:p>
        </w:tc>
      </w:tr>
      <w:tr w:rsidR="009F429A" w:rsidRPr="00DB0A9F" w14:paraId="56D96BB3" w14:textId="77777777" w:rsidTr="007E7C63">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AED0964" w14:textId="77777777" w:rsidR="009F429A" w:rsidRPr="00DB0A9F" w:rsidRDefault="008C0FE0" w:rsidP="007E7C63">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728E4426" w14:textId="72FB8577" w:rsidR="009F429A" w:rsidRPr="00DB0A9F" w:rsidRDefault="001052E1" w:rsidP="007E7C63">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CC2EB8" w:rsidRPr="00DB0A9F" w14:paraId="74B20316" w14:textId="77777777" w:rsidTr="007E7C63">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6E05A2A4" w14:textId="77777777" w:rsidR="00CC2EB8" w:rsidRPr="00DB0A9F" w:rsidRDefault="00CC2EB8" w:rsidP="007E7C63">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693D6E01" w14:textId="77777777" w:rsidR="00CC2EB8" w:rsidRPr="00DB0A9F" w:rsidRDefault="00CC2EB8" w:rsidP="007E7C63">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3A274D4F" w14:textId="77777777" w:rsidTr="007E7C63">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6C2D6451" w14:textId="77777777" w:rsidR="009F429A" w:rsidRPr="00DB0A9F" w:rsidRDefault="008C0FE0" w:rsidP="007E7C63">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246E650C" w14:textId="77777777" w:rsidR="009F429A" w:rsidRPr="00DB0A9F" w:rsidRDefault="008C0FE0" w:rsidP="007E7C63">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CC2EB8" w:rsidRPr="00DB0A9F" w14:paraId="44C16CD5" w14:textId="77777777" w:rsidTr="007E7C63">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10CDA246" w14:textId="77777777" w:rsidR="00CC2EB8" w:rsidRPr="00DB0A9F" w:rsidRDefault="00CC2EB8" w:rsidP="007E7C63">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Objective</w:t>
            </w:r>
          </w:p>
        </w:tc>
        <w:tc>
          <w:tcPr>
            <w:tcW w:w="3848" w:type="pct"/>
            <w:tcBorders>
              <w:top w:val="single" w:sz="4" w:space="0" w:color="000000"/>
              <w:left w:val="single" w:sz="4" w:space="0" w:color="000000"/>
              <w:bottom w:val="single" w:sz="4" w:space="0" w:color="000000"/>
              <w:right w:val="single" w:sz="4" w:space="0" w:color="000000"/>
            </w:tcBorders>
            <w:vAlign w:val="center"/>
          </w:tcPr>
          <w:p w14:paraId="3BD7115A" w14:textId="77777777" w:rsidR="00CC2EB8" w:rsidRPr="00DB0A9F" w:rsidRDefault="00CC2EB8" w:rsidP="007E7C63">
            <w:pPr>
              <w:spacing w:after="0"/>
              <w:ind w:left="288" w:hanging="288"/>
              <w:jc w:val="center"/>
              <w:rPr>
                <w:rFonts w:ascii="Arial Narrow" w:hAnsi="Arial Narrow" w:cs="Times New Roman"/>
                <w:sz w:val="24"/>
                <w:szCs w:val="24"/>
              </w:rPr>
            </w:pPr>
          </w:p>
        </w:tc>
      </w:tr>
    </w:tbl>
    <w:tbl>
      <w:tblPr>
        <w:tblStyle w:val="TableGrid"/>
        <w:tblW w:w="5000" w:type="pct"/>
        <w:tblLook w:val="04A0" w:firstRow="1" w:lastRow="0" w:firstColumn="1" w:lastColumn="0" w:noHBand="0" w:noVBand="1"/>
      </w:tblPr>
      <w:tblGrid>
        <w:gridCol w:w="2669"/>
        <w:gridCol w:w="6716"/>
        <w:gridCol w:w="5233"/>
      </w:tblGrid>
      <w:tr w:rsidR="00FB7536" w:rsidRPr="00DB0A9F" w14:paraId="2033060F" w14:textId="77777777" w:rsidTr="007E7C63">
        <w:trPr>
          <w:trHeight w:val="20"/>
        </w:trPr>
        <w:tc>
          <w:tcPr>
            <w:tcW w:w="3210" w:type="pct"/>
            <w:gridSpan w:val="2"/>
            <w:vAlign w:val="center"/>
          </w:tcPr>
          <w:p w14:paraId="4B4FE7D6" w14:textId="77777777" w:rsidR="00FB7536" w:rsidRPr="00DB0A9F" w:rsidRDefault="00FB753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537DE7D0" w14:textId="77777777" w:rsidR="00FB7536" w:rsidRPr="00DB0A9F" w:rsidRDefault="00FB753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5D83B052" w14:textId="77777777" w:rsidTr="007E7C63">
        <w:trPr>
          <w:trHeight w:val="20"/>
        </w:trPr>
        <w:tc>
          <w:tcPr>
            <w:tcW w:w="913" w:type="pct"/>
            <w:vAlign w:val="center"/>
          </w:tcPr>
          <w:p w14:paraId="607C2BB7" w14:textId="77777777" w:rsidR="00815DB6" w:rsidRPr="00DB0A9F" w:rsidRDefault="00815DB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6" w:type="pct"/>
            <w:vAlign w:val="center"/>
          </w:tcPr>
          <w:p w14:paraId="16A5E326" w14:textId="77777777" w:rsidR="00815DB6" w:rsidRPr="00DB0A9F" w:rsidRDefault="00815DB6" w:rsidP="007E7C63">
            <w:pPr>
              <w:spacing w:after="0"/>
              <w:jc w:val="center"/>
              <w:rPr>
                <w:rFonts w:ascii="Arial Narrow" w:hAnsi="Arial Narrow" w:cs="Times New Roman"/>
                <w:sz w:val="24"/>
                <w:szCs w:val="24"/>
              </w:rPr>
            </w:pPr>
            <w:r w:rsidRPr="00DB0A9F">
              <w:rPr>
                <w:rFonts w:ascii="Arial Narrow" w:hAnsi="Arial Narrow" w:cs="Times New Roman"/>
                <w:sz w:val="24"/>
                <w:szCs w:val="24"/>
              </w:rPr>
              <w:t>To Explain the typology of cybercrimes and legal framework dealing with them</w:t>
            </w:r>
          </w:p>
          <w:p w14:paraId="7507F035" w14:textId="77777777" w:rsidR="00815DB6" w:rsidRPr="00DB0A9F" w:rsidRDefault="00815DB6" w:rsidP="007E7C63">
            <w:pPr>
              <w:tabs>
                <w:tab w:val="left" w:pos="270"/>
                <w:tab w:val="left" w:pos="8580"/>
              </w:tabs>
              <w:spacing w:after="0"/>
              <w:jc w:val="center"/>
              <w:rPr>
                <w:rFonts w:ascii="Arial Narrow" w:hAnsi="Arial Narrow" w:cs="Times New Roman"/>
                <w:sz w:val="24"/>
                <w:szCs w:val="24"/>
              </w:rPr>
            </w:pPr>
          </w:p>
        </w:tc>
        <w:tc>
          <w:tcPr>
            <w:tcW w:w="1790" w:type="pct"/>
            <w:vAlign w:val="center"/>
          </w:tcPr>
          <w:p w14:paraId="4C97256D" w14:textId="51DEFA2A" w:rsidR="00815DB6" w:rsidRPr="00DB0A9F" w:rsidRDefault="00815DB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0AD924DC" w14:textId="77777777" w:rsidTr="007E7C63">
        <w:trPr>
          <w:trHeight w:val="20"/>
        </w:trPr>
        <w:tc>
          <w:tcPr>
            <w:tcW w:w="913" w:type="pct"/>
            <w:vAlign w:val="center"/>
          </w:tcPr>
          <w:p w14:paraId="20101EF2" w14:textId="77777777" w:rsidR="00815DB6" w:rsidRPr="00DB0A9F" w:rsidRDefault="00815DB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6" w:type="pct"/>
            <w:vAlign w:val="center"/>
          </w:tcPr>
          <w:p w14:paraId="257FE5A2" w14:textId="465DFDDB" w:rsidR="00815DB6" w:rsidRPr="00DB0A9F" w:rsidRDefault="00815DB6" w:rsidP="007E7C63">
            <w:pPr>
              <w:spacing w:after="0"/>
              <w:jc w:val="center"/>
              <w:rPr>
                <w:rFonts w:ascii="Arial Narrow" w:hAnsi="Arial Narrow" w:cs="Times New Roman"/>
                <w:sz w:val="24"/>
                <w:szCs w:val="24"/>
              </w:rPr>
            </w:pPr>
            <w:r w:rsidRPr="00DB0A9F">
              <w:rPr>
                <w:rFonts w:ascii="Arial Narrow" w:hAnsi="Arial Narrow" w:cs="Times New Roman"/>
                <w:sz w:val="24"/>
                <w:szCs w:val="24"/>
              </w:rPr>
              <w:t>To Evaluate and establish the connect between cyber law and fundamental rights</w:t>
            </w:r>
          </w:p>
          <w:p w14:paraId="369948C6" w14:textId="77777777" w:rsidR="00815DB6" w:rsidRPr="00DB0A9F" w:rsidRDefault="00815DB6" w:rsidP="007E7C63">
            <w:pPr>
              <w:spacing w:after="0"/>
              <w:jc w:val="center"/>
              <w:rPr>
                <w:rFonts w:ascii="Arial Narrow" w:hAnsi="Arial Narrow" w:cs="Times New Roman"/>
                <w:sz w:val="24"/>
                <w:szCs w:val="24"/>
              </w:rPr>
            </w:pPr>
          </w:p>
        </w:tc>
        <w:tc>
          <w:tcPr>
            <w:tcW w:w="1790" w:type="pct"/>
            <w:vAlign w:val="center"/>
          </w:tcPr>
          <w:p w14:paraId="3189B45D" w14:textId="7230021C" w:rsidR="00815DB6" w:rsidRPr="00DB0A9F" w:rsidRDefault="00815DB6" w:rsidP="007E7C63">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71F2FDF2" w14:textId="77777777" w:rsidTr="007E7C63">
        <w:trPr>
          <w:trHeight w:val="20"/>
        </w:trPr>
        <w:tc>
          <w:tcPr>
            <w:tcW w:w="913" w:type="pct"/>
            <w:vAlign w:val="center"/>
          </w:tcPr>
          <w:p w14:paraId="4767D3EE" w14:textId="77777777" w:rsidR="00815DB6" w:rsidRPr="00DB0A9F" w:rsidRDefault="00815DB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6" w:type="pct"/>
            <w:vAlign w:val="center"/>
          </w:tcPr>
          <w:p w14:paraId="753A1A4A" w14:textId="1EE0A33C" w:rsidR="00815DB6" w:rsidRPr="00DB0A9F" w:rsidRDefault="00815DB6" w:rsidP="007E7C63">
            <w:pPr>
              <w:spacing w:after="0"/>
              <w:jc w:val="center"/>
              <w:rPr>
                <w:rFonts w:ascii="Arial Narrow" w:hAnsi="Arial Narrow" w:cs="Times New Roman"/>
                <w:sz w:val="24"/>
                <w:szCs w:val="24"/>
              </w:rPr>
            </w:pPr>
            <w:r w:rsidRPr="00DB0A9F">
              <w:rPr>
                <w:rFonts w:ascii="Arial Narrow" w:hAnsi="Arial Narrow" w:cs="Times New Roman"/>
                <w:sz w:val="24"/>
                <w:szCs w:val="24"/>
              </w:rPr>
              <w:t>To Advise on the issues relating to cyber world and suggest on the related legal framework</w:t>
            </w:r>
          </w:p>
          <w:p w14:paraId="510F7800" w14:textId="77777777" w:rsidR="00815DB6" w:rsidRPr="00DB0A9F" w:rsidRDefault="00815DB6" w:rsidP="007E7C63">
            <w:pPr>
              <w:tabs>
                <w:tab w:val="left" w:pos="270"/>
                <w:tab w:val="left" w:pos="8580"/>
              </w:tabs>
              <w:spacing w:after="0"/>
              <w:jc w:val="center"/>
              <w:rPr>
                <w:rFonts w:ascii="Arial Narrow" w:hAnsi="Arial Narrow" w:cs="Times New Roman"/>
                <w:sz w:val="24"/>
                <w:szCs w:val="24"/>
              </w:rPr>
            </w:pPr>
          </w:p>
        </w:tc>
        <w:tc>
          <w:tcPr>
            <w:tcW w:w="1790" w:type="pct"/>
            <w:vAlign w:val="center"/>
          </w:tcPr>
          <w:p w14:paraId="597B8039" w14:textId="36CDD8BE" w:rsidR="00815DB6" w:rsidRPr="00DB0A9F" w:rsidRDefault="00815DB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0E58D4FA" w14:textId="77777777" w:rsidTr="007E7C63">
        <w:trPr>
          <w:trHeight w:val="20"/>
        </w:trPr>
        <w:tc>
          <w:tcPr>
            <w:tcW w:w="913" w:type="pct"/>
            <w:vAlign w:val="center"/>
          </w:tcPr>
          <w:p w14:paraId="120514B1" w14:textId="77777777" w:rsidR="00815DB6" w:rsidRPr="00DB0A9F" w:rsidRDefault="00815DB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6" w:type="pct"/>
            <w:vAlign w:val="center"/>
          </w:tcPr>
          <w:p w14:paraId="67F793CE" w14:textId="77777777" w:rsidR="00815DB6" w:rsidRPr="00DB0A9F" w:rsidRDefault="00815DB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Represent the parties at appropriate forum in the matters involving IT Act</w:t>
            </w:r>
          </w:p>
        </w:tc>
        <w:tc>
          <w:tcPr>
            <w:tcW w:w="1790" w:type="pct"/>
            <w:vAlign w:val="center"/>
          </w:tcPr>
          <w:p w14:paraId="1FEE26F2" w14:textId="2AE3051F" w:rsidR="00815DB6" w:rsidRPr="00DB0A9F" w:rsidRDefault="00815DB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Skill development</w:t>
            </w:r>
          </w:p>
        </w:tc>
      </w:tr>
      <w:tr w:rsidR="00FB7536" w:rsidRPr="00DB0A9F" w14:paraId="2F67B9A1" w14:textId="77777777" w:rsidTr="007E7C63">
        <w:trPr>
          <w:trHeight w:val="20"/>
        </w:trPr>
        <w:tc>
          <w:tcPr>
            <w:tcW w:w="913" w:type="pct"/>
            <w:vAlign w:val="center"/>
          </w:tcPr>
          <w:p w14:paraId="00EF441B" w14:textId="77777777" w:rsidR="00FB7536" w:rsidRPr="00DB0A9F" w:rsidRDefault="00FB7536" w:rsidP="007E7C63">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6" w:type="pct"/>
            <w:vAlign w:val="center"/>
          </w:tcPr>
          <w:p w14:paraId="761465A5" w14:textId="77777777" w:rsidR="00FB7536" w:rsidRPr="00DB0A9F" w:rsidRDefault="00FB7536" w:rsidP="007E7C63">
            <w:pPr>
              <w:tabs>
                <w:tab w:val="left" w:pos="270"/>
                <w:tab w:val="left" w:pos="8580"/>
              </w:tabs>
              <w:spacing w:after="0"/>
              <w:jc w:val="center"/>
              <w:rPr>
                <w:rFonts w:ascii="Arial Narrow" w:hAnsi="Arial Narrow" w:cs="Times New Roman"/>
                <w:sz w:val="24"/>
                <w:szCs w:val="24"/>
              </w:rPr>
            </w:pPr>
          </w:p>
        </w:tc>
        <w:tc>
          <w:tcPr>
            <w:tcW w:w="1790" w:type="pct"/>
            <w:vAlign w:val="center"/>
          </w:tcPr>
          <w:p w14:paraId="078C60BC" w14:textId="77777777" w:rsidR="00FB7536" w:rsidRPr="00DB0A9F" w:rsidRDefault="00FB7536" w:rsidP="007E7C63">
            <w:pPr>
              <w:tabs>
                <w:tab w:val="left" w:pos="270"/>
                <w:tab w:val="left" w:pos="8580"/>
              </w:tabs>
              <w:spacing w:after="0"/>
              <w:jc w:val="center"/>
              <w:rPr>
                <w:rFonts w:ascii="Arial Narrow" w:hAnsi="Arial Narrow" w:cs="Times New Roman"/>
                <w:sz w:val="24"/>
                <w:szCs w:val="24"/>
              </w:rPr>
            </w:pPr>
          </w:p>
        </w:tc>
      </w:tr>
    </w:tbl>
    <w:p w14:paraId="39492B35" w14:textId="77777777" w:rsidR="00FB7536" w:rsidRPr="00DB0A9F" w:rsidRDefault="00FB7536" w:rsidP="00047DCE">
      <w:pPr>
        <w:tabs>
          <w:tab w:val="left" w:pos="2070"/>
          <w:tab w:val="left" w:pos="4110"/>
          <w:tab w:val="center" w:pos="4680"/>
          <w:tab w:val="left" w:pos="6420"/>
        </w:tabs>
        <w:spacing w:after="0"/>
        <w:rPr>
          <w:rFonts w:ascii="Arial Narrow" w:hAnsi="Arial Narrow" w:cs="Times New Roman"/>
          <w:sz w:val="24"/>
          <w:szCs w:val="24"/>
        </w:rPr>
      </w:pPr>
    </w:p>
    <w:p w14:paraId="1AC6F9D8" w14:textId="0997D9BE" w:rsidR="009F429A" w:rsidRPr="00DB0A9F" w:rsidRDefault="007E7C63" w:rsidP="007E7C63">
      <w:pPr>
        <w:tabs>
          <w:tab w:val="left" w:pos="2070"/>
          <w:tab w:val="left" w:pos="411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5E6B8D16" w14:textId="77777777" w:rsidR="009F429A" w:rsidRPr="00DB0A9F" w:rsidRDefault="008C0FE0" w:rsidP="00047DCE">
      <w:pPr>
        <w:tabs>
          <w:tab w:val="left" w:pos="2070"/>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Fundamentals of Cyber Crime (Contact Hours - 15)</w:t>
      </w:r>
    </w:p>
    <w:p w14:paraId="5F1078FB" w14:textId="77777777" w:rsidR="009F429A" w:rsidRPr="00DB0A9F" w:rsidRDefault="008C0FE0" w:rsidP="00047DCE">
      <w:pPr>
        <w:numPr>
          <w:ilvl w:val="0"/>
          <w:numId w:val="125"/>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Cyber Crimes: Meaning, Nature and Significance of studying cyber Crimes </w:t>
      </w:r>
    </w:p>
    <w:p w14:paraId="15FE15EB" w14:textId="77777777" w:rsidR="009F429A" w:rsidRPr="00DB0A9F" w:rsidRDefault="008C0FE0" w:rsidP="00047DCE">
      <w:pPr>
        <w:numPr>
          <w:ilvl w:val="0"/>
          <w:numId w:val="125"/>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Kinds of Cyber Crime- hacking, spamming, phishing, cyber stalking, cyber pornography, Digital Fraud.</w:t>
      </w:r>
    </w:p>
    <w:p w14:paraId="4F9B9EF4" w14:textId="77777777" w:rsidR="009F429A" w:rsidRPr="00DB0A9F" w:rsidRDefault="008C0FE0" w:rsidP="007E7C63">
      <w:pPr>
        <w:numPr>
          <w:ilvl w:val="0"/>
          <w:numId w:val="125"/>
        </w:numPr>
        <w:pBdr>
          <w:top w:val="nil"/>
          <w:left w:val="nil"/>
          <w:bottom w:val="nil"/>
          <w:right w:val="nil"/>
          <w:between w:val="nil"/>
        </w:pBdr>
        <w:shd w:val="clear" w:color="auto" w:fill="FFFFFF"/>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Legal Framework relating to punishments </w:t>
      </w:r>
    </w:p>
    <w:p w14:paraId="202DD487" w14:textId="38C5809D" w:rsidR="009F429A" w:rsidRPr="00DB0A9F" w:rsidRDefault="007E7C63" w:rsidP="007E7C63">
      <w:pPr>
        <w:tabs>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193F0960" w14:textId="77777777" w:rsidR="009F429A" w:rsidRPr="00DB0A9F" w:rsidRDefault="008C0FE0" w:rsidP="00047DCE">
      <w:pPr>
        <w:tabs>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Cyber Crimes – Investigation and Trial (Contact Hours - 15)</w:t>
      </w:r>
    </w:p>
    <w:p w14:paraId="2257628C" w14:textId="77777777" w:rsidR="009F429A" w:rsidRPr="00DB0A9F" w:rsidRDefault="008C0FE0" w:rsidP="00047DCE">
      <w:pPr>
        <w:numPr>
          <w:ilvl w:val="0"/>
          <w:numId w:val="199"/>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Investigation into cybercrimes – Relevant authorities and their powers</w:t>
      </w:r>
    </w:p>
    <w:p w14:paraId="0D6C50F5" w14:textId="2EE92790" w:rsidR="009F429A" w:rsidRPr="00DB0A9F" w:rsidRDefault="008C0FE0" w:rsidP="00047DCE">
      <w:pPr>
        <w:numPr>
          <w:ilvl w:val="0"/>
          <w:numId w:val="199"/>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Validity of Electronic Records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Procedures, Digital Signatures</w:t>
      </w:r>
    </w:p>
    <w:p w14:paraId="0F6A6E0B" w14:textId="77777777" w:rsidR="009F429A" w:rsidRPr="00DB0A9F" w:rsidRDefault="008C0FE0" w:rsidP="007E7C63">
      <w:pPr>
        <w:numPr>
          <w:ilvl w:val="0"/>
          <w:numId w:val="199"/>
        </w:numPr>
        <w:pBdr>
          <w:top w:val="nil"/>
          <w:left w:val="nil"/>
          <w:bottom w:val="nil"/>
          <w:right w:val="nil"/>
          <w:between w:val="nil"/>
        </w:pBdr>
        <w:shd w:val="clear" w:color="auto" w:fill="FFFFFF"/>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Cyber Authorities to conduct trial and impose punishments </w:t>
      </w:r>
    </w:p>
    <w:p w14:paraId="010C67D4" w14:textId="51C7A729" w:rsidR="009F429A" w:rsidRPr="00DB0A9F" w:rsidRDefault="007E7C63" w:rsidP="007E7C63">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53F7DC99" w14:textId="1F7624DD"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 xml:space="preserve">Cyber World </w:t>
      </w:r>
      <w:r w:rsidR="001052E1">
        <w:rPr>
          <w:rFonts w:ascii="Arial Narrow" w:hAnsi="Arial Narrow" w:cs="Times New Roman"/>
          <w:sz w:val="24"/>
          <w:szCs w:val="24"/>
        </w:rPr>
        <w:t>and</w:t>
      </w:r>
      <w:r w:rsidRPr="00DB0A9F">
        <w:rPr>
          <w:rFonts w:ascii="Arial Narrow" w:hAnsi="Arial Narrow" w:cs="Times New Roman"/>
          <w:sz w:val="24"/>
          <w:szCs w:val="24"/>
        </w:rPr>
        <w:t xml:space="preserve"> Fundamental Rights (Contact Hours -15) </w:t>
      </w:r>
    </w:p>
    <w:p w14:paraId="66D6B658" w14:textId="77777777" w:rsidR="009F429A" w:rsidRPr="00DB0A9F" w:rsidRDefault="008C0FE0" w:rsidP="00047DCE">
      <w:pPr>
        <w:numPr>
          <w:ilvl w:val="0"/>
          <w:numId w:val="146"/>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Role and Need of Cyber World</w:t>
      </w:r>
    </w:p>
    <w:p w14:paraId="561E2E53" w14:textId="137295C0" w:rsidR="009F429A" w:rsidRPr="00DB0A9F" w:rsidRDefault="008C0FE0" w:rsidP="00047DCE">
      <w:pPr>
        <w:numPr>
          <w:ilvl w:val="0"/>
          <w:numId w:val="146"/>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Freedom of Speech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Expression in cyber world</w:t>
      </w:r>
    </w:p>
    <w:p w14:paraId="5EE4169E" w14:textId="2CA68B9E" w:rsidR="009F429A" w:rsidRPr="00DB0A9F" w:rsidRDefault="008C0FE0" w:rsidP="00047DCE">
      <w:pPr>
        <w:numPr>
          <w:ilvl w:val="0"/>
          <w:numId w:val="146"/>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Effect of Shreya Singhal v. Union of India Judgment on online freedom of speech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expression.</w:t>
      </w:r>
    </w:p>
    <w:p w14:paraId="6F449DE3" w14:textId="77777777" w:rsidR="009F429A" w:rsidRPr="00DB0A9F" w:rsidRDefault="008C0FE0" w:rsidP="007E7C63">
      <w:pPr>
        <w:numPr>
          <w:ilvl w:val="0"/>
          <w:numId w:val="146"/>
        </w:numPr>
        <w:pBdr>
          <w:top w:val="nil"/>
          <w:left w:val="nil"/>
          <w:bottom w:val="nil"/>
          <w:right w:val="nil"/>
          <w:between w:val="nil"/>
        </w:pBdr>
        <w:shd w:val="clear" w:color="auto" w:fill="FFFFFF"/>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Privacy in Cyber World </w:t>
      </w:r>
    </w:p>
    <w:p w14:paraId="3669FC49" w14:textId="264191F2" w:rsidR="009F429A" w:rsidRPr="00DB0A9F" w:rsidRDefault="007E7C63" w:rsidP="007E7C63">
      <w:pPr>
        <w:tabs>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1B0048E0" w14:textId="77777777" w:rsidR="009F429A" w:rsidRPr="00DB0A9F" w:rsidRDefault="008C0FE0" w:rsidP="00047DCE">
      <w:pPr>
        <w:tabs>
          <w:tab w:val="center" w:pos="4680"/>
          <w:tab w:val="left" w:pos="6420"/>
        </w:tabs>
        <w:spacing w:after="0"/>
        <w:jc w:val="both"/>
        <w:rPr>
          <w:rFonts w:ascii="Arial Narrow" w:hAnsi="Arial Narrow" w:cs="Times New Roman"/>
          <w:sz w:val="24"/>
          <w:szCs w:val="24"/>
        </w:rPr>
      </w:pPr>
      <w:r w:rsidRPr="00DB0A9F">
        <w:rPr>
          <w:rFonts w:ascii="Arial Narrow" w:hAnsi="Arial Narrow" w:cs="Times New Roman"/>
          <w:sz w:val="24"/>
          <w:szCs w:val="24"/>
        </w:rPr>
        <w:t xml:space="preserve">Rights and Obligations in Cyber World (Contact Hours -15) </w:t>
      </w:r>
    </w:p>
    <w:p w14:paraId="74F8705F" w14:textId="77777777" w:rsidR="009F429A" w:rsidRPr="00DB0A9F" w:rsidRDefault="008C0FE0" w:rsidP="00047DCE">
      <w:pPr>
        <w:numPr>
          <w:ilvl w:val="0"/>
          <w:numId w:val="152"/>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Concept of Property in cyber world</w:t>
      </w:r>
    </w:p>
    <w:p w14:paraId="79FBD2C9" w14:textId="77777777" w:rsidR="009F429A" w:rsidRPr="00DB0A9F" w:rsidRDefault="008C0FE0" w:rsidP="00047DCE">
      <w:pPr>
        <w:numPr>
          <w:ilvl w:val="0"/>
          <w:numId w:val="152"/>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Introduction to E-commerce, E-Transactions and E-contracts</w:t>
      </w:r>
    </w:p>
    <w:p w14:paraId="3C3CB533" w14:textId="77777777" w:rsidR="007E7C63" w:rsidRPr="00DB0A9F" w:rsidRDefault="008C0FE0" w:rsidP="007E7C63">
      <w:pPr>
        <w:numPr>
          <w:ilvl w:val="0"/>
          <w:numId w:val="152"/>
        </w:numPr>
        <w:pBdr>
          <w:top w:val="nil"/>
          <w:left w:val="nil"/>
          <w:bottom w:val="nil"/>
          <w:right w:val="nil"/>
          <w:between w:val="nil"/>
        </w:pBdr>
        <w:shd w:val="clear" w:color="auto" w:fill="FFFFFF"/>
        <w:spacing w:after="0"/>
        <w:ind w:left="1080"/>
        <w:rPr>
          <w:rFonts w:ascii="Arial Narrow" w:hAnsi="Arial Narrow" w:cs="Times New Roman"/>
          <w:color w:val="000000"/>
          <w:sz w:val="24"/>
          <w:szCs w:val="24"/>
        </w:rPr>
      </w:pPr>
      <w:r w:rsidRPr="00DB0A9F">
        <w:rPr>
          <w:rFonts w:ascii="Arial Narrow" w:hAnsi="Arial Narrow" w:cs="Times New Roman"/>
          <w:color w:val="000000"/>
          <w:sz w:val="24"/>
          <w:szCs w:val="24"/>
        </w:rPr>
        <w:t>IPR in the Cyber world</w:t>
      </w:r>
    </w:p>
    <w:p w14:paraId="3EC54555" w14:textId="6E7B70F2" w:rsidR="009F429A" w:rsidRPr="00DB0A9F" w:rsidRDefault="008C0FE0" w:rsidP="007E7C63">
      <w:pPr>
        <w:numPr>
          <w:ilvl w:val="0"/>
          <w:numId w:val="152"/>
        </w:numPr>
        <w:pBdr>
          <w:top w:val="nil"/>
          <w:left w:val="nil"/>
          <w:bottom w:val="nil"/>
          <w:right w:val="nil"/>
          <w:between w:val="nil"/>
        </w:pBdr>
        <w:shd w:val="clear" w:color="auto" w:fill="FFFFFF"/>
        <w:ind w:left="1080"/>
        <w:rPr>
          <w:rFonts w:ascii="Arial Narrow" w:hAnsi="Arial Narrow" w:cs="Times New Roman"/>
          <w:color w:val="000000"/>
          <w:sz w:val="24"/>
          <w:szCs w:val="24"/>
        </w:rPr>
      </w:pPr>
      <w:r w:rsidRPr="00DB0A9F">
        <w:rPr>
          <w:rFonts w:ascii="Arial Narrow" w:hAnsi="Arial Narrow" w:cs="Times New Roman"/>
          <w:color w:val="000000"/>
          <w:sz w:val="24"/>
          <w:szCs w:val="24"/>
        </w:rPr>
        <w:t xml:space="preserve">Application of Copyright Act, Trademarks Act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Patent Act in India for the protection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preservation of IPR in Cyberspace.</w:t>
      </w:r>
    </w:p>
    <w:p w14:paraId="3101B6C8" w14:textId="77777777" w:rsidR="009F429A" w:rsidRPr="00DB0A9F" w:rsidRDefault="008C0FE0" w:rsidP="00047DCE">
      <w:pPr>
        <w:spacing w:after="0"/>
        <w:jc w:val="both"/>
        <w:rPr>
          <w:rFonts w:ascii="Arial Narrow" w:hAnsi="Arial Narrow" w:cs="Times New Roman"/>
          <w:sz w:val="24"/>
          <w:szCs w:val="24"/>
        </w:rPr>
      </w:pPr>
      <w:bookmarkStart w:id="60" w:name="_Hlk127210817"/>
      <w:r w:rsidRPr="00DB0A9F">
        <w:rPr>
          <w:rFonts w:ascii="Arial Narrow" w:hAnsi="Arial Narrow" w:cs="Times New Roman"/>
          <w:sz w:val="24"/>
          <w:szCs w:val="24"/>
        </w:rPr>
        <w:t xml:space="preserve">Tutorial activities 1 Hr/Week </w:t>
      </w:r>
    </w:p>
    <w:p w14:paraId="29CDD586" w14:textId="77777777" w:rsidR="009F429A" w:rsidRPr="00DB0A9F" w:rsidRDefault="008C0FE0" w:rsidP="00047DCE">
      <w:pPr>
        <w:widowControl w:val="0"/>
        <w:numPr>
          <w:ilvl w:val="0"/>
          <w:numId w:val="217"/>
        </w:numPr>
        <w:pBdr>
          <w:top w:val="nil"/>
          <w:left w:val="nil"/>
          <w:bottom w:val="nil"/>
          <w:right w:val="nil"/>
          <w:between w:val="nil"/>
        </w:pBdr>
        <w:spacing w:after="0"/>
        <w:ind w:left="100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Discussions/debates and webinars</w:t>
      </w:r>
    </w:p>
    <w:p w14:paraId="5885385D" w14:textId="77777777" w:rsidR="009F429A" w:rsidRPr="00DB0A9F" w:rsidRDefault="008C0FE0" w:rsidP="00047DCE">
      <w:pPr>
        <w:widowControl w:val="0"/>
        <w:numPr>
          <w:ilvl w:val="0"/>
          <w:numId w:val="217"/>
        </w:numPr>
        <w:pBdr>
          <w:top w:val="nil"/>
          <w:left w:val="nil"/>
          <w:bottom w:val="nil"/>
          <w:right w:val="nil"/>
          <w:between w:val="nil"/>
        </w:pBdr>
        <w:spacing w:after="0"/>
        <w:ind w:left="100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Google Form Quiz</w:t>
      </w:r>
    </w:p>
    <w:p w14:paraId="09D03AF4" w14:textId="77777777" w:rsidR="009F429A" w:rsidRPr="00DB0A9F" w:rsidRDefault="008C0FE0" w:rsidP="00047DCE">
      <w:pPr>
        <w:widowControl w:val="0"/>
        <w:numPr>
          <w:ilvl w:val="0"/>
          <w:numId w:val="217"/>
        </w:numPr>
        <w:pBdr>
          <w:top w:val="nil"/>
          <w:left w:val="nil"/>
          <w:bottom w:val="nil"/>
          <w:right w:val="nil"/>
          <w:between w:val="nil"/>
        </w:pBdr>
        <w:spacing w:after="0"/>
        <w:ind w:left="100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Simulations</w:t>
      </w:r>
    </w:p>
    <w:p w14:paraId="14725D16" w14:textId="77777777" w:rsidR="009F429A" w:rsidRPr="00DB0A9F" w:rsidRDefault="008C0FE0" w:rsidP="00047DCE">
      <w:pPr>
        <w:widowControl w:val="0"/>
        <w:numPr>
          <w:ilvl w:val="0"/>
          <w:numId w:val="217"/>
        </w:numPr>
        <w:pBdr>
          <w:top w:val="nil"/>
          <w:left w:val="nil"/>
          <w:bottom w:val="nil"/>
          <w:right w:val="nil"/>
          <w:between w:val="nil"/>
        </w:pBdr>
        <w:spacing w:after="0"/>
        <w:ind w:left="100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Regular assignments on reading relevant portions of land mark judgments</w:t>
      </w:r>
    </w:p>
    <w:p w14:paraId="0269E28C" w14:textId="77777777" w:rsidR="009F429A" w:rsidRPr="00DB0A9F" w:rsidRDefault="008C0FE0" w:rsidP="00047DCE">
      <w:pPr>
        <w:widowControl w:val="0"/>
        <w:numPr>
          <w:ilvl w:val="0"/>
          <w:numId w:val="217"/>
        </w:numPr>
        <w:pBdr>
          <w:top w:val="nil"/>
          <w:left w:val="nil"/>
          <w:bottom w:val="nil"/>
          <w:right w:val="nil"/>
          <w:between w:val="nil"/>
        </w:pBdr>
        <w:spacing w:after="0"/>
        <w:ind w:left="100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Discussions on legal dimensions of newly released movies/serials</w:t>
      </w:r>
    </w:p>
    <w:p w14:paraId="3324C843" w14:textId="77777777" w:rsidR="009F429A" w:rsidRPr="00DB0A9F" w:rsidRDefault="008C0FE0" w:rsidP="007E7C63">
      <w:pPr>
        <w:widowControl w:val="0"/>
        <w:numPr>
          <w:ilvl w:val="0"/>
          <w:numId w:val="217"/>
        </w:numPr>
        <w:pBdr>
          <w:top w:val="nil"/>
          <w:left w:val="nil"/>
          <w:bottom w:val="nil"/>
          <w:right w:val="nil"/>
          <w:between w:val="nil"/>
        </w:pBdr>
        <w:ind w:left="100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Moot Courts and collaborative projects, group discussions.</w:t>
      </w:r>
    </w:p>
    <w:p w14:paraId="25237D0C" w14:textId="77777777" w:rsidR="009F429A" w:rsidRPr="00DB0A9F" w:rsidRDefault="008C0FE0" w:rsidP="00047DCE">
      <w:pPr>
        <w:spacing w:after="0"/>
        <w:jc w:val="both"/>
        <w:rPr>
          <w:rFonts w:ascii="Arial Narrow" w:hAnsi="Arial Narrow" w:cs="Times New Roman"/>
          <w:sz w:val="24"/>
          <w:szCs w:val="24"/>
        </w:rPr>
      </w:pPr>
      <w:r w:rsidRPr="00DB0A9F">
        <w:rPr>
          <w:rFonts w:ascii="Arial Narrow" w:hAnsi="Arial Narrow" w:cs="Times New Roman"/>
          <w:sz w:val="24"/>
          <w:szCs w:val="24"/>
        </w:rPr>
        <w:t xml:space="preserve">Text Books: </w:t>
      </w:r>
    </w:p>
    <w:p w14:paraId="5D810382" w14:textId="77777777" w:rsidR="009F429A" w:rsidRPr="00DB0A9F" w:rsidRDefault="008C0FE0" w:rsidP="00047DCE">
      <w:pPr>
        <w:numPr>
          <w:ilvl w:val="0"/>
          <w:numId w:val="161"/>
        </w:numPr>
        <w:pBdr>
          <w:top w:val="nil"/>
          <w:left w:val="nil"/>
          <w:bottom w:val="nil"/>
          <w:right w:val="nil"/>
          <w:between w:val="nil"/>
        </w:pBdr>
        <w:spacing w:after="0"/>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Pavan Duggal, Cyber Law, 2</w:t>
      </w:r>
      <w:r w:rsidRPr="00DB0A9F">
        <w:rPr>
          <w:rFonts w:ascii="Arial Narrow" w:hAnsi="Arial Narrow" w:cs="Times New Roman"/>
          <w:color w:val="000000"/>
          <w:sz w:val="24"/>
          <w:szCs w:val="24"/>
          <w:vertAlign w:val="superscript"/>
        </w:rPr>
        <w:t>nd</w:t>
      </w:r>
      <w:r w:rsidRPr="00DB0A9F">
        <w:rPr>
          <w:rFonts w:ascii="Arial Narrow" w:hAnsi="Arial Narrow" w:cs="Times New Roman"/>
          <w:color w:val="000000"/>
          <w:sz w:val="24"/>
          <w:szCs w:val="24"/>
        </w:rPr>
        <w:t xml:space="preserve"> Edition, Lexis Nexis</w:t>
      </w:r>
    </w:p>
    <w:p w14:paraId="39707D60" w14:textId="4B137C11" w:rsidR="009F429A" w:rsidRPr="00DB0A9F" w:rsidRDefault="008C0FE0" w:rsidP="007E7C63">
      <w:pPr>
        <w:numPr>
          <w:ilvl w:val="0"/>
          <w:numId w:val="161"/>
        </w:numPr>
        <w:pBdr>
          <w:top w:val="nil"/>
          <w:left w:val="nil"/>
          <w:bottom w:val="nil"/>
          <w:right w:val="nil"/>
          <w:between w:val="nil"/>
        </w:pBdr>
        <w:shd w:val="clear" w:color="auto" w:fill="FFFFFF"/>
        <w:ind w:left="108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Sushma Arora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Raman Arora, Cyber Crimes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Laws- -Taxmann’s</w:t>
      </w:r>
    </w:p>
    <w:p w14:paraId="2B869BFA" w14:textId="77777777" w:rsidR="009F429A" w:rsidRPr="00DB0A9F" w:rsidRDefault="008C0FE0" w:rsidP="00047DCE">
      <w:pPr>
        <w:shd w:val="clear" w:color="auto" w:fill="FFFFFF"/>
        <w:spacing w:after="0"/>
        <w:jc w:val="both"/>
        <w:rPr>
          <w:rFonts w:ascii="Arial Narrow" w:hAnsi="Arial Narrow" w:cs="Times New Roman"/>
          <w:sz w:val="24"/>
          <w:szCs w:val="24"/>
        </w:rPr>
      </w:pPr>
      <w:r w:rsidRPr="00DB0A9F">
        <w:rPr>
          <w:rFonts w:ascii="Arial Narrow" w:hAnsi="Arial Narrow" w:cs="Times New Roman"/>
          <w:sz w:val="24"/>
          <w:szCs w:val="24"/>
        </w:rPr>
        <w:t>Reference Books</w:t>
      </w:r>
    </w:p>
    <w:p w14:paraId="661A7FF6"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1. Ian. J. Lyod, Information technology law</w:t>
      </w:r>
    </w:p>
    <w:p w14:paraId="21ABFEC6"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2. Yee fen Lim, Cyber space law commentaries and Materials.</w:t>
      </w:r>
    </w:p>
    <w:p w14:paraId="5E59B5D0"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 xml:space="preserve">3. Yatindra Sinha, Cyber law </w:t>
      </w:r>
    </w:p>
    <w:p w14:paraId="32A0DC22"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 xml:space="preserve">4. Apar Gupta, Commentaries on Information technology Act </w:t>
      </w:r>
    </w:p>
    <w:p w14:paraId="6029C995"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 xml:space="preserve">5. George B. Delta, Law of the Internet </w:t>
      </w:r>
    </w:p>
    <w:p w14:paraId="3E27530A"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 xml:space="preserve">6. Orin S. Kerr, Computer Crime Law: American Casebook Series (2006) (ISBN:0314144005). </w:t>
      </w:r>
    </w:p>
    <w:p w14:paraId="05A96E6B"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7. Ralph D. Clifford, Cybercrime: The Investigation, Prosecution And Defense Of A Computer-Related Crime (Second Edition 2006) (ISBN:0890897239).</w:t>
      </w:r>
    </w:p>
    <w:p w14:paraId="4FFDB2CC"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8. Samuel C. McQuade, III, Understanding And Managing Cybercrime (2006) (ISBN:020543973X).</w:t>
      </w:r>
    </w:p>
    <w:p w14:paraId="52C1113A"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 xml:space="preserve">9. Peter Stephenson, Investigating Computer Related Crime (2000) (ISBN:0849322189). </w:t>
      </w:r>
    </w:p>
    <w:p w14:paraId="53BEC519" w14:textId="77777777" w:rsidR="009F429A" w:rsidRPr="00DB0A9F" w:rsidRDefault="008C0FE0" w:rsidP="007E7C63">
      <w:pPr>
        <w:shd w:val="clear" w:color="auto" w:fill="FFFFFF"/>
        <w:ind w:left="357"/>
        <w:jc w:val="both"/>
        <w:rPr>
          <w:rFonts w:ascii="Arial Narrow" w:hAnsi="Arial Narrow" w:cs="Times New Roman"/>
          <w:sz w:val="24"/>
          <w:szCs w:val="24"/>
        </w:rPr>
      </w:pPr>
      <w:r w:rsidRPr="00DB0A9F">
        <w:rPr>
          <w:rFonts w:ascii="Arial Narrow" w:hAnsi="Arial Narrow" w:cs="Times New Roman"/>
          <w:sz w:val="24"/>
          <w:szCs w:val="24"/>
        </w:rPr>
        <w:t xml:space="preserve">10. Joel McNamara, Secrets Of Computer Espionage: Tactics And Countermeasures (2003) (ISBN:0764537105). </w:t>
      </w:r>
    </w:p>
    <w:bookmarkEnd w:id="60"/>
    <w:p w14:paraId="2D500D32" w14:textId="110B7FE4" w:rsidR="00683234" w:rsidRPr="00DB0A9F" w:rsidRDefault="007E7C63" w:rsidP="00047DCE">
      <w:pPr>
        <w:pStyle w:val="ListParagraph"/>
        <w:numPr>
          <w:ilvl w:val="0"/>
          <w:numId w:val="98"/>
        </w:num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225"/>
        <w:gridCol w:w="1910"/>
        <w:gridCol w:w="2078"/>
        <w:gridCol w:w="658"/>
        <w:gridCol w:w="658"/>
        <w:gridCol w:w="658"/>
        <w:gridCol w:w="658"/>
        <w:gridCol w:w="658"/>
        <w:gridCol w:w="658"/>
        <w:gridCol w:w="658"/>
        <w:gridCol w:w="658"/>
        <w:gridCol w:w="658"/>
        <w:gridCol w:w="806"/>
        <w:gridCol w:w="777"/>
        <w:gridCol w:w="774"/>
      </w:tblGrid>
      <w:tr w:rsidR="001374B1" w:rsidRPr="00DB0A9F" w14:paraId="1AAFED23" w14:textId="77777777" w:rsidTr="007E7C63">
        <w:trPr>
          <w:trHeight w:val="20"/>
        </w:trPr>
        <w:tc>
          <w:tcPr>
            <w:tcW w:w="768"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7316F56D" w14:textId="77777777" w:rsidR="00FE26EB" w:rsidRPr="00DB0A9F" w:rsidRDefault="001374B1" w:rsidP="007E7C63">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65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D254A0" w14:textId="77777777" w:rsidR="00FE26EB" w:rsidRPr="00DB0A9F" w:rsidRDefault="001374B1" w:rsidP="007E7C63">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71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6A056C0B"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Course Outcomes</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ECDBE"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PO1</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F7D381"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PO2</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79E1D8"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PO3</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D9D72F"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PO4</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211D5D"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PO5</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7032DB"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PO6</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5BCCA1"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PO7</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62ADB"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PO8</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6702C1"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PO9</w:t>
            </w:r>
          </w:p>
        </w:tc>
        <w:tc>
          <w:tcPr>
            <w:tcW w:w="2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E16EDF"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PO10</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6722CD"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PS01</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AED862" w14:textId="77777777" w:rsidR="00FE26EB" w:rsidRPr="00DB0A9F" w:rsidRDefault="001374B1" w:rsidP="007E7C63">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5810BF1A" w14:textId="77777777" w:rsidTr="007E7C63">
        <w:trPr>
          <w:trHeight w:val="20"/>
        </w:trPr>
        <w:tc>
          <w:tcPr>
            <w:tcW w:w="768"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2920C5" w14:textId="1EA1A072" w:rsidR="00084C7E" w:rsidRPr="00DB0A9F" w:rsidRDefault="00562430" w:rsidP="007E7C63">
            <w:pPr>
              <w:spacing w:after="0"/>
              <w:jc w:val="center"/>
              <w:rPr>
                <w:rFonts w:ascii="Arial Narrow" w:hAnsi="Arial Narrow" w:cs="Arial"/>
                <w:bCs/>
                <w:sz w:val="24"/>
                <w:szCs w:val="24"/>
              </w:rPr>
            </w:pPr>
            <w:r w:rsidRPr="00DB0A9F">
              <w:rPr>
                <w:rFonts w:ascii="Arial Narrow" w:hAnsi="Arial Narrow" w:cs="Arial"/>
                <w:bCs/>
                <w:sz w:val="24"/>
                <w:szCs w:val="24"/>
              </w:rPr>
              <w:t>CYBER CRIMES AND LAW</w:t>
            </w:r>
          </w:p>
        </w:tc>
        <w:tc>
          <w:tcPr>
            <w:tcW w:w="65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6DB033A"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LWH514</w:t>
            </w:r>
          </w:p>
        </w:tc>
        <w:tc>
          <w:tcPr>
            <w:tcW w:w="717"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5B17A3DB"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F5F5F4" w14:textId="3E9B5D98"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E972F9" w14:textId="01463F3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C926C" w14:textId="623A451E"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A1C84" w14:textId="27CC1492"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E4C148" w14:textId="6F9986C2"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D7AC05" w14:textId="295FE74A"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EEEC86" w14:textId="1E2D951D"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486B5" w14:textId="7CE59158"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2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E07FD0" w14:textId="10258834"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93FF91" w14:textId="572355B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02F92" w14:textId="3B6F7BA4"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68"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DE256" w14:textId="4096906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77028A0C" w14:textId="77777777" w:rsidTr="007E7C63">
        <w:trPr>
          <w:trHeight w:val="20"/>
        </w:trPr>
        <w:tc>
          <w:tcPr>
            <w:tcW w:w="768" w:type="pct"/>
            <w:vMerge/>
            <w:tcBorders>
              <w:top w:val="single" w:sz="6" w:space="0" w:color="000000"/>
              <w:left w:val="single" w:sz="6" w:space="0" w:color="000000"/>
              <w:bottom w:val="single" w:sz="6" w:space="0" w:color="000000"/>
              <w:right w:val="single" w:sz="6" w:space="0" w:color="000000"/>
            </w:tcBorders>
            <w:vAlign w:val="center"/>
            <w:hideMark/>
          </w:tcPr>
          <w:p w14:paraId="15803BB0" w14:textId="77777777" w:rsidR="00084C7E" w:rsidRPr="00DB0A9F" w:rsidRDefault="00084C7E" w:rsidP="007E7C63">
            <w:pPr>
              <w:spacing w:after="0"/>
              <w:jc w:val="center"/>
              <w:rPr>
                <w:rFonts w:ascii="Arial Narrow" w:hAnsi="Arial Narrow" w:cs="Arial"/>
                <w:bCs/>
                <w:sz w:val="24"/>
                <w:szCs w:val="24"/>
              </w:rPr>
            </w:pPr>
          </w:p>
        </w:tc>
        <w:tc>
          <w:tcPr>
            <w:tcW w:w="659" w:type="pct"/>
            <w:vMerge/>
            <w:tcBorders>
              <w:left w:val="single" w:sz="6" w:space="0" w:color="CCCCCC"/>
              <w:right w:val="single" w:sz="6" w:space="0" w:color="000000"/>
            </w:tcBorders>
            <w:tcMar>
              <w:top w:w="30" w:type="dxa"/>
              <w:left w:w="45" w:type="dxa"/>
              <w:bottom w:w="30" w:type="dxa"/>
              <w:right w:w="45" w:type="dxa"/>
            </w:tcMar>
            <w:vAlign w:val="center"/>
            <w:hideMark/>
          </w:tcPr>
          <w:p w14:paraId="737E9059" w14:textId="77777777" w:rsidR="00084C7E" w:rsidRPr="00DB0A9F" w:rsidRDefault="00084C7E" w:rsidP="007E7C63">
            <w:pPr>
              <w:spacing w:after="0"/>
              <w:jc w:val="center"/>
              <w:rPr>
                <w:rFonts w:ascii="Arial Narrow" w:hAnsi="Arial Narrow" w:cs="Arial"/>
                <w:bCs/>
                <w:sz w:val="24"/>
                <w:szCs w:val="24"/>
              </w:rPr>
            </w:pPr>
          </w:p>
        </w:tc>
        <w:tc>
          <w:tcPr>
            <w:tcW w:w="71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59749620"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023C3" w14:textId="701D0B4F"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58DD63" w14:textId="4E30E452"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31E7E0" w14:textId="4A0CAC2F"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9925BC" w14:textId="35DDBD73"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498153" w14:textId="701D1632"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F339CD" w14:textId="643B6C0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FD2F7C" w14:textId="02A1838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1382DC" w14:textId="5E0A408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901176" w14:textId="04772EC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FA7FB0" w14:textId="25B3BE3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12FAC" w14:textId="7A50A37F"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8EA952" w14:textId="64B9482E"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7B7061C3" w14:textId="77777777" w:rsidTr="007E7C63">
        <w:trPr>
          <w:trHeight w:val="20"/>
        </w:trPr>
        <w:tc>
          <w:tcPr>
            <w:tcW w:w="768" w:type="pct"/>
            <w:vMerge/>
            <w:tcBorders>
              <w:top w:val="single" w:sz="6" w:space="0" w:color="000000"/>
              <w:left w:val="single" w:sz="6" w:space="0" w:color="000000"/>
              <w:bottom w:val="single" w:sz="6" w:space="0" w:color="000000"/>
              <w:right w:val="single" w:sz="6" w:space="0" w:color="000000"/>
            </w:tcBorders>
            <w:vAlign w:val="center"/>
            <w:hideMark/>
          </w:tcPr>
          <w:p w14:paraId="3776F7B4" w14:textId="77777777" w:rsidR="00084C7E" w:rsidRPr="00DB0A9F" w:rsidRDefault="00084C7E" w:rsidP="007E7C63">
            <w:pPr>
              <w:spacing w:after="0"/>
              <w:jc w:val="center"/>
              <w:rPr>
                <w:rFonts w:ascii="Arial Narrow" w:hAnsi="Arial Narrow" w:cs="Arial"/>
                <w:bCs/>
                <w:sz w:val="24"/>
                <w:szCs w:val="24"/>
              </w:rPr>
            </w:pPr>
          </w:p>
        </w:tc>
        <w:tc>
          <w:tcPr>
            <w:tcW w:w="659" w:type="pct"/>
            <w:vMerge/>
            <w:tcBorders>
              <w:left w:val="single" w:sz="6" w:space="0" w:color="CCCCCC"/>
              <w:right w:val="single" w:sz="6" w:space="0" w:color="000000"/>
            </w:tcBorders>
            <w:tcMar>
              <w:top w:w="30" w:type="dxa"/>
              <w:left w:w="45" w:type="dxa"/>
              <w:bottom w:w="30" w:type="dxa"/>
              <w:right w:w="45" w:type="dxa"/>
            </w:tcMar>
            <w:vAlign w:val="center"/>
            <w:hideMark/>
          </w:tcPr>
          <w:p w14:paraId="6A098C47" w14:textId="77777777" w:rsidR="00084C7E" w:rsidRPr="00DB0A9F" w:rsidRDefault="00084C7E" w:rsidP="007E7C63">
            <w:pPr>
              <w:spacing w:after="0"/>
              <w:jc w:val="center"/>
              <w:rPr>
                <w:rFonts w:ascii="Arial Narrow" w:hAnsi="Arial Narrow" w:cs="Arial"/>
                <w:bCs/>
                <w:sz w:val="24"/>
                <w:szCs w:val="24"/>
              </w:rPr>
            </w:pPr>
          </w:p>
        </w:tc>
        <w:tc>
          <w:tcPr>
            <w:tcW w:w="71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B578279"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35070B" w14:textId="790F21C8"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5BF57C" w14:textId="2E4B7389"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E54A46" w14:textId="457852B7"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5F2A0F" w14:textId="7F1E629B"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DD57FE" w14:textId="3459890F"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857D3E" w14:textId="15715473"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22A8C9" w14:textId="161897A3"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20B32" w14:textId="273883ED"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6477C0" w14:textId="69F15501"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52BA85" w14:textId="2662C784"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CA5BE1" w14:textId="5409801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39F3A" w14:textId="551BC6F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3FF3B062" w14:textId="77777777" w:rsidTr="007E7C63">
        <w:trPr>
          <w:trHeight w:val="20"/>
        </w:trPr>
        <w:tc>
          <w:tcPr>
            <w:tcW w:w="768" w:type="pct"/>
            <w:vMerge/>
            <w:tcBorders>
              <w:top w:val="single" w:sz="6" w:space="0" w:color="000000"/>
              <w:left w:val="single" w:sz="6" w:space="0" w:color="000000"/>
              <w:bottom w:val="single" w:sz="6" w:space="0" w:color="000000"/>
              <w:right w:val="single" w:sz="6" w:space="0" w:color="000000"/>
            </w:tcBorders>
            <w:vAlign w:val="center"/>
            <w:hideMark/>
          </w:tcPr>
          <w:p w14:paraId="2163730C" w14:textId="77777777" w:rsidR="00084C7E" w:rsidRPr="00DB0A9F" w:rsidRDefault="00084C7E" w:rsidP="007E7C63">
            <w:pPr>
              <w:spacing w:after="0"/>
              <w:jc w:val="center"/>
              <w:rPr>
                <w:rFonts w:ascii="Arial Narrow" w:hAnsi="Arial Narrow" w:cs="Arial"/>
                <w:bCs/>
                <w:sz w:val="24"/>
                <w:szCs w:val="24"/>
              </w:rPr>
            </w:pPr>
          </w:p>
        </w:tc>
        <w:tc>
          <w:tcPr>
            <w:tcW w:w="65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415AEA" w14:textId="77777777" w:rsidR="00084C7E" w:rsidRPr="00DB0A9F" w:rsidRDefault="00084C7E" w:rsidP="007E7C63">
            <w:pPr>
              <w:spacing w:after="0"/>
              <w:jc w:val="center"/>
              <w:rPr>
                <w:rFonts w:ascii="Arial Narrow" w:hAnsi="Arial Narrow" w:cs="Arial"/>
                <w:bCs/>
                <w:sz w:val="24"/>
                <w:szCs w:val="24"/>
              </w:rPr>
            </w:pPr>
          </w:p>
        </w:tc>
        <w:tc>
          <w:tcPr>
            <w:tcW w:w="717"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949AEC2" w14:textId="77777777" w:rsidR="00084C7E" w:rsidRPr="00DB0A9F" w:rsidRDefault="00084C7E" w:rsidP="007E7C63">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203BE" w14:textId="49421BEA"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1683DD" w14:textId="0DC3470E"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CD8814" w14:textId="13C7A9A7"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A5C74" w14:textId="18FCB3D4"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9AB46" w14:textId="542A6275"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5C942A" w14:textId="74311A92"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ACF324" w14:textId="036054DD"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F8646E" w14:textId="37361A20"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2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3173DA" w14:textId="4727702E" w:rsidR="00084C7E" w:rsidRPr="00DB0A9F" w:rsidRDefault="00084C7E" w:rsidP="007E7C63">
            <w:pPr>
              <w:spacing w:after="0"/>
              <w:jc w:val="center"/>
              <w:rPr>
                <w:rFonts w:ascii="Arial Narrow" w:hAnsi="Arial Narrow" w:cs="Arial"/>
                <w:sz w:val="24"/>
                <w:szCs w:val="24"/>
              </w:rPr>
            </w:pPr>
          </w:p>
        </w:tc>
        <w:tc>
          <w:tcPr>
            <w:tcW w:w="27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364C43" w14:textId="2AE0B734"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8668E" w14:textId="18B406D6"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6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23229C" w14:textId="6B8ACCE7" w:rsidR="00084C7E" w:rsidRPr="00DB0A9F" w:rsidRDefault="00084C7E" w:rsidP="007E7C63">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02C28728" w14:textId="6D18C29F" w:rsidR="009F429A" w:rsidRPr="00DB0A9F" w:rsidRDefault="009F429A" w:rsidP="007E7C63">
      <w:pPr>
        <w:pStyle w:val="ListParagraph"/>
        <w:spacing w:after="0"/>
        <w:ind w:left="360"/>
        <w:rPr>
          <w:rFonts w:ascii="Arial Narrow" w:hAnsi="Arial Narrow"/>
          <w:sz w:val="24"/>
          <w:szCs w:val="24"/>
        </w:rPr>
      </w:pPr>
    </w:p>
    <w:p w14:paraId="69EF3CA7" w14:textId="0077EC77" w:rsidR="007D3E4A" w:rsidRPr="00DB0A9F" w:rsidRDefault="007D3E4A" w:rsidP="007E7C63">
      <w:pPr>
        <w:pStyle w:val="ListParagraph"/>
        <w:spacing w:after="0"/>
        <w:ind w:left="360"/>
        <w:rPr>
          <w:rFonts w:ascii="Arial Narrow" w:hAnsi="Arial Narrow"/>
          <w:sz w:val="24"/>
          <w:szCs w:val="24"/>
        </w:rPr>
      </w:pPr>
      <w:r w:rsidRPr="00DB0A9F">
        <w:rPr>
          <w:rFonts w:ascii="Arial Narrow" w:hAnsi="Arial Narrow"/>
          <w:sz w:val="24"/>
          <w:szCs w:val="24"/>
        </w:rPr>
        <w:br w:type="page"/>
      </w:r>
    </w:p>
    <w:tbl>
      <w:tblPr>
        <w:tblStyle w:val="afffffffffffffffffff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21"/>
        <w:gridCol w:w="11091"/>
      </w:tblGrid>
      <w:tr w:rsidR="009F429A" w:rsidRPr="00DB0A9F" w14:paraId="128A4EFF" w14:textId="77777777" w:rsidTr="007D3E4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7BC7BE0D" w14:textId="77777777" w:rsidR="009F429A" w:rsidRPr="00DB0A9F" w:rsidRDefault="008C0FE0" w:rsidP="007D3E4A">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Title/ Code</w:t>
            </w:r>
          </w:p>
        </w:tc>
        <w:tc>
          <w:tcPr>
            <w:tcW w:w="3848" w:type="pct"/>
            <w:tcBorders>
              <w:top w:val="single" w:sz="4" w:space="0" w:color="000000"/>
              <w:left w:val="single" w:sz="4" w:space="0" w:color="000000"/>
              <w:bottom w:val="single" w:sz="4" w:space="0" w:color="000000"/>
              <w:right w:val="single" w:sz="4" w:space="0" w:color="000000"/>
            </w:tcBorders>
            <w:vAlign w:val="center"/>
          </w:tcPr>
          <w:p w14:paraId="38D30597" w14:textId="77777777" w:rsidR="009F429A" w:rsidRPr="00DB0A9F" w:rsidRDefault="008C0FE0" w:rsidP="007D3E4A">
            <w:pPr>
              <w:spacing w:after="0"/>
              <w:jc w:val="center"/>
              <w:rPr>
                <w:rFonts w:ascii="Arial Narrow" w:hAnsi="Arial Narrow" w:cs="Times New Roman"/>
                <w:sz w:val="24"/>
                <w:szCs w:val="24"/>
              </w:rPr>
            </w:pPr>
            <w:r w:rsidRPr="00DB0A9F">
              <w:rPr>
                <w:rFonts w:ascii="Arial Narrow" w:hAnsi="Arial Narrow" w:cs="Times New Roman"/>
                <w:sz w:val="24"/>
                <w:szCs w:val="24"/>
              </w:rPr>
              <w:t>International Criminal Law (LWH515)</w:t>
            </w:r>
          </w:p>
        </w:tc>
      </w:tr>
      <w:tr w:rsidR="009F429A" w:rsidRPr="00DB0A9F" w14:paraId="0AD78F01" w14:textId="77777777" w:rsidTr="007D3E4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5F0537A5" w14:textId="77777777" w:rsidR="009F429A" w:rsidRPr="00DB0A9F" w:rsidRDefault="008C0FE0" w:rsidP="007D3E4A">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Course Type</w:t>
            </w:r>
          </w:p>
        </w:tc>
        <w:tc>
          <w:tcPr>
            <w:tcW w:w="3848" w:type="pct"/>
            <w:tcBorders>
              <w:top w:val="single" w:sz="4" w:space="0" w:color="000000"/>
              <w:left w:val="single" w:sz="4" w:space="0" w:color="000000"/>
              <w:bottom w:val="single" w:sz="4" w:space="0" w:color="000000"/>
              <w:right w:val="single" w:sz="4" w:space="0" w:color="000000"/>
            </w:tcBorders>
            <w:vAlign w:val="center"/>
          </w:tcPr>
          <w:p w14:paraId="663498D2" w14:textId="3BD20B20" w:rsidR="009F429A" w:rsidRPr="00DB0A9F" w:rsidRDefault="001052E1" w:rsidP="007D3E4A">
            <w:pPr>
              <w:spacing w:after="0"/>
              <w:ind w:left="288" w:hanging="288"/>
              <w:jc w:val="center"/>
              <w:rPr>
                <w:rFonts w:ascii="Arial Narrow" w:hAnsi="Arial Narrow" w:cs="Times New Roman"/>
                <w:sz w:val="24"/>
                <w:szCs w:val="24"/>
              </w:rPr>
            </w:pPr>
            <w:r>
              <w:rPr>
                <w:rFonts w:ascii="Arial Narrow" w:hAnsi="Arial Narrow" w:cs="Times New Roman"/>
                <w:sz w:val="24"/>
                <w:szCs w:val="24"/>
              </w:rPr>
              <w:t>Honours</w:t>
            </w:r>
            <w:r w:rsidR="008C0FE0" w:rsidRPr="00DB0A9F">
              <w:rPr>
                <w:rFonts w:ascii="Arial Narrow" w:hAnsi="Arial Narrow" w:cs="Times New Roman"/>
                <w:sz w:val="24"/>
                <w:szCs w:val="24"/>
              </w:rPr>
              <w:t xml:space="preserve"> Elective</w:t>
            </w:r>
          </w:p>
        </w:tc>
      </w:tr>
      <w:tr w:rsidR="009F429A" w:rsidRPr="00DB0A9F" w14:paraId="2BE0136D" w14:textId="77777777" w:rsidTr="007D3E4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A95BD42" w14:textId="77777777" w:rsidR="009F429A" w:rsidRPr="00DB0A9F" w:rsidRDefault="008C0FE0" w:rsidP="007D3E4A">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L-T-P Structure</w:t>
            </w:r>
          </w:p>
        </w:tc>
        <w:tc>
          <w:tcPr>
            <w:tcW w:w="3848" w:type="pct"/>
            <w:tcBorders>
              <w:top w:val="single" w:sz="4" w:space="0" w:color="000000"/>
              <w:left w:val="single" w:sz="4" w:space="0" w:color="000000"/>
              <w:bottom w:val="single" w:sz="4" w:space="0" w:color="000000"/>
              <w:right w:val="single" w:sz="4" w:space="0" w:color="000000"/>
            </w:tcBorders>
            <w:vAlign w:val="center"/>
          </w:tcPr>
          <w:p w14:paraId="2D8A40AE" w14:textId="77777777" w:rsidR="009F429A" w:rsidRPr="00DB0A9F" w:rsidRDefault="008C0FE0" w:rsidP="007D3E4A">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(4-1-0)</w:t>
            </w:r>
          </w:p>
        </w:tc>
      </w:tr>
      <w:tr w:rsidR="00683234" w:rsidRPr="00DB0A9F" w14:paraId="2A841F82" w14:textId="77777777" w:rsidTr="007D3E4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4E5609A0" w14:textId="77777777" w:rsidR="00683234" w:rsidRPr="00DB0A9F" w:rsidRDefault="00683234" w:rsidP="007D3E4A">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Credits</w:t>
            </w:r>
          </w:p>
        </w:tc>
        <w:tc>
          <w:tcPr>
            <w:tcW w:w="3848" w:type="pct"/>
            <w:tcBorders>
              <w:top w:val="single" w:sz="4" w:space="0" w:color="000000"/>
              <w:left w:val="single" w:sz="4" w:space="0" w:color="000000"/>
              <w:bottom w:val="single" w:sz="4" w:space="0" w:color="000000"/>
              <w:right w:val="single" w:sz="4" w:space="0" w:color="000000"/>
            </w:tcBorders>
            <w:vAlign w:val="center"/>
          </w:tcPr>
          <w:p w14:paraId="55BC0E79" w14:textId="77777777" w:rsidR="00683234" w:rsidRPr="00DB0A9F" w:rsidRDefault="00683234" w:rsidP="007D3E4A">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4</w:t>
            </w:r>
          </w:p>
        </w:tc>
      </w:tr>
      <w:tr w:rsidR="009F429A" w:rsidRPr="00DB0A9F" w14:paraId="6F5A49B0" w14:textId="77777777" w:rsidTr="007D3E4A">
        <w:trPr>
          <w:cantSplit/>
          <w:trHeight w:val="20"/>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29B9991E" w14:textId="77777777" w:rsidR="009F429A" w:rsidRPr="00DB0A9F" w:rsidRDefault="00683234" w:rsidP="007D3E4A">
            <w:pPr>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 xml:space="preserve">Course </w:t>
            </w:r>
            <w:r w:rsidR="008C0FE0" w:rsidRPr="00DB0A9F">
              <w:rPr>
                <w:rFonts w:ascii="Arial Narrow" w:hAnsi="Arial Narrow" w:cs="Times New Roman"/>
                <w:sz w:val="24"/>
                <w:szCs w:val="24"/>
              </w:rPr>
              <w:t>Objectives</w:t>
            </w:r>
          </w:p>
        </w:tc>
        <w:tc>
          <w:tcPr>
            <w:tcW w:w="3848" w:type="pct"/>
            <w:tcBorders>
              <w:top w:val="single" w:sz="4" w:space="0" w:color="000000"/>
              <w:left w:val="single" w:sz="4" w:space="0" w:color="000000"/>
              <w:bottom w:val="single" w:sz="4" w:space="0" w:color="000000"/>
              <w:right w:val="single" w:sz="4" w:space="0" w:color="000000"/>
            </w:tcBorders>
            <w:vAlign w:val="center"/>
          </w:tcPr>
          <w:p w14:paraId="5033D409" w14:textId="77777777" w:rsidR="009F429A" w:rsidRPr="00DB0A9F" w:rsidRDefault="008C0FE0" w:rsidP="007D3E4A">
            <w:pPr>
              <w:tabs>
                <w:tab w:val="left" w:pos="1479"/>
              </w:tabs>
              <w:spacing w:after="0"/>
              <w:jc w:val="center"/>
              <w:rPr>
                <w:rFonts w:ascii="Arial Narrow" w:hAnsi="Arial Narrow" w:cs="Times New Roman"/>
                <w:sz w:val="24"/>
                <w:szCs w:val="24"/>
              </w:rPr>
            </w:pPr>
            <w:r w:rsidRPr="00DB0A9F">
              <w:rPr>
                <w:rFonts w:ascii="Arial Narrow" w:hAnsi="Arial Narrow" w:cs="Times New Roman"/>
                <w:sz w:val="24"/>
                <w:szCs w:val="24"/>
              </w:rPr>
              <w:t>The aim of this course to make the students understand the concept of international criminal law, observe and analyse the differences in the jurisdictions of the international criminal court and the jurisdictions of the International Criminal Tribunal. A comprehensive analysis of all provisions and jurisprudence developed by various tribunals shall be discussed.The topics are chosen carefully so that the students may be encouraged to pursue their interest in the area of international criminal law.</w:t>
            </w:r>
          </w:p>
        </w:tc>
      </w:tr>
    </w:tbl>
    <w:tbl>
      <w:tblPr>
        <w:tblStyle w:val="TableGrid"/>
        <w:tblW w:w="5000" w:type="pct"/>
        <w:tblLook w:val="04A0" w:firstRow="1" w:lastRow="0" w:firstColumn="1" w:lastColumn="0" w:noHBand="0" w:noVBand="1"/>
      </w:tblPr>
      <w:tblGrid>
        <w:gridCol w:w="2667"/>
        <w:gridCol w:w="6718"/>
        <w:gridCol w:w="5233"/>
      </w:tblGrid>
      <w:tr w:rsidR="004D43AF" w:rsidRPr="00DB0A9F" w14:paraId="5D51652B" w14:textId="77777777" w:rsidTr="007D3E4A">
        <w:trPr>
          <w:trHeight w:val="20"/>
        </w:trPr>
        <w:tc>
          <w:tcPr>
            <w:tcW w:w="3210" w:type="pct"/>
            <w:gridSpan w:val="2"/>
            <w:vAlign w:val="center"/>
          </w:tcPr>
          <w:p w14:paraId="6C05A13F" w14:textId="77777777" w:rsidR="004D43AF" w:rsidRPr="00DB0A9F" w:rsidRDefault="004D43AF"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Course Outcomes (COs)</w:t>
            </w:r>
          </w:p>
        </w:tc>
        <w:tc>
          <w:tcPr>
            <w:tcW w:w="1790" w:type="pct"/>
            <w:vAlign w:val="center"/>
          </w:tcPr>
          <w:p w14:paraId="2F07E7B9" w14:textId="77777777" w:rsidR="004D43AF" w:rsidRPr="00DB0A9F" w:rsidRDefault="004D43AF"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Mapping (Employment, Skill Development/Enterpreneurship)</w:t>
            </w:r>
          </w:p>
        </w:tc>
      </w:tr>
      <w:tr w:rsidR="00815DB6" w:rsidRPr="00DB0A9F" w14:paraId="687BBBFC" w14:textId="77777777" w:rsidTr="007D3E4A">
        <w:trPr>
          <w:trHeight w:val="20"/>
        </w:trPr>
        <w:tc>
          <w:tcPr>
            <w:tcW w:w="912" w:type="pct"/>
            <w:vAlign w:val="center"/>
          </w:tcPr>
          <w:p w14:paraId="16A30EF8" w14:textId="77777777"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CO1</w:t>
            </w:r>
          </w:p>
        </w:tc>
        <w:tc>
          <w:tcPr>
            <w:tcW w:w="2297" w:type="pct"/>
            <w:vAlign w:val="center"/>
          </w:tcPr>
          <w:p w14:paraId="08820C99" w14:textId="77777777"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Describe the concept, sources and nature of international criminal law</w:t>
            </w:r>
          </w:p>
        </w:tc>
        <w:tc>
          <w:tcPr>
            <w:tcW w:w="1790" w:type="pct"/>
            <w:vAlign w:val="center"/>
          </w:tcPr>
          <w:p w14:paraId="002A0E85" w14:textId="1FB798B4"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4329700C" w14:textId="77777777" w:rsidTr="007D3E4A">
        <w:trPr>
          <w:trHeight w:val="20"/>
        </w:trPr>
        <w:tc>
          <w:tcPr>
            <w:tcW w:w="912" w:type="pct"/>
            <w:vAlign w:val="center"/>
          </w:tcPr>
          <w:p w14:paraId="6DE7B12D" w14:textId="77777777"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CO2</w:t>
            </w:r>
          </w:p>
        </w:tc>
        <w:tc>
          <w:tcPr>
            <w:tcW w:w="2297" w:type="pct"/>
            <w:vAlign w:val="center"/>
          </w:tcPr>
          <w:p w14:paraId="6C84F286" w14:textId="77777777" w:rsidR="00815DB6" w:rsidRPr="00DB0A9F" w:rsidRDefault="00815DB6" w:rsidP="007D3E4A">
            <w:pPr>
              <w:spacing w:after="0"/>
              <w:jc w:val="center"/>
              <w:rPr>
                <w:rFonts w:ascii="Arial Narrow" w:hAnsi="Arial Narrow" w:cs="Times New Roman"/>
                <w:sz w:val="24"/>
                <w:szCs w:val="24"/>
              </w:rPr>
            </w:pPr>
            <w:r w:rsidRPr="00DB0A9F">
              <w:rPr>
                <w:rFonts w:ascii="Arial Narrow" w:hAnsi="Arial Narrow" w:cs="Times New Roman"/>
                <w:sz w:val="24"/>
                <w:szCs w:val="24"/>
              </w:rPr>
              <w:t>To Explain the typology of international crimes including aggression, crimes against humanity and war crimes</w:t>
            </w:r>
          </w:p>
        </w:tc>
        <w:tc>
          <w:tcPr>
            <w:tcW w:w="1790" w:type="pct"/>
            <w:vAlign w:val="center"/>
          </w:tcPr>
          <w:p w14:paraId="4358DD2A" w14:textId="616A06CF" w:rsidR="00815DB6" w:rsidRPr="00DB0A9F" w:rsidRDefault="00815DB6" w:rsidP="007D3E4A">
            <w:pPr>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74691FD9" w14:textId="77777777" w:rsidTr="007D3E4A">
        <w:trPr>
          <w:trHeight w:val="20"/>
        </w:trPr>
        <w:tc>
          <w:tcPr>
            <w:tcW w:w="912" w:type="pct"/>
            <w:vAlign w:val="center"/>
          </w:tcPr>
          <w:p w14:paraId="27BC4365" w14:textId="77777777"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CO3</w:t>
            </w:r>
          </w:p>
        </w:tc>
        <w:tc>
          <w:tcPr>
            <w:tcW w:w="2297" w:type="pct"/>
            <w:vAlign w:val="center"/>
          </w:tcPr>
          <w:p w14:paraId="7C7234A8" w14:textId="77777777"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Evaluate the jurisdiction and working of international criminal court and tribunals</w:t>
            </w:r>
          </w:p>
        </w:tc>
        <w:tc>
          <w:tcPr>
            <w:tcW w:w="1790" w:type="pct"/>
            <w:vAlign w:val="center"/>
          </w:tcPr>
          <w:p w14:paraId="445B0F5C" w14:textId="3B940FBC"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815DB6" w:rsidRPr="00DB0A9F" w14:paraId="50EFD348" w14:textId="77777777" w:rsidTr="007D3E4A">
        <w:trPr>
          <w:trHeight w:val="20"/>
        </w:trPr>
        <w:tc>
          <w:tcPr>
            <w:tcW w:w="912" w:type="pct"/>
            <w:vAlign w:val="center"/>
          </w:tcPr>
          <w:p w14:paraId="7FF7C974" w14:textId="77777777"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CO4</w:t>
            </w:r>
          </w:p>
        </w:tc>
        <w:tc>
          <w:tcPr>
            <w:tcW w:w="2297" w:type="pct"/>
            <w:vAlign w:val="center"/>
          </w:tcPr>
          <w:p w14:paraId="5FF870A2" w14:textId="77777777"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To Identify the actor for fixing criminal liability and responsibility of international crimes</w:t>
            </w:r>
          </w:p>
        </w:tc>
        <w:tc>
          <w:tcPr>
            <w:tcW w:w="1790" w:type="pct"/>
            <w:vAlign w:val="center"/>
          </w:tcPr>
          <w:p w14:paraId="5905DCAE" w14:textId="78946845" w:rsidR="00815DB6" w:rsidRPr="00DB0A9F" w:rsidRDefault="00815DB6"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Employment</w:t>
            </w:r>
          </w:p>
        </w:tc>
      </w:tr>
      <w:tr w:rsidR="004D43AF" w:rsidRPr="00DB0A9F" w14:paraId="1637F5FA" w14:textId="77777777" w:rsidTr="007D3E4A">
        <w:trPr>
          <w:trHeight w:val="20"/>
        </w:trPr>
        <w:tc>
          <w:tcPr>
            <w:tcW w:w="912" w:type="pct"/>
            <w:vAlign w:val="center"/>
          </w:tcPr>
          <w:p w14:paraId="1B89435B" w14:textId="77777777" w:rsidR="004D43AF" w:rsidRPr="00DB0A9F" w:rsidRDefault="004D43AF" w:rsidP="007D3E4A">
            <w:pPr>
              <w:tabs>
                <w:tab w:val="left" w:pos="270"/>
                <w:tab w:val="left" w:pos="8580"/>
              </w:tabs>
              <w:spacing w:after="0"/>
              <w:jc w:val="center"/>
              <w:rPr>
                <w:rFonts w:ascii="Arial Narrow" w:hAnsi="Arial Narrow" w:cs="Times New Roman"/>
                <w:sz w:val="24"/>
                <w:szCs w:val="24"/>
              </w:rPr>
            </w:pPr>
            <w:r w:rsidRPr="00DB0A9F">
              <w:rPr>
                <w:rFonts w:ascii="Arial Narrow" w:hAnsi="Arial Narrow" w:cs="Times New Roman"/>
                <w:sz w:val="24"/>
                <w:szCs w:val="24"/>
              </w:rPr>
              <w:t>Prerequisites (if any)</w:t>
            </w:r>
          </w:p>
        </w:tc>
        <w:tc>
          <w:tcPr>
            <w:tcW w:w="2297" w:type="pct"/>
            <w:vAlign w:val="center"/>
          </w:tcPr>
          <w:p w14:paraId="7BE9B77F" w14:textId="77777777" w:rsidR="004D43AF" w:rsidRPr="00DB0A9F" w:rsidRDefault="004D43AF" w:rsidP="007D3E4A">
            <w:pPr>
              <w:tabs>
                <w:tab w:val="left" w:pos="270"/>
                <w:tab w:val="left" w:pos="8580"/>
              </w:tabs>
              <w:spacing w:after="0"/>
              <w:jc w:val="center"/>
              <w:rPr>
                <w:rFonts w:ascii="Arial Narrow" w:hAnsi="Arial Narrow" w:cs="Times New Roman"/>
                <w:sz w:val="24"/>
                <w:szCs w:val="24"/>
              </w:rPr>
            </w:pPr>
          </w:p>
        </w:tc>
        <w:tc>
          <w:tcPr>
            <w:tcW w:w="1790" w:type="pct"/>
            <w:vAlign w:val="center"/>
          </w:tcPr>
          <w:p w14:paraId="5031813E" w14:textId="77777777" w:rsidR="004D43AF" w:rsidRPr="00DB0A9F" w:rsidRDefault="004D43AF" w:rsidP="007D3E4A">
            <w:pPr>
              <w:tabs>
                <w:tab w:val="left" w:pos="270"/>
                <w:tab w:val="left" w:pos="8580"/>
              </w:tabs>
              <w:spacing w:after="0"/>
              <w:jc w:val="center"/>
              <w:rPr>
                <w:rFonts w:ascii="Arial Narrow" w:hAnsi="Arial Narrow" w:cs="Times New Roman"/>
                <w:sz w:val="24"/>
                <w:szCs w:val="24"/>
              </w:rPr>
            </w:pPr>
          </w:p>
        </w:tc>
      </w:tr>
    </w:tbl>
    <w:p w14:paraId="7BE4321C" w14:textId="77777777" w:rsidR="004D43AF" w:rsidRPr="00DB0A9F" w:rsidRDefault="004D43AF" w:rsidP="00047DCE">
      <w:pPr>
        <w:tabs>
          <w:tab w:val="left" w:pos="2070"/>
          <w:tab w:val="left" w:pos="4110"/>
          <w:tab w:val="center" w:pos="4680"/>
          <w:tab w:val="left" w:pos="6420"/>
        </w:tabs>
        <w:spacing w:after="0"/>
        <w:rPr>
          <w:rFonts w:ascii="Arial Narrow" w:hAnsi="Arial Narrow" w:cs="Times New Roman"/>
          <w:sz w:val="24"/>
          <w:szCs w:val="24"/>
        </w:rPr>
      </w:pPr>
    </w:p>
    <w:p w14:paraId="0CAD4BAD" w14:textId="6C0D21CF" w:rsidR="009F429A" w:rsidRPr="00DB0A9F" w:rsidRDefault="007D3E4A" w:rsidP="007D3E4A">
      <w:pPr>
        <w:tabs>
          <w:tab w:val="left" w:pos="2070"/>
          <w:tab w:val="left" w:pos="4110"/>
          <w:tab w:val="center" w:pos="4680"/>
          <w:tab w:val="left" w:pos="6420"/>
        </w:tabs>
        <w:spacing w:after="0"/>
        <w:jc w:val="center"/>
        <w:rPr>
          <w:rFonts w:ascii="Arial Narrow" w:hAnsi="Arial Narrow" w:cs="Times New Roman"/>
          <w:sz w:val="24"/>
          <w:szCs w:val="24"/>
        </w:rPr>
      </w:pPr>
      <w:r w:rsidRPr="00DB0A9F">
        <w:rPr>
          <w:rFonts w:ascii="Arial Narrow" w:hAnsi="Arial Narrow" w:cs="Times New Roman"/>
          <w:sz w:val="24"/>
          <w:szCs w:val="24"/>
        </w:rPr>
        <w:t>SECTION A</w:t>
      </w:r>
    </w:p>
    <w:p w14:paraId="6F3CD67B"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 xml:space="preserve">Introduction to International Criminal Law (Contact Hours – 15) </w:t>
      </w:r>
    </w:p>
    <w:p w14:paraId="0BFD1417" w14:textId="77777777" w:rsidR="009F429A" w:rsidRPr="00DB0A9F" w:rsidRDefault="008C0FE0" w:rsidP="00047DCE">
      <w:pPr>
        <w:numPr>
          <w:ilvl w:val="0"/>
          <w:numId w:val="191"/>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Historical background of International Criminal Law</w:t>
      </w:r>
    </w:p>
    <w:p w14:paraId="06F85CF3" w14:textId="77777777" w:rsidR="009F429A" w:rsidRPr="00DB0A9F" w:rsidRDefault="008C0FE0" w:rsidP="00047DCE">
      <w:pPr>
        <w:numPr>
          <w:ilvl w:val="0"/>
          <w:numId w:val="191"/>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The concept and sources of International Criminal Law </w:t>
      </w:r>
    </w:p>
    <w:p w14:paraId="0112784D" w14:textId="77777777" w:rsidR="009F429A" w:rsidRPr="00DB0A9F" w:rsidRDefault="008C0FE0" w:rsidP="00047DCE">
      <w:pPr>
        <w:numPr>
          <w:ilvl w:val="0"/>
          <w:numId w:val="191"/>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Paris Conference and Treaty of Versailles </w:t>
      </w:r>
    </w:p>
    <w:p w14:paraId="3C9DC0EB" w14:textId="77777777" w:rsidR="009F429A" w:rsidRPr="00DB0A9F" w:rsidRDefault="008C0FE0" w:rsidP="00047DCE">
      <w:pPr>
        <w:numPr>
          <w:ilvl w:val="0"/>
          <w:numId w:val="191"/>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Military Tribunals – Nuremberg and Tokyo</w:t>
      </w:r>
    </w:p>
    <w:p w14:paraId="0AFED1E4" w14:textId="12F225FF" w:rsidR="009F429A" w:rsidRPr="00DB0A9F" w:rsidRDefault="008C0FE0" w:rsidP="007D3E4A">
      <w:pPr>
        <w:numPr>
          <w:ilvl w:val="0"/>
          <w:numId w:val="191"/>
        </w:numPr>
        <w:pBdr>
          <w:top w:val="nil"/>
          <w:left w:val="nil"/>
          <w:bottom w:val="nil"/>
          <w:right w:val="nil"/>
          <w:between w:val="nil"/>
        </w:pBdr>
        <w:tabs>
          <w:tab w:val="left" w:pos="2265"/>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 xml:space="preserve">State Soverignty </w:t>
      </w:r>
      <w:r w:rsidR="001052E1">
        <w:rPr>
          <w:rFonts w:ascii="Arial Narrow" w:hAnsi="Arial Narrow" w:cs="Times New Roman"/>
          <w:color w:val="000000"/>
          <w:sz w:val="24"/>
          <w:szCs w:val="24"/>
        </w:rPr>
        <w:t>and</w:t>
      </w:r>
      <w:r w:rsidRPr="00DB0A9F">
        <w:rPr>
          <w:rFonts w:ascii="Arial Narrow" w:hAnsi="Arial Narrow" w:cs="Times New Roman"/>
          <w:color w:val="000000"/>
          <w:sz w:val="24"/>
          <w:szCs w:val="24"/>
        </w:rPr>
        <w:t xml:space="preserve"> International Criminal Law</w:t>
      </w:r>
    </w:p>
    <w:p w14:paraId="1FD73381" w14:textId="7D09A7E1" w:rsidR="009F429A" w:rsidRPr="00DB0A9F" w:rsidRDefault="007D3E4A" w:rsidP="007D3E4A">
      <w:pPr>
        <w:spacing w:after="0"/>
        <w:jc w:val="center"/>
        <w:rPr>
          <w:rFonts w:ascii="Arial Narrow" w:hAnsi="Arial Narrow" w:cs="Times New Roman"/>
          <w:sz w:val="24"/>
          <w:szCs w:val="24"/>
        </w:rPr>
      </w:pPr>
      <w:r w:rsidRPr="00DB0A9F">
        <w:rPr>
          <w:rFonts w:ascii="Arial Narrow" w:hAnsi="Arial Narrow" w:cs="Times New Roman"/>
          <w:sz w:val="24"/>
          <w:szCs w:val="24"/>
        </w:rPr>
        <w:t>SECTION B</w:t>
      </w:r>
    </w:p>
    <w:p w14:paraId="1DDF9CD4"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International Crimes (Contact Hours – 15)</w:t>
      </w:r>
    </w:p>
    <w:p w14:paraId="26903700" w14:textId="77777777" w:rsidR="009F429A" w:rsidRPr="00DB0A9F" w:rsidRDefault="008C0FE0" w:rsidP="00047DCE">
      <w:pPr>
        <w:numPr>
          <w:ilvl w:val="0"/>
          <w:numId w:val="173"/>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Elements of International Crime</w:t>
      </w:r>
    </w:p>
    <w:p w14:paraId="059AC781" w14:textId="77777777" w:rsidR="009F429A" w:rsidRPr="00DB0A9F" w:rsidRDefault="008C0FE0" w:rsidP="00047DCE">
      <w:pPr>
        <w:numPr>
          <w:ilvl w:val="0"/>
          <w:numId w:val="173"/>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Crimes of Aggression</w:t>
      </w:r>
    </w:p>
    <w:p w14:paraId="1DE464CD" w14:textId="77777777" w:rsidR="009F429A" w:rsidRPr="00DB0A9F" w:rsidRDefault="008C0FE0" w:rsidP="00047DCE">
      <w:pPr>
        <w:numPr>
          <w:ilvl w:val="0"/>
          <w:numId w:val="173"/>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Crimes against humanity – murder, torture, slavery, apartheid etc.</w:t>
      </w:r>
    </w:p>
    <w:p w14:paraId="5DFBC425" w14:textId="77777777" w:rsidR="009F429A" w:rsidRPr="00DB0A9F" w:rsidRDefault="008C0FE0" w:rsidP="00047DCE">
      <w:pPr>
        <w:numPr>
          <w:ilvl w:val="0"/>
          <w:numId w:val="173"/>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War crimes and Geneva conventions</w:t>
      </w:r>
    </w:p>
    <w:p w14:paraId="1EA097B6" w14:textId="77777777" w:rsidR="009F429A" w:rsidRPr="00DB0A9F" w:rsidRDefault="008C0FE0" w:rsidP="007D3E4A">
      <w:pPr>
        <w:numPr>
          <w:ilvl w:val="0"/>
          <w:numId w:val="173"/>
        </w:numPr>
        <w:pBdr>
          <w:top w:val="nil"/>
          <w:left w:val="nil"/>
          <w:bottom w:val="nil"/>
          <w:right w:val="nil"/>
          <w:between w:val="nil"/>
        </w:pBdr>
        <w:tabs>
          <w:tab w:val="left" w:pos="2265"/>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Genocide</w:t>
      </w:r>
    </w:p>
    <w:p w14:paraId="11E8D38C" w14:textId="006B6180" w:rsidR="009F429A" w:rsidRPr="00DB0A9F" w:rsidRDefault="007D3E4A" w:rsidP="007D3E4A">
      <w:pPr>
        <w:spacing w:after="0"/>
        <w:jc w:val="center"/>
        <w:rPr>
          <w:rFonts w:ascii="Arial Narrow" w:hAnsi="Arial Narrow" w:cs="Times New Roman"/>
          <w:sz w:val="24"/>
          <w:szCs w:val="24"/>
        </w:rPr>
      </w:pPr>
      <w:r w:rsidRPr="00DB0A9F">
        <w:rPr>
          <w:rFonts w:ascii="Arial Narrow" w:hAnsi="Arial Narrow" w:cs="Times New Roman"/>
          <w:sz w:val="24"/>
          <w:szCs w:val="24"/>
        </w:rPr>
        <w:t>SECTION C</w:t>
      </w:r>
    </w:p>
    <w:p w14:paraId="2C085EB4"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International Criminal Court and Tribunals (Contact Hours – 15)</w:t>
      </w:r>
    </w:p>
    <w:p w14:paraId="5825E5BF" w14:textId="77777777" w:rsidR="009F429A" w:rsidRPr="00DB0A9F" w:rsidRDefault="008C0FE0" w:rsidP="00047DCE">
      <w:pPr>
        <w:numPr>
          <w:ilvl w:val="0"/>
          <w:numId w:val="218"/>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Criminal Court</w:t>
      </w:r>
    </w:p>
    <w:p w14:paraId="40EBBFBB" w14:textId="77777777" w:rsidR="009F429A" w:rsidRPr="00DB0A9F" w:rsidRDefault="008C0FE0" w:rsidP="00047DCE">
      <w:pPr>
        <w:numPr>
          <w:ilvl w:val="0"/>
          <w:numId w:val="218"/>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Criminal Court’s Jurisdictions over the nationals of Non-state parties</w:t>
      </w:r>
    </w:p>
    <w:p w14:paraId="2F273FA1" w14:textId="77777777" w:rsidR="009F429A" w:rsidRPr="00DB0A9F" w:rsidRDefault="008C0FE0" w:rsidP="00047DCE">
      <w:pPr>
        <w:numPr>
          <w:ilvl w:val="0"/>
          <w:numId w:val="218"/>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Criminal Tribunal for Yugoslavia(ICTY)</w:t>
      </w:r>
    </w:p>
    <w:p w14:paraId="0FC0BD09" w14:textId="77777777" w:rsidR="009F429A" w:rsidRPr="00DB0A9F" w:rsidRDefault="008C0FE0" w:rsidP="007D3E4A">
      <w:pPr>
        <w:numPr>
          <w:ilvl w:val="0"/>
          <w:numId w:val="218"/>
        </w:numPr>
        <w:pBdr>
          <w:top w:val="nil"/>
          <w:left w:val="nil"/>
          <w:bottom w:val="nil"/>
          <w:right w:val="nil"/>
          <w:between w:val="nil"/>
        </w:pBdr>
        <w:tabs>
          <w:tab w:val="left" w:pos="2265"/>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International Criminal Tribunal of Rwanda(ICTR)</w:t>
      </w:r>
    </w:p>
    <w:p w14:paraId="7020C8ED" w14:textId="2999AEC3" w:rsidR="009F429A" w:rsidRPr="00DB0A9F" w:rsidRDefault="007D3E4A" w:rsidP="007D3E4A">
      <w:pPr>
        <w:spacing w:after="0"/>
        <w:jc w:val="center"/>
        <w:rPr>
          <w:rFonts w:ascii="Arial Narrow" w:hAnsi="Arial Narrow" w:cs="Times New Roman"/>
          <w:sz w:val="24"/>
          <w:szCs w:val="24"/>
        </w:rPr>
      </w:pPr>
      <w:r w:rsidRPr="00DB0A9F">
        <w:rPr>
          <w:rFonts w:ascii="Arial Narrow" w:hAnsi="Arial Narrow" w:cs="Times New Roman"/>
          <w:sz w:val="24"/>
          <w:szCs w:val="24"/>
        </w:rPr>
        <w:t>SECTION D</w:t>
      </w:r>
    </w:p>
    <w:p w14:paraId="34C910F4" w14:textId="77777777" w:rsidR="009F429A" w:rsidRPr="00DB0A9F" w:rsidRDefault="008C0FE0" w:rsidP="00047DCE">
      <w:pPr>
        <w:spacing w:after="0"/>
        <w:rPr>
          <w:rFonts w:ascii="Arial Narrow" w:hAnsi="Arial Narrow" w:cs="Times New Roman"/>
          <w:sz w:val="24"/>
          <w:szCs w:val="24"/>
        </w:rPr>
      </w:pPr>
      <w:r w:rsidRPr="00DB0A9F">
        <w:rPr>
          <w:rFonts w:ascii="Arial Narrow" w:hAnsi="Arial Narrow" w:cs="Times New Roman"/>
          <w:sz w:val="24"/>
          <w:szCs w:val="24"/>
        </w:rPr>
        <w:t>Criminal Responsibility (Contact Hours – 15)</w:t>
      </w:r>
    </w:p>
    <w:p w14:paraId="209C2700" w14:textId="77777777" w:rsidR="009F429A" w:rsidRPr="00DB0A9F" w:rsidRDefault="008C0FE0" w:rsidP="00047DCE">
      <w:pPr>
        <w:numPr>
          <w:ilvl w:val="0"/>
          <w:numId w:val="169"/>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State Responsibility</w:t>
      </w:r>
    </w:p>
    <w:p w14:paraId="2190F3FB" w14:textId="77777777" w:rsidR="009F429A" w:rsidRPr="00DB0A9F" w:rsidRDefault="008C0FE0" w:rsidP="00047DCE">
      <w:pPr>
        <w:numPr>
          <w:ilvl w:val="0"/>
          <w:numId w:val="169"/>
        </w:numPr>
        <w:pBdr>
          <w:top w:val="nil"/>
          <w:left w:val="nil"/>
          <w:bottom w:val="nil"/>
          <w:right w:val="nil"/>
          <w:between w:val="nil"/>
        </w:pBdr>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Individual Criminal Responsibility</w:t>
      </w:r>
    </w:p>
    <w:p w14:paraId="50ECBAE0" w14:textId="77777777" w:rsidR="009F429A" w:rsidRPr="00DB0A9F" w:rsidRDefault="008C0FE0" w:rsidP="00047DCE">
      <w:pPr>
        <w:numPr>
          <w:ilvl w:val="0"/>
          <w:numId w:val="169"/>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Superior Responsibility</w:t>
      </w:r>
    </w:p>
    <w:p w14:paraId="24CA0349" w14:textId="77777777" w:rsidR="009F429A" w:rsidRPr="00DB0A9F" w:rsidRDefault="008C0FE0" w:rsidP="007D3E4A">
      <w:pPr>
        <w:numPr>
          <w:ilvl w:val="0"/>
          <w:numId w:val="169"/>
        </w:numPr>
        <w:pBdr>
          <w:top w:val="nil"/>
          <w:left w:val="nil"/>
          <w:bottom w:val="nil"/>
          <w:right w:val="nil"/>
          <w:between w:val="nil"/>
        </w:pBdr>
        <w:tabs>
          <w:tab w:val="left" w:pos="2265"/>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Defences</w:t>
      </w:r>
    </w:p>
    <w:p w14:paraId="74ECCE2D" w14:textId="77777777" w:rsidR="009F429A" w:rsidRPr="00DB0A9F" w:rsidRDefault="008C0FE0" w:rsidP="00047DCE">
      <w:pPr>
        <w:spacing w:after="0"/>
        <w:jc w:val="both"/>
        <w:rPr>
          <w:rFonts w:ascii="Arial Narrow" w:hAnsi="Arial Narrow" w:cs="Times New Roman"/>
          <w:sz w:val="24"/>
          <w:szCs w:val="24"/>
        </w:rPr>
      </w:pPr>
      <w:bookmarkStart w:id="61" w:name="_Hlk127210842"/>
      <w:r w:rsidRPr="00DB0A9F">
        <w:rPr>
          <w:rFonts w:ascii="Arial Narrow" w:hAnsi="Arial Narrow" w:cs="Times New Roman"/>
          <w:sz w:val="24"/>
          <w:szCs w:val="24"/>
        </w:rPr>
        <w:t xml:space="preserve">Tutorial activities 1 Hr/Week </w:t>
      </w:r>
    </w:p>
    <w:p w14:paraId="3BAE7934" w14:textId="77777777" w:rsidR="009F429A" w:rsidRPr="00DB0A9F" w:rsidRDefault="008C0FE0" w:rsidP="00047DCE">
      <w:pPr>
        <w:widowControl w:val="0"/>
        <w:numPr>
          <w:ilvl w:val="0"/>
          <w:numId w:val="217"/>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Discussions/debates and webinars</w:t>
      </w:r>
    </w:p>
    <w:p w14:paraId="2F6C8640" w14:textId="77777777" w:rsidR="009F429A" w:rsidRPr="00DB0A9F" w:rsidRDefault="008C0FE0" w:rsidP="00047DCE">
      <w:pPr>
        <w:widowControl w:val="0"/>
        <w:numPr>
          <w:ilvl w:val="0"/>
          <w:numId w:val="217"/>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Google Form Quiz</w:t>
      </w:r>
    </w:p>
    <w:p w14:paraId="71670E3A" w14:textId="77777777" w:rsidR="009F429A" w:rsidRPr="00DB0A9F" w:rsidRDefault="008C0FE0" w:rsidP="00047DCE">
      <w:pPr>
        <w:widowControl w:val="0"/>
        <w:numPr>
          <w:ilvl w:val="0"/>
          <w:numId w:val="217"/>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Simulations</w:t>
      </w:r>
    </w:p>
    <w:p w14:paraId="1999C421" w14:textId="77777777" w:rsidR="009F429A" w:rsidRPr="00DB0A9F" w:rsidRDefault="008C0FE0" w:rsidP="00047DCE">
      <w:pPr>
        <w:widowControl w:val="0"/>
        <w:numPr>
          <w:ilvl w:val="0"/>
          <w:numId w:val="217"/>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Regular assignments on reading relevant portions of land mark judgments</w:t>
      </w:r>
    </w:p>
    <w:p w14:paraId="3B05DF9C" w14:textId="77777777" w:rsidR="009F429A" w:rsidRPr="00DB0A9F" w:rsidRDefault="008C0FE0" w:rsidP="00047DCE">
      <w:pPr>
        <w:widowControl w:val="0"/>
        <w:numPr>
          <w:ilvl w:val="0"/>
          <w:numId w:val="217"/>
        </w:numPr>
        <w:pBdr>
          <w:top w:val="nil"/>
          <w:left w:val="nil"/>
          <w:bottom w:val="nil"/>
          <w:right w:val="nil"/>
          <w:between w:val="nil"/>
        </w:pBdr>
        <w:spacing w:after="0"/>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Discussions on legal dimensions of newly released movies/serials</w:t>
      </w:r>
    </w:p>
    <w:p w14:paraId="6B60314C" w14:textId="77777777" w:rsidR="009F429A" w:rsidRPr="00DB0A9F" w:rsidRDefault="008C0FE0" w:rsidP="007D3E4A">
      <w:pPr>
        <w:widowControl w:val="0"/>
        <w:numPr>
          <w:ilvl w:val="0"/>
          <w:numId w:val="217"/>
        </w:numPr>
        <w:pBdr>
          <w:top w:val="nil"/>
          <w:left w:val="nil"/>
          <w:bottom w:val="nil"/>
          <w:right w:val="nil"/>
          <w:between w:val="nil"/>
        </w:pBdr>
        <w:ind w:left="288" w:hanging="288"/>
        <w:jc w:val="both"/>
        <w:rPr>
          <w:rFonts w:ascii="Arial Narrow" w:hAnsi="Arial Narrow" w:cs="Times New Roman"/>
          <w:color w:val="000000"/>
          <w:sz w:val="24"/>
          <w:szCs w:val="24"/>
        </w:rPr>
      </w:pPr>
      <w:r w:rsidRPr="00DB0A9F">
        <w:rPr>
          <w:rFonts w:ascii="Arial Narrow" w:hAnsi="Arial Narrow" w:cs="Times New Roman"/>
          <w:color w:val="000000"/>
          <w:sz w:val="24"/>
          <w:szCs w:val="24"/>
        </w:rPr>
        <w:t>Moot Courts and collaborative projects, group discussions</w:t>
      </w:r>
    </w:p>
    <w:p w14:paraId="64501157" w14:textId="77777777" w:rsidR="009F429A" w:rsidRPr="00DB0A9F" w:rsidRDefault="008C0FE0" w:rsidP="00047DCE">
      <w:pPr>
        <w:tabs>
          <w:tab w:val="left" w:pos="2265"/>
        </w:tabs>
        <w:spacing w:after="0"/>
        <w:jc w:val="both"/>
        <w:rPr>
          <w:rFonts w:ascii="Arial Narrow" w:hAnsi="Arial Narrow" w:cs="Times New Roman"/>
          <w:sz w:val="24"/>
          <w:szCs w:val="24"/>
        </w:rPr>
      </w:pPr>
      <w:r w:rsidRPr="00DB0A9F">
        <w:rPr>
          <w:rFonts w:ascii="Arial Narrow" w:hAnsi="Arial Narrow" w:cs="Times New Roman"/>
          <w:sz w:val="24"/>
          <w:szCs w:val="24"/>
        </w:rPr>
        <w:t>Text Books</w:t>
      </w:r>
    </w:p>
    <w:p w14:paraId="6EB623A0" w14:textId="77777777" w:rsidR="009F429A" w:rsidRPr="00DB0A9F" w:rsidRDefault="008C0FE0" w:rsidP="00047DCE">
      <w:pPr>
        <w:numPr>
          <w:ilvl w:val="0"/>
          <w:numId w:val="214"/>
        </w:numPr>
        <w:pBdr>
          <w:top w:val="nil"/>
          <w:left w:val="nil"/>
          <w:bottom w:val="nil"/>
          <w:right w:val="nil"/>
          <w:between w:val="nil"/>
        </w:pBdr>
        <w:tabs>
          <w:tab w:val="left" w:pos="2265"/>
        </w:tabs>
        <w:spacing w:after="0"/>
        <w:jc w:val="both"/>
        <w:rPr>
          <w:rFonts w:ascii="Arial Narrow" w:hAnsi="Arial Narrow" w:cs="Times New Roman"/>
          <w:color w:val="000000"/>
          <w:sz w:val="24"/>
          <w:szCs w:val="24"/>
        </w:rPr>
      </w:pPr>
      <w:r w:rsidRPr="00DB0A9F">
        <w:rPr>
          <w:rFonts w:ascii="Arial Narrow" w:hAnsi="Arial Narrow" w:cs="Times New Roman"/>
          <w:color w:val="000000"/>
          <w:sz w:val="24"/>
          <w:szCs w:val="24"/>
        </w:rPr>
        <w:t>1.William A Schabas, The Cambridge Companion to international Law</w:t>
      </w:r>
    </w:p>
    <w:p w14:paraId="5C8195FA" w14:textId="77777777" w:rsidR="009F429A" w:rsidRPr="00DB0A9F" w:rsidRDefault="008C0FE0" w:rsidP="007D3E4A">
      <w:pPr>
        <w:numPr>
          <w:ilvl w:val="0"/>
          <w:numId w:val="214"/>
        </w:numPr>
        <w:pBdr>
          <w:top w:val="nil"/>
          <w:left w:val="nil"/>
          <w:bottom w:val="nil"/>
          <w:right w:val="nil"/>
          <w:between w:val="nil"/>
        </w:pBdr>
        <w:tabs>
          <w:tab w:val="left" w:pos="2265"/>
        </w:tabs>
        <w:jc w:val="both"/>
        <w:rPr>
          <w:rFonts w:ascii="Arial Narrow" w:hAnsi="Arial Narrow" w:cs="Times New Roman"/>
          <w:color w:val="000000"/>
          <w:sz w:val="24"/>
          <w:szCs w:val="24"/>
        </w:rPr>
      </w:pPr>
      <w:r w:rsidRPr="00DB0A9F">
        <w:rPr>
          <w:rFonts w:ascii="Arial Narrow" w:hAnsi="Arial Narrow" w:cs="Times New Roman"/>
          <w:color w:val="000000"/>
          <w:sz w:val="24"/>
          <w:szCs w:val="24"/>
        </w:rPr>
        <w:t>2.Gerhard Werle and Florian Jebberger, Principles of International Criminal Law</w:t>
      </w:r>
    </w:p>
    <w:p w14:paraId="7263848A" w14:textId="77777777" w:rsidR="009F429A" w:rsidRPr="00DB0A9F" w:rsidRDefault="008C0FE0" w:rsidP="00047DCE">
      <w:pPr>
        <w:tabs>
          <w:tab w:val="left" w:pos="2265"/>
        </w:tabs>
        <w:spacing w:after="0"/>
        <w:rPr>
          <w:rFonts w:ascii="Arial Narrow" w:hAnsi="Arial Narrow" w:cs="Times New Roman"/>
          <w:sz w:val="24"/>
          <w:szCs w:val="24"/>
        </w:rPr>
      </w:pPr>
      <w:r w:rsidRPr="00DB0A9F">
        <w:rPr>
          <w:rFonts w:ascii="Arial Narrow" w:hAnsi="Arial Narrow" w:cs="Times New Roman"/>
          <w:sz w:val="24"/>
          <w:szCs w:val="24"/>
        </w:rPr>
        <w:t>Reference Material:</w:t>
      </w:r>
    </w:p>
    <w:p w14:paraId="6EE09179" w14:textId="77777777" w:rsidR="009F429A" w:rsidRPr="00DB0A9F" w:rsidRDefault="008C0FE0" w:rsidP="00047DCE">
      <w:pPr>
        <w:tabs>
          <w:tab w:val="left" w:pos="2265"/>
        </w:tabs>
        <w:spacing w:after="0"/>
        <w:ind w:left="357"/>
        <w:jc w:val="both"/>
        <w:rPr>
          <w:rFonts w:ascii="Arial Narrow" w:hAnsi="Arial Narrow" w:cs="Times New Roman"/>
          <w:sz w:val="24"/>
          <w:szCs w:val="24"/>
        </w:rPr>
      </w:pPr>
      <w:r w:rsidRPr="00DB0A9F">
        <w:rPr>
          <w:rFonts w:ascii="Arial Narrow" w:hAnsi="Arial Narrow" w:cs="Times New Roman"/>
          <w:sz w:val="24"/>
          <w:szCs w:val="24"/>
        </w:rPr>
        <w:t xml:space="preserve">1. Robert Cryer, et al., International Criminal Law and Procedure, Cambridge, Cambridge University Press, 2010. </w:t>
      </w:r>
    </w:p>
    <w:p w14:paraId="3839CC2A" w14:textId="77777777" w:rsidR="009F429A" w:rsidRPr="00DB0A9F" w:rsidRDefault="008C0FE0" w:rsidP="00047DCE">
      <w:pPr>
        <w:tabs>
          <w:tab w:val="left" w:pos="2265"/>
        </w:tabs>
        <w:spacing w:after="0"/>
        <w:ind w:left="357"/>
        <w:jc w:val="both"/>
        <w:rPr>
          <w:rFonts w:ascii="Arial Narrow" w:hAnsi="Arial Narrow" w:cs="Times New Roman"/>
          <w:sz w:val="24"/>
          <w:szCs w:val="24"/>
        </w:rPr>
      </w:pPr>
      <w:r w:rsidRPr="00DB0A9F">
        <w:rPr>
          <w:rFonts w:ascii="Arial Narrow" w:hAnsi="Arial Narrow" w:cs="Times New Roman"/>
          <w:sz w:val="24"/>
          <w:szCs w:val="24"/>
        </w:rPr>
        <w:t>2. Philippe Sands, From Nuremberg to the Hague: The Future of International Criminal Justice, Cambridge University Press, 2003</w:t>
      </w:r>
    </w:p>
    <w:p w14:paraId="1C5A2ED1" w14:textId="77777777" w:rsidR="009F429A" w:rsidRPr="00DB0A9F" w:rsidRDefault="008C0FE0" w:rsidP="00047DCE">
      <w:pPr>
        <w:tabs>
          <w:tab w:val="left" w:pos="2265"/>
        </w:tabs>
        <w:spacing w:after="0"/>
        <w:ind w:left="357"/>
        <w:jc w:val="both"/>
        <w:rPr>
          <w:rFonts w:ascii="Arial Narrow" w:hAnsi="Arial Narrow" w:cs="Times New Roman"/>
          <w:sz w:val="24"/>
          <w:szCs w:val="24"/>
        </w:rPr>
      </w:pPr>
      <w:r w:rsidRPr="00DB0A9F">
        <w:rPr>
          <w:rFonts w:ascii="Arial Narrow" w:hAnsi="Arial Narrow" w:cs="Times New Roman"/>
          <w:sz w:val="24"/>
          <w:szCs w:val="24"/>
        </w:rPr>
        <w:t xml:space="preserve">3. Bassioni, M., C. (ed.) The Legislative History of International Criminal Court, Ardsley, Transnational Publishers, 2003. </w:t>
      </w:r>
    </w:p>
    <w:p w14:paraId="4AC2CD4F" w14:textId="77777777" w:rsidR="009F429A" w:rsidRPr="00DB0A9F" w:rsidRDefault="008C0FE0" w:rsidP="00047DCE">
      <w:pPr>
        <w:tabs>
          <w:tab w:val="left" w:pos="2265"/>
        </w:tabs>
        <w:spacing w:after="0"/>
        <w:ind w:left="357"/>
        <w:jc w:val="both"/>
        <w:rPr>
          <w:rFonts w:ascii="Arial Narrow" w:hAnsi="Arial Narrow" w:cs="Times New Roman"/>
          <w:sz w:val="24"/>
          <w:szCs w:val="24"/>
        </w:rPr>
      </w:pPr>
      <w:r w:rsidRPr="00DB0A9F">
        <w:rPr>
          <w:rFonts w:ascii="Arial Narrow" w:hAnsi="Arial Narrow" w:cs="Times New Roman"/>
          <w:sz w:val="24"/>
          <w:szCs w:val="24"/>
        </w:rPr>
        <w:t xml:space="preserve">4. Cassese, A. International Criminal Law, Oxford, Oxford University Press, 2008. </w:t>
      </w:r>
    </w:p>
    <w:p w14:paraId="2E4B312F" w14:textId="77777777" w:rsidR="009F429A" w:rsidRPr="00DB0A9F" w:rsidRDefault="008C0FE0" w:rsidP="00047DCE">
      <w:pPr>
        <w:tabs>
          <w:tab w:val="left" w:pos="2265"/>
        </w:tabs>
        <w:spacing w:after="0"/>
        <w:ind w:left="357"/>
        <w:jc w:val="both"/>
        <w:rPr>
          <w:rFonts w:ascii="Arial Narrow" w:hAnsi="Arial Narrow" w:cs="Times New Roman"/>
          <w:sz w:val="24"/>
          <w:szCs w:val="24"/>
        </w:rPr>
      </w:pPr>
      <w:r w:rsidRPr="00DB0A9F">
        <w:rPr>
          <w:rFonts w:ascii="Arial Narrow" w:hAnsi="Arial Narrow" w:cs="Times New Roman"/>
          <w:sz w:val="24"/>
          <w:szCs w:val="24"/>
        </w:rPr>
        <w:t>5. Schabas, W., An Introduction to International Criminal Court, Cambridge, Cambridge University Press, 2010.</w:t>
      </w:r>
    </w:p>
    <w:p w14:paraId="15AA979E" w14:textId="77777777" w:rsidR="009F429A" w:rsidRPr="00DB0A9F" w:rsidRDefault="008C0FE0" w:rsidP="00047DCE">
      <w:pPr>
        <w:tabs>
          <w:tab w:val="left" w:pos="2265"/>
        </w:tabs>
        <w:spacing w:after="0"/>
        <w:ind w:left="357"/>
        <w:jc w:val="both"/>
        <w:rPr>
          <w:rFonts w:ascii="Arial Narrow" w:hAnsi="Arial Narrow" w:cs="Times New Roman"/>
          <w:sz w:val="24"/>
          <w:szCs w:val="24"/>
        </w:rPr>
      </w:pPr>
      <w:r w:rsidRPr="00DB0A9F">
        <w:rPr>
          <w:rFonts w:ascii="Arial Narrow" w:hAnsi="Arial Narrow" w:cs="Times New Roman"/>
          <w:sz w:val="24"/>
          <w:szCs w:val="24"/>
        </w:rPr>
        <w:t>6. The International Criminal Court: Challenges to Achieving Justice and Accountability in the 21st Century by Mark S. Ellis; Richard J. Goldstone. International Debate Education Association, 2008.</w:t>
      </w:r>
    </w:p>
    <w:p w14:paraId="4C873D13" w14:textId="77777777" w:rsidR="009F429A" w:rsidRPr="00DB0A9F" w:rsidRDefault="008C0FE0" w:rsidP="00047DCE">
      <w:pPr>
        <w:tabs>
          <w:tab w:val="left" w:pos="2265"/>
        </w:tabs>
        <w:spacing w:after="0"/>
        <w:ind w:left="357"/>
        <w:jc w:val="both"/>
        <w:rPr>
          <w:rFonts w:ascii="Arial Narrow" w:hAnsi="Arial Narrow" w:cs="Times New Roman"/>
          <w:sz w:val="24"/>
          <w:szCs w:val="24"/>
        </w:rPr>
      </w:pPr>
      <w:r w:rsidRPr="00DB0A9F">
        <w:rPr>
          <w:rFonts w:ascii="Arial Narrow" w:hAnsi="Arial Narrow" w:cs="Times New Roman"/>
          <w:sz w:val="24"/>
          <w:szCs w:val="24"/>
        </w:rPr>
        <w:t>7. International Criminal Law: Cases and Commentary (Paperback) By (author) Antonio Cassese, By (author) Guido Acquaviva, By Mary De Ming Fan, Alex Whiting</w:t>
      </w:r>
    </w:p>
    <w:p w14:paraId="7B3ECFF9"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8. Martin Dixon, Textbook on International Law, 7th ed (Oxford University Press, 2013) (paying particular attention to chapters 1 (nature of international law), 2 (sources of international law), 4 (international law and national law), and 6 (jurisdiction)); </w:t>
      </w:r>
    </w:p>
    <w:p w14:paraId="33BD8E00" w14:textId="77777777" w:rsidR="009F429A" w:rsidRPr="00DB0A9F" w:rsidRDefault="008C0FE0" w:rsidP="00047DCE">
      <w:pPr>
        <w:shd w:val="clear" w:color="auto" w:fill="FFFFFF"/>
        <w:spacing w:after="0"/>
        <w:ind w:left="357"/>
        <w:jc w:val="both"/>
        <w:rPr>
          <w:rFonts w:ascii="Arial Narrow" w:hAnsi="Arial Narrow" w:cs="Times New Roman"/>
          <w:sz w:val="24"/>
          <w:szCs w:val="24"/>
        </w:rPr>
      </w:pPr>
      <w:r w:rsidRPr="00DB0A9F">
        <w:rPr>
          <w:rFonts w:ascii="Arial Narrow" w:hAnsi="Arial Narrow" w:cs="Times New Roman"/>
          <w:sz w:val="24"/>
          <w:szCs w:val="24"/>
        </w:rPr>
        <w:t>9. James Crawford and Martti Koskenniemi (eds), Cambridge Companion to International Law (Cambridge University Press, 2012); or </w:t>
      </w:r>
    </w:p>
    <w:p w14:paraId="09FD6A4C" w14:textId="77777777" w:rsidR="009F429A" w:rsidRPr="00DB0A9F" w:rsidRDefault="008C0FE0" w:rsidP="007D3E4A">
      <w:pPr>
        <w:shd w:val="clear" w:color="auto" w:fill="FFFFFF"/>
        <w:ind w:left="357"/>
        <w:jc w:val="both"/>
        <w:rPr>
          <w:rFonts w:ascii="Arial Narrow" w:hAnsi="Arial Narrow" w:cs="Times New Roman"/>
          <w:sz w:val="24"/>
          <w:szCs w:val="24"/>
        </w:rPr>
      </w:pPr>
      <w:r w:rsidRPr="00DB0A9F">
        <w:rPr>
          <w:rFonts w:ascii="Arial Narrow" w:hAnsi="Arial Narrow" w:cs="Times New Roman"/>
          <w:sz w:val="24"/>
          <w:szCs w:val="24"/>
        </w:rPr>
        <w:t>10. Vaughan Lowe, International Law (Clarendon Press, 2007). </w:t>
      </w:r>
    </w:p>
    <w:bookmarkEnd w:id="61"/>
    <w:p w14:paraId="672E609B" w14:textId="6EE55D25" w:rsidR="004D43AF" w:rsidRPr="00DB0A9F" w:rsidRDefault="007D3E4A" w:rsidP="007D3E4A">
      <w:pPr>
        <w:autoSpaceDE w:val="0"/>
        <w:autoSpaceDN w:val="0"/>
        <w:adjustRightInd w:val="0"/>
        <w:spacing w:after="0"/>
        <w:jc w:val="center"/>
        <w:rPr>
          <w:rFonts w:ascii="Arial Narrow" w:hAnsi="Arial Narrow" w:cstheme="minorHAnsi"/>
          <w:bCs/>
          <w:sz w:val="24"/>
          <w:szCs w:val="24"/>
          <w:u w:val="single"/>
        </w:rPr>
      </w:pPr>
      <w:r w:rsidRPr="00DB0A9F">
        <w:rPr>
          <w:rFonts w:ascii="Arial Narrow" w:hAnsi="Arial Narrow" w:cstheme="minorHAnsi"/>
          <w:bCs/>
          <w:sz w:val="24"/>
          <w:szCs w:val="24"/>
          <w:u w:val="single"/>
        </w:rPr>
        <w:t>CO-PO MAPPING</w:t>
      </w:r>
    </w:p>
    <w:tbl>
      <w:tblPr>
        <w:tblW w:w="5000" w:type="pct"/>
        <w:tblCellMar>
          <w:left w:w="0" w:type="dxa"/>
          <w:right w:w="0" w:type="dxa"/>
        </w:tblCellMar>
        <w:tblLook w:val="04A0" w:firstRow="1" w:lastRow="0" w:firstColumn="1" w:lastColumn="0" w:noHBand="0" w:noVBand="1"/>
      </w:tblPr>
      <w:tblGrid>
        <w:gridCol w:w="2244"/>
        <w:gridCol w:w="1562"/>
        <w:gridCol w:w="1745"/>
        <w:gridCol w:w="710"/>
        <w:gridCol w:w="710"/>
        <w:gridCol w:w="710"/>
        <w:gridCol w:w="710"/>
        <w:gridCol w:w="710"/>
        <w:gridCol w:w="710"/>
        <w:gridCol w:w="710"/>
        <w:gridCol w:w="710"/>
        <w:gridCol w:w="710"/>
        <w:gridCol w:w="872"/>
        <w:gridCol w:w="841"/>
        <w:gridCol w:w="838"/>
      </w:tblGrid>
      <w:tr w:rsidR="00BD098D" w:rsidRPr="00DB0A9F" w14:paraId="6E8BA9DC" w14:textId="77777777" w:rsidTr="007D3E4A">
        <w:trPr>
          <w:trHeight w:val="20"/>
        </w:trPr>
        <w:tc>
          <w:tcPr>
            <w:tcW w:w="774" w:type="pct"/>
            <w:tcBorders>
              <w:top w:val="single" w:sz="6" w:space="0" w:color="000000"/>
              <w:left w:val="single" w:sz="6" w:space="0" w:color="000000"/>
              <w:bottom w:val="single" w:sz="4" w:space="0" w:color="auto"/>
              <w:right w:val="single" w:sz="6" w:space="0" w:color="000000"/>
            </w:tcBorders>
            <w:tcMar>
              <w:top w:w="30" w:type="dxa"/>
              <w:left w:w="45" w:type="dxa"/>
              <w:bottom w:w="30" w:type="dxa"/>
              <w:right w:w="45" w:type="dxa"/>
            </w:tcMar>
            <w:vAlign w:val="center"/>
            <w:hideMark/>
          </w:tcPr>
          <w:p w14:paraId="793D1184" w14:textId="77777777" w:rsidR="00BD098D" w:rsidRPr="00DB0A9F" w:rsidRDefault="00BD098D" w:rsidP="007D3E4A">
            <w:pPr>
              <w:spacing w:after="0"/>
              <w:jc w:val="center"/>
              <w:rPr>
                <w:rFonts w:ascii="Arial Narrow" w:hAnsi="Arial Narrow" w:cs="Arial"/>
                <w:bCs/>
                <w:sz w:val="24"/>
                <w:szCs w:val="24"/>
              </w:rPr>
            </w:pPr>
            <w:r w:rsidRPr="00DB0A9F">
              <w:rPr>
                <w:rFonts w:ascii="Arial Narrow" w:hAnsi="Arial Narrow" w:cs="Arial"/>
                <w:bCs/>
                <w:sz w:val="24"/>
                <w:szCs w:val="24"/>
              </w:rPr>
              <w:t>Course</w:t>
            </w:r>
          </w:p>
        </w:tc>
        <w:tc>
          <w:tcPr>
            <w:tcW w:w="539"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D5F4C8" w14:textId="77777777" w:rsidR="00BD098D" w:rsidRPr="00DB0A9F" w:rsidRDefault="00BD098D" w:rsidP="007D3E4A">
            <w:pPr>
              <w:spacing w:after="0"/>
              <w:jc w:val="center"/>
              <w:rPr>
                <w:rFonts w:ascii="Arial Narrow" w:hAnsi="Arial Narrow" w:cs="Arial"/>
                <w:bCs/>
                <w:sz w:val="24"/>
                <w:szCs w:val="24"/>
              </w:rPr>
            </w:pPr>
            <w:r w:rsidRPr="00DB0A9F">
              <w:rPr>
                <w:rFonts w:ascii="Arial Narrow" w:hAnsi="Arial Narrow" w:cs="Arial"/>
                <w:bCs/>
                <w:sz w:val="24"/>
                <w:szCs w:val="24"/>
              </w:rPr>
              <w:t>Course Code</w:t>
            </w:r>
          </w:p>
        </w:tc>
        <w:tc>
          <w:tcPr>
            <w:tcW w:w="60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491C7200"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Course Outcomes</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4E3F91"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E98826"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18F7EA"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EBAB3E"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PO4</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153E31"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PO5</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FFC161"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PO6</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AA8F71"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PO7</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4D966D"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PO8</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90AC2A"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PO9</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9958F"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PO10</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5B61AC"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PS01</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BECB57" w14:textId="77777777" w:rsidR="00BD098D" w:rsidRPr="00DB0A9F" w:rsidRDefault="00BD098D" w:rsidP="007D3E4A">
            <w:pPr>
              <w:spacing w:after="0"/>
              <w:jc w:val="center"/>
              <w:rPr>
                <w:rFonts w:ascii="Arial Narrow" w:hAnsi="Arial Narrow" w:cs="Arial"/>
                <w:sz w:val="24"/>
                <w:szCs w:val="24"/>
              </w:rPr>
            </w:pPr>
            <w:r w:rsidRPr="00DB0A9F">
              <w:rPr>
                <w:rFonts w:ascii="Arial Narrow" w:hAnsi="Arial Narrow" w:cs="Arial"/>
                <w:sz w:val="24"/>
                <w:szCs w:val="24"/>
              </w:rPr>
              <w:t>PS02</w:t>
            </w:r>
          </w:p>
        </w:tc>
      </w:tr>
      <w:tr w:rsidR="00084C7E" w:rsidRPr="00DB0A9F" w14:paraId="25246469" w14:textId="77777777" w:rsidTr="007D3E4A">
        <w:trPr>
          <w:trHeight w:val="20"/>
        </w:trPr>
        <w:tc>
          <w:tcPr>
            <w:tcW w:w="774" w:type="pct"/>
            <w:vMerge w:val="restart"/>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00546E" w14:textId="21219FB8" w:rsidR="00084C7E" w:rsidRPr="00DB0A9F" w:rsidRDefault="00562430" w:rsidP="007D3E4A">
            <w:pPr>
              <w:spacing w:after="0"/>
              <w:jc w:val="center"/>
              <w:rPr>
                <w:rFonts w:ascii="Arial Narrow" w:hAnsi="Arial Narrow" w:cs="Arial"/>
                <w:bCs/>
                <w:sz w:val="24"/>
                <w:szCs w:val="24"/>
              </w:rPr>
            </w:pPr>
            <w:r w:rsidRPr="00DB0A9F">
              <w:rPr>
                <w:rFonts w:ascii="Arial Narrow" w:hAnsi="Arial Narrow" w:cs="Arial"/>
                <w:bCs/>
                <w:sz w:val="24"/>
                <w:szCs w:val="24"/>
              </w:rPr>
              <w:t>INTERNATIONAL CRIMINAL LAW</w:t>
            </w:r>
          </w:p>
        </w:tc>
        <w:tc>
          <w:tcPr>
            <w:tcW w:w="539" w:type="pct"/>
            <w:vMerge w:val="restart"/>
            <w:tcBorders>
              <w:top w:val="single" w:sz="6" w:space="0" w:color="000000"/>
              <w:left w:val="single" w:sz="6" w:space="0" w:color="CCCCCC"/>
              <w:right w:val="single" w:sz="6" w:space="0" w:color="000000"/>
            </w:tcBorders>
            <w:tcMar>
              <w:top w:w="30" w:type="dxa"/>
              <w:left w:w="45" w:type="dxa"/>
              <w:bottom w:w="30" w:type="dxa"/>
              <w:right w:w="45" w:type="dxa"/>
            </w:tcMar>
            <w:vAlign w:val="center"/>
            <w:hideMark/>
          </w:tcPr>
          <w:p w14:paraId="4AB3F560" w14:textId="72756D4C" w:rsidR="00084C7E" w:rsidRPr="00DB0A9F" w:rsidRDefault="00084C7E" w:rsidP="007D3E4A">
            <w:pPr>
              <w:spacing w:after="0"/>
              <w:jc w:val="center"/>
              <w:rPr>
                <w:rFonts w:ascii="Arial Narrow" w:hAnsi="Arial Narrow" w:cs="Arial"/>
                <w:bCs/>
                <w:sz w:val="24"/>
                <w:szCs w:val="24"/>
              </w:rPr>
            </w:pPr>
            <w:r w:rsidRPr="00DB0A9F">
              <w:rPr>
                <w:rFonts w:ascii="Arial Narrow" w:hAnsi="Arial Narrow" w:cs="Arial"/>
                <w:bCs/>
                <w:sz w:val="24"/>
                <w:szCs w:val="24"/>
              </w:rPr>
              <w:t>LWH515</w:t>
            </w:r>
          </w:p>
        </w:tc>
        <w:tc>
          <w:tcPr>
            <w:tcW w:w="602" w:type="pct"/>
            <w:tcBorders>
              <w:top w:val="single" w:sz="6" w:space="0" w:color="000000"/>
              <w:left w:val="single" w:sz="6" w:space="0" w:color="CCCCCC"/>
              <w:bottom w:val="single" w:sz="6" w:space="0" w:color="000000"/>
              <w:right w:val="single" w:sz="6" w:space="0" w:color="CCCCCC"/>
            </w:tcBorders>
            <w:tcMar>
              <w:top w:w="30" w:type="dxa"/>
              <w:left w:w="45" w:type="dxa"/>
              <w:bottom w:w="30" w:type="dxa"/>
              <w:right w:w="45" w:type="dxa"/>
            </w:tcMar>
            <w:vAlign w:val="center"/>
          </w:tcPr>
          <w:p w14:paraId="74D92FA0" w14:textId="77777777" w:rsidR="00084C7E" w:rsidRPr="00DB0A9F" w:rsidRDefault="00084C7E" w:rsidP="007D3E4A">
            <w:pPr>
              <w:spacing w:after="0"/>
              <w:jc w:val="center"/>
              <w:rPr>
                <w:rFonts w:ascii="Arial Narrow" w:hAnsi="Arial Narrow" w:cs="Arial"/>
                <w:bCs/>
                <w:sz w:val="24"/>
                <w:szCs w:val="24"/>
              </w:rPr>
            </w:pPr>
            <w:r w:rsidRPr="00DB0A9F">
              <w:rPr>
                <w:rFonts w:ascii="Arial Narrow" w:hAnsi="Arial Narrow" w:cs="Arial"/>
                <w:bCs/>
                <w:sz w:val="24"/>
                <w:szCs w:val="24"/>
              </w:rPr>
              <w:t>CO1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04FF77" w14:textId="49F1CC05"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C95944" w14:textId="390E2D8B"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7241CB" w14:textId="498A822F"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52FC83" w14:textId="659C6A6A"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ADF96B" w14:textId="1568F59F"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4650D2" w14:textId="7B8E93BE"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973EB1" w14:textId="1155FCAF"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4CBAD4" w14:textId="5EB2AE12"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5"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84F81" w14:textId="554CB4C8"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FEBE56" w14:textId="3A481FB3"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D8C51A" w14:textId="7BF4DE54"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0"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E6ACF" w14:textId="7C024794"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66CE977D" w14:textId="77777777" w:rsidTr="007D3E4A">
        <w:trPr>
          <w:trHeight w:val="20"/>
        </w:trPr>
        <w:tc>
          <w:tcPr>
            <w:tcW w:w="774" w:type="pct"/>
            <w:vMerge/>
            <w:tcBorders>
              <w:top w:val="single" w:sz="6" w:space="0" w:color="000000"/>
              <w:left w:val="single" w:sz="6" w:space="0" w:color="000000"/>
              <w:bottom w:val="single" w:sz="6" w:space="0" w:color="000000"/>
              <w:right w:val="single" w:sz="6" w:space="0" w:color="000000"/>
            </w:tcBorders>
            <w:vAlign w:val="center"/>
            <w:hideMark/>
          </w:tcPr>
          <w:p w14:paraId="002CE87D" w14:textId="77777777" w:rsidR="00084C7E" w:rsidRPr="00DB0A9F" w:rsidRDefault="00084C7E" w:rsidP="007D3E4A">
            <w:pPr>
              <w:spacing w:after="0"/>
              <w:jc w:val="center"/>
              <w:rPr>
                <w:rFonts w:ascii="Arial Narrow" w:hAnsi="Arial Narrow" w:cs="Arial"/>
                <w:bCs/>
                <w:sz w:val="24"/>
                <w:szCs w:val="24"/>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55DFBCCE" w14:textId="77777777" w:rsidR="00084C7E" w:rsidRPr="00DB0A9F" w:rsidRDefault="00084C7E" w:rsidP="007D3E4A">
            <w:pPr>
              <w:spacing w:after="0"/>
              <w:jc w:val="center"/>
              <w:rPr>
                <w:rFonts w:ascii="Arial Narrow" w:hAnsi="Arial Narrow" w:cs="Arial"/>
                <w:bCs/>
                <w:sz w:val="24"/>
                <w:szCs w:val="24"/>
              </w:rPr>
            </w:pPr>
          </w:p>
        </w:tc>
        <w:tc>
          <w:tcPr>
            <w:tcW w:w="60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35B09ED" w14:textId="77777777" w:rsidR="00084C7E" w:rsidRPr="00DB0A9F" w:rsidRDefault="00084C7E" w:rsidP="007D3E4A">
            <w:pPr>
              <w:spacing w:after="0"/>
              <w:jc w:val="center"/>
              <w:rPr>
                <w:rFonts w:ascii="Arial Narrow" w:hAnsi="Arial Narrow" w:cs="Arial"/>
                <w:bCs/>
                <w:sz w:val="24"/>
                <w:szCs w:val="24"/>
              </w:rPr>
            </w:pPr>
            <w:r w:rsidRPr="00DB0A9F">
              <w:rPr>
                <w:rFonts w:ascii="Arial Narrow" w:hAnsi="Arial Narrow" w:cs="Arial"/>
                <w:bCs/>
                <w:sz w:val="24"/>
                <w:szCs w:val="24"/>
              </w:rPr>
              <w:t>CO2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9877DA" w14:textId="35940B91"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3ACD39" w14:textId="26F92F2F"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DFD42F" w14:textId="05A67430"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BC5B2" w14:textId="42BF5FE4"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3C2777" w14:textId="05F2D6EC"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2C5FD" w14:textId="39ED30FB"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3258DF" w14:textId="62BA5736"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8344F" w14:textId="0EE0A0F8"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B979D" w14:textId="49ADC324"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41E81" w14:textId="42FCC5FA"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1304BF" w14:textId="264E9565"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9CA9C" w14:textId="5B4E5FC5"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67542A39" w14:textId="77777777" w:rsidTr="007D3E4A">
        <w:trPr>
          <w:trHeight w:val="20"/>
        </w:trPr>
        <w:tc>
          <w:tcPr>
            <w:tcW w:w="774" w:type="pct"/>
            <w:vMerge/>
            <w:tcBorders>
              <w:top w:val="single" w:sz="6" w:space="0" w:color="000000"/>
              <w:left w:val="single" w:sz="6" w:space="0" w:color="000000"/>
              <w:bottom w:val="single" w:sz="6" w:space="0" w:color="000000"/>
              <w:right w:val="single" w:sz="6" w:space="0" w:color="000000"/>
            </w:tcBorders>
            <w:vAlign w:val="center"/>
            <w:hideMark/>
          </w:tcPr>
          <w:p w14:paraId="1E9687EE" w14:textId="77777777" w:rsidR="00084C7E" w:rsidRPr="00DB0A9F" w:rsidRDefault="00084C7E" w:rsidP="007D3E4A">
            <w:pPr>
              <w:spacing w:after="0"/>
              <w:jc w:val="center"/>
              <w:rPr>
                <w:rFonts w:ascii="Arial Narrow" w:hAnsi="Arial Narrow" w:cs="Arial"/>
                <w:bCs/>
                <w:sz w:val="24"/>
                <w:szCs w:val="24"/>
              </w:rPr>
            </w:pPr>
          </w:p>
        </w:tc>
        <w:tc>
          <w:tcPr>
            <w:tcW w:w="539" w:type="pct"/>
            <w:vMerge/>
            <w:tcBorders>
              <w:left w:val="single" w:sz="6" w:space="0" w:color="CCCCCC"/>
              <w:right w:val="single" w:sz="6" w:space="0" w:color="000000"/>
            </w:tcBorders>
            <w:tcMar>
              <w:top w:w="30" w:type="dxa"/>
              <w:left w:w="45" w:type="dxa"/>
              <w:bottom w:w="30" w:type="dxa"/>
              <w:right w:w="45" w:type="dxa"/>
            </w:tcMar>
            <w:vAlign w:val="center"/>
            <w:hideMark/>
          </w:tcPr>
          <w:p w14:paraId="0FE9700F" w14:textId="77777777" w:rsidR="00084C7E" w:rsidRPr="00DB0A9F" w:rsidRDefault="00084C7E" w:rsidP="007D3E4A">
            <w:pPr>
              <w:spacing w:after="0"/>
              <w:jc w:val="center"/>
              <w:rPr>
                <w:rFonts w:ascii="Arial Narrow" w:hAnsi="Arial Narrow" w:cs="Arial"/>
                <w:bCs/>
                <w:sz w:val="24"/>
                <w:szCs w:val="24"/>
              </w:rPr>
            </w:pPr>
          </w:p>
        </w:tc>
        <w:tc>
          <w:tcPr>
            <w:tcW w:w="60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097CA494" w14:textId="77777777" w:rsidR="00084C7E" w:rsidRPr="00DB0A9F" w:rsidRDefault="00084C7E" w:rsidP="007D3E4A">
            <w:pPr>
              <w:spacing w:after="0"/>
              <w:jc w:val="center"/>
              <w:rPr>
                <w:rFonts w:ascii="Arial Narrow" w:hAnsi="Arial Narrow" w:cs="Arial"/>
                <w:bCs/>
                <w:sz w:val="24"/>
                <w:szCs w:val="24"/>
              </w:rPr>
            </w:pPr>
            <w:r w:rsidRPr="00DB0A9F">
              <w:rPr>
                <w:rFonts w:ascii="Arial Narrow" w:hAnsi="Arial Narrow" w:cs="Arial"/>
                <w:bCs/>
                <w:sz w:val="24"/>
                <w:szCs w:val="24"/>
              </w:rPr>
              <w:t>CO3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C26CED" w14:textId="34EF974B"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D98B8C" w14:textId="21A509BC"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CB76B1" w14:textId="076722CA"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952F75" w14:textId="2D430CDF"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4A5619" w14:textId="53250471"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D5D892" w14:textId="77E5E032"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E22A8F" w14:textId="73CD6889"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87A1C5" w14:textId="1670E38F"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5B2BE" w14:textId="5DCFDAAB"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B71B5D" w14:textId="73A7071C"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A1677A" w14:textId="53191496"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0B58A2" w14:textId="65F54E5D"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r w:rsidR="00084C7E" w:rsidRPr="00DB0A9F" w14:paraId="76CFC2E0" w14:textId="77777777" w:rsidTr="007D3E4A">
        <w:trPr>
          <w:trHeight w:val="20"/>
        </w:trPr>
        <w:tc>
          <w:tcPr>
            <w:tcW w:w="774" w:type="pct"/>
            <w:vMerge/>
            <w:tcBorders>
              <w:top w:val="single" w:sz="6" w:space="0" w:color="000000"/>
              <w:left w:val="single" w:sz="6" w:space="0" w:color="000000"/>
              <w:bottom w:val="single" w:sz="6" w:space="0" w:color="000000"/>
              <w:right w:val="single" w:sz="6" w:space="0" w:color="000000"/>
            </w:tcBorders>
            <w:vAlign w:val="center"/>
            <w:hideMark/>
          </w:tcPr>
          <w:p w14:paraId="22E4B1CA" w14:textId="77777777" w:rsidR="00084C7E" w:rsidRPr="00DB0A9F" w:rsidRDefault="00084C7E" w:rsidP="007D3E4A">
            <w:pPr>
              <w:spacing w:after="0"/>
              <w:jc w:val="center"/>
              <w:rPr>
                <w:rFonts w:ascii="Arial Narrow" w:hAnsi="Arial Narrow" w:cs="Arial"/>
                <w:bCs/>
                <w:sz w:val="24"/>
                <w:szCs w:val="24"/>
              </w:rPr>
            </w:pPr>
          </w:p>
        </w:tc>
        <w:tc>
          <w:tcPr>
            <w:tcW w:w="539" w:type="pct"/>
            <w:vMerge/>
            <w:tcBorders>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854722" w14:textId="77777777" w:rsidR="00084C7E" w:rsidRPr="00DB0A9F" w:rsidRDefault="00084C7E" w:rsidP="007D3E4A">
            <w:pPr>
              <w:spacing w:after="0"/>
              <w:jc w:val="center"/>
              <w:rPr>
                <w:rFonts w:ascii="Arial Narrow" w:hAnsi="Arial Narrow" w:cs="Arial"/>
                <w:bCs/>
                <w:sz w:val="24"/>
                <w:szCs w:val="24"/>
              </w:rPr>
            </w:pPr>
          </w:p>
        </w:tc>
        <w:tc>
          <w:tcPr>
            <w:tcW w:w="602" w:type="pct"/>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center"/>
          </w:tcPr>
          <w:p w14:paraId="2606B866" w14:textId="77777777" w:rsidR="00084C7E" w:rsidRPr="00DB0A9F" w:rsidRDefault="00084C7E" w:rsidP="007D3E4A">
            <w:pPr>
              <w:spacing w:after="0"/>
              <w:jc w:val="center"/>
              <w:rPr>
                <w:rFonts w:ascii="Arial Narrow" w:hAnsi="Arial Narrow" w:cs="Arial"/>
                <w:bCs/>
                <w:sz w:val="24"/>
                <w:szCs w:val="24"/>
              </w:rPr>
            </w:pPr>
            <w:r w:rsidRPr="00DB0A9F">
              <w:rPr>
                <w:rFonts w:ascii="Arial Narrow" w:hAnsi="Arial Narrow" w:cs="Arial"/>
                <w:bCs/>
                <w:sz w:val="24"/>
                <w:szCs w:val="24"/>
              </w:rPr>
              <w:t>CO4</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CDABF" w14:textId="4D13332D"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0CC58" w14:textId="1A2B4734"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6C28A8" w14:textId="767817DE"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6082F6" w14:textId="2CF7DB5C"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CC73F" w14:textId="17EF89A3"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3</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49858" w14:textId="5495C93B"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1</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156DB7" w14:textId="21695FA7"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1EE829" w14:textId="7DF3100D"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45"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BD4F34" w14:textId="3793724D" w:rsidR="00084C7E" w:rsidRPr="00DB0A9F" w:rsidRDefault="00084C7E" w:rsidP="007D3E4A">
            <w:pPr>
              <w:spacing w:after="0"/>
              <w:jc w:val="center"/>
              <w:rPr>
                <w:rFonts w:ascii="Arial Narrow" w:hAnsi="Arial Narrow" w:cs="Arial"/>
                <w:sz w:val="24"/>
                <w:szCs w:val="24"/>
              </w:rPr>
            </w:pPr>
          </w:p>
        </w:tc>
        <w:tc>
          <w:tcPr>
            <w:tcW w:w="301"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943D5B" w14:textId="7EDF44FC"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2</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02A022" w14:textId="323567B5"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c>
          <w:tcPr>
            <w:tcW w:w="290"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C5E42F" w14:textId="185E9AFD" w:rsidR="00084C7E" w:rsidRPr="00DB0A9F" w:rsidRDefault="00084C7E" w:rsidP="007D3E4A">
            <w:pPr>
              <w:spacing w:after="0"/>
              <w:jc w:val="center"/>
              <w:rPr>
                <w:rFonts w:ascii="Arial Narrow" w:hAnsi="Arial Narrow" w:cs="Arial"/>
                <w:sz w:val="24"/>
                <w:szCs w:val="24"/>
              </w:rPr>
            </w:pPr>
            <w:r w:rsidRPr="00DB0A9F">
              <w:rPr>
                <w:rFonts w:ascii="Arial Narrow" w:hAnsi="Arial Narrow" w:cs="Arial"/>
                <w:color w:val="000000"/>
                <w:sz w:val="24"/>
                <w:szCs w:val="24"/>
              </w:rPr>
              <w:t>_</w:t>
            </w:r>
          </w:p>
        </w:tc>
      </w:tr>
    </w:tbl>
    <w:p w14:paraId="1B74097B" w14:textId="77777777" w:rsidR="009F429A" w:rsidRPr="00DB0A9F" w:rsidRDefault="009F429A" w:rsidP="00047DCE">
      <w:pPr>
        <w:spacing w:after="0"/>
        <w:rPr>
          <w:rFonts w:ascii="Arial Narrow" w:hAnsi="Arial Narrow" w:cs="Times New Roman"/>
          <w:sz w:val="24"/>
          <w:szCs w:val="24"/>
        </w:rPr>
      </w:pPr>
    </w:p>
    <w:p w14:paraId="37BD8FFA" w14:textId="77777777" w:rsidR="0003449A" w:rsidRPr="00DB0A9F" w:rsidRDefault="0003449A" w:rsidP="00047DCE">
      <w:pPr>
        <w:spacing w:after="0"/>
        <w:rPr>
          <w:rFonts w:ascii="Arial Narrow" w:hAnsi="Arial Narrow" w:cs="Times New Roman"/>
          <w:sz w:val="24"/>
          <w:szCs w:val="24"/>
        </w:rPr>
      </w:pPr>
    </w:p>
    <w:p w14:paraId="383BE287" w14:textId="77777777" w:rsidR="00A42498" w:rsidRPr="00DB0A9F" w:rsidRDefault="00A42498" w:rsidP="00047DCE">
      <w:pPr>
        <w:tabs>
          <w:tab w:val="left" w:pos="270"/>
        </w:tabs>
        <w:spacing w:after="0"/>
        <w:ind w:left="288" w:hanging="288"/>
        <w:rPr>
          <w:rFonts w:ascii="Arial Narrow" w:hAnsi="Arial Narrow" w:cs="Times New Roman"/>
          <w:sz w:val="24"/>
          <w:szCs w:val="24"/>
        </w:rPr>
      </w:pPr>
    </w:p>
    <w:p w14:paraId="24301C46" w14:textId="77777777" w:rsidR="0003449A" w:rsidRPr="00DB0A9F" w:rsidRDefault="0003449A" w:rsidP="00047DCE">
      <w:pPr>
        <w:tabs>
          <w:tab w:val="left" w:pos="270"/>
        </w:tabs>
        <w:spacing w:after="0"/>
        <w:ind w:left="288" w:hanging="288"/>
        <w:rPr>
          <w:rFonts w:ascii="Arial Narrow" w:hAnsi="Arial Narrow" w:cs="Times New Roman"/>
          <w:sz w:val="24"/>
          <w:szCs w:val="24"/>
        </w:rPr>
        <w:sectPr w:rsidR="0003449A" w:rsidRPr="00DB0A9F" w:rsidSect="00047DCE">
          <w:headerReference w:type="default" r:id="rId32"/>
          <w:footerReference w:type="default" r:id="rId33"/>
          <w:pgSz w:w="16840" w:h="11907" w:orient="landscape" w:code="9"/>
          <w:pgMar w:top="737" w:right="737" w:bottom="737" w:left="1701" w:header="720" w:footer="720" w:gutter="0"/>
          <w:cols w:space="720"/>
          <w:docGrid w:linePitch="299"/>
        </w:sectPr>
      </w:pPr>
    </w:p>
    <w:p w14:paraId="00B06332" w14:textId="5CFE5D7F" w:rsidR="00CD5882" w:rsidRPr="00DB0A9F" w:rsidRDefault="00CD5882" w:rsidP="0003449A">
      <w:pPr>
        <w:shd w:val="clear" w:color="auto" w:fill="C2D69B" w:themeFill="accent3" w:themeFillTint="99"/>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SUMMARY OF CO-PO MAPPING</w:t>
      </w:r>
    </w:p>
    <w:p w14:paraId="02DDC228" w14:textId="106E1DB3" w:rsidR="00044C61" w:rsidRPr="00DB0A9F" w:rsidRDefault="00044C61" w:rsidP="0003449A">
      <w:pPr>
        <w:shd w:val="clear" w:color="auto" w:fill="C2D69B" w:themeFill="accent3" w:themeFillTint="99"/>
        <w:tabs>
          <w:tab w:val="left" w:pos="270"/>
        </w:tabs>
        <w:spacing w:after="0"/>
        <w:ind w:left="288" w:hanging="288"/>
        <w:jc w:val="center"/>
        <w:rPr>
          <w:rFonts w:ascii="Arial Narrow" w:hAnsi="Arial Narrow" w:cs="Times New Roman"/>
          <w:sz w:val="24"/>
          <w:szCs w:val="24"/>
        </w:rPr>
      </w:pPr>
      <w:r w:rsidRPr="00DB0A9F">
        <w:rPr>
          <w:rFonts w:ascii="Arial Narrow" w:hAnsi="Arial Narrow" w:cs="Times New Roman"/>
          <w:sz w:val="24"/>
          <w:szCs w:val="24"/>
        </w:rPr>
        <w:t>SEMESTER I</w:t>
      </w:r>
    </w:p>
    <w:tbl>
      <w:tblPr>
        <w:tblW w:w="4966" w:type="pct"/>
        <w:tblInd w:w="108" w:type="dxa"/>
        <w:shd w:val="clear" w:color="auto" w:fill="FFFFFF" w:themeFill="background1"/>
        <w:tblLook w:val="04A0" w:firstRow="1" w:lastRow="0" w:firstColumn="1" w:lastColumn="0" w:noHBand="0" w:noVBand="1"/>
      </w:tblPr>
      <w:tblGrid>
        <w:gridCol w:w="1065"/>
        <w:gridCol w:w="2545"/>
        <w:gridCol w:w="1120"/>
        <w:gridCol w:w="1873"/>
        <w:gridCol w:w="610"/>
        <w:gridCol w:w="610"/>
        <w:gridCol w:w="610"/>
        <w:gridCol w:w="610"/>
        <w:gridCol w:w="610"/>
        <w:gridCol w:w="610"/>
        <w:gridCol w:w="610"/>
        <w:gridCol w:w="610"/>
        <w:gridCol w:w="610"/>
        <w:gridCol w:w="720"/>
        <w:gridCol w:w="742"/>
        <w:gridCol w:w="742"/>
        <w:gridCol w:w="222"/>
      </w:tblGrid>
      <w:tr w:rsidR="00C92C91" w:rsidRPr="00DB0A9F" w14:paraId="4CA7657E" w14:textId="77777777" w:rsidTr="00044C61">
        <w:trPr>
          <w:gridAfter w:val="1"/>
          <w:wAfter w:w="81" w:type="pct"/>
          <w:trHeight w:val="509"/>
        </w:trPr>
        <w:tc>
          <w:tcPr>
            <w:tcW w:w="38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68D84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 Code</w:t>
            </w:r>
          </w:p>
        </w:tc>
        <w:tc>
          <w:tcPr>
            <w:tcW w:w="72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E22D50F" w14:textId="7A9A8083"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w:t>
            </w:r>
          </w:p>
        </w:tc>
        <w:tc>
          <w:tcPr>
            <w:tcW w:w="40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95497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 Outcomes</w:t>
            </w:r>
          </w:p>
        </w:tc>
        <w:tc>
          <w:tcPr>
            <w:tcW w:w="665"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D3F88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 Statement</w:t>
            </w:r>
          </w:p>
        </w:tc>
        <w:tc>
          <w:tcPr>
            <w:tcW w:w="21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96290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w:t>
            </w:r>
          </w:p>
        </w:tc>
        <w:tc>
          <w:tcPr>
            <w:tcW w:w="21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54B67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PO2</w:t>
            </w:r>
          </w:p>
        </w:tc>
        <w:tc>
          <w:tcPr>
            <w:tcW w:w="21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8D2A6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PO3</w:t>
            </w:r>
          </w:p>
        </w:tc>
        <w:tc>
          <w:tcPr>
            <w:tcW w:w="21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49C2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PO4</w:t>
            </w:r>
          </w:p>
        </w:tc>
        <w:tc>
          <w:tcPr>
            <w:tcW w:w="21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CBA98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PO5</w:t>
            </w:r>
          </w:p>
        </w:tc>
        <w:tc>
          <w:tcPr>
            <w:tcW w:w="21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D71E1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PO6</w:t>
            </w:r>
          </w:p>
        </w:tc>
        <w:tc>
          <w:tcPr>
            <w:tcW w:w="21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4F5D3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PO7</w:t>
            </w:r>
          </w:p>
        </w:tc>
        <w:tc>
          <w:tcPr>
            <w:tcW w:w="21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5B39C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PO8</w:t>
            </w:r>
          </w:p>
        </w:tc>
        <w:tc>
          <w:tcPr>
            <w:tcW w:w="21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69504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PO9</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DD8A4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PO10</w:t>
            </w:r>
          </w:p>
        </w:tc>
        <w:tc>
          <w:tcPr>
            <w:tcW w:w="264"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B3A94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PSO1</w:t>
            </w:r>
          </w:p>
        </w:tc>
        <w:tc>
          <w:tcPr>
            <w:tcW w:w="269"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172D0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PSO2</w:t>
            </w:r>
          </w:p>
        </w:tc>
      </w:tr>
      <w:tr w:rsidR="00C92C91" w:rsidRPr="00DB0A9F" w14:paraId="4043A189" w14:textId="77777777" w:rsidTr="00044C61">
        <w:tc>
          <w:tcPr>
            <w:tcW w:w="38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CED750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CAE863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E6010E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675196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55B5F3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D6013E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9E7450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84FF06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DC6E87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2D06AB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09B519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95D68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543DF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6D9A0F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601101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1D29BC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37AE9980" w14:textId="77777777" w:rsidR="00C92C91" w:rsidRPr="00DB0A9F" w:rsidRDefault="00C92C91" w:rsidP="00A42498">
            <w:pPr>
              <w:spacing w:after="0"/>
              <w:jc w:val="center"/>
              <w:rPr>
                <w:rFonts w:ascii="Arial Narrow" w:hAnsi="Arial Narrow" w:cs="Arial"/>
                <w:color w:val="000000"/>
                <w:sz w:val="24"/>
                <w:szCs w:val="24"/>
                <w:lang w:val="en-IN" w:eastAsia="en-IN"/>
              </w:rPr>
            </w:pPr>
          </w:p>
        </w:tc>
      </w:tr>
      <w:tr w:rsidR="00C92C91" w:rsidRPr="00DB0A9F" w14:paraId="01D8D308"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D98DD08" w14:textId="69FB7F8E"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C647B0F" w14:textId="201C640C"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LAW OF TORTS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5D1D1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D67C0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tortious wrongs, types and liability and differentiate tort from criminal, Contractual and equitable wrongs.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4A6F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93D8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E4E9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EA7F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1A8D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C04D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87AF2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B57A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024B4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B26D3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B853A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1268C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2EF1806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F52320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6248FE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3B275E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06110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6B68D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principles relating to negligence, nuisance, trespass and other specific torts to the problem at hand</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4650A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4E9B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BF69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4F52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1856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C182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AB46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CCB9D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A6711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F236D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D3604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C5DC4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43AD03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8D07C2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F56404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EC1EC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F65D3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07723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undertake advocacy in consumer matters falling under Consumer Protection laws.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8711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BC9B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A50A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9994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DD3A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D1B34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B4E6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FB62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03F2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67B69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78FF7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91290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82FB21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A8EBE8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138469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F958A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6CA45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8CAAE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Counsel and represent the client/ party in the matters falling under Motor Vehicles Act at appropriate forum.</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9EB2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D2810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107F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E67F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C359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593A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142A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C0E1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AA20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B9B1E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8E962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C7F49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5A36921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E876E6F"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1309397" w14:textId="2CFEAB9F"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F9AF194" w14:textId="5FAE5BCC"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LAW OF CONTRACT-I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6329F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F2DDC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general principles of the law of contract contained in equity, common law and statutory provisions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6F1F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0789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B2907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FFB3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8C3C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FD82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8C64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01CB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D79F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40E82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BB477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566CB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4393F76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6C84928"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A4526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6F9BDC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5F1D0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8CD7072" w14:textId="6C6E1DA5"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general principles of contract to the commercial transactions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C5FB4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9DAD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180C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FB219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E8A46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BCC3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A4E1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71FA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09AF5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3D446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1A4BA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786B6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1619CC8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FB97D9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CAB75D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D5CD0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D2801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2CF6C6A" w14:textId="5774438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recognize the incidence of breach of contract and suggest the remedies available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A7EE6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529F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B62637" w14:textId="224F1378"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E4CC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7D47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1BFC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A3D3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F2F6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DC21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201DC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C6E2B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98D74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22C6626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539CDE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137C2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8E681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A3B18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830C5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Communicate orally and in writing the matters of contract law, in and outside the courts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2329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EB48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3C6F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7CC6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CB63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B1ED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9E26B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3AFC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7F6B0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DDF94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55A2B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F454A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603ED33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436EFB5"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59C15F7" w14:textId="564C8222"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0038DC9" w14:textId="699312C0"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POLITICAL SCIENCE - 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362FE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27CE6F0E"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To define the foundational ideas and concepts in the field of political science</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35873F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9122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DF67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9D27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EEA9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8F061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8D014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A189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3397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F354E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B0685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430BA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1C73DEC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FAD186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96C40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4EC03A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D5440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nil"/>
              <w:right w:val="nil"/>
            </w:tcBorders>
            <w:shd w:val="clear" w:color="auto" w:fill="FFFFFF" w:themeFill="background1"/>
            <w:vAlign w:val="center"/>
            <w:hideMark/>
          </w:tcPr>
          <w:p w14:paraId="04424375"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To interpret the factors that led to the emergence of political setting.</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7D2296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FD32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82F1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76DC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FB5B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FE16C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13DA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2B177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34DE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03C11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B6537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4FF64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64BF084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3E760F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E8D2ED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94B7DC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025C6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nil"/>
              <w:right w:val="nil"/>
            </w:tcBorders>
            <w:shd w:val="clear" w:color="auto" w:fill="FFFFFF" w:themeFill="background1"/>
            <w:vAlign w:val="center"/>
            <w:hideMark/>
          </w:tcPr>
          <w:p w14:paraId="344AD8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relate socio- political phenomena based on the study of existing socio economic determinants and past experiences.</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365763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8656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A6C4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D56B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8C26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BEA4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C7D7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97B7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6FA8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09DE3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4298C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9020E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4F01D22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9AA401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E8055F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6F14A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C7884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nil"/>
              <w:right w:val="nil"/>
            </w:tcBorders>
            <w:shd w:val="clear" w:color="auto" w:fill="FFFFFF" w:themeFill="background1"/>
            <w:vAlign w:val="center"/>
            <w:hideMark/>
          </w:tcPr>
          <w:p w14:paraId="56713BE1"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To illustrate the importance of existing institutions in the everyday working of society.</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112FD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9144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0BE5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76B5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C2FFE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3133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A2D0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1A86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B42D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2505A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FBAB9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96AA4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B40A29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563EAA4"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36985E7" w14:textId="58F849CC"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104</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242B6B3" w14:textId="2271C2D1"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SOCIOLOGY -I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467CB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6CEFB7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describe the concept, development and perspectives of Sociology.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6136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7583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E382C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BFDC7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E9090E" w14:textId="4EAAA761"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40D38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A3E4F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385BE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D9FCDB" w14:textId="03E4045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1C60D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5F2DE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1550F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174B0DF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3B210E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52D5F9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8B9A8D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58EBF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066E5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establish the relationship of Sociology  with other Social Sciences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8ECF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AF89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C4679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A0CF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41B7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E24BB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3E32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2448BE" w14:textId="5D8737C0"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077E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890FB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D0CDBEE" w14:textId="277298CB"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15DF4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4C68989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C0F9F0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401F8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073AB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46363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3E57A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establish a link between society, culture and civilization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93D8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F08E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8A67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A5109A" w14:textId="725C67A1"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7AA3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4D047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5CB3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06370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1D99F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4C639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394AA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94C0D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759BFB9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C87331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E55B5C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92B571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EB969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A029A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compare and differentiate between institution, association and group</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F13B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860F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F00F65B" w14:textId="5E007B0E"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2F7E6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41C7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A0DB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04E0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1DE8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6B74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C741F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DF1C1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EA53E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346CC9D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F7F0AF0"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9BFBCDD" w14:textId="0BAF6BF4"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105</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BBD5D60" w14:textId="4857E49B"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ECONOMICS -I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AB405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74C0F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basic characteristics of a rational individual decision maker.</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EE24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FD50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F99A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99A3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81F47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2F81E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3B3C4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86C7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8E57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ACECB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A6D5F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0F9E7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0E26545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42DC27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7D3836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864B90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B19D9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9B97BDB" w14:textId="537DB3C2"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idea of the law of demand and supply and offer advise on the elasticity of demand and supply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D16C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3D6D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9BEE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1980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69BD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8ECC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5361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D389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041E9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BAD53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36A54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12B74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0B324FD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CB9276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8A6DD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A5327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B8ECD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073B3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Outline the characteristics of idea of firm structure, organizational behaviour and nature of Market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AD41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A388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BF14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8694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0033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B5B5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FFF0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B182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E73C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AF919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16425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9ECB9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98FCD0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66EAC0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629C4E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72CE7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E68A1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EF72B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Establish the link between idea of welfare, externalities, public goods and common resources.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3EDF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138F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6962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070D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A66A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5225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7177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0D9A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E79F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BE58B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013B4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EF80A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1CA80FB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3302E6F"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ECA6143" w14:textId="4FB7C858"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106</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501FD38" w14:textId="20E2FB44"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LEGAL ENGLISH -I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85BF1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A4B04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Read and write Legal lanugage in English including legal maxims, legal abbreviations and their usages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F770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9716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3901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FE3B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3C46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07BE3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D762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0E368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3E6D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8F3E4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F9EB2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6373F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307F6AC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B82239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721F8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2F872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55FF3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CFD03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Read and explain legal texts, cases and legislations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8CAE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002A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5F27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8CEE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CB4A7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97A31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B700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AA7C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7077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A9C09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F263E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94273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35593CE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6E6343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9D12A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6E0871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EABB7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CA7C4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Interpret and apply a concept to synthesize and form opinions and arguments on any topic and Communicate effectively in oral discussions, debates, extempore and client counselling etc.</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3508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9D43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43D2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E7FA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74F2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8613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9B43F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E794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3540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AF5B6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F6033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89208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6558489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D91BF7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86D9D2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033FC4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562E2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DA5869B" w14:textId="2C0E6E36"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write abstract, synopsis, legal essays, legal notices </w:t>
            </w:r>
            <w:r w:rsidR="001052E1">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short articles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29D8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5437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E53C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5581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F6558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0401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C22B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60641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0C17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FE6E7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84EBC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FB3D294" w14:textId="1865F3FE"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70A24DD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2623FD3"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7B6A60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Total</w:t>
            </w: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3AF3417D" w14:textId="1A4E1AF0"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1243AF1" w14:textId="416C1D7D"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5F603ED" w14:textId="6BB41601"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013C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54</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C788E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49</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FAAB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36</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9BCB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35</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D702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39</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8467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19</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8C7F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28</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F985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34</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72FB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18</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B32AF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36</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27FEA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29</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05988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48</w:t>
            </w:r>
          </w:p>
        </w:tc>
        <w:tc>
          <w:tcPr>
            <w:tcW w:w="81" w:type="pct"/>
            <w:shd w:val="clear" w:color="auto" w:fill="FFFFFF" w:themeFill="background1"/>
            <w:vAlign w:val="center"/>
            <w:hideMark/>
          </w:tcPr>
          <w:p w14:paraId="25E2A1B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87CF006"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E37356E" w14:textId="76BD1D25"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77098424" w14:textId="50140D26"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31F5F5A" w14:textId="2C495C9F"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599C65B" w14:textId="1573163B"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5B4F8D" w14:textId="7B28A06F"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079A6F" w14:textId="609FBBB5"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BC4F5E" w14:textId="6AF0F27B"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3DA815" w14:textId="38934FD2"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660CC9" w14:textId="0669FDCA"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056F15" w14:textId="2B39E156"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F836055" w14:textId="6686677F"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135F57" w14:textId="4D3D6960"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3D6ADE" w14:textId="4800537A"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7398D75" w14:textId="4F8F53B9"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5F48DEF" w14:textId="488BC955"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1F5C7CB" w14:textId="35B795A6"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4CFE728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29454A0"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4C11097E" w14:textId="4120BDD2" w:rsidR="00C92C91" w:rsidRPr="00DB0A9F" w:rsidRDefault="00794D96" w:rsidP="00044C61">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SEMESTER II</w:t>
            </w:r>
          </w:p>
        </w:tc>
        <w:tc>
          <w:tcPr>
            <w:tcW w:w="81" w:type="pct"/>
            <w:shd w:val="clear" w:color="auto" w:fill="FFFFFF" w:themeFill="background1"/>
            <w:vAlign w:val="center"/>
            <w:hideMark/>
          </w:tcPr>
          <w:p w14:paraId="44A6158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471D424"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F7F58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3784F3D" w14:textId="61AB9A9B"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984B1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2A99D20" w14:textId="5EF4DDFD"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FFD7C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AA073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869FF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56D6D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2080F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A41AF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4F22B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97E92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7CADC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7A5A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F8EE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4E210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PSO2</w:t>
            </w:r>
          </w:p>
        </w:tc>
        <w:tc>
          <w:tcPr>
            <w:tcW w:w="81" w:type="pct"/>
            <w:shd w:val="clear" w:color="auto" w:fill="FFFFFF" w:themeFill="background1"/>
            <w:vAlign w:val="center"/>
            <w:hideMark/>
          </w:tcPr>
          <w:p w14:paraId="7FA83E7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DD21E9E"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DE452C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B4967B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A1C271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513F71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9FA27F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DCBC1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28E4D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E0238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C01C5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C0CA3F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BFA99C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7E9AAA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458AB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E7361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913FA2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E71BC6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7C54D73C" w14:textId="77777777" w:rsidR="00C92C91" w:rsidRPr="00DB0A9F" w:rsidRDefault="00C92C91" w:rsidP="00A42498">
            <w:pPr>
              <w:spacing w:after="0"/>
              <w:jc w:val="center"/>
              <w:rPr>
                <w:rFonts w:ascii="Arial Narrow" w:hAnsi="Arial Narrow" w:cs="Arial"/>
                <w:color w:val="000000"/>
                <w:sz w:val="24"/>
                <w:szCs w:val="24"/>
                <w:lang w:val="en-IN" w:eastAsia="en-IN"/>
              </w:rPr>
            </w:pPr>
          </w:p>
        </w:tc>
      </w:tr>
      <w:tr w:rsidR="00C92C91" w:rsidRPr="00DB0A9F" w14:paraId="1354EF1E"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0ED7D1F" w14:textId="528E79F8"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107</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1E5F36B" w14:textId="189F30F6"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LEGAL METHODS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DB80B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8A170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nature and purpose of law and major legal systems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7062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884A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A463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9B2A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AB3C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4D38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73B5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F9AB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C3264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433CB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206D3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AE0E8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1134029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03D413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66209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4FC769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45ECB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3B410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Differentiate various sources of law, to apply them to the legal matters at hand</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D9B5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4024D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77406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3171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D6FE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EAE5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64D4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36C8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BB2A0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EBAEE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45A8F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14ED6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488F65B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D96C2C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8FCDC3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97F02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AE51C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28CD3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employ the principles of interpretation of statutes to the effective legal drafting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87C4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92D4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F331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C38F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6533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76E9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E059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CA14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7C78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9268C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6E437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C3540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52067A8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1073BA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BB98F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E951C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FF2B2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CA4B0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tools of legal research in academic as well as professional communication with the client, courts and other authorities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2639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6632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A2E5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5392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2027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A7AE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ED69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E993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CBBA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0B486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8A671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45B26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17D5D2D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404C609"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D89626C" w14:textId="320DEE57"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108</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A918567" w14:textId="06314B28"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LAW OF CONTRACT -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BB7A0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E8D0D32" w14:textId="72F52732"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principles and rationale of specific contracts in day-to-day commercial activities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4040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08D2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7A3D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9844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8053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1E8A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B127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35F0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5579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E2650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EE087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6C0EF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12B2E4E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3A9B72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62E501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9C34FE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4DD51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97DE3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draft the specific contracts specifying the appropriate rights and duties of parties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9E21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6D09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0702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E4D2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7424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A065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E73F0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0EE58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D1FD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CF8E9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42F61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8BD47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405A4F8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9C824C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E4F79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FC19B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472D5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480DC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recognize the incidence of breach of specific contracts in a given situation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993D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C7E7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193E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8342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A2EC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53EC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9D68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4C6E8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E21A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610EB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21B2E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7CD5E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6CBF811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88C941E"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379C7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7A679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0E49D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D7F6B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advise and represent the parties to claim reliefs available in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5564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0965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7522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ADA6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DAD5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049C3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D98E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D4051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727F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E8E22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DCC91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BE4D8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754E512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DE7D149"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41B376A" w14:textId="723C4353"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109</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329A24B" w14:textId="6EDD99CF"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POLITICAL SCIENCE -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F43E7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B0EFB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explain the philosophy behind the Indian constitution.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D24F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3B66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DE9D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5454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3BDF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4F2EE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A941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4446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55DC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CE822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07B07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AD6D3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3E7EB4B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8ADEC4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1549A3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5ACE86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55C88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9F2D185" w14:textId="41EDA5C5"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describe the nature, role and significance of three branches of government.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35CC2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959A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57B4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A6D8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DA85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50C7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0894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2C77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E1F3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337A0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8193F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BB2D3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6612AA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C0034D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4D848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FE2264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1E265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54C85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interpret the legislative powers, privileges and Immunities.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A8C7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FD25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9D03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9A13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DD27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2F98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8EB05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B485B3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E0E7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C198B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B0D1C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11536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15E7785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9D5453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F8CFE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4CFE6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6C795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1CB77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critically analyze the electoral process and party system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A7C3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0AA4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642E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4D01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641E3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8C19E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6F647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337D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5945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ECA9C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DEA81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86D68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8532C3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6778570"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5CDA1D5" w14:textId="65C57F8B"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110</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C62119" w14:textId="4C381C4A"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SOCIOLOGY -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7F0A9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6970F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Distinguish between caste and class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2DCD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210D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08DE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413B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9253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ACE7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26DF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67EF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4C27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78924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35D37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A246D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6280E90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9B8C23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246C46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FE9450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30B3F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19565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Establish the relationship between social stratification and inequality.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6B45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6228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C55F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3E4EF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D235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5AFE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E4A1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0E8E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75F7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7B595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C33E9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EA4A7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3DB9532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1DFD86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FFE60F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D9A53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4A2FF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C365BA5" w14:textId="1569F2C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theories and their historical evolution  in social and cultural contexts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66A8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62BA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9071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F4F1D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1F2C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F82C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D817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FD5F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56E83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61822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6ECDD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EB08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7EBDC94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49FEFD8"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37E9E7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9154E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17210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0006887" w14:textId="1C945A9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sociological theories to given social situations to describe social change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AB6FC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0A44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FE9F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4742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C31D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3D7D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033B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9201E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035DE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DADB4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C0397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0C5F6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4580433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67A4D0B"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6C12CB9" w14:textId="737B42AC"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111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BDDADB2" w14:textId="2B1A8106"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ECONOMICS -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25D3C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DD8E6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concepts like GDP and National Income etc.</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1289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3C01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11F7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5929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39933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4BD5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503E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894E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927B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CA333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BEA1E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F95E9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751AF6C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43B819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EA788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1EFBE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1B3C3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85986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Establish the  inter-relationship between inflation and unemployment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9BB1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05EF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C1B4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376D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67BB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C9D33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C498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21E87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2E53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44F1E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A4D22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C3F57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051BBD5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296B68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9E6F5D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72023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CCC9C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099D9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key factors of productivity and their impact on economic growth</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30CD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3F48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D5C2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9ABF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BE76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C737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A9A7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D7D97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2F7C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6B689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3C366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A44F9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331B8A5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EAFCC9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AE5E04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FD96E8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37181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47ABF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Distinguish between fiscal and monetary policies and their impact on economy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0683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DECD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8785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2228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659C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3AA1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E4437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1B5C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6AC07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09F51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B123C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597A8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3635880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3F80B24"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9493743" w14:textId="2005B56F"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112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8DA0732" w14:textId="20A4457C"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LEGAL ENGLISH -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F52B4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2DF7F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differentiate between legal language and general language.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2A3D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8C94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29C1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0449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7623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33F5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5709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B1FF4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F217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97992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7E8CF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95B89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7B8B4A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BE7238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DD04A0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B5DD1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DEFAB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E99CA0A" w14:textId="026454EF"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use legal language and logic in class discussions and</w:t>
            </w:r>
            <w:r w:rsidRPr="00DB0A9F">
              <w:rPr>
                <w:rFonts w:ascii="Arial Narrow" w:hAnsi="Arial Narrow" w:cs="Arial"/>
                <w:color w:val="000000"/>
                <w:sz w:val="24"/>
                <w:szCs w:val="24"/>
                <w:lang w:val="en-IN" w:eastAsia="en-IN"/>
              </w:rPr>
              <w:br/>
              <w:t>oral presentations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E8B2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60E32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B09D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8C34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BC68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F007D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D914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E97C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6240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E4544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26B9F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5DB16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0ECEA5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CC2148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D4C0CE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996C4D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8095E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A8655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write legal notices, affidavits, indemnity bonds, written statements.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8D11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DC07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1ED3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B077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F697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2369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D8AC3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8199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9EA41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AED22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64B04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6F592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6022E9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8BEC40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9A1EF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FA2ABB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EA372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F795B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Undertake legal research and write research articles, case comments, book chapters.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AF7C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5A2F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DF1E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B210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2B78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C77F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7483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0F087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954A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85A40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96615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C40697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E1A79C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B1EEC01"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973EA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LWN113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F04CB7E" w14:textId="7DC89376"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DEPARTMENTAL SEMINAR- 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5FF59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01EE3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Do a reasearch on the given topic</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0EBB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326F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ED49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280F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DF07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937A0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1F5C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C2367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375E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83D09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8A39A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76CB5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06EF0F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1AF835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50A5A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EFBAF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3E400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D0084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Present the research project to the audience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F596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8C6D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5BB7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A1EF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61FC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33A6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8514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7B7E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A524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98552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AACE6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6176C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BA19A7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388295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4DD48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5E0176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0EF10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E570E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to tools of academic legal writing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E388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0465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BDC7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97E3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EC91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9F69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A9F5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4F17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7415C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19105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37AA3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2CC1F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BDF609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0FFB7E0"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69A79F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Total</w:t>
            </w: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5E989C2E" w14:textId="5E1B14E3"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FAC66CE" w14:textId="4FFD2DEB"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3F0BB5D" w14:textId="3ED77EF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50A0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60</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18CE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58</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FABF6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57</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31714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57</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7258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AD11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8D2D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29</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13FB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39</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95B6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36</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47E3F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57</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A4487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20A18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46</w:t>
            </w:r>
          </w:p>
        </w:tc>
        <w:tc>
          <w:tcPr>
            <w:tcW w:w="81" w:type="pct"/>
            <w:shd w:val="clear" w:color="auto" w:fill="FFFFFF" w:themeFill="background1"/>
            <w:vAlign w:val="center"/>
            <w:hideMark/>
          </w:tcPr>
          <w:p w14:paraId="384F9B2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EFC186D"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4D3DF99F" w14:textId="6C2EA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5D9E1C28" w14:textId="54DB62FC"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5AB0ABE" w14:textId="7F7146D1"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DC7D730" w14:textId="37B6C7FF"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97472B" w14:textId="7A235614"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922AB2" w14:textId="38AA324E"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7C9B9E" w14:textId="7458A988"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6AFC01" w14:textId="086CC663"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5272BB" w14:textId="500380BB"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082489" w14:textId="316E6BB0"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6E62E0" w14:textId="74260C09"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6D413AD" w14:textId="72A8B1F3"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103A7B2" w14:textId="4CBF9AB5"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44514F5" w14:textId="6D9EED1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941C4D0" w14:textId="04FA754F"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B280FD1" w14:textId="17730509"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0AF39DD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10FB049"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841F213" w14:textId="752613B4" w:rsidR="00C92C91" w:rsidRPr="00DB0A9F" w:rsidRDefault="00794D96" w:rsidP="00044C61">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shd w:val="clear" w:color="auto" w:fill="C2D69B" w:themeFill="accent3" w:themeFillTint="99"/>
                <w:lang w:val="en-IN" w:eastAsia="en-IN"/>
              </w:rPr>
              <w:t>SEMESTER</w:t>
            </w:r>
            <w:r w:rsidRPr="00DB0A9F">
              <w:rPr>
                <w:rFonts w:ascii="Arial Narrow" w:hAnsi="Arial Narrow" w:cs="Arial"/>
                <w:color w:val="000000"/>
                <w:sz w:val="24"/>
                <w:szCs w:val="24"/>
                <w:lang w:val="en-IN" w:eastAsia="en-IN"/>
              </w:rPr>
              <w:t xml:space="preserve"> III</w:t>
            </w:r>
          </w:p>
        </w:tc>
        <w:tc>
          <w:tcPr>
            <w:tcW w:w="81" w:type="pct"/>
            <w:shd w:val="clear" w:color="auto" w:fill="FFFFFF" w:themeFill="background1"/>
            <w:vAlign w:val="center"/>
            <w:hideMark/>
          </w:tcPr>
          <w:p w14:paraId="44F0B2F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087FB85"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1EABD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577C789" w14:textId="2BF5541B"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F2E94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90038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 Statement</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875A4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43B49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17241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755E6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57E31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5414C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50F01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BC63F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F76DD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E2940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F9935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3A131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PSO2</w:t>
            </w:r>
          </w:p>
        </w:tc>
        <w:tc>
          <w:tcPr>
            <w:tcW w:w="81" w:type="pct"/>
            <w:shd w:val="clear" w:color="auto" w:fill="FFFFFF" w:themeFill="background1"/>
            <w:vAlign w:val="center"/>
            <w:hideMark/>
          </w:tcPr>
          <w:p w14:paraId="39F82A9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176240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C8C40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016236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59156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096512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1B51FD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94261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8550C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7791D7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C6C2E0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D2EAD8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2C46FA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4FC68D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24F77D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DB4911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32F55C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FBA4F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45F56024" w14:textId="77777777" w:rsidR="00C92C91" w:rsidRPr="00DB0A9F" w:rsidRDefault="00C92C91" w:rsidP="00A42498">
            <w:pPr>
              <w:spacing w:after="0"/>
              <w:jc w:val="center"/>
              <w:rPr>
                <w:rFonts w:ascii="Arial Narrow" w:hAnsi="Arial Narrow" w:cs="Arial"/>
                <w:color w:val="000000"/>
                <w:sz w:val="24"/>
                <w:szCs w:val="24"/>
                <w:lang w:val="en-IN" w:eastAsia="en-IN"/>
              </w:rPr>
            </w:pPr>
          </w:p>
        </w:tc>
      </w:tr>
      <w:tr w:rsidR="00C92C91" w:rsidRPr="00DB0A9F" w14:paraId="0B548E54"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50663F" w14:textId="39D4B6DF"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201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36F731B" w14:textId="4FEC0D22"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CONSTITUTIONAL LAW-I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59F7B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25A22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Know about the basic principles of the Constitution of India and their application on the dynamics of constitutionality of laws and state actions;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E78E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56B6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A1B0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F408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019F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547A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E23E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919F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A9E63A8" w14:textId="3294D9A0"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961E0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AFF97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A67DA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0D297AB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790217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5E4DE9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83B476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52F15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A5417DC" w14:textId="136DA12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various fundamental rights, freedoms and privileges granted under the Constitution of India and offer advocacy in case of their violation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2422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57B7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2FA5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EEDC8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32F6A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21D6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4102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132FA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170F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DCBBC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C1182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6B515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C006E3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C2C7D8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F61DAE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18B57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6F6DB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73EFB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significance of Directive principles of the State policy and fundamental duties in promotion of social order;</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4480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10DD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0E66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7824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0C76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3342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971A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F2B4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0357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840FB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FF2DA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2B838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06CE22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E66203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1D9A1C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52120E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2F8C3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C6AD711" w14:textId="6FCCEAD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client in the Supreme Court and High Courts in the matters involving violation of fundamental rights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C987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671C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C19D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BBC2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2A1E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EC98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9EAF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4BB1C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9502B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3B2C9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CF9F3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BED0A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7FABD70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0DFCB88"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EEE6F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LWH202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C30423A" w14:textId="52C7D03B"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FAMILY LAW – 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26964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0400851" w14:textId="235A8D2E"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sources of Hindu Law and Apply them to the real life situations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8BD2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0A34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08749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0DF2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F1250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9B5F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FB2AE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4D908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3345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AEF3C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6F2F7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206AF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57EE9E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8B28B8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901C5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79BF9D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5CD7F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79AB6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Undertake advocacy on  Matrimonial Issues including marriage, divorce and maintanence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665E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445E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E51E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CB4E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7FED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BE68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B246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4A61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594CF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8DFB5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94499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7D0BE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E27674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49AF70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49F875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7190C6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6FC6F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D515D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in the matrimonial disputes in courts and other appropriate forums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6F79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982F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70BF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703E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258D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1AB56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52768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E3EC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0443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09B30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C91DD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2E548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125723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7D2FE0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804968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10571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4EB07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77B09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Analyse the laws keping in mind the changes hapening in family life in contemporary society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3A2D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DF7A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86F64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463D4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4E90D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B9C5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CA1E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F2A2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555D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501C3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FC887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B0E4A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E3F274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025BD41"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4690D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LWH203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D28196C" w14:textId="602F0F64"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LAW OF CRIMES – 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6643D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EA839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basic principles of criminal law and identify the key elements of a crime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B6FC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FAD0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100D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D0D3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5B69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F496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03636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D6A1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0CD7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2A5F5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3BA2B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8364E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66C347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1A62E3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2DA426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A32307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2798D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C274323" w14:textId="5DEAA69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To list out the essential elements of offences against state, public justice </w:t>
            </w:r>
            <w:r w:rsidR="001052E1">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tranquillity, decency and morality and offer consultancy to the parties involved in the offence.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4778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F99B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E117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52D2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D7563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89DB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BEF0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21DED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12DBA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25B2F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F45D7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56C88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FCEF55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36639C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F47F59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6A61E4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DE4D4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EC38C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various types of punishments under criminal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E7F7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20CF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D62B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8478E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30A0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79F2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1481E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6CF10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0AE27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43FD1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F5D79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00649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6C40220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973AF2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C3CCB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91ED6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E4CC5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23EFE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party in the court of law in matters of violation of criminal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B56F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7DB2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284F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815F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4A7A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48FF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8CE3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F80F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D870D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11BCA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2315C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AAF430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0AC34D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E8B4D67"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612B0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LWH204</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6156F35" w14:textId="0AC8BEFC"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POLITICAL SCIENCE-III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F5809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F7973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describe the system of governance.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5363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7211A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0887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E4AFB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8EFD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98D81A" w14:textId="63E6EB6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A748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FA15E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C3A4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88EA7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3BBAC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1DAE7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5F7628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7B9FCE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1252E0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63929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8FA9E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1948025" w14:textId="2CE202D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analyze the role of constitutional and statutory bodies in the context of democratic set up.</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04CE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8433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B376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E899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58C2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2B368B" w14:textId="7594014A"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D83E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D8E9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D7836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7E103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E4311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E04A6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73693F9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F26FA9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528948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0D6814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02ADE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7B826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identify the challenges in the working of Indian democracy.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9BCA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C6D6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2D30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CAE61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E912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8480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651B3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5755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C723E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5C649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2EDB2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3F1EB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12D5CD0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AB015D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568D23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15573E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64B47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10E1467" w14:textId="4A027881"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critically analyze the changing nature and functions of Indian State.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31B5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20F69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44198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8D84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2F1C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5DA6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4BB89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9E4A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A0E7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FCE1B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100BA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406C1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523D74A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0C0AE6D"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0437C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LWH206</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817A32E" w14:textId="6965D009"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SOCIOLOGY AND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DDC0C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DD1CC95" w14:textId="5BD5DA08"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Establish the relationship of role, function and impact of Law in a Society.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4A230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2B2C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6015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2FE8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F770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CABB368" w14:textId="361A57B3"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20E8C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421C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5B56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D0421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277D3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9F86C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A635BA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9AEB17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AF0566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12E855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0BEBD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083BE09" w14:textId="2BA32BFF"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importance of sociological jurisprudence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1E15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3D95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F9D11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A74A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D0B9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69491A" w14:textId="2DDB916E"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264F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D6E2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9AC76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83AC2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14164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4CAB5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3FA435B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853D21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DDAC3D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99313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C0187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nil"/>
              <w:right w:val="nil"/>
            </w:tcBorders>
            <w:shd w:val="clear" w:color="auto" w:fill="FFFFFF" w:themeFill="background1"/>
            <w:vAlign w:val="center"/>
            <w:hideMark/>
          </w:tcPr>
          <w:p w14:paraId="31A53F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Demonstrate the impact of change in law on to the social behaviour and </w:t>
            </w:r>
            <w:r w:rsidRPr="00DB0A9F">
              <w:rPr>
                <w:rFonts w:ascii="Arial Narrow" w:hAnsi="Arial Narrow" w:cs="Arial"/>
                <w:iCs/>
                <w:color w:val="000000"/>
                <w:sz w:val="24"/>
                <w:szCs w:val="24"/>
                <w:lang w:val="en-IN" w:eastAsia="en-IN"/>
              </w:rPr>
              <w:t>vice versa</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2B9060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D885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9352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C3CC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8B3F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E10CC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87D5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125C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6FDE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CA530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83A9C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B87C4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4281602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F2E4C0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2AFFFE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F9B78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B01C7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7E531C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tools of socio-legal research methods to conduct research in a given area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7D79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A400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C553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0F0A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1F7E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4B58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C9067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AE40F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266D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F5371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F388D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8B39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3354F4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C9D1953"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E2773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LWH205</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A7755A9" w14:textId="2C2E1714"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ECONOMICS AND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F1DE4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58C56E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critical components of microeconomic theory useful for analysis of law</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291F8F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CE50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FF44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EC51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F155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F623D8C" w14:textId="5B6700DA"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DFDD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54C04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060AF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84C91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C7F0F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18DB1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63D850B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3E64CD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1E182B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612A4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19EF6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3A55F7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various laws from the lens of economics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FC59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F218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A3B8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6F28E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5416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F8FDC5" w14:textId="19988782"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12C2F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227A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C8070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4C34D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37D82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10490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6731FDE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029687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51E268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0B9B84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FDF59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67792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economic tools to assess law of torts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4C7B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2A72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684D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7F68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C8B6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1AF4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E34EE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A953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05AB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A9AB9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CD960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A5E9D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4AC62FE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3A22A0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F99A77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4BAABA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85889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79B01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economic tools to assess law of contract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A63A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293E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452C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D3DC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B3B8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AC23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ADDD1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AEF1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83387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919BE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BBDEB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00A0F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3CF9BBB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77FCC5D"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F3409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LWO207</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A678443" w14:textId="28792C67"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INTERNSHIP VIVA-I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049D2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3B2DF7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theory read and understood in legal word</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6D7A4A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8E76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5D6A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CE53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74CD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0A32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4836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E4D70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D178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E01BF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41A7A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6E293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D3F7BD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BA2B5A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CFE80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F04F8A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CC434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2E0BBE37" w14:textId="0B9357A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Learn the techniques of client counseling and legal drafting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8D12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FD67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6A79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D001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C5E7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5203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4A79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2A0D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59AD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14FFA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4389F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B390B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66FD74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D95E0B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C1EBE7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27E11D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97EE5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42816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Understand the court proceedings by observing and participating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F9AF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E0E3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F7F1C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A786A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8775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A3CD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03C8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3C93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E54D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BDDF2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CADA4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C84B2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9B2709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E0DE10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DB9FF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953A9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CF6C8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285B8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Communicate the task completed on daily basis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F09D9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DD6C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98BD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A7BE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3BDF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F9D0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D29F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02B76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685E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4F835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123A0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EC985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40C11A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12BB670"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57D92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Total</w:t>
            </w: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3D726EE4" w14:textId="2E974C55"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A14F6B2" w14:textId="7D5833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148EAA6" w14:textId="3BBB4D39"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5EAF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58</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901E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38</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E32A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67</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EBBF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68</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15AA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74</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4795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3A88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27</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E963D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47</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B5D6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39</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EE03C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B70A9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40</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C1699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41</w:t>
            </w:r>
          </w:p>
        </w:tc>
        <w:tc>
          <w:tcPr>
            <w:tcW w:w="81" w:type="pct"/>
            <w:shd w:val="clear" w:color="auto" w:fill="FFFFFF" w:themeFill="background1"/>
            <w:vAlign w:val="center"/>
            <w:hideMark/>
          </w:tcPr>
          <w:p w14:paraId="4A1B377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89DB230"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50290DF" w14:textId="1B8E5A40"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5E7C9EF7" w14:textId="3F291B39"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DEB4F68" w14:textId="2706289C"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7523546" w14:textId="3250A66A"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D2BF3C" w14:textId="5B0CFDC2"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FF1D90" w14:textId="1C6FDFBC"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1E0312" w14:textId="0AE6E420"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687048" w14:textId="56CA5546"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A82A1B" w14:textId="2B363A5E"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64579A" w14:textId="5A69FD1E"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81A137" w14:textId="2F2040FD"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126E9B" w14:textId="036A02A1"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2A0FEA" w14:textId="14F3905D"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7B17B85" w14:textId="5EF60A43"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EDC6C5E" w14:textId="1FF49B50"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9361DD4" w14:textId="05F6FFEB"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6C23130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C47150F"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74C98937" w14:textId="18AC5CE5" w:rsidR="00C92C91" w:rsidRPr="00DB0A9F" w:rsidRDefault="00794D96" w:rsidP="00044C61">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SEMESTER IV</w:t>
            </w:r>
          </w:p>
        </w:tc>
        <w:tc>
          <w:tcPr>
            <w:tcW w:w="81" w:type="pct"/>
            <w:shd w:val="clear" w:color="auto" w:fill="FFFFFF" w:themeFill="background1"/>
            <w:vAlign w:val="center"/>
            <w:hideMark/>
          </w:tcPr>
          <w:p w14:paraId="72A2028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2F6B782"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DFFC6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871E559" w14:textId="3CFB74CA"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47849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59710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 Statement</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F5923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9B8A0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AE572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F7212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64D73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45BA2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A7C46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CA58D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63038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3005A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FA48E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70509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PSO2</w:t>
            </w:r>
          </w:p>
        </w:tc>
        <w:tc>
          <w:tcPr>
            <w:tcW w:w="81" w:type="pct"/>
            <w:shd w:val="clear" w:color="auto" w:fill="FFFFFF" w:themeFill="background1"/>
            <w:vAlign w:val="center"/>
            <w:hideMark/>
          </w:tcPr>
          <w:p w14:paraId="17513F5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9E1F5E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DEAA8B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57D1B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164EB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D5F95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FCBC0B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6AE2B2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2B9D00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D6F89F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B0CC3B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BC138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146CF2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486F21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8019F2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42F28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060208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2CDC1C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6A90A39F" w14:textId="77777777" w:rsidR="00C92C91" w:rsidRPr="00DB0A9F" w:rsidRDefault="00C92C91" w:rsidP="00A42498">
            <w:pPr>
              <w:spacing w:after="0"/>
              <w:jc w:val="center"/>
              <w:rPr>
                <w:rFonts w:ascii="Arial Narrow" w:hAnsi="Arial Narrow" w:cs="Arial"/>
                <w:color w:val="000000"/>
                <w:sz w:val="24"/>
                <w:szCs w:val="24"/>
                <w:lang w:val="en-IN" w:eastAsia="en-IN"/>
              </w:rPr>
            </w:pPr>
          </w:p>
        </w:tc>
      </w:tr>
      <w:tr w:rsidR="00C92C91" w:rsidRPr="00DB0A9F" w14:paraId="524A7AB7"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CA3BB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LWH208</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0664888" w14:textId="70270D80"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CONSTITUTIONAL LAW-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EF961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01C3CAA" w14:textId="6FC48228"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compare the Parliamentary system with other forms of governance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500E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85ADE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287D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5AD4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9CC5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53F650" w14:textId="60C223A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11D1C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4CBDE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1FB7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7CFE8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E2563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B5561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578470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78AF918"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E5292C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0D59D0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DF613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4511633" w14:textId="12DF9A50"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List out the powers and the functions of Union and State Legislature and Executive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CD66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E199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0CDD0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C89E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6B01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52CCF58" w14:textId="272FA935"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1B60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4B25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F00E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9670D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18351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5E5FD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341349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957801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982D3B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B006CE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A5E52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F8173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jurisdiction and powers of the different courts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3EF2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F016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8FEC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2684C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4C2C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64A3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E1DE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2F8A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F224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86B6F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CB435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86E60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D7EED0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FD27FE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D95FF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44A69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6B780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8B6E3C9" w14:textId="1B6AB6A8"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Describe the governance at Municipality level </w:t>
            </w:r>
            <w:r w:rsidR="001052E1">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in tribal areas, and suggest effective solutions for social welfare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4D50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1D52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EEBA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6BB6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3CFF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625FB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1B23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22DB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424A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C30A3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10157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B814D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A8307E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CAEE660"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98150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LWH209</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0E78727" w14:textId="44E2ACFC" w:rsidR="00C92C91" w:rsidRPr="00DB0A9F" w:rsidRDefault="00794D96" w:rsidP="00C029C3">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FAMILY LAW-</w:t>
            </w:r>
            <w:r w:rsidRPr="00DB0A9F">
              <w:rPr>
                <w:rFonts w:ascii="Arial Narrow" w:hAnsi="Arial Narrow" w:cs="Arial"/>
                <w:color w:val="000000"/>
                <w:sz w:val="24"/>
                <w:szCs w:val="24"/>
                <w:lang w:val="en-IN" w:eastAsia="en-IN"/>
              </w:rPr>
              <w:t>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D38AF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2A9BF11" w14:textId="6A7B2E4B"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sources and schools of Muslim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13BB7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10B27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F876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F293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23C1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CB6AFCC" w14:textId="12ABDD7F"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82CD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00F77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65B6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527F8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96E21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0FE8E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0B4A1C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3EE69D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C8A24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80565F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22674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853FBAE" w14:textId="665D1A5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counsel and represent the parties on the matters of marriage, dower, maintenance and dissolution of marriage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EB23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CAE2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7130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6684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206EE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EFFA750" w14:textId="1CC8673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0C265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CBFBD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2D4BB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62CD0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0464B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3DCD0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949813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7441A3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5EBDD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9A6849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438EB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6B216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in property matters in succession, Hiba and wakf</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1C03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D1323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810C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C0C9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A0000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D1990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D7AC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0577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D47D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BDAC4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2A33A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B1094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60C0C6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11F0C0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AD96A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07A52A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FC08D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9035A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analyze the contemporary issues and changes in the Muslim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BC58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A5AD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EB68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165A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8DC3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9936D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DCEF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CB32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5065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65E3C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84671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17B1C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AFD43C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297143B"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F1C57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LWH210</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D635010" w14:textId="41D04780"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LAW OF CRIMES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60358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9557CEF" w14:textId="4F2C096F"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diffrentiate between civil wrongs and crimes and explain various stages of crime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A695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C6C2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1F10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CE53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613D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86F6ED" w14:textId="6772D5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5BBB1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A769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7648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DD89C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9ECD3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D78BF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C64658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5899AD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8EFD36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8E0A8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B37D8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8701A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list out the essential elements of crimes against the body, property, women and marriage.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AE74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A74D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4596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A294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3758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57A0F9" w14:textId="3B7436E2"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C72F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8085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A7D91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E3A27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802BA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BAB08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B7152F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114B0B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B06D9C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0DDFB7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F05D3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D9C82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Cousel and represent the parties through investigation and trial.</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34EC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5D3B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AE43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6800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F352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B592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B3B2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E094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9DC9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B43BA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0454B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D6C8C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868A1D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8DCF24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1CBEB2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099B2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692E8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CEB5B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formulate and express opinions based on statutory provisions, relevent judgments and contemporary issues in criminal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C32E4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8136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301F6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508A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E22D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EE10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09E5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C192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0E26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0DB00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CB800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9ED28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A3B87F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841DD55"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F46F0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LWH211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F7991AB" w14:textId="20F0C181"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POLITICAL SCIENCE-IV</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5D62F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4E36E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explain theoretical approaches and phenomenon, including identification and assessment of the positions and key interests of key international actors and subjects.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1515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F145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F550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2BF4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46C7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262F0FA" w14:textId="746A5138"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C35E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0CE0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FBB8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5DEEA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3D4B7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28D00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664AA25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4E0C30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1D4F2E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177466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7D4F0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F1B4DD8" w14:textId="2DBAB85F"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describe important historical events that led to changes in the international arena.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862E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7A5BA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FC37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E9C1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B603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B8A511" w14:textId="6F3FE50F"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EA182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5173B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469B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AC72E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648F6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835B4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0F5E048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994CAF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DA6B36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F3DDB7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31995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783D38B" w14:textId="01435468"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critically analyze the role of international bodies and their subsequent  impact on nation-states.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75775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487E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1D52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EA1D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8137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378E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6309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06FC8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6599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3CB4D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9627E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29295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1C83DBD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93BFB7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3AA6F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1233D2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FEDAD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C1B5C6A" w14:textId="0F09D91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explain and analyze international issues of economic and political importance.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B540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6EA6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05A2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3C51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1B0D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E0B9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3140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71EE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9D6EF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5B885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2F0BB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852E4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5F12A47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FA3568C"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D29D6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LWH212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9241089" w14:textId="536B3584"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LEGAL AND CONSTITUTIONAL HISTORY</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79B19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41F09A3" w14:textId="07DA5A38"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trace the history of contemporary legal and court system</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C16A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810A1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0A79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DFFC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D42D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F481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18CF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D8D2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03A7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F35C2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C8056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28130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13EC1F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32C52D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83C3FC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68A0E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AF244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B39750D" w14:textId="5EC3D5EB"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illustrate the impact of Freedom and other socio-legal movements on Indian Legal and Court System</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4C5C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78E5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136B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1456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E589E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8BA7A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4EA10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852A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9BD12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58EA2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C0DDD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AF2A6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79E2F70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14F631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671CC1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6AFF9C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80E3C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535F7C4" w14:textId="19F28A1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Highlight the constituent assembly debates regarding Indian legal and Court system</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6EEE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BD85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B242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B8F8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2149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1CAD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43838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EE9A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B844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736A2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611A9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E9A07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6620BF1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2DE77B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98663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96C43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4F269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2C8B59F" w14:textId="08A7DA2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Compare the contemporary court system and other Dispute Redressal Authorities in different states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EC55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9327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53B0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AC20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5F0D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855E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7801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D422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F4DC1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50199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970AA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25A51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7DFCB5F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0428C3" w:rsidRPr="00DB0A9F" w14:paraId="6DBC7257" w14:textId="77777777" w:rsidTr="000428C3">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BA36201" w14:textId="77777777" w:rsidR="000428C3" w:rsidRPr="00DB0A9F" w:rsidRDefault="000428C3"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CHH137</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5F36E86" w14:textId="7EB211FC" w:rsidR="000428C3"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ENVIRONMENTAL SCIENCE</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6E3B9F6" w14:textId="77777777" w:rsidR="000428C3" w:rsidRPr="00DB0A9F" w:rsidRDefault="000428C3"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hideMark/>
          </w:tcPr>
          <w:p w14:paraId="5961DD72" w14:textId="654C4F59" w:rsidR="000428C3" w:rsidRPr="000428C3" w:rsidRDefault="000428C3" w:rsidP="00A42498">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 xml:space="preserve">Explain the multidisciplinary dimensions of environmental issues and suggest potential solutions </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A793868" w14:textId="7644169F"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75A707" w14:textId="75B223D7"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79588B1" w14:textId="39E0E301"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EA9BD46" w14:textId="2F17242E"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0CF1180" w14:textId="4A8919A9"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DF4B12" w14:textId="0879556D"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4FB6C6" w14:textId="6BE7F633"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C239D79" w14:textId="0251D90E"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D5D1919" w14:textId="46D5D369"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798D4E1" w14:textId="1BAF91F6"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64" w:type="pct"/>
            <w:tcBorders>
              <w:top w:val="nil"/>
              <w:left w:val="nil"/>
              <w:bottom w:val="single" w:sz="4" w:space="0" w:color="000000"/>
              <w:right w:val="single" w:sz="4" w:space="0" w:color="000000"/>
            </w:tcBorders>
            <w:shd w:val="clear" w:color="auto" w:fill="FFFFFF" w:themeFill="background1"/>
            <w:noWrap/>
            <w:vAlign w:val="center"/>
            <w:hideMark/>
          </w:tcPr>
          <w:p w14:paraId="3D2BC53B" w14:textId="63404472"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69" w:type="pct"/>
            <w:tcBorders>
              <w:top w:val="nil"/>
              <w:left w:val="nil"/>
              <w:bottom w:val="single" w:sz="4" w:space="0" w:color="000000"/>
              <w:right w:val="single" w:sz="4" w:space="0" w:color="000000"/>
            </w:tcBorders>
            <w:shd w:val="clear" w:color="auto" w:fill="FFFFFF" w:themeFill="background1"/>
            <w:noWrap/>
            <w:vAlign w:val="center"/>
            <w:hideMark/>
          </w:tcPr>
          <w:p w14:paraId="533A4E43" w14:textId="06B45144"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81" w:type="pct"/>
            <w:shd w:val="clear" w:color="auto" w:fill="FFFFFF" w:themeFill="background1"/>
            <w:vAlign w:val="center"/>
            <w:hideMark/>
          </w:tcPr>
          <w:p w14:paraId="7ED93468" w14:textId="77777777" w:rsidR="000428C3" w:rsidRPr="00DB0A9F" w:rsidRDefault="000428C3" w:rsidP="00A42498">
            <w:pPr>
              <w:spacing w:after="0"/>
              <w:jc w:val="center"/>
              <w:rPr>
                <w:rFonts w:ascii="Arial Narrow" w:hAnsi="Arial Narrow" w:cs="Times New Roman"/>
                <w:sz w:val="24"/>
                <w:szCs w:val="24"/>
                <w:lang w:val="en-IN" w:eastAsia="en-IN"/>
              </w:rPr>
            </w:pPr>
          </w:p>
        </w:tc>
      </w:tr>
      <w:tr w:rsidR="000428C3" w:rsidRPr="00DB0A9F" w14:paraId="1E761868" w14:textId="77777777" w:rsidTr="000428C3">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17B577B" w14:textId="77777777" w:rsidR="000428C3" w:rsidRPr="00DB0A9F" w:rsidRDefault="000428C3"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3D80ED5" w14:textId="77777777" w:rsidR="000428C3" w:rsidRPr="00DB0A9F" w:rsidRDefault="000428C3"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2BDD2AD" w14:textId="77777777" w:rsidR="000428C3" w:rsidRPr="00DB0A9F" w:rsidRDefault="000428C3"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hideMark/>
          </w:tcPr>
          <w:p w14:paraId="374813C2" w14:textId="2C57A295" w:rsidR="000428C3" w:rsidRPr="000428C3" w:rsidRDefault="000428C3" w:rsidP="00A42498">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Discuss about the various types of organisms and draw inferences about their interactions in different e systems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32ADC4E" w14:textId="2A4CA701"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528C93" w14:textId="4341FBD2"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FE7E75A" w14:textId="599F9336"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EA33C97" w14:textId="67431E55"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7583EFB" w14:textId="430EEAD3"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74D9A8" w14:textId="5510341D"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0CEDDE5" w14:textId="0D4D0B3C"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B236832" w14:textId="33C3E91E"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6860FD02" w14:textId="20CA9F71"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BD7346E" w14:textId="5292FBE7"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64" w:type="pct"/>
            <w:tcBorders>
              <w:top w:val="nil"/>
              <w:left w:val="nil"/>
              <w:bottom w:val="single" w:sz="4" w:space="0" w:color="000000"/>
              <w:right w:val="single" w:sz="4" w:space="0" w:color="000000"/>
            </w:tcBorders>
            <w:shd w:val="clear" w:color="auto" w:fill="FFFFFF" w:themeFill="background1"/>
            <w:noWrap/>
            <w:vAlign w:val="center"/>
            <w:hideMark/>
          </w:tcPr>
          <w:p w14:paraId="3A033FB8" w14:textId="27911214"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269" w:type="pct"/>
            <w:tcBorders>
              <w:top w:val="nil"/>
              <w:left w:val="nil"/>
              <w:bottom w:val="single" w:sz="4" w:space="0" w:color="000000"/>
              <w:right w:val="single" w:sz="4" w:space="0" w:color="000000"/>
            </w:tcBorders>
            <w:shd w:val="clear" w:color="auto" w:fill="FFFFFF" w:themeFill="background1"/>
            <w:noWrap/>
            <w:vAlign w:val="center"/>
            <w:hideMark/>
          </w:tcPr>
          <w:p w14:paraId="29B05514" w14:textId="5F79BFAC" w:rsidR="000428C3" w:rsidRPr="000428C3" w:rsidRDefault="000428C3" w:rsidP="000428C3">
            <w:pPr>
              <w:spacing w:after="0"/>
              <w:jc w:val="center"/>
              <w:rPr>
                <w:rFonts w:ascii="Arial Narrow" w:hAnsi="Arial Narrow" w:cs="Arial"/>
                <w:color w:val="000000"/>
                <w:sz w:val="24"/>
                <w:szCs w:val="24"/>
                <w:lang w:val="en-IN" w:eastAsia="en-IN"/>
              </w:rPr>
            </w:pPr>
            <w:r w:rsidRPr="000428C3">
              <w:rPr>
                <w:rFonts w:ascii="Arial Narrow" w:hAnsi="Arial Narrow" w:cstheme="minorHAnsi"/>
                <w:sz w:val="24"/>
                <w:szCs w:val="24"/>
              </w:rPr>
              <w:t>-</w:t>
            </w:r>
          </w:p>
        </w:tc>
        <w:tc>
          <w:tcPr>
            <w:tcW w:w="81" w:type="pct"/>
            <w:shd w:val="clear" w:color="auto" w:fill="FFFFFF" w:themeFill="background1"/>
            <w:vAlign w:val="center"/>
            <w:hideMark/>
          </w:tcPr>
          <w:p w14:paraId="6CBCB4EF" w14:textId="77777777" w:rsidR="000428C3" w:rsidRPr="00DB0A9F" w:rsidRDefault="000428C3" w:rsidP="00A42498">
            <w:pPr>
              <w:spacing w:after="0"/>
              <w:jc w:val="center"/>
              <w:rPr>
                <w:rFonts w:ascii="Arial Narrow" w:hAnsi="Arial Narrow" w:cs="Times New Roman"/>
                <w:sz w:val="24"/>
                <w:szCs w:val="24"/>
                <w:lang w:val="en-IN" w:eastAsia="en-IN"/>
              </w:rPr>
            </w:pPr>
          </w:p>
        </w:tc>
      </w:tr>
      <w:tr w:rsidR="00C92C91" w:rsidRPr="00DB0A9F" w14:paraId="75B099F0"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38CC2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LWN214</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A18DF66" w14:textId="0CF262E7"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DEPARTMENTAL SEMINAR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73F32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E721E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Do a reasearch on the given topic</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13CA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59F2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AA82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68CF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F724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4B25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2F09A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6EFB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B00F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43CC9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B08EE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0BA7C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D54B50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222AEC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30E7D5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EAE42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73F37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F31F4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Present the research project to the audience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80AF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DC84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C5A4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5228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DEC5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52D1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4559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9825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F4CC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35029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55421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9754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3800A9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87A20F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97C80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E2B10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7AE41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3182F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to tools of academic legal writing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EDB5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68BC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24D8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7FFE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4C8D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0CCB9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07FF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E443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A043F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00B99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81832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34407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3DC60C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09FE3C9"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404E85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Total</w:t>
            </w: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1F58286E" w14:textId="4DB961E9"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413BAF6" w14:textId="5BEE0262"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3F82F48" w14:textId="54DE422A"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3AB4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320A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C2AB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3C30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49</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10A3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57</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56D9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45</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D6A9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38</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3A33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7DAEF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29</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51801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65</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4FC64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24</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1BAC0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24</w:t>
            </w:r>
          </w:p>
        </w:tc>
        <w:tc>
          <w:tcPr>
            <w:tcW w:w="81" w:type="pct"/>
            <w:shd w:val="clear" w:color="auto" w:fill="FFFFFF" w:themeFill="background1"/>
            <w:vAlign w:val="center"/>
            <w:hideMark/>
          </w:tcPr>
          <w:p w14:paraId="747BE8D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7CE90B2"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20F26D9D" w14:textId="6D9D39EB"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0F63E07A" w14:textId="43C3E575"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5A763E4" w14:textId="4D46815C"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1AFE4D1" w14:textId="24DD87AE"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3E9E83D" w14:textId="61AAEF35"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7F3C7C" w14:textId="75A7ABA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F404719" w14:textId="3C7118FC"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F4730F" w14:textId="59D84400"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EECC49" w14:textId="58B5A6A4"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1FCB16" w14:textId="4BC6B7F8"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BED82C" w14:textId="218C8F7E"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77C6E7" w14:textId="2869ABEB"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169198" w14:textId="78F5135C"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3DC297F" w14:textId="6CF4AB14"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030A63D" w14:textId="01540572"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5662602" w14:textId="0F619E8A"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1ACD0F3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B95F65F"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5A91C7F7" w14:textId="1B82E5EC" w:rsidR="00C92C91" w:rsidRPr="00DB0A9F" w:rsidRDefault="00794D96" w:rsidP="00044C61">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SEMESTER V</w:t>
            </w:r>
          </w:p>
        </w:tc>
        <w:tc>
          <w:tcPr>
            <w:tcW w:w="81" w:type="pct"/>
            <w:shd w:val="clear" w:color="auto" w:fill="FFFFFF" w:themeFill="background1"/>
            <w:vAlign w:val="center"/>
            <w:hideMark/>
          </w:tcPr>
          <w:p w14:paraId="25B13DA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707CF73"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3196C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16F1F6D" w14:textId="36D0B8D1"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F1592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9A52C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 Statement</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0B789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C353E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1B3FF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151FF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1C95F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54F02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32E57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3D3E1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27ABD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9C1E1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DEF23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A2325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PSO2</w:t>
            </w:r>
          </w:p>
        </w:tc>
        <w:tc>
          <w:tcPr>
            <w:tcW w:w="81" w:type="pct"/>
            <w:shd w:val="clear" w:color="auto" w:fill="FFFFFF" w:themeFill="background1"/>
            <w:vAlign w:val="center"/>
            <w:hideMark/>
          </w:tcPr>
          <w:p w14:paraId="616411B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A8CB50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1AE5D4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3E036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B1460C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7D08EB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003B6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EF3C35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899FA8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62C2A8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67C2E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2ACCD3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48B04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19EBD8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1DAA18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B730FE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8351D2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8AC490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147A1538" w14:textId="77777777" w:rsidR="00C92C91" w:rsidRPr="00DB0A9F" w:rsidRDefault="00C92C91" w:rsidP="00A42498">
            <w:pPr>
              <w:spacing w:after="0"/>
              <w:jc w:val="center"/>
              <w:rPr>
                <w:rFonts w:ascii="Arial Narrow" w:hAnsi="Arial Narrow" w:cs="Arial"/>
                <w:color w:val="000000"/>
                <w:sz w:val="24"/>
                <w:szCs w:val="24"/>
                <w:lang w:val="en-IN" w:eastAsia="en-IN"/>
              </w:rPr>
            </w:pPr>
          </w:p>
        </w:tc>
      </w:tr>
      <w:tr w:rsidR="00C92C91" w:rsidRPr="00DB0A9F" w14:paraId="4C00522B"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30888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LWH301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96B9B56" w14:textId="6E371714"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ADMINISTRATIVE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032ED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CCE88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role of administrative law in execution and implementation of legal rules.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46C6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4C0D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A660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C8EE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7707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5F0D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95D8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90D0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AD53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37A37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2C0E7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D8D4A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060C8B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A23206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5D1F0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7D10F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70176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E2CF0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core principles of administrative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20FD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A0EF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A0814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08D0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29B9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FC81C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EC9B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03F8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D4E8C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9650C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49840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FED4E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DE94C5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7A96F5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9E744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9E0448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BB1BC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C9458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major and minor premises of constitutional law harmoniously in administrative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20D8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129AF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3BAD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7FF8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65E9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B06F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AF3B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8C8E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A4B5A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7D1E7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ABD01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FDEB9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E73B31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BD60C4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21201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D9EBA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A3132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C7CFF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Critically analyze the sub-delegation and imbalance of power among state and non-state actors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25EEB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E8932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604B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3787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5CB2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33A3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D02C4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E4AD9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7511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E267B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56D77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38ACD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EEAAC0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85DA45E"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DA250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LWH302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6E4A130" w14:textId="296722CE"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COMPANY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C0892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FE20C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Advice in the matters of formation, registration  of Companies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DF864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4658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B3BC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65B2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6DEC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C097F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36065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41606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071B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7A6BA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257A5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6C77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73E9EC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51AF62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B77517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7DE9B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87D2D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53C4EF3" w14:textId="723D659C"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Company Law principles and provisions in the matters of functioning of companies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ADB4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EF35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AD7E4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54A5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587D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DB66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08EB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3B2B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80F14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58BC0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D5904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B06B2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AE9597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F90943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662765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637DB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5DB9F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57310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Counsel the companies in case of violation of provisions of companies Act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5160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EB41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2E6B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D73A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E905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8D3E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A0F2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955C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1158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D755A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A24F9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78CAA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A8586C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FB7370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89257C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13EFCD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8765B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F9D916D" w14:textId="387005C6"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Analyze and give suggestions for the reforms in corporate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E0EA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A32D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0C8F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EDD1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7C8B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0EBC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5A00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E27E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0BBA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AF9F1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1AEF8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07778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2674B0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172E49A"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2C699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LWH303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80DD985" w14:textId="7B80679C"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CRIMINAL PROCEDURE CODE</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65EAB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8D681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overall framework of the Criminal Procedure Code, 1973.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2568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E37D3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AA2E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1D96FA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9C7D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960D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8C51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1121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83A37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C6337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556E8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219AD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E19738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FAD6BC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FB8D5D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0F16B0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8A3F3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4BD02DF" w14:textId="3C9A54F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different stages of criminal proceedings and relevant authorities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23D9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6303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776E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CE21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DFCD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E15B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775BF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3011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E0F93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6A369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614AF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2A419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C72157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07E690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0BFE4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265C2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8AA42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6BD45CF" w14:textId="07BA985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Advise the client on the procedure followed in the criminal courts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2BC9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DF03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A0CA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95B3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F16E1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CFF0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3A9D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C321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F849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21B13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3C4B6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CA6BD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3BC0E5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61C552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C91354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9B67E1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90F74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0EB6A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analyse the contemporary practices of criminal procedure and apply them to the case at hand</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5FCE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863B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97E5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3E62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5E72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671E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0EDF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4A129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C626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DB0AA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D9868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ADEC3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EEBC61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8CBDE47"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7FA79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LWH304</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F16EB25" w14:textId="7BDFD257"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LAW OF EVIDENCE</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D47D6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7F3B0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fundamental principles and concepts of The Indian Evidence Act, 1872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D217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CF81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AE6E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C045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2BD8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11D5C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E7918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BAA8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D494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35F82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22FAB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9E547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BF1DD8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10B605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01B350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ECDB18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42017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E3A2C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principles regarding appraisal of evidence in court proceedings.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D5C1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6F8C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6546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5DCD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B1FE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74A2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9CA7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E268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D905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EB246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85880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64CCF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BD18C9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9E9CA1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C7C8BA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106649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D4E47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F0AA483" w14:textId="1C73312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advise the client on the rules applicable to the admissibility of a specific item of evidence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55F6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EECA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EB9E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1BE6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5F79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CDDF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2094E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A22C4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D880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6D4AA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7AB3D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F6C9C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4CF25C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C639AF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8F9C89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192121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BCCDB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CFFC5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Conduct the examination of witnesses during court proceedings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40F0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6728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77B1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EAA3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822D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0F6D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EBCB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2F7C1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5C1CE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71044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60EC8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01C04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DE6053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8762322"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43E1E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LWH305</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E2203C2" w14:textId="5B04ED56"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LEGAL ENTERPRISES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9F6D9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E11739E" w14:textId="0A325096"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examine the various legal forms that a business entity can take and the relative</w:t>
            </w:r>
            <w:r w:rsidRPr="00DB0A9F">
              <w:rPr>
                <w:rFonts w:ascii="Arial Narrow" w:hAnsi="Arial Narrow" w:cs="Arial"/>
                <w:color w:val="000000"/>
                <w:sz w:val="24"/>
                <w:szCs w:val="24"/>
                <w:lang w:val="en-IN" w:eastAsia="en-IN"/>
              </w:rPr>
              <w:br/>
              <w:t>advantages and disadvantages of each of these forms.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8D36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8154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825F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A3DB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2C7FA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2937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4DA3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879B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5B05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9FB05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E1024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C5E94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36AEF9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10A4EF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2EC0C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7A705E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D999C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91B55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recognize the most common forms of business associations, including partnerships, limited liability</w:t>
            </w:r>
            <w:r w:rsidRPr="00DB0A9F">
              <w:rPr>
                <w:rFonts w:ascii="Arial Narrow" w:hAnsi="Arial Narrow" w:cs="Arial"/>
                <w:color w:val="000000"/>
                <w:sz w:val="24"/>
                <w:szCs w:val="24"/>
                <w:lang w:val="en-IN" w:eastAsia="en-IN"/>
              </w:rPr>
              <w:br/>
              <w:t>companies, and corporations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A0C8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3295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A354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ED74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9BA0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656E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5E50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4F72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CE421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6E9B8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F46EA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E9541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F06C04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72082D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384FD6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FFB1D4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FA029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E764FB4" w14:textId="33FB485A"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have a rich fund of contemporary knowledge, time tested principles, basic concepts, emerging ideas,</w:t>
            </w:r>
            <w:r w:rsidRPr="00DB0A9F">
              <w:rPr>
                <w:rFonts w:ascii="Arial Narrow" w:hAnsi="Arial Narrow" w:cs="Arial"/>
                <w:color w:val="000000"/>
                <w:sz w:val="24"/>
                <w:szCs w:val="24"/>
                <w:lang w:val="en-IN" w:eastAsia="en-IN"/>
              </w:rPr>
              <w:br/>
              <w:t xml:space="preserve">evolving theories, latest technique, ever changing procedures </w:t>
            </w:r>
            <w:r w:rsidR="001052E1">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practices in the field of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DC93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04C0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6A85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873F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9CA5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8758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6A71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A9054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FFC9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8E1E2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CC2FD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F91E5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B1A32E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0B977C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485CA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41757C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E8E15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BDBA4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be able to interpret laws such as intellectual property law, environmental law, Labor laws that affect the society and business.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4448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A044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6475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F5B8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EA4E4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6E043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84BD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6C36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78E1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D5CE2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F7364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8EDBA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305632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9A8E453"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634F8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LWH306</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928F747" w14:textId="7D4DA9D7" w:rsidR="00C92C91" w:rsidRPr="00DB0A9F" w:rsidRDefault="00794D96"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POLITICAL SCIENCE-</w:t>
            </w:r>
            <w:r w:rsidRPr="00DB0A9F">
              <w:rPr>
                <w:rFonts w:ascii="Arial Narrow" w:hAnsi="Arial Narrow" w:cs="Arial"/>
                <w:color w:val="000000"/>
                <w:sz w:val="24"/>
                <w:szCs w:val="24"/>
                <w:lang w:val="en-IN" w:eastAsia="en-IN"/>
              </w:rPr>
              <w:t>V (PUBLIC ADMINISTRATION)</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3A343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95E5DE7" w14:textId="474A37A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interpret the scope and significance of Public Personnel Administration.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452E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0F03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17DE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AFFD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A026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E85F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A00F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7757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7076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C7CA9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582C5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4EFAD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09EC4F3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8BD5AA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F4C261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5DDCF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6F34B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EA9D733" w14:textId="0546AFA2"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describe the system of Civil Services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B1AC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3B1B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9BF5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1FE8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2CB3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FC3E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6ED4D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B6CA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80CD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35100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580AC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45AB8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2767EB5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D0708F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34C7D6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73E17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09D4E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DCFB3AE" w14:textId="03CC8DC8"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identify the values and principles of the bureaucratic system.</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2D10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DFB7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85F2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B634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1878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3D4C1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0FA8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B4E4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A553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E8BBB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1ABD9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8C3F4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7092DBC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8C02D8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1EF95E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F5715F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AF264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FF4E6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compare and contrast between All India Services.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3E2A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E146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5CE1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42B8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9E5C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6088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4F65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FFAE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E67F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5C3D2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47009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92DB4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81" w:type="pct"/>
            <w:shd w:val="clear" w:color="auto" w:fill="FFFFFF" w:themeFill="background1"/>
            <w:vAlign w:val="center"/>
            <w:hideMark/>
          </w:tcPr>
          <w:p w14:paraId="29706AD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F4D576D"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FA03377" w14:textId="63B528E3" w:rsidR="00C92C91" w:rsidRPr="00DB0A9F" w:rsidRDefault="00C92C91" w:rsidP="00C029C3">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w:t>
            </w:r>
            <w:r w:rsidR="00C029C3">
              <w:rPr>
                <w:rFonts w:ascii="Arial Narrow" w:hAnsi="Arial Narrow" w:cs="Arial"/>
                <w:color w:val="000000"/>
                <w:sz w:val="24"/>
                <w:szCs w:val="24"/>
                <w:lang w:val="en-IN" w:eastAsia="en-IN"/>
              </w:rPr>
              <w:t>H</w:t>
            </w:r>
            <w:r w:rsidRPr="00DB0A9F">
              <w:rPr>
                <w:rFonts w:ascii="Arial Narrow" w:hAnsi="Arial Narrow" w:cs="Arial"/>
                <w:color w:val="000000"/>
                <w:sz w:val="24"/>
                <w:szCs w:val="24"/>
                <w:lang w:val="en-IN" w:eastAsia="en-IN"/>
              </w:rPr>
              <w:t>307</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FE353BE" w14:textId="0171DBFB"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INTERNSHIP VIVA</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F106E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647F17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theory read and understood in legal word</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7ABD6A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A4B7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1C24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B17D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237F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F070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A124B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ED89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D338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31D0A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C2B99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FA3CD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A02FA6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7C280D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51FBCC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D9AD3E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7BFE6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2802AAE3" w14:textId="0119032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Learn the techniques of client counseling and legal drafting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6286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E10D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D831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DF68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BC35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634E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D73B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137F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164E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CBBC9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B2BD3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B63CB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E84627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53FFCA8"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BD4A91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866D48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BF439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3566F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Understand the court proceedings by observing and participating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F21C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3980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1008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2F6F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CEB9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BC3C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5C96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0FE3A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16FB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0A8C3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55A8F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E4EC2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E8A287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E51775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2CC8A2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BDDD5B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85B85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A22FA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Communicate the task completed on daily basis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AEE58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D760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967E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70AF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1109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B936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6530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81089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682C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07BED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D621D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8105B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686D97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FBD9BA5"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65BCE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Total</w:t>
            </w: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1B023799" w14:textId="379B7F75"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F1B9D7B" w14:textId="6375887D"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1755AAB" w14:textId="2F0218AD"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2403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A9F3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F8BB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64</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4F6A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59</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A6B8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69</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0671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68</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30A0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7A7C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46</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168E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39</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578A7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59</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0C845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10</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E2A5C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10</w:t>
            </w:r>
          </w:p>
        </w:tc>
        <w:tc>
          <w:tcPr>
            <w:tcW w:w="81" w:type="pct"/>
            <w:shd w:val="clear" w:color="auto" w:fill="FFFFFF" w:themeFill="background1"/>
            <w:vAlign w:val="center"/>
            <w:hideMark/>
          </w:tcPr>
          <w:p w14:paraId="6A371F6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6CBDCA5"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808FD3C" w14:textId="7E796296"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5BE796AD" w14:textId="11C8081C"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E8C474F" w14:textId="41EBD823"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6988115" w14:textId="0FCF98E0"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39CE53C" w14:textId="2A287AE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130A23" w14:textId="6DFFCC3A"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78A44E" w14:textId="094AC4E2"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43F1AB" w14:textId="146FD6AA"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9B02D7" w14:textId="218AF2F4"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C8C427" w14:textId="6A974125"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19E209" w14:textId="47AB25B9"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0015341" w14:textId="0BD2F8A9"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DE3B23D" w14:textId="379A25B1"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339AEE4" w14:textId="2FA4B6EB"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6F74DC6" w14:textId="5D0A1103"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86F82D1" w14:textId="663B9068"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78FA564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06B8439"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45DC8879" w14:textId="0C5271B3"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SEMESTER VI</w:t>
            </w:r>
          </w:p>
        </w:tc>
        <w:tc>
          <w:tcPr>
            <w:tcW w:w="81" w:type="pct"/>
            <w:shd w:val="clear" w:color="auto" w:fill="FFFFFF" w:themeFill="background1"/>
            <w:vAlign w:val="center"/>
            <w:hideMark/>
          </w:tcPr>
          <w:p w14:paraId="386C5E5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D63ADA8"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7BC52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EA3AFC7" w14:textId="2DD41121"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89B72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E7D14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 Statement</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F957B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4B4D5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870C0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8A48F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1B01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323B4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BC25A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A0F80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FBC26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0176D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DD8A9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BD81C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PSO2</w:t>
            </w:r>
          </w:p>
        </w:tc>
        <w:tc>
          <w:tcPr>
            <w:tcW w:w="81" w:type="pct"/>
            <w:shd w:val="clear" w:color="auto" w:fill="FFFFFF" w:themeFill="background1"/>
            <w:vAlign w:val="center"/>
            <w:hideMark/>
          </w:tcPr>
          <w:p w14:paraId="4CBF992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6EB0C9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409F83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8475A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DA2646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9F3A4D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0837A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4CEB0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E2073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3BE3B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09B740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6BF82F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0F333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E2B97E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96F15C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5A2D76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32F0E3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F40645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14561EDF" w14:textId="77777777" w:rsidR="00C92C91" w:rsidRPr="00DB0A9F" w:rsidRDefault="00C92C91" w:rsidP="00A42498">
            <w:pPr>
              <w:spacing w:after="0"/>
              <w:jc w:val="center"/>
              <w:rPr>
                <w:rFonts w:ascii="Arial Narrow" w:hAnsi="Arial Narrow" w:cs="Arial"/>
                <w:color w:val="000000"/>
                <w:sz w:val="24"/>
                <w:szCs w:val="24"/>
                <w:lang w:val="en-IN" w:eastAsia="en-IN"/>
              </w:rPr>
            </w:pPr>
          </w:p>
        </w:tc>
      </w:tr>
      <w:tr w:rsidR="00C92C91" w:rsidRPr="00DB0A9F" w14:paraId="29E99619"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24E731D" w14:textId="15CE32DC"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308</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6A30835" w14:textId="40CD6198" w:rsidR="00C92C91" w:rsidRPr="00DB0A9F" w:rsidRDefault="00794D96" w:rsidP="00C029C3">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CIVIL PROCEDURE CO</w:t>
            </w:r>
            <w:r>
              <w:rPr>
                <w:rFonts w:ascii="Arial Narrow" w:hAnsi="Arial Narrow" w:cs="Arial"/>
                <w:color w:val="000000"/>
                <w:sz w:val="24"/>
                <w:szCs w:val="24"/>
                <w:lang w:val="en-IN" w:eastAsia="en-IN"/>
              </w:rPr>
              <w:t>DE</w:t>
            </w:r>
            <w:r w:rsidRPr="00DB0A9F">
              <w:rPr>
                <w:rFonts w:ascii="Arial Narrow" w:hAnsi="Arial Narrow" w:cs="Arial"/>
                <w:color w:val="000000"/>
                <w:sz w:val="24"/>
                <w:szCs w:val="24"/>
                <w:lang w:val="en-IN" w:eastAsia="en-IN"/>
              </w:rPr>
              <w:t xml:space="preserve"> AND LIMITATION ACT</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77ECF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6FC1F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Differentiate between substantive and procedural laws and explain the basic Concepts of Civil Procedure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5522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1E19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B712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4AE1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A96A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A78A5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18416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34ECD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2823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BDB35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3AF47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666BE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81" w:type="pct"/>
            <w:shd w:val="clear" w:color="auto" w:fill="FFFFFF" w:themeFill="background1"/>
            <w:vAlign w:val="center"/>
            <w:hideMark/>
          </w:tcPr>
          <w:p w14:paraId="5EB6E7D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E73E6F8"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130193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45496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61D9A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8C7CFFF"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counsel the client on the procedures of the court in civil matters  including limitation period</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8349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BA85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A996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F21E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C8DAC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1BC1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E70C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DB20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833C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DB734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86FC5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2EB38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4DE47C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C9A270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F709DD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E645AF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B0159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DC87D61"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draft the pleadings by applying the basic principles of civil procedure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7EC9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E0071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12A8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D790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D6AD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D42A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C7E30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01CC5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DDAC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52719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80376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7F21E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E95318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65D9D6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D8958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FEE4A2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39F33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D98D3B2" w14:textId="161FCA5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represent the parties before the appropriate forum in civil matters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FE30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A019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D114D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D83F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10F2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3E5E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6C347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A370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1EE4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D2601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61083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299DF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417211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C5B92CB"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06CDA7A" w14:textId="1813CBD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LWH309</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B065488" w14:textId="210CBF66"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LABOUR LAWS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CE5D9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8E5F7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basic concepts relating to labour laws including workman, industry and industrial dispute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5579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F1FB8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EE349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8751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3C1C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19C7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2FBCE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2F43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D4C98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E7818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048FC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B16C1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314B47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01266D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01B489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1BDAB3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45D4F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ACBD6AC" w14:textId="5CA215F0"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Counsel the clients with respect to the labour authorities and procedures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F764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E75C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D249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577D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C65BD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6343B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CE29B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C8062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496D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FE8CC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0F69F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04B22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D7A18B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39B116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FF26F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386665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610C9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D03D9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opine the clients on the relevant provisions relating to the social security in general and workmen compensation Act in particular</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BD2A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07A5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73CF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E794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4751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FE68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FF030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C86BB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CD3E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7DF30A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8599A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08657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CCA9AA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659B09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EF80FA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D7CAAE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2B5D6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50169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before the appropriate forum on the matter falling under Trade Union Act, Industrial Dispute Act, Workmen Compensation Act and Factories Act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4A84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D9E5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49B0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12F4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3750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0844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E2DE5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1BF7D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2FD7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8727B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AF665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99677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C7B041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1B48EAD"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9D770F5" w14:textId="407243B2"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310</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9154F61" w14:textId="693C13D4" w:rsidR="00C92C91" w:rsidRPr="00DB0A9F" w:rsidRDefault="00794D96" w:rsidP="00C029C3">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PROPERTY</w:t>
            </w:r>
            <w:r>
              <w:rPr>
                <w:rFonts w:ascii="Arial Narrow" w:hAnsi="Arial Narrow" w:cs="Arial"/>
                <w:color w:val="000000"/>
                <w:sz w:val="24"/>
                <w:szCs w:val="24"/>
                <w:lang w:val="en-IN" w:eastAsia="en-IN"/>
              </w:rPr>
              <w:t xml:space="preserve"> </w:t>
            </w:r>
            <w:r w:rsidRPr="00DB0A9F">
              <w:rPr>
                <w:rFonts w:ascii="Arial Narrow" w:hAnsi="Arial Narrow" w:cs="Arial"/>
                <w:color w:val="000000"/>
                <w:sz w:val="24"/>
                <w:szCs w:val="24"/>
                <w:lang w:val="en-IN" w:eastAsia="en-IN"/>
              </w:rPr>
              <w:t>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19317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2E82D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differentiate between various types of movable and immovable property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1D07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A868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AF75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4D81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634C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189E5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470A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61CA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91AF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3FB9D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6E6A2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8E990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35BBED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EEE997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D25D8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F5A3C3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3C3CF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A09FD44" w14:textId="51308A1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forms of transfer including sale, mortgage, gift and lease and related rights and obligations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460B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31E4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30716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0839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9879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46DDE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6088F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16D4A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CFAA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1C70B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C1987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A723A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B2D2B9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57775A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28196D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084633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1DEF5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1884B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advise on the procedure relating to transfer of immovable property.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B812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A1F1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CCE8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0F9A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CAD67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5B96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BA276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967A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1E394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2D4D5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A1869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58FB7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57FDE1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36D883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2E9D0C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EFB29D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48155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0BCF0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draft basic documents relating to various forms of transfer of property.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5F46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21A2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5E33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E8E4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B8EEF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7D4E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2846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3201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6C33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9EE21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F8A1D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08D2F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362E16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92DFF7E"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C0FFD41" w14:textId="46572903"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311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735478" w14:textId="709C774E" w:rsidR="00C92C91" w:rsidRPr="00DB0A9F" w:rsidRDefault="00794D96" w:rsidP="00C029C3">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CLINIC</w:t>
            </w:r>
            <w:r w:rsidRPr="00DB0A9F">
              <w:rPr>
                <w:rFonts w:ascii="Arial Narrow" w:hAnsi="Arial Narrow" w:cs="Arial"/>
                <w:color w:val="000000"/>
                <w:sz w:val="24"/>
                <w:szCs w:val="24"/>
                <w:lang w:val="en-IN" w:eastAsia="en-IN"/>
              </w:rPr>
              <w:t>–I (ADR)</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F7C5F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1713E21"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compare various methods of conflict resolution under national and international systems</w:t>
            </w:r>
          </w:p>
        </w:tc>
        <w:tc>
          <w:tcPr>
            <w:tcW w:w="216" w:type="pct"/>
            <w:tcBorders>
              <w:top w:val="nil"/>
              <w:left w:val="nil"/>
              <w:bottom w:val="nil"/>
              <w:right w:val="nil"/>
            </w:tcBorders>
            <w:shd w:val="clear" w:color="auto" w:fill="FFFFFF" w:themeFill="background1"/>
            <w:noWrap/>
            <w:vAlign w:val="center"/>
            <w:hideMark/>
          </w:tcPr>
          <w:p w14:paraId="206976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90103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6FE86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D6EA2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86851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650259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63314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0B593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0F1D8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790050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C202A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8FC67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60F6F4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0226F4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4AF5DC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6ADE02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77C32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2A44A70" w14:textId="4E2DFEB3"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classify the types of arbitration and explain their scope</w:t>
            </w:r>
          </w:p>
        </w:tc>
        <w:tc>
          <w:tcPr>
            <w:tcW w:w="216" w:type="pct"/>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43C876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C82F8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77F93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458F5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3C69D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586C9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EFBED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1D5C7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14B46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4FCE87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14084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3387A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8BC700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1E2706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41382C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8D0EE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D8131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05B5C3E"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undertake matters falling within the purview of the Arbitration and Conciliation Act;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BEE78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8D3A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31731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BE174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3405F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79E45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CE5F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13CFA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B6417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59F529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D3D12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B029C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E3B3EB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95C78A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6FF5C3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D825FC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DA265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A16659D" w14:textId="55910646"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provide representation to the clients for free legal aid before appropriate Legal  Services Authorities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8451B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E4CBE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13D63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B0F90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F19C2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A3506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545B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25348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0104B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3C2216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2CFD6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A66193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9E3205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0BD7C8B"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B8D90B5" w14:textId="13E17F0C"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LWS</w:t>
            </w:r>
            <w:r w:rsidR="00C92C91" w:rsidRPr="00DB0A9F">
              <w:rPr>
                <w:rFonts w:ascii="Arial Narrow" w:hAnsi="Arial Narrow" w:cs="Arial"/>
                <w:color w:val="000000"/>
                <w:sz w:val="24"/>
                <w:szCs w:val="24"/>
                <w:lang w:val="en-IN" w:eastAsia="en-IN"/>
              </w:rPr>
              <w:t>312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0F55B21" w14:textId="53167417"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PHILOSOPHY</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FB5BF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A8557A1" w14:textId="22D044D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and explain the theoretical underpinnings of law and legal system</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7FBB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3668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45DE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825C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192E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2B39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4FB4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6DBD7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EF3A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69613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667A3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10714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7A3C4B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3004DF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5F837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B44259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0629B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204E2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Differentiate between various schools of legal philosophy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80E7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4756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D1AE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17C8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6C7B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DD75A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C6C5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9C55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945C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FA05D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63756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4000D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110F7D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0E6E95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DBAECC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1B043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27D44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ABF03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Establish the relationship between various foundational concepts </w:t>
            </w:r>
            <w:r w:rsidRPr="00DB0A9F">
              <w:rPr>
                <w:rFonts w:ascii="Arial Narrow" w:hAnsi="Arial Narrow" w:cs="Arial"/>
                <w:iCs/>
                <w:color w:val="000000"/>
                <w:sz w:val="24"/>
                <w:szCs w:val="24"/>
                <w:lang w:val="en-IN" w:eastAsia="en-IN"/>
              </w:rPr>
              <w:t>inter se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026A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C166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75BA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8A15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5610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CF5F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7FCE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1A04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272E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02D95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FBF7C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0085B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BAAC22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43A525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591CD8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58571C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B69D3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5D74B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basic elements of dominant theories of justice, in particular the ones given by John Rawls and Amartya Sen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8890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10CA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42A3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9689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34D9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7937A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E211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CB1F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85A0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E734D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86075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77708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C7EB6D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28C2EEC"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C76B352" w14:textId="719B9510"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313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0CA1C18" w14:textId="2B4A0E7E" w:rsidR="00C92C91" w:rsidRPr="00DB0A9F" w:rsidRDefault="00794D96" w:rsidP="00C029C3">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POLITICAL SCIENCE</w:t>
            </w:r>
            <w:r>
              <w:rPr>
                <w:rFonts w:ascii="Arial Narrow" w:hAnsi="Arial Narrow" w:cs="Arial"/>
                <w:color w:val="000000"/>
                <w:sz w:val="24"/>
                <w:szCs w:val="24"/>
                <w:lang w:val="en-IN" w:eastAsia="en-IN"/>
              </w:rPr>
              <w:t>-</w:t>
            </w:r>
            <w:r w:rsidRPr="00DB0A9F">
              <w:rPr>
                <w:rFonts w:ascii="Arial Narrow" w:hAnsi="Arial Narrow" w:cs="Arial"/>
                <w:color w:val="000000"/>
                <w:sz w:val="24"/>
                <w:szCs w:val="24"/>
                <w:lang w:val="en-IN" w:eastAsia="en-IN"/>
              </w:rPr>
              <w:t>VI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4A48D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7CBA37F" w14:textId="2AEE8E7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describe the theoretical understanding of Comparative Public Administration.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4C11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344AD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C2F4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E1F64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4C50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BA46E6" w14:textId="1CDBCC83"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3EC9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B426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3CC0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6A14A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4BCB9C2" w14:textId="3741854C"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72F0870" w14:textId="67A387E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2639D0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C33A99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6F0E69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CB9E1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87D24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3EF747C" w14:textId="07A28EB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Differentiate between the administrative structure of UK, USA and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5495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EFDB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D7B4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3E38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042E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67AEC55" w14:textId="02494FAF"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4C93E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76391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E301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CB5C1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3D25BD0" w14:textId="51829A3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8190CFC" w14:textId="1A62AE7D"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413F1E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4BD70C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4FD158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301E5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D087C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99CD0E6" w14:textId="56CCA39C"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Compare and contrast between the mechanisms that exists for the redressal of citizens' grievances. .</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0713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8D5A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D6EC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3E7C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495D11" w14:textId="03AD8C5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8417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9166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0B30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6027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EE480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F2566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8E22FC0" w14:textId="33ED91F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84EDE9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6E8FDB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9BCDF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E3A6B5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23552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2BD479D" w14:textId="3C057896"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nature, scope and significance of development administration.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7149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1C6F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0DF82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96AA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252F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A7DE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FDBD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6887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9331F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9580F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24A4B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4E6C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81" w:type="pct"/>
            <w:shd w:val="clear" w:color="auto" w:fill="FFFFFF" w:themeFill="background1"/>
            <w:vAlign w:val="center"/>
            <w:hideMark/>
          </w:tcPr>
          <w:p w14:paraId="069CC2C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CFD5819"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735B5D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Total</w:t>
            </w: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1327A481" w14:textId="38EFF3C0"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2DEAD1F" w14:textId="6866DDBF"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3A46A4E" w14:textId="4D55CFCA"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8F2F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54</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2B2E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A239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57</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77C0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54</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F33CE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52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75B9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47</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C5DDE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828E0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44</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439B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25</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3B1E8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45</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B2D7B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7</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AF727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4</w:t>
            </w:r>
          </w:p>
        </w:tc>
        <w:tc>
          <w:tcPr>
            <w:tcW w:w="81" w:type="pct"/>
            <w:shd w:val="clear" w:color="auto" w:fill="FFFFFF" w:themeFill="background1"/>
            <w:vAlign w:val="center"/>
            <w:hideMark/>
          </w:tcPr>
          <w:p w14:paraId="46B370D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5B84270"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4E29AF6B" w14:textId="70114555"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303B6AEC" w14:textId="619DBC9F"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281AB69" w14:textId="7B5A0B6E"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399C684" w14:textId="48757BD6"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619B07" w14:textId="5E1CAAC4"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855D18" w14:textId="0CCFFBDF"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513DCF" w14:textId="21FE453F"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BCEABE" w14:textId="32B3544F"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864BDE" w14:textId="24B62D0C"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19837B" w14:textId="7BEAF0BC"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4D5B485" w14:textId="7F225228"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7AF397" w14:textId="62B6BE18"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8DFA4D7" w14:textId="17A77869"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6C39127" w14:textId="0EC317E2"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7A45A7A" w14:textId="6D77F45E"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72FB939" w14:textId="2DE6ADFD"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3CE1990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2641A7E"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78D9928F" w14:textId="461C2EE4"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SEMESTER VII</w:t>
            </w:r>
          </w:p>
        </w:tc>
        <w:tc>
          <w:tcPr>
            <w:tcW w:w="81" w:type="pct"/>
            <w:shd w:val="clear" w:color="auto" w:fill="FFFFFF" w:themeFill="background1"/>
            <w:vAlign w:val="center"/>
            <w:hideMark/>
          </w:tcPr>
          <w:p w14:paraId="4DD869E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41451EA"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558F723"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10DEFBB" w14:textId="1FB2BD46"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EB2A6A3"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6AF7C8D"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 Statement</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54A160C"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63CA89F"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01DA292"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BF28776"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243C490"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CD8842F"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953B792"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BB6343A"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7FE8D41"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B7DDDF0"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6B82C9C"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2943039"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PSO2</w:t>
            </w:r>
          </w:p>
        </w:tc>
        <w:tc>
          <w:tcPr>
            <w:tcW w:w="81" w:type="pct"/>
            <w:shd w:val="clear" w:color="auto" w:fill="FFFFFF" w:themeFill="background1"/>
            <w:vAlign w:val="center"/>
            <w:hideMark/>
          </w:tcPr>
          <w:p w14:paraId="0A0A9C2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7DB8C5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A976A1F"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DCEF5F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BDC763"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696FA9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917E2E6"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6850F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0F62103"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D5D6CD8"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42584DD"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E670FC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2D59BBD"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7C475F4"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6EDF8BE"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26C6877"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3F07619"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AEF60E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0C64F36E" w14:textId="77777777" w:rsidR="00C92C91" w:rsidRPr="00DB0A9F" w:rsidRDefault="00C92C91" w:rsidP="00A42498">
            <w:pPr>
              <w:spacing w:after="0"/>
              <w:jc w:val="center"/>
              <w:rPr>
                <w:rFonts w:ascii="Arial Narrow" w:hAnsi="Arial Narrow"/>
                <w:color w:val="000000"/>
                <w:sz w:val="24"/>
                <w:szCs w:val="24"/>
                <w:lang w:val="en-IN" w:eastAsia="en-IN"/>
              </w:rPr>
            </w:pPr>
          </w:p>
        </w:tc>
      </w:tr>
      <w:tr w:rsidR="00C92C91" w:rsidRPr="00DB0A9F" w14:paraId="435C2449"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A2D298" w14:textId="70EA591D" w:rsidR="00C92C91" w:rsidRPr="00DB0A9F" w:rsidRDefault="00562430" w:rsidP="00A42498">
            <w:pPr>
              <w:spacing w:after="0"/>
              <w:jc w:val="center"/>
              <w:rPr>
                <w:rFonts w:ascii="Arial Narrow" w:hAnsi="Arial Narrow"/>
                <w:color w:val="000000"/>
                <w:sz w:val="24"/>
                <w:szCs w:val="24"/>
                <w:lang w:val="en-IN" w:eastAsia="en-IN"/>
              </w:rPr>
            </w:pPr>
            <w:r>
              <w:rPr>
                <w:rFonts w:ascii="Arial Narrow" w:hAnsi="Arial Narrow"/>
                <w:color w:val="000000"/>
                <w:sz w:val="24"/>
                <w:szCs w:val="24"/>
                <w:lang w:val="en-IN" w:eastAsia="en-IN"/>
              </w:rPr>
              <w:t>LWH</w:t>
            </w:r>
            <w:r w:rsidR="00C92C91" w:rsidRPr="00DB0A9F">
              <w:rPr>
                <w:rFonts w:ascii="Arial Narrow" w:hAnsi="Arial Narrow"/>
                <w:color w:val="000000"/>
                <w:sz w:val="24"/>
                <w:szCs w:val="24"/>
                <w:lang w:val="en-IN" w:eastAsia="en-IN"/>
              </w:rPr>
              <w:t>401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D7602E2" w14:textId="4078C0FF"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LAND LAWS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35986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7C9CB7E1" w14:textId="6F550F93"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of Land Reforms in India and related Constitutional and legal framework</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23472B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57C6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E6471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71B1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BD44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F337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9AE8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C883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679BC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73685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1B60A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FB9E5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9B86DE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956826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0E8CC4D"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DF28043"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B2F5F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nil"/>
              <w:right w:val="nil"/>
            </w:tcBorders>
            <w:shd w:val="clear" w:color="auto" w:fill="FFFFFF" w:themeFill="background1"/>
            <w:vAlign w:val="center"/>
            <w:hideMark/>
          </w:tcPr>
          <w:p w14:paraId="036DF2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Interpret and apply the provisions of Land Acquisition, Rehabilitation and Resettlement Act, 2013 to given situations</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2BFE1B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E8063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7E9A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E704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EA3E7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0E209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8108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203D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6D824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CF615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796A8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9D0D1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B04FC7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8D5202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D57818"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6CFFEC"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EA2B3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nil"/>
              <w:right w:val="nil"/>
            </w:tcBorders>
            <w:shd w:val="clear" w:color="auto" w:fill="FFFFFF" w:themeFill="background1"/>
            <w:vAlign w:val="center"/>
            <w:hideMark/>
          </w:tcPr>
          <w:p w14:paraId="72DFADAD"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Apply the provisions of  Delhi Rent Control Act and counsel the clients on the matters of rent and tenancy.</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A16AB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C4DF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D1EC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6864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DF68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C093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3DC65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3FBA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F1D6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4ADC2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90707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DBCD0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F96D77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203480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3FB19E"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8DC36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28D36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nil"/>
              <w:right w:val="nil"/>
            </w:tcBorders>
            <w:shd w:val="clear" w:color="auto" w:fill="FFFFFF" w:themeFill="background1"/>
            <w:vAlign w:val="center"/>
            <w:hideMark/>
          </w:tcPr>
          <w:p w14:paraId="6E81285E"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Apply  the  provisions  of  Haryana ceiling on land holding act,1972 and counsel the clients. on the matters revenue and tenancy.</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6BF68B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45D5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E1E4F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DBB9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6007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134F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ECA1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E04B2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4D8E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B7072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3E3EF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A6181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9A820E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66D422C"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2EE6BDE" w14:textId="173DB1C5" w:rsidR="00C92C91" w:rsidRPr="00DB0A9F" w:rsidRDefault="00562430" w:rsidP="00A42498">
            <w:pPr>
              <w:spacing w:after="0"/>
              <w:jc w:val="center"/>
              <w:rPr>
                <w:rFonts w:ascii="Arial Narrow" w:hAnsi="Arial Narrow"/>
                <w:color w:val="000000"/>
                <w:sz w:val="24"/>
                <w:szCs w:val="24"/>
                <w:lang w:val="en-IN" w:eastAsia="en-IN"/>
              </w:rPr>
            </w:pPr>
            <w:r>
              <w:rPr>
                <w:rFonts w:ascii="Arial Narrow" w:hAnsi="Arial Narrow"/>
                <w:color w:val="000000"/>
                <w:sz w:val="24"/>
                <w:szCs w:val="24"/>
                <w:lang w:val="en-IN" w:eastAsia="en-IN"/>
              </w:rPr>
              <w:t>LWH</w:t>
            </w:r>
            <w:r w:rsidR="00C92C91" w:rsidRPr="00DB0A9F">
              <w:rPr>
                <w:rFonts w:ascii="Arial Narrow" w:hAnsi="Arial Narrow"/>
                <w:color w:val="000000"/>
                <w:sz w:val="24"/>
                <w:szCs w:val="24"/>
                <w:lang w:val="en-IN" w:eastAsia="en-IN"/>
              </w:rPr>
              <w:t>402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FACCFEF" w14:textId="13F9DCBF"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INTELLECTUAL PROPERTY RIGHTS LAW-I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3B1C4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05D47681" w14:textId="2D437DE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categorize different types of Intellectual Properties.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2D2D4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1E08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45B4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3841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4216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06D52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FE11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E11A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BB02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05A91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D8263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E3F0B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3A545A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F3C4D6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8908886"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BD23DC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B9968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nil"/>
              <w:right w:val="nil"/>
            </w:tcBorders>
            <w:shd w:val="clear" w:color="auto" w:fill="FFFFFF" w:themeFill="background1"/>
            <w:vAlign w:val="center"/>
            <w:hideMark/>
          </w:tcPr>
          <w:p w14:paraId="07512C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recognize the crucial role of intellectual property (Trademark, patent, trade secret ) played in different industries.</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02071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A6D4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337B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02D8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2F68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DD02C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52F6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D04A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C190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8E298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80E2C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2CB0D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2D34CF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B0BE8B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77393E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7FD28F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61A03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1F171251" w14:textId="261652A3"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IP infringements and the remedies available to the IP owner.</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32683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8A94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6072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26B5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095A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2CF87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9A75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6A821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2C88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68538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FC83D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FE8A7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B75A37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858286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2EC6777"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249FAA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B228C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770FE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in the matters relating to IPR disputes in the court of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EC88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5055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F7CD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A1B3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67D8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2DA3C7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4E14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6C64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5DF6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FB3DC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228C8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19289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D9FD91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929D718"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912406D" w14:textId="1ADAE46F" w:rsidR="00C92C91" w:rsidRPr="00DB0A9F" w:rsidRDefault="00562430" w:rsidP="00A42498">
            <w:pPr>
              <w:spacing w:after="0"/>
              <w:jc w:val="center"/>
              <w:rPr>
                <w:rFonts w:ascii="Arial Narrow" w:hAnsi="Arial Narrow"/>
                <w:color w:val="000000"/>
                <w:sz w:val="24"/>
                <w:szCs w:val="24"/>
                <w:lang w:val="en-IN" w:eastAsia="en-IN"/>
              </w:rPr>
            </w:pPr>
            <w:r>
              <w:rPr>
                <w:rFonts w:ascii="Arial Narrow" w:hAnsi="Arial Narrow"/>
                <w:color w:val="000000"/>
                <w:sz w:val="24"/>
                <w:szCs w:val="24"/>
                <w:lang w:val="en-IN" w:eastAsia="en-IN"/>
              </w:rPr>
              <w:t>LWH</w:t>
            </w:r>
            <w:r w:rsidR="00C92C91" w:rsidRPr="00DB0A9F">
              <w:rPr>
                <w:rFonts w:ascii="Arial Narrow" w:hAnsi="Arial Narrow"/>
                <w:color w:val="000000"/>
                <w:sz w:val="24"/>
                <w:szCs w:val="24"/>
                <w:lang w:val="en-IN" w:eastAsia="en-IN"/>
              </w:rPr>
              <w:t>403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C3E3CA3" w14:textId="0DEB6C3D" w:rsidR="00C92C91" w:rsidRPr="00DB0A9F" w:rsidRDefault="00794D96" w:rsidP="00C029C3">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CLINIC</w:t>
            </w:r>
            <w:r>
              <w:rPr>
                <w:rFonts w:ascii="Arial Narrow" w:hAnsi="Arial Narrow"/>
                <w:color w:val="000000"/>
                <w:sz w:val="24"/>
                <w:szCs w:val="24"/>
                <w:lang w:val="en-IN" w:eastAsia="en-IN"/>
              </w:rPr>
              <w:t>-II ( DRAFTING</w:t>
            </w:r>
            <w:r w:rsidRPr="00DB0A9F">
              <w:rPr>
                <w:rFonts w:ascii="Arial Narrow" w:hAnsi="Arial Narrow"/>
                <w:color w:val="000000"/>
                <w:sz w:val="24"/>
                <w:szCs w:val="24"/>
                <w:lang w:val="en-IN" w:eastAsia="en-IN"/>
              </w:rPr>
              <w:t>, PLEADING AND CONVEYANCING)</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AA905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13349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understand the importance of the crucial role played by Pleadings and Drafting in the matters before the court.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A87F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28F4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4A2D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B201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EEE7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3CBE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75B4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E8895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E061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30698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F03CB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F95FD0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81999B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341824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52D8B9C"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F51BBFC"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DA583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1C592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draft basic documents relevant for civil and criminal proceedings.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838A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51FA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0671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E4F73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1BC7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CC4B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D6DD3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67C9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DB922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277AB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3F9F4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725F7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6A2EBE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E5114D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32F5A20"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A134E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5781D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C1164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Scrutinize for relevance the documents of the clients to give legal opinion.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517B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F9C2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B0D6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1A3B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728D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AAC7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AECA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A7C6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6DC8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6AC71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08459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0633B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9FF32E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847B93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7999A8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C9204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0E72B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F89A2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Draft petitions and file in the court in public interest.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E399D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6B61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85DA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F10F8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295A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86D2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5921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682E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C44B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39B35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471C1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B2218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623D8F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745A808"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299A7B6" w14:textId="1DD2F5EE" w:rsidR="00C92C91" w:rsidRPr="00DB0A9F" w:rsidRDefault="00562430" w:rsidP="00A42498">
            <w:pPr>
              <w:spacing w:after="0"/>
              <w:jc w:val="center"/>
              <w:rPr>
                <w:rFonts w:ascii="Arial Narrow" w:hAnsi="Arial Narrow"/>
                <w:color w:val="000000"/>
                <w:sz w:val="24"/>
                <w:szCs w:val="24"/>
                <w:lang w:val="en-IN" w:eastAsia="en-IN"/>
              </w:rPr>
            </w:pPr>
            <w:r>
              <w:rPr>
                <w:rFonts w:ascii="Arial Narrow" w:hAnsi="Arial Narrow"/>
                <w:color w:val="000000"/>
                <w:sz w:val="24"/>
                <w:szCs w:val="24"/>
                <w:lang w:val="en-IN" w:eastAsia="en-IN"/>
              </w:rPr>
              <w:t>LWH</w:t>
            </w:r>
            <w:r w:rsidR="00C92C91" w:rsidRPr="00DB0A9F">
              <w:rPr>
                <w:rFonts w:ascii="Arial Narrow" w:hAnsi="Arial Narrow"/>
                <w:color w:val="000000"/>
                <w:sz w:val="24"/>
                <w:szCs w:val="24"/>
                <w:lang w:val="en-IN" w:eastAsia="en-IN"/>
              </w:rPr>
              <w:t>404</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BC3A916" w14:textId="010AE076"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LAW ON MERGERS AND ACQUISITIONS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C3AA5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0DDD1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understand the relevant laws and procedure pertaining to mergers and acquisitions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C6BE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8624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3B44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C053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40A3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BCE4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8B39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20BD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050D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BDC53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E7C8A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AE6B0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F08FFA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B0D26C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4BEB03"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839D17"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92E74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6415A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valuation and taxation aspects of corporate restructuring to the real-life cases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4357F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59DA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3128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F993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ABFB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CEF9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3871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73C2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4EA7B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29D04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CBCBB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F6296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42498F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B9F3DE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29675F8"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138695D"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C2EC6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97227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advice on the strategic importance and relevance of corporate restructuring to the clients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6C4D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DCF2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6279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E58A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F2A8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3733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C48E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2966E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02114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027E5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59D12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5DAD9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7D6845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820C50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7172B13"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EDC556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5C591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76645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and advice on SEBI Takeover Code to the corporate clients over takeovers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8C9E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9FB5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14D8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B695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88ED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0950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6334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DDC9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74FB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EE85D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36A7E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872B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7AAA24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E3F56E6"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3376B5" w14:textId="1E504C25" w:rsidR="00C92C91" w:rsidRPr="00DB0A9F" w:rsidRDefault="00562430" w:rsidP="00A42498">
            <w:pPr>
              <w:spacing w:after="0"/>
              <w:jc w:val="center"/>
              <w:rPr>
                <w:rFonts w:ascii="Arial Narrow" w:hAnsi="Arial Narrow"/>
                <w:color w:val="000000"/>
                <w:sz w:val="24"/>
                <w:szCs w:val="24"/>
                <w:lang w:val="en-IN" w:eastAsia="en-IN"/>
              </w:rPr>
            </w:pPr>
            <w:r>
              <w:rPr>
                <w:rFonts w:ascii="Arial Narrow" w:hAnsi="Arial Narrow"/>
                <w:color w:val="000000"/>
                <w:sz w:val="24"/>
                <w:szCs w:val="24"/>
                <w:lang w:val="en-IN" w:eastAsia="en-IN"/>
              </w:rPr>
              <w:t>LWH</w:t>
            </w:r>
            <w:r w:rsidR="00C92C91" w:rsidRPr="00DB0A9F">
              <w:rPr>
                <w:rFonts w:ascii="Arial Narrow" w:hAnsi="Arial Narrow"/>
                <w:color w:val="000000"/>
                <w:sz w:val="24"/>
                <w:szCs w:val="24"/>
                <w:lang w:val="en-IN" w:eastAsia="en-IN"/>
              </w:rPr>
              <w:t>405</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D5DDD70" w14:textId="6D971E4C"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COMPETITION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504E9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88A4EB1" w14:textId="416CEB71"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comprehen the economic principles underlying competition and relevant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CF9A1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B118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088F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7322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F174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1D9F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7326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AB1E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C40B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DE964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DC3DC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DFE55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129737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2C9C07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EF59803"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ED5787D"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E7C45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086F7E4" w14:textId="0A9118AF"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law to different forms of competition issues;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E0C2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98CF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61D4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2C1A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F31C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DA9D8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E206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1987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F78C1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6AF26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85ECE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81722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A95758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EF56AE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0EA4117"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5D00CB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98477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9ED7F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counsel on competition compliance and probable violations by enterprises;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34C3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3FE3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0C49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657A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0FAA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01C5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1461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E8BF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065A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7D450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72B40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1678A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C3E595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E01764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81381D4"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F686E4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45C09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9EA9C9C" w14:textId="7B6CA1C0"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before the tribunals and other authorities on competition matters;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870A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9E43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9B04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0A9E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71F8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856CF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5487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DDCA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B639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AC8C2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2E37A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BF139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03074E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95BE85C"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923F3D0" w14:textId="73622A8B"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406</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34D40DD" w14:textId="10F80D17"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JUVENILE JUSTICE</w:t>
            </w:r>
          </w:p>
        </w:tc>
        <w:tc>
          <w:tcPr>
            <w:tcW w:w="406" w:type="pct"/>
            <w:tcBorders>
              <w:top w:val="nil"/>
              <w:left w:val="nil"/>
              <w:bottom w:val="nil"/>
              <w:right w:val="nil"/>
            </w:tcBorders>
            <w:shd w:val="clear" w:color="auto" w:fill="FFFFFF" w:themeFill="background1"/>
            <w:noWrap/>
            <w:vAlign w:val="center"/>
            <w:hideMark/>
          </w:tcPr>
          <w:p w14:paraId="35BE3102"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CO1</w:t>
            </w:r>
          </w:p>
        </w:tc>
        <w:tc>
          <w:tcPr>
            <w:tcW w:w="665"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C6AE1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 identify the elements of a child’s rights approach to legal issues affecting children</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B5CF2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7CB90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78514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77A96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4ED34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B0B7C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2ADC9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024BB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C2712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51F4B3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38555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D2F26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4E53CD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FC3DE3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5EDEC9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39AF8B0"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6B432D82"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B35CF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 Critically analyse the role of law and the limits of the domestic legislative framework from the perspective of child’s rights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A687A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5246A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106C8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C40EF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24118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65BE2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E1724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8E92E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4AD3F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2559D5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2637D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DD2CF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B7E851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B947CEE"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830427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E7387D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noWrap/>
            <w:vAlign w:val="center"/>
            <w:hideMark/>
          </w:tcPr>
          <w:p w14:paraId="212EC8BA"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AD752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 Demonstrate the understanding of juvenile justice and child protection laws, policy issues and legal and non-legal processes as they relate to problem scenarios concerning children.</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19603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31BB8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97EB3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CB9B6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B8FE5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A5B75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1CA30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4AB8E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48F5B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7AB50B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E9A03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58D41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714949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103A59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A8992C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AD0876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noWrap/>
            <w:vAlign w:val="center"/>
            <w:hideMark/>
          </w:tcPr>
          <w:p w14:paraId="1CE658BA"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BE68B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 Critically reflect upon legal material presented in the context of professional practice in the field of child’s rights and apply the same to represent them at different fora.</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68DDB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B33B8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A2E74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34611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213DB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EE8B1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FF7AB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B68FF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625DC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7579B1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892D6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44905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0686BF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B144D10"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3F4AC83" w14:textId="614C963A"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407</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C8ACD78" w14:textId="00A657BB"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CRIMINOLOGY, VICTIMOLOGY AND PENOLOGY</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3F951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6EA765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evolution of crime in society, its changing dimensions and relationship to other social sciences.</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26EC8F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3E72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C972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303B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66726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3C81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4D2B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7D7D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44FE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3E754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CA179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9AEF8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880AA5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108DDC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DD16C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0BFEAC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D9F5C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25AEF2F4" w14:textId="11863B1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contribution of each school of thought and apply the reasoning to contemporary offences present in society.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AB51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508A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D6A9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3090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2B11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3D79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65EB1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9BEFE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2742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04048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D3404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F9514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54AC8D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F97B7CE"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C31730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01611C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9B406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A78E9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Advice the clients on the appropriateness of the punishment awarded and appraise efforts of corrections wing in rehabilitation of offenders.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B559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2D5A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E9EC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1C4D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CF37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9D8F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8C0A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7F4C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A0D8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38E91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F611C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B7D68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526765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D8E8FC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735AD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671A208"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061ED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7DAF3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Able to apply the provisions of Probation Act and Criminal Procedure Code and relevant case laws to a real life given situation.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C322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0487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C292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6BD7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3ACE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163D0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30DC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8952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2283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B19E3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B40BC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D79C0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2E02F9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A86ECE" w:rsidRPr="00DB0A9F" w14:paraId="09BC991B" w14:textId="77777777" w:rsidTr="000428C3">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AD2E6EC" w14:textId="7F92367A" w:rsidR="00A86ECE"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FLS</w:t>
            </w:r>
            <w:r w:rsidR="00A86ECE" w:rsidRPr="00DB0A9F">
              <w:rPr>
                <w:rFonts w:ascii="Arial Narrow" w:hAnsi="Arial Narrow" w:cs="Arial"/>
                <w:color w:val="000000"/>
                <w:sz w:val="24"/>
                <w:szCs w:val="24"/>
                <w:lang w:val="en-IN" w:eastAsia="en-IN"/>
              </w:rPr>
              <w:t>103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7F1B9F5" w14:textId="3E35F1B0" w:rsidR="00A86ECE"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FRENCH-I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F77DE1F"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bottom"/>
            <w:hideMark/>
          </w:tcPr>
          <w:p w14:paraId="04911751" w14:textId="011CC563" w:rsidR="00A86ECE" w:rsidRPr="000428C3" w:rsidRDefault="00A86ECE" w:rsidP="00A42498">
            <w:pPr>
              <w:spacing w:after="0"/>
              <w:jc w:val="center"/>
              <w:rPr>
                <w:rFonts w:ascii="Arial Narrow" w:hAnsi="Arial Narrow" w:cs="Arial"/>
                <w:color w:val="000000"/>
                <w:sz w:val="24"/>
                <w:szCs w:val="24"/>
                <w:lang w:val="en-IN" w:eastAsia="en-IN"/>
              </w:rPr>
            </w:pPr>
            <w:r w:rsidRPr="000428C3">
              <w:rPr>
                <w:rFonts w:ascii="Arial Narrow" w:hAnsi="Arial Narrow" w:cstheme="minorHAnsi"/>
                <w:color w:val="000000"/>
                <w:sz w:val="24"/>
                <w:szCs w:val="24"/>
              </w:rPr>
              <w:t>Exchange greetings and do introductions using formal and informal expressions. Understand and use interrogative and answer simple questions.</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4D383FEA" w14:textId="5847B83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F8C469" w14:textId="4E8FD248"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939FCD" w14:textId="0169B05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D664309" w14:textId="65E80403"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26664A" w14:textId="3703E73D"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2F23AA" w14:textId="22A7132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77F120" w14:textId="1B383E14"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6A0D3A" w14:textId="6C1D9859"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8A312D" w14:textId="7D6FD79B"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58D73A6" w14:textId="4C65574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E9A7B26" w14:textId="53985835"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7734475" w14:textId="4E437FA3"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4C162CAC"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4385FD79" w14:textId="77777777" w:rsidTr="000428C3">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34A5363"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56DC7BE"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F94A881"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bottom"/>
            <w:hideMark/>
          </w:tcPr>
          <w:p w14:paraId="551126AB" w14:textId="247EBB94" w:rsidR="00A86ECE" w:rsidRPr="000428C3" w:rsidRDefault="00A86ECE" w:rsidP="00A42498">
            <w:pPr>
              <w:spacing w:after="0"/>
              <w:jc w:val="center"/>
              <w:rPr>
                <w:rFonts w:ascii="Arial Narrow" w:hAnsi="Arial Narrow" w:cs="Arial"/>
                <w:color w:val="000000"/>
                <w:sz w:val="24"/>
                <w:szCs w:val="24"/>
                <w:lang w:val="en-IN" w:eastAsia="en-IN"/>
              </w:rPr>
            </w:pPr>
            <w:r w:rsidRPr="000428C3">
              <w:rPr>
                <w:rFonts w:ascii="Arial Narrow" w:hAnsi="Arial Narrow" w:cstheme="minorHAnsi"/>
                <w:color w:val="000000"/>
                <w:sz w:val="24"/>
                <w:szCs w:val="24"/>
              </w:rPr>
              <w:t>Learn Basic vocabulary that can be used to discuss everyday life and daily routines, using simple sentences and familiar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0544BE" w14:textId="30FAD8C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2ADF99" w14:textId="4C27C4E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D0E1BA" w14:textId="17369A5B"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6705AD7" w14:textId="4E54C6EE"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599B69" w14:textId="7FDCE7D7"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ABD28D" w14:textId="03C14BA9"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B94909" w14:textId="3A21E0E2"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33A1A1" w14:textId="2D94D508"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CC82A3" w14:textId="188A4832"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FBCAFCE" w14:textId="04959917"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4B17722" w14:textId="0811EDA2"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7343297" w14:textId="58969BDC"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48857929"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0A882B16" w14:textId="77777777" w:rsidTr="000428C3">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659F429"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F87D45"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EEA98A2"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bottom"/>
            <w:hideMark/>
          </w:tcPr>
          <w:p w14:paraId="78EE4D26" w14:textId="610DE850" w:rsidR="00A86ECE" w:rsidRPr="000428C3" w:rsidRDefault="00A86ECE" w:rsidP="00A42498">
            <w:pPr>
              <w:spacing w:after="0"/>
              <w:jc w:val="center"/>
              <w:rPr>
                <w:rFonts w:ascii="Arial Narrow" w:hAnsi="Arial Narrow" w:cs="Arial"/>
                <w:color w:val="000000"/>
                <w:sz w:val="24"/>
                <w:szCs w:val="24"/>
                <w:lang w:val="en-IN" w:eastAsia="en-IN"/>
              </w:rPr>
            </w:pPr>
            <w:r w:rsidRPr="000428C3">
              <w:rPr>
                <w:rFonts w:ascii="Arial Narrow" w:hAnsi="Arial Narrow" w:cstheme="minorHAnsi"/>
                <w:color w:val="000000"/>
                <w:sz w:val="24"/>
                <w:szCs w:val="24"/>
              </w:rPr>
              <w:t>Describe themselves, other people, familiar places and objects in short discourse using simple sentences and basic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12A3E3" w14:textId="65FB8506"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2629B0" w14:textId="7D15667D"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19FFD5" w14:textId="44860071"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785F60" w14:textId="1BAA4738"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6EFCD48" w14:textId="7CC3B3CB"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A2E9BF" w14:textId="6723C2FE"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EE0CC4" w14:textId="2BF26EB0"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6CA6E0" w14:textId="59FE707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4AB9E3" w14:textId="462F4CA0"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FCA237D" w14:textId="2962658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8C04D13" w14:textId="08D347E4"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459A380" w14:textId="5027C09D"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1DE237EC"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781AAD0E" w14:textId="77777777" w:rsidTr="000428C3">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4E99002"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F466C3A"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BB2BC32"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bottom"/>
            <w:hideMark/>
          </w:tcPr>
          <w:p w14:paraId="52EA9CCF" w14:textId="379322E5" w:rsidR="00A86ECE" w:rsidRPr="000428C3" w:rsidRDefault="00A86ECE" w:rsidP="00A42498">
            <w:pPr>
              <w:spacing w:after="0"/>
              <w:jc w:val="center"/>
              <w:rPr>
                <w:rFonts w:ascii="Arial Narrow" w:hAnsi="Arial Narrow" w:cs="Arial"/>
                <w:color w:val="000000"/>
                <w:sz w:val="24"/>
                <w:szCs w:val="24"/>
                <w:lang w:val="en-IN" w:eastAsia="en-IN"/>
              </w:rPr>
            </w:pPr>
            <w:r w:rsidRPr="000428C3">
              <w:rPr>
                <w:rFonts w:ascii="Arial Narrow" w:hAnsi="Arial Narrow" w:cstheme="minorHAnsi"/>
                <w:color w:val="000000"/>
                <w:sz w:val="24"/>
                <w:szCs w:val="24"/>
              </w:rPr>
              <w:t>Students will be able to understand audio text and comprehend to the same. They will be able to form paragraph using auxilary verb and basic verbs.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D8E9874" w14:textId="671671F9"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7B5928" w14:textId="443F3ABE"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182428" w14:textId="220A6408"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2FD717" w14:textId="04E629A2"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5B6EEB" w14:textId="52E9D0CE"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BACD84" w14:textId="5FEA219A"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6B17DF" w14:textId="19CCB6B0"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7F9477" w14:textId="740E379B"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F6F5386" w14:textId="7EE331BF"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CE421A7" w14:textId="118A4D1C"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6EC0C09" w14:textId="449CA4A7"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896A596" w14:textId="746AA7F9" w:rsidR="00A86ECE" w:rsidRPr="00A86ECE" w:rsidRDefault="00A86ECE" w:rsidP="000428C3">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065B500D"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0F41A5A0" w14:textId="77777777" w:rsidTr="000C75CB">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74FB0E4" w14:textId="7CEFF5D8" w:rsidR="00A86ECE"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FLS</w:t>
            </w:r>
            <w:r w:rsidR="00A86ECE" w:rsidRPr="00DB0A9F">
              <w:rPr>
                <w:rFonts w:ascii="Arial Narrow" w:hAnsi="Arial Narrow" w:cs="Arial"/>
                <w:color w:val="000000"/>
                <w:sz w:val="24"/>
                <w:szCs w:val="24"/>
                <w:lang w:val="en-IN" w:eastAsia="en-IN"/>
              </w:rPr>
              <w:t>102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741F69E" w14:textId="63B797A2" w:rsidR="00A86ECE"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GERMA</w:t>
            </w:r>
            <w:r>
              <w:rPr>
                <w:rFonts w:ascii="Arial Narrow" w:hAnsi="Arial Narrow"/>
                <w:color w:val="000000"/>
                <w:sz w:val="24"/>
                <w:szCs w:val="24"/>
                <w:lang w:val="en-IN" w:eastAsia="en-IN"/>
              </w:rPr>
              <w:t>N</w:t>
            </w:r>
            <w:r w:rsidRPr="00DB0A9F">
              <w:rPr>
                <w:rFonts w:ascii="Arial Narrow" w:hAnsi="Arial Narrow"/>
                <w:color w:val="000000"/>
                <w:sz w:val="24"/>
                <w:szCs w:val="24"/>
                <w:lang w:val="en-IN" w:eastAsia="en-IN"/>
              </w:rPr>
              <w:t>-I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89ED26F"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bottom"/>
            <w:hideMark/>
          </w:tcPr>
          <w:p w14:paraId="6FFBA74A" w14:textId="181F0AE3" w:rsidR="00A86ECE" w:rsidRPr="000C75CB" w:rsidRDefault="00A86ECE" w:rsidP="00A42498">
            <w:pPr>
              <w:spacing w:after="0"/>
              <w:jc w:val="center"/>
              <w:rPr>
                <w:rFonts w:ascii="Arial Narrow" w:hAnsi="Arial Narrow" w:cs="Arial"/>
                <w:color w:val="000000"/>
                <w:sz w:val="24"/>
                <w:szCs w:val="24"/>
                <w:lang w:val="en-IN" w:eastAsia="en-IN"/>
              </w:rPr>
            </w:pPr>
            <w:r w:rsidRPr="000C75CB">
              <w:rPr>
                <w:rFonts w:ascii="Arial Narrow" w:hAnsi="Arial Narrow" w:cstheme="minorHAnsi"/>
                <w:color w:val="000000"/>
                <w:sz w:val="24"/>
                <w:szCs w:val="24"/>
              </w:rPr>
              <w:t>Exchange greetings and do introductions using formal and informal expressions. Understand and use interrogative and answer simple questions.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4DC037" w14:textId="636541FB"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D3BB0C" w14:textId="44677D6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BB969F" w14:textId="08558D4A"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8E34BE" w14:textId="6078C3A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8A34D7" w14:textId="269890D3"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019F174" w14:textId="6F1D15E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509E58" w14:textId="65C7FA7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D78072" w14:textId="354661D5"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674D29" w14:textId="492B07D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107FD22" w14:textId="448CC37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A86AFA7" w14:textId="438D99F4"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C0DA39D" w14:textId="0E6F3229"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524A80F2"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30411A57" w14:textId="77777777" w:rsidTr="000C75CB">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47B9934"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B154ED"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213FDA9"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bottom"/>
            <w:hideMark/>
          </w:tcPr>
          <w:p w14:paraId="63F71615" w14:textId="3D9DE6FF" w:rsidR="00A86ECE" w:rsidRPr="000C75CB" w:rsidRDefault="00A86ECE" w:rsidP="00A42498">
            <w:pPr>
              <w:spacing w:after="0"/>
              <w:jc w:val="center"/>
              <w:rPr>
                <w:rFonts w:ascii="Arial Narrow" w:hAnsi="Arial Narrow" w:cs="Arial"/>
                <w:color w:val="000000"/>
                <w:sz w:val="24"/>
                <w:szCs w:val="24"/>
                <w:lang w:val="en-IN" w:eastAsia="en-IN"/>
              </w:rPr>
            </w:pPr>
            <w:r w:rsidRPr="000C75CB">
              <w:rPr>
                <w:rFonts w:ascii="Arial Narrow" w:hAnsi="Arial Narrow" w:cstheme="minorHAnsi"/>
                <w:color w:val="000000"/>
                <w:sz w:val="24"/>
                <w:szCs w:val="24"/>
              </w:rPr>
              <w:t>Learn Basic vocabulary that can be used to discuss everyday life and daily routines, using simple sentences and familiar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170DBB" w14:textId="5135FEF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4767A34" w14:textId="1FF6B2D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03AEA5D" w14:textId="097E24E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3DEAF2" w14:textId="776B664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6B14D1" w14:textId="71E0019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0A53AB" w14:textId="4F60D3B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F38945F" w14:textId="0739DDA2"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A0E4C5" w14:textId="3AA6716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750E63" w14:textId="01D3FFA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8B5EE56" w14:textId="48691FF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6855B8A" w14:textId="79E4D96F"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515B889" w14:textId="6861A3FB"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5D556644"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48636B13" w14:textId="77777777" w:rsidTr="000C75CB">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9C5B10"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55E5E63"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057D32F"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bottom"/>
            <w:hideMark/>
          </w:tcPr>
          <w:p w14:paraId="344D7609" w14:textId="1D2A1323" w:rsidR="00A86ECE" w:rsidRPr="000C75CB" w:rsidRDefault="00A86ECE" w:rsidP="00A42498">
            <w:pPr>
              <w:spacing w:after="0"/>
              <w:jc w:val="center"/>
              <w:rPr>
                <w:rFonts w:ascii="Arial Narrow" w:hAnsi="Arial Narrow" w:cs="Arial"/>
                <w:color w:val="000000"/>
                <w:sz w:val="24"/>
                <w:szCs w:val="24"/>
                <w:lang w:val="en-IN" w:eastAsia="en-IN"/>
              </w:rPr>
            </w:pPr>
            <w:r w:rsidRPr="000C75CB">
              <w:rPr>
                <w:rFonts w:ascii="Arial Narrow" w:hAnsi="Arial Narrow" w:cstheme="minorHAnsi"/>
                <w:color w:val="000000"/>
                <w:sz w:val="24"/>
                <w:szCs w:val="24"/>
              </w:rPr>
              <w:t>Describe themselves, other people, familiar places and objects in short discourse using simple sentences and basic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AB60772" w14:textId="246E26ED"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486187" w14:textId="6E1D9EBF"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D24BF6" w14:textId="5BC6236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B906FD" w14:textId="142CAB3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A4E0409" w14:textId="7B7991F9"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FD84DF" w14:textId="543AA03F"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DF09F2" w14:textId="0C98DC69"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8D65D2" w14:textId="10DF235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88327B" w14:textId="05A5987A"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7058900" w14:textId="24220ADB"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A65A9A2" w14:textId="360EEC4D"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9295D27" w14:textId="1837E812"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42E78EF0"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6E823A85" w14:textId="77777777" w:rsidTr="000C75CB">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90F823C"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03F277"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979A1AF"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bottom"/>
            <w:hideMark/>
          </w:tcPr>
          <w:p w14:paraId="2A3CAA57" w14:textId="3CEE45F9" w:rsidR="00A86ECE" w:rsidRPr="000C75CB" w:rsidRDefault="00A86ECE" w:rsidP="00A42498">
            <w:pPr>
              <w:spacing w:after="0"/>
              <w:jc w:val="center"/>
              <w:rPr>
                <w:rFonts w:ascii="Arial Narrow" w:hAnsi="Arial Narrow" w:cs="Arial"/>
                <w:color w:val="000000"/>
                <w:sz w:val="24"/>
                <w:szCs w:val="24"/>
                <w:lang w:val="en-IN" w:eastAsia="en-IN"/>
              </w:rPr>
            </w:pPr>
            <w:r w:rsidRPr="000C75CB">
              <w:rPr>
                <w:rFonts w:ascii="Arial Narrow" w:hAnsi="Arial Narrow" w:cstheme="minorHAnsi"/>
                <w:color w:val="000000"/>
                <w:sz w:val="24"/>
                <w:szCs w:val="24"/>
              </w:rPr>
              <w:t>Students will be able to understand audio text and comprehend to the same. They will be able to form paragraph using auxilary verb and basic verbs.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5F976E" w14:textId="1B63DC3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415046" w14:textId="6BC9A962"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B143E6" w14:textId="2563ED3B"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86D0C8" w14:textId="1A31C4B5"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0456CE" w14:textId="6BC8DE1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D8307FB" w14:textId="43246F11"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D61EA6" w14:textId="28F86D6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F628073" w14:textId="621A6614"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E693D1" w14:textId="69EB1324"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8C1A32E" w14:textId="0B21889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79DBE8E" w14:textId="2931BC7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9A412D2" w14:textId="29CD3C23"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3672D5D6"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C92C91" w:rsidRPr="00DB0A9F" w14:paraId="448EE76A"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29EF7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FLS101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788FCB3" w14:textId="7DC19BDC"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SPANISH-I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D5369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3F49B1C" w14:textId="210002EB"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Students will be able to exchange greetings and introductions using formal and</w:t>
            </w:r>
            <w:r w:rsidRPr="00DB0A9F">
              <w:rPr>
                <w:rFonts w:ascii="Arial Narrow" w:hAnsi="Arial Narrow" w:cs="Arial"/>
                <w:color w:val="000000"/>
                <w:sz w:val="24"/>
                <w:szCs w:val="24"/>
                <w:lang w:val="en-IN" w:eastAsia="en-IN"/>
              </w:rPr>
              <w:br/>
              <w:t xml:space="preserve"> informal expressions and students will be able to ask and answer simple questions.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EF5A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74F4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D127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DEFC9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179C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D41C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4C9A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DA31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9980C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91D8E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E007A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37300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DF96B1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FA26E8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950A9F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956E7A"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DBC20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547FF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Students will be able to discuss everyday life and daily routines, using simple sentences and</w:t>
            </w:r>
            <w:r w:rsidRPr="00DB0A9F">
              <w:rPr>
                <w:rFonts w:ascii="Arial Narrow" w:hAnsi="Arial Narrow" w:cs="Arial"/>
                <w:color w:val="000000"/>
                <w:sz w:val="24"/>
                <w:szCs w:val="24"/>
                <w:lang w:val="en-IN" w:eastAsia="en-IN"/>
              </w:rPr>
              <w:br/>
              <w:t xml:space="preserve"> familiar vocabulary and students will be able to discuss likes and dislikes understand simple</w:t>
            </w:r>
            <w:r w:rsidRPr="00DB0A9F">
              <w:rPr>
                <w:rFonts w:ascii="Arial Narrow" w:hAnsi="Arial Narrow" w:cs="Arial"/>
                <w:color w:val="000000"/>
                <w:sz w:val="24"/>
                <w:szCs w:val="24"/>
                <w:lang w:val="en-IN" w:eastAsia="en-IN"/>
              </w:rPr>
              <w:br/>
              <w:t xml:space="preserve"> conversations about familiar topics.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1F2F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6564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BEF5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D703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9B86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7FB7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B4FE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923C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22B83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A64E3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B6CC1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65162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B2C5AC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B05E59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5766D9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B57C13A"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09CB9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7916869" w14:textId="045661C5"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Students will be able to identify key details in a short, highly-contextualized audio text</w:t>
            </w:r>
            <w:r w:rsidRPr="00DB0A9F">
              <w:rPr>
                <w:rFonts w:ascii="Arial Narrow" w:hAnsi="Arial Narrow" w:cs="Arial"/>
                <w:color w:val="000000"/>
                <w:sz w:val="24"/>
                <w:szCs w:val="24"/>
                <w:lang w:val="en-IN" w:eastAsia="en-IN"/>
              </w:rPr>
              <w:br/>
              <w:t>dealing with a familiar topic, relying on repetition and extra linguistic support when needed and students</w:t>
            </w:r>
            <w:r w:rsidRPr="00DB0A9F">
              <w:rPr>
                <w:rFonts w:ascii="Arial Narrow" w:hAnsi="Arial Narrow" w:cs="Arial"/>
                <w:color w:val="000000"/>
                <w:sz w:val="24"/>
                <w:szCs w:val="24"/>
                <w:lang w:val="en-IN" w:eastAsia="en-IN"/>
              </w:rPr>
              <w:br/>
              <w:t>will be able to offer basic descriptions of self, other people, familiar places and objects in short</w:t>
            </w:r>
            <w:r w:rsidRPr="00DB0A9F">
              <w:rPr>
                <w:rFonts w:ascii="Arial Narrow" w:hAnsi="Arial Narrow" w:cs="Arial"/>
                <w:color w:val="000000"/>
                <w:sz w:val="24"/>
                <w:szCs w:val="24"/>
                <w:lang w:val="en-IN" w:eastAsia="en-IN"/>
              </w:rPr>
              <w:br/>
              <w:t>discourse using simple sentences and basic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5F43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B477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4A70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C2E8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5E6E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D496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09A09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069E8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FEFC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62F1E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8A98F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C02E3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5CED67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494DC5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C46070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5889FD7"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568BE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E516107" w14:textId="00F17BD1"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Students will be able to provide basic information about familiar situations and topics</w:t>
            </w:r>
            <w:r w:rsidRPr="00DB0A9F">
              <w:rPr>
                <w:rFonts w:ascii="Arial Narrow" w:hAnsi="Arial Narrow" w:cs="Arial"/>
                <w:color w:val="000000"/>
                <w:sz w:val="24"/>
                <w:szCs w:val="24"/>
                <w:lang w:val="en-IN" w:eastAsia="en-IN"/>
              </w:rPr>
              <w:br/>
              <w:t>of interest and students will be able to express or/and justify opinions using equivalents of</w:t>
            </w:r>
            <w:r w:rsidRPr="00DB0A9F">
              <w:rPr>
                <w:rFonts w:ascii="Arial Narrow" w:hAnsi="Arial Narrow" w:cs="Arial"/>
                <w:color w:val="000000"/>
                <w:sz w:val="24"/>
                <w:szCs w:val="24"/>
                <w:lang w:val="en-IN" w:eastAsia="en-IN"/>
              </w:rPr>
              <w:br/>
              <w:t>different verbs.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0440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20E6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36EE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711A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1584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962D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5F82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11B2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6E824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2D091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66C4F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42FB8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5C513C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8C10AD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DD5B2A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A344BC0"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34AC1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CO5</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5E90A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Spanish-speaking world and student’s native culture.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567B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BC5D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5AAF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AFAFD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D3B8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6398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E9143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DBA2B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1053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F5B62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FDC57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30FEA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34A0D2B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07BD51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0C9380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276B27F"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EAA58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CO6</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81A9F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Students will be able to describe various places, location, themselves using simple sentences and</w:t>
            </w:r>
            <w:r w:rsidRPr="00DB0A9F">
              <w:rPr>
                <w:rFonts w:ascii="Arial Narrow" w:hAnsi="Arial Narrow" w:cs="Arial"/>
                <w:color w:val="000000"/>
                <w:sz w:val="24"/>
                <w:szCs w:val="24"/>
                <w:lang w:val="en-IN" w:eastAsia="en-IN"/>
              </w:rPr>
              <w:br/>
              <w:t>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772F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7775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D3B7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4099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435C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13BB6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E66D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06B6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9F05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8AA85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0C532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834CF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D07D4C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9134A86"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9AB205B" w14:textId="40C747B3"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LWO</w:t>
            </w:r>
            <w:r w:rsidR="00C92C91" w:rsidRPr="00DB0A9F">
              <w:rPr>
                <w:rFonts w:ascii="Arial Narrow" w:hAnsi="Arial Narrow" w:cs="Arial"/>
                <w:color w:val="000000"/>
                <w:sz w:val="24"/>
                <w:szCs w:val="24"/>
                <w:lang w:val="en-IN" w:eastAsia="en-IN"/>
              </w:rPr>
              <w:t>409</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5054210" w14:textId="1BD8ECE6"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INTERNSHIP VIVA-III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5C435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733815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theory read and understood in legal word</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498E4A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CF07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69F6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2CB4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06A0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47C1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CD15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7B72A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E667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A116B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95566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C3A45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283E5C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7B6BC8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1EF63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2D82F16"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A9345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1ECF7FD8" w14:textId="4B27ABB6"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Learn the techniques of client counseling and legal drafting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6843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E621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8D60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CACDA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54BE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41859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2571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758A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54CE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077A1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86EC7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CDF2A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875512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767B7C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86C4B5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92DB1D"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5ECBC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5FCFA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Understand the court proceedings by observing and participating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21B6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7144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582B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89C2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F8F7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3551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F8431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7B50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D2A3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1DA87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798F3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1C742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458A2B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066361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101161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1B96C4A"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17C16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08AEC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Communicate the task completed on daily basis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9B4A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92C8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1F47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0F6D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E7E9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EF175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03FFB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1A7187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261F6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33E51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8C2F1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9BC33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41A4F7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A6C1B28"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6C34A408"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Total</w:t>
            </w: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3A85A4CB" w14:textId="4BF33418"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40FD88A" w14:textId="4C224CE4" w:rsidR="00C92C91" w:rsidRPr="00DB0A9F" w:rsidRDefault="00C92C91" w:rsidP="00A42498">
            <w:pPr>
              <w:spacing w:after="0"/>
              <w:jc w:val="center"/>
              <w:rPr>
                <w:rFonts w:ascii="Arial Narrow" w:hAnsi="Arial Narrow"/>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EF2E2F9" w14:textId="5AECAE4E" w:rsidR="00C92C91" w:rsidRPr="00DB0A9F" w:rsidRDefault="00C92C91" w:rsidP="00A42498">
            <w:pPr>
              <w:spacing w:after="0"/>
              <w:jc w:val="center"/>
              <w:rPr>
                <w:rFonts w:ascii="Arial Narrow" w:hAnsi="Arial Narrow"/>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FA572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85</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EF48B0"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54</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C484F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77</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2EE442"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75</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F78599"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72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CD45A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64</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F6EADF"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55</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9D2B82"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66</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9ABA12"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35</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DE125F3"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64</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17993D9"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029CAF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0</w:t>
            </w:r>
          </w:p>
        </w:tc>
        <w:tc>
          <w:tcPr>
            <w:tcW w:w="81" w:type="pct"/>
            <w:shd w:val="clear" w:color="auto" w:fill="FFFFFF" w:themeFill="background1"/>
            <w:vAlign w:val="center"/>
            <w:hideMark/>
          </w:tcPr>
          <w:p w14:paraId="7E5D3FF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47DF632"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05AB65C" w14:textId="44E7BA41"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33129F52" w14:textId="08E13A3D"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C76D398" w14:textId="4383FBD8"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5A06F66" w14:textId="39616476"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6DE553A" w14:textId="6857D849"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785C3F" w14:textId="0D11450F"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77D659" w14:textId="6A931070"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E66D8AA" w14:textId="26EA772D"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A92E4C6" w14:textId="0BEAAEB3"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5F52CC" w14:textId="453CC91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F85844" w14:textId="47FB5CCF"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5F01B8" w14:textId="112448CB"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D1C197" w14:textId="3809542F"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5FC9E36" w14:textId="58EF7101"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74E6E15" w14:textId="74CF1CB6"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6E20E1E" w14:textId="488D5ACB"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594483B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B18A185"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5F5AB986" w14:textId="22B136FB" w:rsidR="00C92C91" w:rsidRPr="00DB0A9F" w:rsidRDefault="00794D96" w:rsidP="00044C61">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SEMESTER VIII</w:t>
            </w:r>
          </w:p>
        </w:tc>
        <w:tc>
          <w:tcPr>
            <w:tcW w:w="81" w:type="pct"/>
            <w:shd w:val="clear" w:color="auto" w:fill="FFFFFF" w:themeFill="background1"/>
            <w:vAlign w:val="center"/>
            <w:hideMark/>
          </w:tcPr>
          <w:p w14:paraId="368C2FF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8691675"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AF94B26"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8C4D6DC" w14:textId="51CA09FF"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273788A"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2E3E59B"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CO Statement</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BEC29E1"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E0F5A8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E11CDC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C1137F8"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B9D00A8"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12F0585"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3F3AD02"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64122EF"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BE5F24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F8D7F1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2526124"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D65613D"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PSO2</w:t>
            </w:r>
          </w:p>
        </w:tc>
        <w:tc>
          <w:tcPr>
            <w:tcW w:w="81" w:type="pct"/>
            <w:shd w:val="clear" w:color="auto" w:fill="FFFFFF" w:themeFill="background1"/>
            <w:vAlign w:val="center"/>
            <w:hideMark/>
          </w:tcPr>
          <w:p w14:paraId="3550661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132924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28F76C0"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CB5AF8"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86DD747"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8E889F2"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00E9DF"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18EB8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0F5F0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DBD34A2"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E99016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ED751A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564B5A8"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99D223"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F1F55F8"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031C8FC"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0F846B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FBE764E"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48CD90A3" w14:textId="77777777" w:rsidR="00C92C91" w:rsidRPr="00DB0A9F" w:rsidRDefault="00C92C91" w:rsidP="00A42498">
            <w:pPr>
              <w:spacing w:after="0"/>
              <w:jc w:val="center"/>
              <w:rPr>
                <w:rFonts w:ascii="Arial Narrow" w:hAnsi="Arial Narrow"/>
                <w:color w:val="000000"/>
                <w:sz w:val="24"/>
                <w:szCs w:val="24"/>
                <w:lang w:val="en-IN" w:eastAsia="en-IN"/>
              </w:rPr>
            </w:pPr>
          </w:p>
        </w:tc>
      </w:tr>
      <w:tr w:rsidR="00C92C91" w:rsidRPr="00DB0A9F" w14:paraId="307A0AD3"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21CE09" w14:textId="535A164A" w:rsidR="00C92C91" w:rsidRPr="00DB0A9F" w:rsidRDefault="00562430" w:rsidP="00A42498">
            <w:pPr>
              <w:spacing w:after="0"/>
              <w:jc w:val="center"/>
              <w:rPr>
                <w:rFonts w:ascii="Arial Narrow" w:hAnsi="Arial Narrow"/>
                <w:color w:val="000000"/>
                <w:sz w:val="24"/>
                <w:szCs w:val="24"/>
                <w:lang w:val="en-IN" w:eastAsia="en-IN"/>
              </w:rPr>
            </w:pPr>
            <w:r>
              <w:rPr>
                <w:rFonts w:ascii="Arial Narrow" w:hAnsi="Arial Narrow"/>
                <w:color w:val="000000"/>
                <w:sz w:val="24"/>
                <w:szCs w:val="24"/>
                <w:lang w:val="en-IN" w:eastAsia="en-IN"/>
              </w:rPr>
              <w:t>LWH</w:t>
            </w:r>
            <w:r w:rsidR="00C92C91" w:rsidRPr="00DB0A9F">
              <w:rPr>
                <w:rFonts w:ascii="Arial Narrow" w:hAnsi="Arial Narrow"/>
                <w:color w:val="000000"/>
                <w:sz w:val="24"/>
                <w:szCs w:val="24"/>
                <w:lang w:val="en-IN" w:eastAsia="en-IN"/>
              </w:rPr>
              <w:t>410</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7EA03DE" w14:textId="273847AB"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PRINCIPLES OF TAXATION</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7A311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5F26B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apply the provisions relating to agriculture income, residential status and incidence/charge of tax to suggest and guide the client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135A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951E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C8A8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F421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A948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3F49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7E77E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6DC44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4BBC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38243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767A4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E2D78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17B410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0FA111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FE085C"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09384BE"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65846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38C5EFE" w14:textId="65600793"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Compute the total income under five heads of income i.e., salaries, house property, profits </w:t>
            </w:r>
            <w:r w:rsidR="001052E1">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gains from business </w:t>
            </w:r>
            <w:r w:rsidR="001052E1">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profession, capital gains and other sources for the individuals and companies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B250A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07C4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0259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23C4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3082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0EC9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479F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ACC2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6B95A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FCF1D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7B54F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1AE37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3A235E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E8B3A5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6D9D94"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431FE4"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62B41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4834723" w14:textId="7D15DBD5"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To calculate by taxable income by applying the methods of clubbing </w:t>
            </w:r>
            <w:r w:rsidR="001052E1">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aggregation of incomes and set-off </w:t>
            </w:r>
            <w:r w:rsidR="001052E1">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carry forward of losses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4CF9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1B29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1C50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53F9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A5CB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7E13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BBE9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EEA86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3A9A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157A1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9CCB5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D6DBC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5D885A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1B26E0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E49248C"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70BD0A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B5036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F3CA1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apply various deductions allowed u/s 80-C to 80-U on the gross income to calculate net taxable income.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0D0E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3DF40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B5F1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0840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91AC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9DFF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71B75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9374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DCA7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715D2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B3FFE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11840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A79E77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6333F1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34685A"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93FBB2"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62B9B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CO5</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1FC54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Examine and apply other provisions of Income Tax Act, 1961 to the given situation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3A2D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0328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474E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954B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789DC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D928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F72C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47330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20BE3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D282A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8E88F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CE601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ED7C1D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1C5579E"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708898F" w14:textId="618A7D50" w:rsidR="00C92C91" w:rsidRPr="00DB0A9F" w:rsidRDefault="00562430" w:rsidP="00A42498">
            <w:pPr>
              <w:spacing w:after="0"/>
              <w:jc w:val="center"/>
              <w:rPr>
                <w:rFonts w:ascii="Arial Narrow" w:hAnsi="Arial Narrow"/>
                <w:color w:val="000000"/>
                <w:sz w:val="24"/>
                <w:szCs w:val="24"/>
                <w:lang w:val="en-IN" w:eastAsia="en-IN"/>
              </w:rPr>
            </w:pPr>
            <w:r>
              <w:rPr>
                <w:rFonts w:ascii="Arial Narrow" w:hAnsi="Arial Narrow"/>
                <w:color w:val="000000"/>
                <w:sz w:val="24"/>
                <w:szCs w:val="24"/>
                <w:lang w:val="en-IN" w:eastAsia="en-IN"/>
              </w:rPr>
              <w:t>LWH</w:t>
            </w:r>
            <w:r w:rsidR="00C92C91" w:rsidRPr="00DB0A9F">
              <w:rPr>
                <w:rFonts w:ascii="Arial Narrow" w:hAnsi="Arial Narrow"/>
                <w:color w:val="000000"/>
                <w:sz w:val="24"/>
                <w:szCs w:val="24"/>
                <w:lang w:val="en-IN" w:eastAsia="en-IN"/>
              </w:rPr>
              <w:t>411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D9206F2" w14:textId="59240DD7" w:rsidR="00C92C91" w:rsidRPr="00DB0A9F" w:rsidRDefault="00794D96" w:rsidP="00C029C3">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INTELLECTUAL PROPERTY RIGHTS LAW</w:t>
            </w:r>
            <w:r>
              <w:rPr>
                <w:rFonts w:ascii="Arial Narrow" w:hAnsi="Arial Narrow"/>
                <w:color w:val="000000"/>
                <w:sz w:val="24"/>
                <w:szCs w:val="24"/>
                <w:lang w:val="en-IN" w:eastAsia="en-IN"/>
              </w:rPr>
              <w:t>-</w:t>
            </w:r>
            <w:r w:rsidRPr="00DB0A9F">
              <w:rPr>
                <w:rFonts w:ascii="Arial Narrow" w:hAnsi="Arial Narrow"/>
                <w:color w:val="000000"/>
                <w:sz w:val="24"/>
                <w:szCs w:val="24"/>
                <w:lang w:val="en-IN" w:eastAsia="en-IN"/>
              </w:rPr>
              <w:t>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6213D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4337601" w14:textId="5D1CD775"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categorize different types of Intellectual Properties.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542DB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F466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19C1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19DB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16DF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9B3B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3C36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BF929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0AEC3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B9A58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B3D50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A57D1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608FC5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421666E"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BF233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1B6AE27"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843D8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DD281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recognize the crucial role of intellectual property (with emphasis on Copyright and Industrial Design)</w:t>
            </w:r>
            <w:r w:rsidRPr="00DB0A9F">
              <w:rPr>
                <w:rFonts w:ascii="Arial Narrow" w:hAnsi="Arial Narrow" w:cs="Arial"/>
                <w:color w:val="000000"/>
                <w:sz w:val="24"/>
                <w:szCs w:val="24"/>
                <w:lang w:val="en-IN" w:eastAsia="en-IN"/>
              </w:rPr>
              <w:br/>
              <w:t>played in different industries.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B727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6729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AE899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E0DA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2430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25E53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B8A7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207AA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B31E8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4A7B9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18B77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E872A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26552A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BA3B24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0634A8D"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C2FCCBA"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0CDDC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497C245" w14:textId="4A11C7FB"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IP infringements and the remedies available to the IP owner.</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04C0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61DDD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890F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1F90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EAA7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2C7A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67BC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DC335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4F1FD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2A2E0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D7BAF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D13C5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A9184E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0D5ADE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1FC633C"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77A2E1"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AB060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B6FA8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in the matters relating to IPR disputes in the court of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A81E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AD43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0B82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A592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E82E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5E76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F1EC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0FE0C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D4002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BA24E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CB01F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BB572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AFA568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2F8B046"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07CD68D" w14:textId="3C9094FA" w:rsidR="00C92C91" w:rsidRPr="00DB0A9F" w:rsidRDefault="00562430" w:rsidP="00A42498">
            <w:pPr>
              <w:spacing w:after="0"/>
              <w:jc w:val="center"/>
              <w:rPr>
                <w:rFonts w:ascii="Arial Narrow" w:hAnsi="Arial Narrow"/>
                <w:color w:val="000000"/>
                <w:sz w:val="24"/>
                <w:szCs w:val="24"/>
                <w:lang w:val="en-IN" w:eastAsia="en-IN"/>
              </w:rPr>
            </w:pPr>
            <w:r>
              <w:rPr>
                <w:rFonts w:ascii="Arial Narrow" w:hAnsi="Arial Narrow"/>
                <w:color w:val="000000"/>
                <w:sz w:val="24"/>
                <w:szCs w:val="24"/>
                <w:lang w:val="en-IN" w:eastAsia="en-IN"/>
              </w:rPr>
              <w:t>LWH</w:t>
            </w:r>
            <w:r w:rsidR="00C92C91" w:rsidRPr="00DB0A9F">
              <w:rPr>
                <w:rFonts w:ascii="Arial Narrow" w:hAnsi="Arial Narrow"/>
                <w:color w:val="000000"/>
                <w:sz w:val="24"/>
                <w:szCs w:val="24"/>
                <w:lang w:val="en-IN" w:eastAsia="en-IN"/>
              </w:rPr>
              <w:t>412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03FA714" w14:textId="45E72E3D" w:rsidR="00C92C91" w:rsidRPr="00DB0A9F" w:rsidRDefault="00794D96" w:rsidP="00C029C3">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CLINIC</w:t>
            </w:r>
            <w:r>
              <w:rPr>
                <w:rFonts w:ascii="Arial Narrow" w:hAnsi="Arial Narrow"/>
                <w:color w:val="000000"/>
                <w:sz w:val="24"/>
                <w:szCs w:val="24"/>
                <w:lang w:val="en-IN" w:eastAsia="en-IN"/>
              </w:rPr>
              <w:t>-</w:t>
            </w:r>
            <w:r w:rsidRPr="00DB0A9F">
              <w:rPr>
                <w:rFonts w:ascii="Arial Narrow" w:hAnsi="Arial Narrow"/>
                <w:color w:val="000000"/>
                <w:sz w:val="24"/>
                <w:szCs w:val="24"/>
                <w:lang w:val="en-IN" w:eastAsia="en-IN"/>
              </w:rPr>
              <w:t xml:space="preserve">III </w:t>
            </w:r>
            <w:r>
              <w:rPr>
                <w:rFonts w:ascii="Arial Narrow" w:hAnsi="Arial Narrow"/>
                <w:color w:val="000000"/>
                <w:sz w:val="24"/>
                <w:szCs w:val="24"/>
                <w:lang w:val="en-IN" w:eastAsia="en-IN"/>
              </w:rPr>
              <w:t>(</w:t>
            </w:r>
            <w:r w:rsidRPr="00DB0A9F">
              <w:rPr>
                <w:rFonts w:ascii="Arial Narrow" w:hAnsi="Arial Narrow"/>
                <w:color w:val="000000"/>
                <w:sz w:val="24"/>
                <w:szCs w:val="24"/>
                <w:lang w:val="en-IN" w:eastAsia="en-IN"/>
              </w:rPr>
              <w:t>MOOT COURT</w:t>
            </w:r>
            <w:r>
              <w:rPr>
                <w:rFonts w:ascii="Arial Narrow" w:hAnsi="Arial Narrow"/>
                <w:color w:val="000000"/>
                <w:sz w:val="24"/>
                <w:szCs w:val="24"/>
                <w:lang w:val="en-IN" w:eastAsia="en-IN"/>
              </w:rPr>
              <w:t>)</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4F98B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546A64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Read the moot problem, and distinguish the facts from the issues</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10A528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05EC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D434F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44F5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942E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BC38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4BD7F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CD07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B5A2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B34F9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A603C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903FD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926DCF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13A744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98F4985"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9042FD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0ACDB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nil"/>
              <w:right w:val="nil"/>
            </w:tcBorders>
            <w:shd w:val="clear" w:color="auto" w:fill="FFFFFF" w:themeFill="background1"/>
            <w:vAlign w:val="center"/>
            <w:hideMark/>
          </w:tcPr>
          <w:p w14:paraId="5277EE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Conduct research to identify the appropriate laws applicable to the problem</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DF37E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13973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0092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0594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28BC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E3CF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19747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8F97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6AD0D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7F2FE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00D7A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019F5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EEC104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4E8229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8A9504"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838528"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D982D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nil"/>
              <w:right w:val="nil"/>
            </w:tcBorders>
            <w:shd w:val="clear" w:color="auto" w:fill="FFFFFF" w:themeFill="background1"/>
            <w:vAlign w:val="center"/>
            <w:hideMark/>
          </w:tcPr>
          <w:p w14:paraId="0204CC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Construct arguments based on legal principles, procedures, and precedents, and organise research to draft a memorial</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D3370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637C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A308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7F40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E910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313F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55FA6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170BE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4131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90524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54812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8E883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AF7F11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85D7A38"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840000"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B00F796"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F270B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nil"/>
              <w:right w:val="nil"/>
            </w:tcBorders>
            <w:shd w:val="clear" w:color="auto" w:fill="FFFFFF" w:themeFill="background1"/>
            <w:vAlign w:val="center"/>
            <w:hideMark/>
          </w:tcPr>
          <w:p w14:paraId="27EE88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Argue in front of judges and respond to their questions</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4EED5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79A5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AD746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C7FB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0A8F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308A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3973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0CC0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430F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DACEF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E5AC5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B4A01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13A65B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E6FF08B"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5269487" w14:textId="2791B18C"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413</w:t>
            </w:r>
          </w:p>
        </w:tc>
        <w:tc>
          <w:tcPr>
            <w:tcW w:w="723" w:type="pct"/>
            <w:vMerge w:val="restart"/>
            <w:tcBorders>
              <w:top w:val="nil"/>
              <w:left w:val="nil"/>
              <w:bottom w:val="single" w:sz="4" w:space="0" w:color="000000"/>
              <w:right w:val="single" w:sz="4" w:space="0" w:color="000000"/>
            </w:tcBorders>
            <w:shd w:val="clear" w:color="auto" w:fill="FFFFFF" w:themeFill="background1"/>
            <w:vAlign w:val="center"/>
            <w:hideMark/>
          </w:tcPr>
          <w:p w14:paraId="741CE53E" w14:textId="197BDB8D"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INSOLVENCY AND BANKRUPTCY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39372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1A99F0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differentiate between insolvency and bankruptcy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A699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85586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42826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4687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BC6D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B4B7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EAE2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FC09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5FF47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D73D8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054C8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FA23A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DB11B4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105875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6BF37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nil"/>
              <w:bottom w:val="single" w:sz="4" w:space="0" w:color="000000"/>
              <w:right w:val="single" w:sz="4" w:space="0" w:color="000000"/>
            </w:tcBorders>
            <w:shd w:val="clear" w:color="auto" w:fill="FFFFFF" w:themeFill="background1"/>
            <w:vAlign w:val="center"/>
            <w:hideMark/>
          </w:tcPr>
          <w:p w14:paraId="6367F68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66921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A3486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provisions of relevant laws to corporate debt restructuring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12FB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3A7D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F18D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ABF30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C4F8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7B18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68F6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BE64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1901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56BEC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84A26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FA671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F64971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6AF6B4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C2574E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nil"/>
              <w:bottom w:val="single" w:sz="4" w:space="0" w:color="000000"/>
              <w:right w:val="single" w:sz="4" w:space="0" w:color="000000"/>
            </w:tcBorders>
            <w:shd w:val="clear" w:color="auto" w:fill="FFFFFF" w:themeFill="background1"/>
            <w:vAlign w:val="center"/>
            <w:hideMark/>
          </w:tcPr>
          <w:p w14:paraId="6402EED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F9203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nil"/>
              <w:right w:val="nil"/>
            </w:tcBorders>
            <w:shd w:val="clear" w:color="auto" w:fill="FFFFFF" w:themeFill="background1"/>
            <w:vAlign w:val="center"/>
            <w:hideMark/>
          </w:tcPr>
          <w:p w14:paraId="7FA5CA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counsel on bankruptcy procedure in cases of corporate insolvency;</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166747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2582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0756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96B3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6C3E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9CBE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48A0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4687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BF38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7D645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23361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82527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479FB6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79A716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2B24A4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nil"/>
              <w:bottom w:val="single" w:sz="4" w:space="0" w:color="000000"/>
              <w:right w:val="single" w:sz="4" w:space="0" w:color="000000"/>
            </w:tcBorders>
            <w:shd w:val="clear" w:color="auto" w:fill="FFFFFF" w:themeFill="background1"/>
            <w:vAlign w:val="center"/>
            <w:hideMark/>
          </w:tcPr>
          <w:p w14:paraId="0CD71E1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3AB26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nil"/>
              <w:right w:val="nil"/>
            </w:tcBorders>
            <w:shd w:val="clear" w:color="auto" w:fill="FFFFFF" w:themeFill="background1"/>
            <w:vAlign w:val="center"/>
            <w:hideMark/>
          </w:tcPr>
          <w:p w14:paraId="47EF6B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take up cases relating to corporate insolvency in the court of law</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46F170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6326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D4DF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9C12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4833D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DED6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4CEFE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F4B1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56F6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C4C6F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B4EA2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2C80C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F994FE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2A021B4"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AFCA62D" w14:textId="29BE9B70"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414</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97FE391" w14:textId="5581088F"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LAW ON INFRASTRUCTURE DEVELOPMENT</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A49F5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52613E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Laws and Rules relating to infrastructure development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A343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5F19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7429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713D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523B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AF9D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34145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1319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9BECA2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75F48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D782D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67453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7C2436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F41426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439D01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8F0795E"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C6CC6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404C4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Evaluate the laws, plans and policies related to infrastructure development sectors in the country.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ED5D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1A89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25CD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511D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E1B6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1330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32B5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7084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A9F41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AAB7A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F84D9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6A93E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5D45EA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D8F87D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9D59A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08585FB"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D71C3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052C8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Evaluate and advice on legal aspects of investment and financial plans in infrastructure projects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E350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A3D6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5AB6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0E7B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B738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EC66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311B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F2DA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EB0AC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AC94A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72CC4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B6A03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D09019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8BC359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5B897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0B48652"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891E2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FAD81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Formulate  opinion  and publish  on the matter of infrastructure development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5E7C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DDE9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565B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0253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59F3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AEDB7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9B50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7ECB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5D8C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3D5B6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8BC28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57B21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FB5B3B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7BD506C"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75FDD76" w14:textId="7B6163BE"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415</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3BFACEB" w14:textId="06DCFA9A" w:rsidR="00C92C91" w:rsidRPr="00DB0A9F" w:rsidRDefault="00794D96" w:rsidP="00C029C3">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SOCIO</w:t>
            </w:r>
            <w:r>
              <w:rPr>
                <w:rFonts w:ascii="Arial Narrow" w:hAnsi="Arial Narrow"/>
                <w:color w:val="000000"/>
                <w:sz w:val="24"/>
                <w:szCs w:val="24"/>
                <w:lang w:val="en-IN" w:eastAsia="en-IN"/>
              </w:rPr>
              <w:t>-</w:t>
            </w:r>
            <w:r w:rsidRPr="00DB0A9F">
              <w:rPr>
                <w:rFonts w:ascii="Arial Narrow" w:hAnsi="Arial Narrow"/>
                <w:color w:val="000000"/>
                <w:sz w:val="24"/>
                <w:szCs w:val="24"/>
                <w:lang w:val="en-IN" w:eastAsia="en-IN"/>
              </w:rPr>
              <w:t>ECONOMIC OFFENCES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B597D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340BC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evolution of socio-economic offenses and their relationship with white-collar crimes and other professional crimes etc.</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92E8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F144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D5C9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A07F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438F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FE5AE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969B4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49F3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10D1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F42B3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CF5F3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29175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5150118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FB0EEF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4C2F3B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60B601C"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D72DC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A7C3B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identify and interpret the relevant domestic legislation and international instruments dealing with human trafficking and illicit drug trafficking.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0E9F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F9B5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AC5E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A008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6CA4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FE649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0A71E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64C6A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CA946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50D55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B94F5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CA1A4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603DD8B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DD8E71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1CCD3A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9DF5CB2"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8F3DB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E3E6E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Advice the clients on the appropriateness of the forums /courts in matters of money laundering and corruption.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3480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3E2E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D92C7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0A81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29A7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16EB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C4C65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D8D2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E0CE0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EFF57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4DE49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EB71B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61B73E2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CAC105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27282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A3CAAED"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4760D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FF0EB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Able to apply  the provisions of  Food Adulteration Laws in India and Food Safety and Standards Act, 2006 and relevant case laws to a real life given situation.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8E0F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EA49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0EFC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077B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70E80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6BC8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E500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B4CEC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13DB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1C5E3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FACBE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1137A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133D2B1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C50C7C3"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FFAB4E9" w14:textId="43179957"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416</w:t>
            </w:r>
            <w:r w:rsidR="00C92C91" w:rsidRPr="00DB0A9F">
              <w:rPr>
                <w:rFonts w:ascii="Arial Narrow" w:hAnsi="Arial Narrow" w:cs="Arial"/>
                <w:color w:val="000000"/>
                <w:sz w:val="24"/>
                <w:szCs w:val="24"/>
                <w:lang w:val="en-IN" w:eastAsia="en-IN"/>
              </w:rPr>
              <w:br/>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FFB4568" w14:textId="574238AD"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FORENSIC SCIENCE AND CRIMINAL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5A27C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559A8C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and compare the relevance of scientific investigating techniques in the criminal justice systems of diverse societies</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24FAD4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AEFC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1461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F477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AB7F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856585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8908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20CE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8E3D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FE354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F2023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F019C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6BD2AD5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7CAAA7E"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0C3FB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F4E19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F801C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10C7AE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appropriate principles of forensic analysis to aide real criminal investigations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9028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5C56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6BA0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FF34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99B2A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066B0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7FB7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4BBBC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3DF9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18F8E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B6BC8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0F521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70361C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6ED86A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4FB7B2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AFE5F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D166F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0CA00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Examine challenges posed by scientific investigation techniques to the Indian society and give suggestions thereon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9443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2F5EB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5622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8770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E1E6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4575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C015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0513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9C383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C8F84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8C896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23409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614D8B8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6A4629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154077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FAE523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D95E6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AB2A5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Counsel clients, investigating officers and court on admissibility of forensic evidences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7C1A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1505B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894F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B0D5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00DF8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30A777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95F0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277B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C7B6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3A7EE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C68F2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13BC8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D7E703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A86ECE" w:rsidRPr="00DB0A9F" w14:paraId="1B6944CD" w14:textId="77777777" w:rsidTr="001052E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B6849C5" w14:textId="08A2C265" w:rsidR="00A86ECE"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FLS</w:t>
            </w:r>
            <w:r w:rsidR="00A86ECE" w:rsidRPr="00DB0A9F">
              <w:rPr>
                <w:rFonts w:ascii="Arial Narrow" w:hAnsi="Arial Narrow" w:cs="Arial"/>
                <w:color w:val="000000"/>
                <w:sz w:val="24"/>
                <w:szCs w:val="24"/>
                <w:lang w:val="en-IN" w:eastAsia="en-IN"/>
              </w:rPr>
              <w:t>107</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AE30CDD" w14:textId="6C0D6888" w:rsidR="00A86ECE"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FRENCH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37175B2"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2BCE76F" w14:textId="1FDC516C" w:rsidR="00A86ECE" w:rsidRPr="00A86ECE" w:rsidRDefault="00A86ECE" w:rsidP="00A42498">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Exchange greetings and do introductions using formal and informal expressions. Understand and use interrogative and answer simple questions.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0768E3" w14:textId="5FF61F1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4FA4F5" w14:textId="35EBC23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9781256" w14:textId="0E4E08F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644415" w14:textId="481F878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94C77A" w14:textId="7CCE12D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B551E3" w14:textId="4389B8C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133EA4" w14:textId="70E80A52"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56F6DD" w14:textId="2045DB63"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0495B99" w14:textId="5B1BC04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94BB1DB" w14:textId="38B63421"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7F2FE05" w14:textId="6DD8F6EF"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007C907" w14:textId="2E65B825"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25B7E8C3"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7146412B" w14:textId="77777777" w:rsidTr="001052E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0813CA6"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9006D6A"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07275CA"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21DB101" w14:textId="5C92A167" w:rsidR="00A86ECE" w:rsidRPr="00A86ECE" w:rsidRDefault="00A86ECE" w:rsidP="00A42498">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Learn Basic vocabulary that can be used to discuss everyday life and daily routines, using simple sentences and familiar vocabulary. Express their likes and dislikes. Also will have understanding  of simple conversations about familiar topics (e.g., greetings, weather and daily activities,) with repetition when needed</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1C5F69" w14:textId="769451B3"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3851623" w14:textId="6CA3F7A5"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AF1222" w14:textId="3186E021"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E577EE3" w14:textId="26AD07FF"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ABB0D1" w14:textId="571892D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EAB206A" w14:textId="64C6D7DD"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60737DC" w14:textId="25658DAB"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F6B2FB" w14:textId="324D6EB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3D52FF" w14:textId="25E4E642"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7A5FEBD" w14:textId="2973D493"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62A8D7A" w14:textId="5F27727F"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9823B9D" w14:textId="16914D8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1435DC04"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21E0F829" w14:textId="77777777" w:rsidTr="001052E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F3F05E9"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FD275B7"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7FABE8D"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96D1598" w14:textId="1C6208E9" w:rsidR="00A86ECE" w:rsidRPr="00A86ECE" w:rsidRDefault="00A86ECE" w:rsidP="00A42498">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Identify key details in a short, highly-contextualized audio text dealing with a familiar topic, relying on repetition and extra linguistic support when needed. Describe themselves, other people, familiar places and objects in short discourse using simple sentences and basic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8E2310E" w14:textId="644C2D8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80887A" w14:textId="77FE0382"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009879" w14:textId="431E3FC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E61FDD" w14:textId="5BB54AF9"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614D2F" w14:textId="550A1C54"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DACD21" w14:textId="7FEDB59A"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1FC48A7" w14:textId="4D69E48D"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67BE417" w14:textId="141B7F3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EA33C1" w14:textId="054CE86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8D04516" w14:textId="4FB573E1"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8F72BE3" w14:textId="3EE620EF"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D5BADEF" w14:textId="5F1419C5"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012C7714"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3C439AF4" w14:textId="77777777" w:rsidTr="001052E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E9CF1B8"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5F2075B"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111189B"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7E9D789" w14:textId="3132FC96" w:rsidR="00A86ECE" w:rsidRPr="00A86ECE" w:rsidRDefault="00A86ECE" w:rsidP="00A42498">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Describe themselves, other people, familiar places and objects in short discourse using simple sentences and basic vocabulary. Provide basic information about familiar situations and topics of interest.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FE8BD2" w14:textId="6BA31FBD"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46C418" w14:textId="2B7BA63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DD872B" w14:textId="01EAB96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E9723D0" w14:textId="1A36498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4595F7" w14:textId="2FAF52C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96EF6F" w14:textId="74075F80"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06C52D6" w14:textId="28347C9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B2A998" w14:textId="009C7D0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F20FB7E" w14:textId="0E755D0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F5CF15C" w14:textId="55B88E6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BA40F10" w14:textId="243C999B"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FE2E54D" w14:textId="26F747C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1E83AAFE"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7805E5F9" w14:textId="77777777" w:rsidTr="001052E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89C63D4"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2AE5FAE"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69981BC"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CO5</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A12D5F2" w14:textId="59AE8823" w:rsidR="00A86ECE" w:rsidRPr="00A86ECE" w:rsidRDefault="00A86ECE" w:rsidP="00A42498">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Express or/and justify opinions using equivalents of different verbs. Differentiate certain patterns of behavior in the cultures of the French-speaking world and the student’s native culture.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FA69E25" w14:textId="7AA295B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0DED98" w14:textId="70B51BB9"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60DFAC" w14:textId="5CE9510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71A234" w14:textId="2820650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685AC3" w14:textId="7DD075F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6EDBB0" w14:textId="414A55F4"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EEA82E" w14:textId="60570614"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B6E438" w14:textId="05911D23"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5E2DC2" w14:textId="2B17827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A0E3727" w14:textId="287492BE"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E66BE8B" w14:textId="1B2E4F3A"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6A89937" w14:textId="1B9E574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5D0A87BB"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3049DEC0" w14:textId="77777777" w:rsidTr="001052E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5487E2"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ED977B"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3D9343B"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CO6</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EB5A082" w14:textId="5EE8FFE9" w:rsidR="00A86ECE" w:rsidRPr="00A86ECE" w:rsidRDefault="00A86ECE" w:rsidP="00A42498">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Describe various places, location, themselves using simple sentences and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DB9CB5" w14:textId="0451ECF8"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177A6F" w14:textId="58DE0DB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C0D461" w14:textId="5E574435"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FA08832" w14:textId="4483E15D"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C95C2DA" w14:textId="1269868D"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860F320" w14:textId="755B99E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5BC282" w14:textId="15FD8C86"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41AB52" w14:textId="3B04BFF4"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566E89" w14:textId="4044D439"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DDB6074" w14:textId="1213EB9C"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40FFE16" w14:textId="21428941"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4935174" w14:textId="3C820975"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81" w:type="pct"/>
            <w:shd w:val="clear" w:color="auto" w:fill="FFFFFF" w:themeFill="background1"/>
            <w:vAlign w:val="center"/>
            <w:hideMark/>
          </w:tcPr>
          <w:p w14:paraId="52A8C993"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6CB42261" w14:textId="77777777" w:rsidTr="002B19A9">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CF33721" w14:textId="46C9FE58" w:rsidR="00A86ECE"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FLS</w:t>
            </w:r>
            <w:r w:rsidR="00A86ECE" w:rsidRPr="00DB0A9F">
              <w:rPr>
                <w:rFonts w:ascii="Arial Narrow" w:hAnsi="Arial Narrow" w:cs="Arial"/>
                <w:color w:val="000000"/>
                <w:sz w:val="24"/>
                <w:szCs w:val="24"/>
                <w:lang w:val="en-IN" w:eastAsia="en-IN"/>
              </w:rPr>
              <w:t>106</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996BC7D" w14:textId="3E525EEC" w:rsidR="00A86ECE"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GERMAN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6C9D688"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838186A" w14:textId="1D7029A7"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discuss about various directions, countries and languages they speak</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0D81C2" w14:textId="7E6060A6"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37D4DA" w14:textId="148EF0EE"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EDA62E" w14:textId="652BDFA9"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0D1DA3" w14:textId="57A5D4BC"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36B16A" w14:textId="7AFF0D99"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40CFA8" w14:textId="5E545DC9"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6B1096" w14:textId="17DBB6F3"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2682FF0" w14:textId="0120CD70"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03D27E" w14:textId="5F909D5B"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7AF107B" w14:textId="53E9805C"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217F6F5" w14:textId="30B131A6"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C69D84A" w14:textId="28821839"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81" w:type="pct"/>
            <w:shd w:val="clear" w:color="auto" w:fill="FFFFFF" w:themeFill="background1"/>
            <w:vAlign w:val="center"/>
            <w:hideMark/>
          </w:tcPr>
          <w:p w14:paraId="339B6D12"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119937C8" w14:textId="77777777" w:rsidTr="002B19A9">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597D115"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3CF78F"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9F1F621"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27C06EA" w14:textId="188668C4"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 xml:space="preserve">To write short essays on family and friends. They will have knowledge of </w:t>
            </w:r>
            <w:r w:rsidRPr="00A86ECE">
              <w:rPr>
                <w:rFonts w:ascii="Arial Narrow" w:hAnsi="Arial Narrow" w:cs="Times New Roman"/>
                <w:sz w:val="24"/>
                <w:szCs w:val="24"/>
              </w:rPr>
              <w:br/>
              <w:t>tenses.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B21F7F5" w14:textId="60513BE4"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322747" w14:textId="17A70511"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19AE40" w14:textId="4EFA670C"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03EB6D3" w14:textId="553228E3"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0F893F1" w14:textId="3818A0AD"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5075D9" w14:textId="5133E3B9"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8C5AB86" w14:textId="6B6E05FA"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51F52B" w14:textId="47B86495"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D374305" w14:textId="3D7B562E"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C12ECD6" w14:textId="5CEAC97F"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D14954C" w14:textId="777EA1B9"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9B0705B" w14:textId="7392E149"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81" w:type="pct"/>
            <w:shd w:val="clear" w:color="auto" w:fill="FFFFFF" w:themeFill="background1"/>
            <w:vAlign w:val="center"/>
            <w:hideMark/>
          </w:tcPr>
          <w:p w14:paraId="10D334B2"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0CD0D0AA" w14:textId="77777777" w:rsidTr="002B19A9">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DFDA017"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5F3612E"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4E3FED9"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9B49C34" w14:textId="4C7C561B"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identify classroom vocabulary in the German language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D95AC6" w14:textId="0A3E6E2C"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7C1647" w14:textId="0326B5EA"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6F6C0D" w14:textId="28942EDF"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90EDED" w14:textId="6C541B05"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046BF6" w14:textId="4502FEDF"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AE89CF" w14:textId="42830162"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E9864A" w14:textId="3727B017"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FD1B8A6" w14:textId="44AC2F7E"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A58434" w14:textId="4822D9C2"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7CDBF2C" w14:textId="748BAD83"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B2BAD43" w14:textId="7FF0DF44"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5A2B89B" w14:textId="0F136AB9"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81" w:type="pct"/>
            <w:shd w:val="clear" w:color="auto" w:fill="FFFFFF" w:themeFill="background1"/>
            <w:vAlign w:val="center"/>
            <w:hideMark/>
          </w:tcPr>
          <w:p w14:paraId="2E910746"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48375D45" w14:textId="77777777" w:rsidTr="002B19A9">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E1C121"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BAF1BF"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AD8EF4B"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F611850" w14:textId="0F1BD76A"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 xml:space="preserve">To </w:t>
            </w:r>
            <w:r w:rsidRPr="00A86ECE">
              <w:rPr>
                <w:rFonts w:ascii="Arial Narrow" w:hAnsi="Arial Narrow" w:cs="Times New Roman"/>
                <w:sz w:val="24"/>
                <w:szCs w:val="24"/>
              </w:rPr>
              <w:tab/>
              <w:t>speak ordinal and cardinal numbers and they will also learn months, days in German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EEAFDE" w14:textId="3F2EB52D"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DDCCC3" w14:textId="79496F0D"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052B16" w14:textId="6BC913F6"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52A117" w14:textId="2100E8BA"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FACEBD" w14:textId="2CFDBD20"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EDA0B45" w14:textId="387D6BC7"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EF0B0B" w14:textId="12C9B49C"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6876895" w14:textId="497EEEEF"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C3EFD3" w14:textId="2EF3A803"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ED4475F" w14:textId="7F14721B"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0C2D98F" w14:textId="64C84810"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E2118D1" w14:textId="6BB40958"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81" w:type="pct"/>
            <w:shd w:val="clear" w:color="auto" w:fill="FFFFFF" w:themeFill="background1"/>
            <w:vAlign w:val="center"/>
            <w:hideMark/>
          </w:tcPr>
          <w:p w14:paraId="36C1E9E9"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273A91E9" w14:textId="77777777" w:rsidTr="002B19A9">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F0200CD"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AE57F0E"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14819F9"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CO5</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6192FC9" w14:textId="04FC1439"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express or/and justify opinions using equivalents of different verbs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F4B130C" w14:textId="05419291"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E26BC2D" w14:textId="0BA9B0C6"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0DFE43" w14:textId="01AC6722"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E02A2E" w14:textId="036454C4"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BEF863" w14:textId="2135B3C1"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94BA0FD" w14:textId="6E96C4B8"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6BFE80" w14:textId="5D13D025"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0F4040" w14:textId="104A43B0"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20C996" w14:textId="5E11AB42"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BE286BD" w14:textId="51780E9E"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C57D541" w14:textId="726AB763"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09CFB39" w14:textId="396383A3"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81" w:type="pct"/>
            <w:shd w:val="clear" w:color="auto" w:fill="FFFFFF" w:themeFill="background1"/>
            <w:vAlign w:val="center"/>
            <w:hideMark/>
          </w:tcPr>
          <w:p w14:paraId="015EA708"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A86ECE" w:rsidRPr="00DB0A9F" w14:paraId="15B95912" w14:textId="77777777" w:rsidTr="002B19A9">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FC4D5F" w14:textId="77777777" w:rsidR="00A86ECE" w:rsidRPr="00DB0A9F" w:rsidRDefault="00A86ECE"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630FD8E" w14:textId="77777777" w:rsidR="00A86ECE" w:rsidRPr="00DB0A9F" w:rsidRDefault="00A86ECE"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07C1015" w14:textId="77777777" w:rsidR="00A86ECE" w:rsidRPr="00DB0A9F" w:rsidRDefault="00A86ECE"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CO6</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281CF8C" w14:textId="0C443901" w:rsidR="00A86ECE" w:rsidRPr="00A86ECE" w:rsidRDefault="00A86ECE" w:rsidP="000C75CB">
            <w:pPr>
              <w:spacing w:after="0"/>
              <w:jc w:val="center"/>
              <w:rPr>
                <w:rFonts w:ascii="Arial Narrow" w:hAnsi="Arial Narrow" w:cs="Arial"/>
                <w:color w:val="000000"/>
                <w:sz w:val="24"/>
                <w:szCs w:val="24"/>
                <w:lang w:val="en-IN" w:eastAsia="en-IN"/>
              </w:rPr>
            </w:pPr>
            <w:r w:rsidRPr="00A86ECE">
              <w:rPr>
                <w:rFonts w:ascii="Arial Narrow" w:hAnsi="Arial Narrow" w:cs="Times New Roman"/>
                <w:sz w:val="24"/>
                <w:szCs w:val="24"/>
              </w:rPr>
              <w:t>To describe themselves, other people, familiar places and objects in short discourse using simple sentences and basic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03E024" w14:textId="41E31FF2"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BA73FC" w14:textId="4F99E864"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005926" w14:textId="4CE836BE"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68CF09" w14:textId="3878D55A"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DB6A02" w14:textId="549F488B"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7E8B1E" w14:textId="37FCABEE"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CABE72D" w14:textId="4505863B"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9D064B1" w14:textId="67A5A791"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AB3AEBF" w14:textId="63BAC64E"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A43A410" w14:textId="084F2E58"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FF9C904" w14:textId="18CB76EA"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CA151B4" w14:textId="4E68D2F0" w:rsidR="00A86ECE" w:rsidRPr="00A86ECE" w:rsidRDefault="00A86ECE" w:rsidP="002B19A9">
            <w:pPr>
              <w:spacing w:after="0"/>
              <w:jc w:val="center"/>
              <w:rPr>
                <w:rFonts w:ascii="Arial Narrow" w:hAnsi="Arial Narrow" w:cs="Arial"/>
                <w:color w:val="000000"/>
                <w:sz w:val="24"/>
                <w:szCs w:val="24"/>
                <w:lang w:val="en-IN" w:eastAsia="en-IN"/>
              </w:rPr>
            </w:pPr>
            <w:r w:rsidRPr="00A86ECE">
              <w:rPr>
                <w:rFonts w:ascii="Arial Narrow" w:hAnsi="Arial Narrow" w:cs="Arial"/>
                <w:sz w:val="24"/>
                <w:szCs w:val="24"/>
              </w:rPr>
              <w:t>-</w:t>
            </w:r>
          </w:p>
        </w:tc>
        <w:tc>
          <w:tcPr>
            <w:tcW w:w="81" w:type="pct"/>
            <w:shd w:val="clear" w:color="auto" w:fill="FFFFFF" w:themeFill="background1"/>
            <w:vAlign w:val="center"/>
            <w:hideMark/>
          </w:tcPr>
          <w:p w14:paraId="63C84985" w14:textId="77777777" w:rsidR="00A86ECE" w:rsidRPr="00DB0A9F" w:rsidRDefault="00A86ECE" w:rsidP="00A42498">
            <w:pPr>
              <w:spacing w:after="0"/>
              <w:jc w:val="center"/>
              <w:rPr>
                <w:rFonts w:ascii="Arial Narrow" w:hAnsi="Arial Narrow" w:cs="Times New Roman"/>
                <w:sz w:val="24"/>
                <w:szCs w:val="24"/>
                <w:lang w:val="en-IN" w:eastAsia="en-IN"/>
              </w:rPr>
            </w:pPr>
          </w:p>
        </w:tc>
      </w:tr>
      <w:tr w:rsidR="00C92C91" w:rsidRPr="00DB0A9F" w14:paraId="6FCAFB7A"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29AD4A5" w14:textId="05B4254B"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FLS</w:t>
            </w:r>
            <w:r w:rsidR="00C92C91" w:rsidRPr="00DB0A9F">
              <w:rPr>
                <w:rFonts w:ascii="Arial Narrow" w:hAnsi="Arial Narrow" w:cs="Arial"/>
                <w:color w:val="000000"/>
                <w:sz w:val="24"/>
                <w:szCs w:val="24"/>
                <w:lang w:val="en-IN" w:eastAsia="en-IN"/>
              </w:rPr>
              <w:t>105</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8DC6DE6" w14:textId="007029C8" w:rsidR="00C92C91" w:rsidRPr="00DB0A9F" w:rsidRDefault="00794D96"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SPANISH II</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B70CD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18D3F06" w14:textId="0FA34AE9"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Exchange greetings and do introductions using formal and informal expressions. Understand</w:t>
            </w:r>
            <w:r w:rsidRPr="00DB0A9F">
              <w:rPr>
                <w:rFonts w:ascii="Arial Narrow" w:hAnsi="Arial Narrow" w:cs="Arial"/>
                <w:color w:val="000000"/>
                <w:sz w:val="24"/>
                <w:szCs w:val="24"/>
                <w:lang w:val="en-IN" w:eastAsia="en-IN"/>
              </w:rPr>
              <w:br/>
              <w:t>and use interrogative and answer simple questions.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B76D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EF98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FC9F0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1088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3E60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F712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93AB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E2BD5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AB12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7ECDC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4D4A68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D050B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5A0402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C614BF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91E5E3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D108D23"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F0363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01CC6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Learn Basic vocabulary that can be used to discuss everyday life and daily routines, using</w:t>
            </w:r>
            <w:r w:rsidRPr="00DB0A9F">
              <w:rPr>
                <w:rFonts w:ascii="Arial Narrow" w:hAnsi="Arial Narrow" w:cs="Arial"/>
                <w:color w:val="000000"/>
                <w:sz w:val="24"/>
                <w:szCs w:val="24"/>
                <w:lang w:val="en-IN" w:eastAsia="en-IN"/>
              </w:rPr>
              <w:br/>
              <w:t>simple sentences and familiar vocabulary. Express their likes and dislikes. Also will have understanding</w:t>
            </w:r>
            <w:r w:rsidRPr="00DB0A9F">
              <w:rPr>
                <w:rFonts w:ascii="Arial Narrow" w:hAnsi="Arial Narrow" w:cs="Arial"/>
                <w:color w:val="000000"/>
                <w:sz w:val="24"/>
                <w:szCs w:val="24"/>
                <w:lang w:val="en-IN" w:eastAsia="en-IN"/>
              </w:rPr>
              <w:br/>
              <w:t>of simple conversations about familiar topics (e.g., greetings, weather and daily activities,) with repetition</w:t>
            </w:r>
            <w:r w:rsidRPr="00DB0A9F">
              <w:rPr>
                <w:rFonts w:ascii="Arial Narrow" w:hAnsi="Arial Narrow" w:cs="Arial"/>
                <w:color w:val="000000"/>
                <w:sz w:val="24"/>
                <w:szCs w:val="24"/>
                <w:lang w:val="en-IN" w:eastAsia="en-IN"/>
              </w:rPr>
              <w:br/>
              <w:t>when needed.</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AFAC2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0A64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CE8C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0115D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DAEFC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D0DDB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797DB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CEAB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A0DF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CA5C6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EADD3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D865A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637F93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557447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BABFC0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FF156EA"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8A020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21B2C37" w14:textId="067D769C"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key details in a short, highly-contextualized audio text dealing with a familiar topic,</w:t>
            </w:r>
            <w:r w:rsidRPr="00DB0A9F">
              <w:rPr>
                <w:rFonts w:ascii="Arial Narrow" w:hAnsi="Arial Narrow" w:cs="Arial"/>
                <w:color w:val="000000"/>
                <w:sz w:val="24"/>
                <w:szCs w:val="24"/>
                <w:lang w:val="en-IN" w:eastAsia="en-IN"/>
              </w:rPr>
              <w:br/>
              <w:t>relying on repetition and extra linguistic support when needed. Describe themselves, other people,</w:t>
            </w:r>
            <w:r w:rsidRPr="00DB0A9F">
              <w:rPr>
                <w:rFonts w:ascii="Arial Narrow" w:hAnsi="Arial Narrow" w:cs="Arial"/>
                <w:color w:val="000000"/>
                <w:sz w:val="24"/>
                <w:szCs w:val="24"/>
                <w:lang w:val="en-IN" w:eastAsia="en-IN"/>
              </w:rPr>
              <w:br/>
              <w:t>familiar places and objects in short discourse using simple sentences and basic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7BFB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795A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8BC9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C76D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CCC5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B0E4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13846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ECBE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41E6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22C4D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89766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343CD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B2FD6F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8727C0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FEA1E3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95D210"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5A87E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C0950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themselves, other people, familiar places and objects in short discourse using simple</w:t>
            </w:r>
            <w:r w:rsidRPr="00DB0A9F">
              <w:rPr>
                <w:rFonts w:ascii="Arial Narrow" w:hAnsi="Arial Narrow" w:cs="Arial"/>
                <w:color w:val="000000"/>
                <w:sz w:val="24"/>
                <w:szCs w:val="24"/>
                <w:lang w:val="en-IN" w:eastAsia="en-IN"/>
              </w:rPr>
              <w:br/>
              <w:t>sentences and basic vocabulary. Provide basic information about familiar situations and topics of interest.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C664A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3CB5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1187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7717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CF529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A13B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71FF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6278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C44B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A868A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6772E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55256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2CE893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03B0DE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B0C5D0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45A8D06"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0E0D5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CO5</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C742366" w14:textId="163BE75C"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Express or/and justify opinions using equivalents of different verbs. Differentiate certain</w:t>
            </w:r>
            <w:r w:rsidRPr="00DB0A9F">
              <w:rPr>
                <w:rFonts w:ascii="Arial Narrow" w:hAnsi="Arial Narrow" w:cs="Arial"/>
                <w:color w:val="000000"/>
                <w:sz w:val="24"/>
                <w:szCs w:val="24"/>
                <w:lang w:val="en-IN" w:eastAsia="en-IN"/>
              </w:rPr>
              <w:br/>
              <w:t>patterns of behavior in the cultures of the Spanish-speaking world and the student’s native culture.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7EF0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D851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ADA9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855CB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7808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ED19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F0D0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08BFD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7B67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A4286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51FFA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6D7E7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3DD6A1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36A901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49231C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78BD890" w14:textId="77777777"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AFFD4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CO6</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37B56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various places, location, themselves using simple sentences and vocabulary.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C0C6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79501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6EFC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EBF1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C9F0C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CC1FA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8A5DB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DF75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A6FE7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17C77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F00DD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F500C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D063D4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B5B309F"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3A27538B"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Total</w:t>
            </w: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11BCDF61" w14:textId="1327801A" w:rsidR="00C92C91" w:rsidRPr="00DB0A9F" w:rsidRDefault="00C92C91" w:rsidP="00A42498">
            <w:pPr>
              <w:spacing w:after="0"/>
              <w:jc w:val="center"/>
              <w:rPr>
                <w:rFonts w:ascii="Arial Narrow" w:hAnsi="Arial Narrow"/>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5D24496" w14:textId="6D6A2A74" w:rsidR="00C92C91" w:rsidRPr="00DB0A9F" w:rsidRDefault="00C92C91" w:rsidP="00A42498">
            <w:pPr>
              <w:spacing w:after="0"/>
              <w:jc w:val="center"/>
              <w:rPr>
                <w:rFonts w:ascii="Arial Narrow" w:hAnsi="Arial Narrow"/>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E9DF8BF" w14:textId="1CEB8925" w:rsidR="00C92C91" w:rsidRPr="00DB0A9F" w:rsidRDefault="00C92C91" w:rsidP="00A42498">
            <w:pPr>
              <w:spacing w:after="0"/>
              <w:jc w:val="center"/>
              <w:rPr>
                <w:rFonts w:ascii="Arial Narrow" w:hAnsi="Arial Narrow"/>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5C9173"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46</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44CF5A"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28</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1D3A316"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31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F245258"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47</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77BB28"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27</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53C86B"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36</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C3C9760"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19</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8803F0"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44</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0BBB4A"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14</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91D136C"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39</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B7EF4B9"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1</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07F128E" w14:textId="77777777" w:rsidR="00C92C91" w:rsidRPr="00DB0A9F" w:rsidRDefault="00C92C91" w:rsidP="00A42498">
            <w:pPr>
              <w:spacing w:after="0"/>
              <w:jc w:val="center"/>
              <w:rPr>
                <w:rFonts w:ascii="Arial Narrow" w:hAnsi="Arial Narrow"/>
                <w:color w:val="000000"/>
                <w:sz w:val="24"/>
                <w:szCs w:val="24"/>
                <w:lang w:val="en-IN" w:eastAsia="en-IN"/>
              </w:rPr>
            </w:pPr>
            <w:r w:rsidRPr="00DB0A9F">
              <w:rPr>
                <w:rFonts w:ascii="Arial Narrow" w:hAnsi="Arial Narrow"/>
                <w:color w:val="000000"/>
                <w:sz w:val="24"/>
                <w:szCs w:val="24"/>
                <w:lang w:val="en-IN" w:eastAsia="en-IN"/>
              </w:rPr>
              <w:t>0</w:t>
            </w:r>
          </w:p>
        </w:tc>
        <w:tc>
          <w:tcPr>
            <w:tcW w:w="81" w:type="pct"/>
            <w:shd w:val="clear" w:color="auto" w:fill="FFFFFF" w:themeFill="background1"/>
            <w:vAlign w:val="center"/>
            <w:hideMark/>
          </w:tcPr>
          <w:p w14:paraId="55F7B80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15BFDE0" w14:textId="77777777" w:rsidTr="00044C61">
        <w:tc>
          <w:tcPr>
            <w:tcW w:w="387"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1464FBF6" w14:textId="12F9249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tcBorders>
              <w:top w:val="nil"/>
              <w:left w:val="nil"/>
              <w:bottom w:val="single" w:sz="4" w:space="0" w:color="000000"/>
              <w:right w:val="single" w:sz="4" w:space="0" w:color="000000"/>
            </w:tcBorders>
            <w:shd w:val="clear" w:color="auto" w:fill="FFFFFF" w:themeFill="background1"/>
            <w:vAlign w:val="center"/>
            <w:hideMark/>
          </w:tcPr>
          <w:p w14:paraId="0122C8B0" w14:textId="7AFD67A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E79C3E2" w14:textId="667E77B6"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05C7492" w14:textId="1CC37FAC"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F0BE3F" w14:textId="1305BB4F"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BF57BB" w14:textId="5DEF86A9"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A958530" w14:textId="490DEDBE"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235DA0" w14:textId="36665E8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8CB9F22" w14:textId="104525FB"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6A4DDA7" w14:textId="47CEC5DB"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DD824B6" w14:textId="62893AD3"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053A2E" w14:textId="45A28971"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B95A518" w14:textId="077F9742"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6EB4DE7" w14:textId="44DA8556"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C187C00" w14:textId="0E39FD3A"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259C0BF" w14:textId="61B44A66"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shd w:val="clear" w:color="auto" w:fill="FFFFFF" w:themeFill="background1"/>
            <w:vAlign w:val="center"/>
            <w:hideMark/>
          </w:tcPr>
          <w:p w14:paraId="78445AC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A08356C"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66F5024D" w14:textId="15866A3C" w:rsidR="00C92C91" w:rsidRPr="00DB0A9F" w:rsidRDefault="00794D96" w:rsidP="00044C61">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SEMESTER IX</w:t>
            </w:r>
          </w:p>
        </w:tc>
        <w:tc>
          <w:tcPr>
            <w:tcW w:w="81" w:type="pct"/>
            <w:shd w:val="clear" w:color="auto" w:fill="FFFFFF" w:themeFill="background1"/>
            <w:vAlign w:val="center"/>
            <w:hideMark/>
          </w:tcPr>
          <w:p w14:paraId="6066278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02C7F69"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7F64A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EA70B05" w14:textId="66DE0A00"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95EB3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118487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 Statement</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BA165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9C009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73406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1DD10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8CB6A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ECF1D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AB78E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EE776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0C1A4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FCD6C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6BD87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01337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PSO2</w:t>
            </w:r>
          </w:p>
        </w:tc>
        <w:tc>
          <w:tcPr>
            <w:tcW w:w="81" w:type="pct"/>
            <w:shd w:val="clear" w:color="auto" w:fill="FFFFFF" w:themeFill="background1"/>
            <w:vAlign w:val="center"/>
            <w:hideMark/>
          </w:tcPr>
          <w:p w14:paraId="1C3AA08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738E11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208D0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CE192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2A708E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D0DD1A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30A2A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2DC8FD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88487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1519B3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2BD0CA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99A99C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B09B1C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F6B56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C9AFA0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076B9C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5C2F6F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389477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14882D27" w14:textId="77777777" w:rsidR="00C92C91" w:rsidRPr="00DB0A9F" w:rsidRDefault="00C92C91" w:rsidP="00A42498">
            <w:pPr>
              <w:spacing w:after="0"/>
              <w:jc w:val="center"/>
              <w:rPr>
                <w:rFonts w:ascii="Arial Narrow" w:hAnsi="Arial Narrow" w:cs="Arial"/>
                <w:color w:val="000000"/>
                <w:sz w:val="24"/>
                <w:szCs w:val="24"/>
                <w:lang w:val="en-IN" w:eastAsia="en-IN"/>
              </w:rPr>
            </w:pPr>
          </w:p>
        </w:tc>
      </w:tr>
      <w:tr w:rsidR="00C92C91" w:rsidRPr="00DB0A9F" w14:paraId="0C384CFB"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C2145B0" w14:textId="13DE17A9"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501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37B7290" w14:textId="6B4A6F57"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PUBLIC INTERNATIONAL LAW </w:t>
            </w:r>
            <w:r>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HUMAN RIGHTS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1E6E1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16391CD" w14:textId="298C6C64"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nature and sources of international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DD58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DA9C5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0AC9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D91D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4DE7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CABB4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27EB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9112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8614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AD0E9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B941A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BD30C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A90487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89B0C38"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EDED8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0BF5F8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8C019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C95A5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international framework on war, peace, trade and recognition of states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F49C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A154C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E1E76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BE99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03CC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4BE31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6C75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EEDF8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6EB7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476FA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3775A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4E15B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14908DC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09E6C4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F30716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07C151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3424A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1278836" w14:textId="0B26F6D2"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analyse and suggest on asylum and extradition by applying the relevant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A16F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03909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2AF2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B79D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31C5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770D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4600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29639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319F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2B4CF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D8E09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D015F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18BF5EA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2308E6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ADC50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D6D5FF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80736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7BB5B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analyze the international framework on human rights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B7DF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DF97C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1A67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B0C2D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279F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41598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937A3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3C45A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E348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063C6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EBF54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D1B9E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78C735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F80E2B5"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BD3735D" w14:textId="56C7737A"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502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9FD72E1" w14:textId="51055DD8"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ENVIORNMENTAL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B2CEF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5DF03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role of law, policy and institutions in the conservation and management of natural resources as well as pollution control</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7A5AE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A19C3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7A97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F0FEA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9C13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EB1FB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D1288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16FA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A1BF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7490A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837B0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B7C07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032FF8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9DB7F6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E863AB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E86FC7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B8FF2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C44514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establish the link between Environment and Sustainable Development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3EFEC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654FD4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58485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09EA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8000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C984C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AABD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62A5B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153E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40515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20EFD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418FE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DDB871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8C4CD7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B2CB9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3A06E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F2871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D8836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laws and policies at the national and international level relating to environment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9287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634E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CEEF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AC831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26FB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86E5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23EA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F136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5CB08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901A5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F354A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A6C78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3E575E2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053D01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10B6EB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A3B24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8FA5B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7A763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Advice on the pollution control measures by applying relevant laws, policies and judicial decisions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B8F02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560A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E33B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36202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F437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0F017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B341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E670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73D3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594F1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DF8F8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367D9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2123A5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AE24EC2"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A634265" w14:textId="42F766B0"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503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CF72270" w14:textId="0769EB8A"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INFORMATION TECHNOLOGY </w:t>
            </w:r>
            <w:r>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TELECOMMUNICATIONS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FF105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C67C97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explain the role of technology in our life and economic growth of the country</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A84C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9D9A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300F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CDB8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3CF3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25C42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86C69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170A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904E9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C8A4D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0C023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630D2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A124B5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EF04C8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F43AC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27E9C2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E39A4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4692A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legal framework governing information technology and telecommunication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98119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E670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7482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C163D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1F27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4622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19B43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C7707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D54EA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DB577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5A841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2E57F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9564DB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1B951D0"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3B3E7C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7CF7AF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DACF5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F58C9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advice and counsel the parties on the various aspects of Information Technology Act 2002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C3DF3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FA10C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7192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01710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FDE5F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110B7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4BE4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F96C1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58B45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AF3BB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35A86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2F189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745898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095F2F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D846FA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BB4FE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8F41C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80158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at appropriate forums, in the matters involving cyber crimes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69E05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73AB6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7F88A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A96A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6D13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9EAE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A08D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66AC33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D0AF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8E533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BF924C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0041E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91EE07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8309CB1"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39707B6" w14:textId="20BADFF7"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504</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40F8F03" w14:textId="7F733B35"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BANKING </w:t>
            </w:r>
            <w:r>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INSURANCE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3EE26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2449B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relevant laws regulating the baking sector in India</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D019C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EFBE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623C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C8E3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9C80D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C569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274F32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BA049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6F3FE1A1" w14:textId="70D79C7F"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0BFDE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BD97E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1E151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C1336F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6CD61BE"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BF7E8A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A4100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10898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1E118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advise and counsel the parties on the defaults and recovery of debt by banks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369FA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3C2FC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6A2C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4431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3C6D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654B7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01A7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984D7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5149C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1882E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072DB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15394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E686A9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7A2D60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02B95C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1DF8B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FDC57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31F72EF" w14:textId="1A9B958C"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at the appropriate forums in the matters involving insurance contracts and claims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8923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01DF6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8793A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DD144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3FC8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9EBDF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8E1F7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FF0CA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9AA8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F2C11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8AAD4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CA3160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7912E1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160DA3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F93C3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088890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0FE03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BE487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Reflect upon the contemporary issues in banking sectors such as bank frauds, NPAs and willful defaults etc.</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358D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68DD3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025F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07FC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5681B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E94B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004A6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03414A8" w14:textId="5DC4D46E"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90961CD" w14:textId="63165F1E"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7F9B7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1F56B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F2531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0F7E6D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BBFDB26"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B9F7A45" w14:textId="658A99E1"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LWH505</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0227545" w14:textId="4E12DB75"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COMMERCIAL ARBITRATION : THEORY </w:t>
            </w:r>
            <w:r>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DOCTRINE</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4F9A7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89B54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significance of ADR mechanisms including arbitration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1605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D368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E6DF4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55B4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0592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CF79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466A16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4BEC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CB27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BA95A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B0C96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CFB6E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4CB712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B1F2BF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472AA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3D220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F4EAD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8721E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Use ADR methods to resolve disputes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F9CB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0391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1E856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93A69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EB24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DDB1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EDDA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5F2A98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5D83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3886E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3F5A6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211C2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7E50C19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6B1455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5E5EA4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05ABB3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3CD9A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1BB78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Interpret the arbitration agreements with respect to the intent of the parties, seat of arbitration, applicable law and other relevant clauses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0749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A37E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33D6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B064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A1997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D1F1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2041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860F2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50026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1DD8C6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B5EE2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22B73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07F6EB6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31B4C7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BE685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8B6630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80189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DFD9B60" w14:textId="6C4BF5F6"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in arbitration and appeal proceedings;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53E9F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799B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A3C8D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14A3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2D919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DB4B0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7EC85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D970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AF05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46512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48517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0E405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36B61A4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12BD690"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9516B4A" w14:textId="1CF83849"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506</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38DCB9A" w14:textId="131BA671" w:rsidR="00C92C91" w:rsidRPr="00DB0A9F" w:rsidRDefault="00794D96"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GENDER JUSTICE</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1C8BC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CE0F2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Get familiarized with feminist discourse and gender terminologies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CC1938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94453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D4B22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66520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09408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6A2285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96A4D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E25B1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70F1D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79EE8B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F6525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64A91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5B2387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741635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9D31CC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04605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9F136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5D456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Suggest the changes needed to ensure gender justice</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E1294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9E6E54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9F728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9D55C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9456C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75C4E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3325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4354B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BAF711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649126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F87F5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DECBA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4DB4AC4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D2F57B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8C50F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0A666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60735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D89AB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Discuss and deliberate on the issues of gender discrimination in India</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58EC1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0A853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48DA1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88AC5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EB4E6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D08D5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6FCBB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8BAC96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0CC5C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3B154C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B1966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88C41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17AFC54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B50EAC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458A3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2D3F4F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86955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C0DDB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Critically examine the legal provisions through a gender-sensitive lens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AA099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E2855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C5E81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0A7AE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BCD3B9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B739D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D70A6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5B932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CDB8E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2DE5F8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A6C7D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F24DD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81" w:type="pct"/>
            <w:shd w:val="clear" w:color="auto" w:fill="FFFFFF" w:themeFill="background1"/>
            <w:vAlign w:val="center"/>
            <w:hideMark/>
          </w:tcPr>
          <w:p w14:paraId="2459FD2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B441E9A"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A4B9D92" w14:textId="42085FD4"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507</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1E8DC9B" w14:textId="6A26D7C5"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 xml:space="preserve">INTERNATIONAL HUMANITARIAN LAW </w:t>
            </w:r>
            <w:r>
              <w:rPr>
                <w:rFonts w:ascii="Arial Narrow" w:hAnsi="Arial Narrow" w:cs="Arial"/>
                <w:color w:val="000000"/>
                <w:sz w:val="24"/>
                <w:szCs w:val="24"/>
                <w:lang w:val="en-IN" w:eastAsia="en-IN"/>
              </w:rPr>
              <w:t>AND</w:t>
            </w:r>
            <w:r w:rsidRPr="00DB0A9F">
              <w:rPr>
                <w:rFonts w:ascii="Arial Narrow" w:hAnsi="Arial Narrow" w:cs="Arial"/>
                <w:color w:val="000000"/>
                <w:sz w:val="24"/>
                <w:szCs w:val="24"/>
                <w:lang w:val="en-IN" w:eastAsia="en-IN"/>
              </w:rPr>
              <w:t xml:space="preserve"> REFUGEE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D63F5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ED6F5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principles, rules and sources of International Humanitarian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9339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62440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7BC11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EC66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1CBE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5B420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A4F29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9F75E3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1E6AB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594616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0C773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E9438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759635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327E69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F56BD4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DA93E7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0CF23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59169B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Discuss and recommend suggestions for protection to victims of wars and civilians in armed conflict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690B2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80D3A2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E7CD8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68BEE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15B42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51277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073A5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F9E8A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03CB2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33A702E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92850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A99F1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EC4135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CCA08D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C55EA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CE2BC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27240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4299B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Critically examine and analyze the effectiveness of the international legal regime for refugee protection</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B2C25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7B1B7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7C963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3EE27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26DA9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3FFD0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F858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D737E6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2C4E5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669D712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10A7E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AAF10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390E832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6BE126D"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DC3121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F9A472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CA9CAE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8D947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Distinguish between refugees, migrants, and asylum-seekers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8D36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E61AE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5F3F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521763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FC03A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910E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DD82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DA9D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4DA1A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E34FE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21CD6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57F7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4C8CF1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2D51B74"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4D5D4B6" w14:textId="489FFC18" w:rsidR="00C92C91" w:rsidRPr="00DB0A9F" w:rsidRDefault="00562430" w:rsidP="00794D96">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w:t>
            </w:r>
            <w:r w:rsidR="00794D96">
              <w:rPr>
                <w:rFonts w:ascii="Arial Narrow" w:hAnsi="Arial Narrow" w:cs="Arial"/>
                <w:color w:val="000000"/>
                <w:sz w:val="24"/>
                <w:szCs w:val="24"/>
                <w:lang w:val="en-IN" w:eastAsia="en-IN"/>
              </w:rPr>
              <w:t>O</w:t>
            </w:r>
            <w:r w:rsidR="00C92C91" w:rsidRPr="00DB0A9F">
              <w:rPr>
                <w:rFonts w:ascii="Arial Narrow" w:hAnsi="Arial Narrow" w:cs="Arial"/>
                <w:color w:val="000000"/>
                <w:sz w:val="24"/>
                <w:szCs w:val="24"/>
                <w:lang w:val="en-IN" w:eastAsia="en-IN"/>
              </w:rPr>
              <w:t>508</w:t>
            </w:r>
            <w:r w:rsidR="00C92C91" w:rsidRPr="00DB0A9F">
              <w:rPr>
                <w:rFonts w:ascii="Arial Narrow" w:hAnsi="Arial Narrow" w:cs="Arial"/>
                <w:color w:val="000000"/>
                <w:sz w:val="24"/>
                <w:szCs w:val="24"/>
                <w:lang w:val="en-IN" w:eastAsia="en-IN"/>
              </w:rPr>
              <w:br/>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A4E2049" w14:textId="54BBA5F6" w:rsidR="00C92C91" w:rsidRPr="00DB0A9F" w:rsidRDefault="00794D96" w:rsidP="00794D96">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INTERNSHIP VIVA</w:t>
            </w:r>
            <w:r>
              <w:rPr>
                <w:rFonts w:ascii="Arial Narrow" w:hAnsi="Arial Narrow" w:cs="Arial"/>
                <w:color w:val="000000"/>
                <w:sz w:val="24"/>
                <w:szCs w:val="24"/>
                <w:lang w:val="en-IN" w:eastAsia="en-IN"/>
              </w:rPr>
              <w:t>-</w:t>
            </w:r>
            <w:r w:rsidRPr="00DB0A9F">
              <w:rPr>
                <w:rFonts w:ascii="Arial Narrow" w:hAnsi="Arial Narrow" w:cs="Arial"/>
                <w:color w:val="000000"/>
                <w:sz w:val="24"/>
                <w:szCs w:val="24"/>
                <w:lang w:val="en-IN" w:eastAsia="en-IN"/>
              </w:rPr>
              <w:t>IV</w:t>
            </w:r>
            <w:r w:rsidRPr="00DB0A9F">
              <w:rPr>
                <w:rFonts w:ascii="Arial Narrow" w:hAnsi="Arial Narrow" w:cs="Arial"/>
                <w:color w:val="000000"/>
                <w:sz w:val="24"/>
                <w:szCs w:val="24"/>
                <w:lang w:val="en-IN" w:eastAsia="en-IN"/>
              </w:rPr>
              <w:br/>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23966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3F0B64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theory read and understood in legal word</w:t>
            </w:r>
          </w:p>
        </w:tc>
        <w:tc>
          <w:tcPr>
            <w:tcW w:w="216"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331EFD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6EE03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40E5C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5FBD3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8F1A2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EB1D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D438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E7590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F25F4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E14A4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8E4B5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91E26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4BC9CB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92E6874"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8B1E7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81C6F4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5E6E67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562448FB" w14:textId="3927C612"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Learn the techniques of client counseling and legal drafting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910B8A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1888E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D44D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1A22C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58144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B38F7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7E30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B08E2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EF21F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9A8A4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5B0D5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C0900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0618B6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2C16AB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46A092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2EDDCE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A41866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ECE05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Understand the court proceedings by observing and participating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0B598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19800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F6826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99691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05FFD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D866B0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C52B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F1782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3F702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61D6A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17B30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DF3D6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1E81C07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5431E88"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1281EB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B2F0E5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7464B3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EBF7A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Communicate the task completed on daily basis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2CC84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AF7AB3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6FE99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604D4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3822C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F15C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D7C30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6578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FDB23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24EE0E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BBF03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9EF32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86712A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ADA9C6C" w14:textId="77777777" w:rsidTr="00044C61">
        <w:tc>
          <w:tcPr>
            <w:tcW w:w="4919" w:type="pct"/>
            <w:gridSpan w:val="16"/>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hideMark/>
          </w:tcPr>
          <w:p w14:paraId="1AF7121D" w14:textId="75E66BD7" w:rsidR="00C92C91" w:rsidRPr="00DB0A9F" w:rsidRDefault="00794D96" w:rsidP="00044C61">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SEMESTER - X</w:t>
            </w:r>
          </w:p>
        </w:tc>
        <w:tc>
          <w:tcPr>
            <w:tcW w:w="81" w:type="pct"/>
            <w:shd w:val="clear" w:color="auto" w:fill="FFFFFF" w:themeFill="background1"/>
            <w:vAlign w:val="center"/>
            <w:hideMark/>
          </w:tcPr>
          <w:p w14:paraId="137E99A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23AC1F9"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FAFD0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 Code</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6ECDBBF" w14:textId="334C340E"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COURSES</w:t>
            </w:r>
          </w:p>
        </w:tc>
        <w:tc>
          <w:tcPr>
            <w:tcW w:w="40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7B6F4F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Course Outcomes</w:t>
            </w:r>
          </w:p>
        </w:tc>
        <w:tc>
          <w:tcPr>
            <w:tcW w:w="665"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0E0AB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 Statement</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632868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B5F30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PO2</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DD926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PO3</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E9BFF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PO4</w:t>
            </w:r>
          </w:p>
        </w:tc>
        <w:tc>
          <w:tcPr>
            <w:tcW w:w="216"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1B4CD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PO5</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04DFA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PO6</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6A97CF4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PO7</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CF731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PO8</w:t>
            </w:r>
          </w:p>
        </w:tc>
        <w:tc>
          <w:tcPr>
            <w:tcW w:w="21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234E3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PO9</w:t>
            </w:r>
          </w:p>
        </w:tc>
        <w:tc>
          <w:tcPr>
            <w:tcW w:w="25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2164F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PO10</w:t>
            </w:r>
          </w:p>
        </w:tc>
        <w:tc>
          <w:tcPr>
            <w:tcW w:w="264"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CF4E6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PSO1</w:t>
            </w:r>
          </w:p>
        </w:tc>
        <w:tc>
          <w:tcPr>
            <w:tcW w:w="269"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A49DF2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PSO2</w:t>
            </w:r>
          </w:p>
        </w:tc>
        <w:tc>
          <w:tcPr>
            <w:tcW w:w="81" w:type="pct"/>
            <w:shd w:val="clear" w:color="auto" w:fill="FFFFFF" w:themeFill="background1"/>
            <w:vAlign w:val="center"/>
            <w:hideMark/>
          </w:tcPr>
          <w:p w14:paraId="5F0231B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E4E3F9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30750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505717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DED4B9"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665"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B9385A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57B970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15E0AA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FCBDFD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B5825C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6"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FAD62B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B0B4C8"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B14669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8B0E4D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1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548874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7A102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4"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CA507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269"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77E4DE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81" w:type="pct"/>
            <w:tcBorders>
              <w:top w:val="nil"/>
              <w:left w:val="nil"/>
              <w:bottom w:val="nil"/>
              <w:right w:val="nil"/>
            </w:tcBorders>
            <w:shd w:val="clear" w:color="auto" w:fill="FFFFFF" w:themeFill="background1"/>
            <w:noWrap/>
            <w:vAlign w:val="center"/>
            <w:hideMark/>
          </w:tcPr>
          <w:p w14:paraId="237EB0B8" w14:textId="77777777" w:rsidR="00C92C91" w:rsidRPr="00DB0A9F" w:rsidRDefault="00C92C91" w:rsidP="00A42498">
            <w:pPr>
              <w:spacing w:after="0"/>
              <w:jc w:val="center"/>
              <w:rPr>
                <w:rFonts w:ascii="Arial Narrow" w:hAnsi="Arial Narrow" w:cs="Arial"/>
                <w:color w:val="000000"/>
                <w:sz w:val="24"/>
                <w:szCs w:val="24"/>
                <w:lang w:val="en-IN" w:eastAsia="en-IN"/>
              </w:rPr>
            </w:pPr>
          </w:p>
        </w:tc>
      </w:tr>
      <w:tr w:rsidR="00C92C91" w:rsidRPr="00DB0A9F" w14:paraId="0B0B77C5"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AEB296D" w14:textId="7567F325"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509</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AA107B4" w14:textId="5A5FE4D7" w:rsidR="00C92C91" w:rsidRPr="00DB0A9F" w:rsidRDefault="00794D96" w:rsidP="00794D96">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CLINIC</w:t>
            </w:r>
            <w:r>
              <w:rPr>
                <w:rFonts w:ascii="Arial Narrow" w:hAnsi="Arial Narrow" w:cs="Arial"/>
                <w:color w:val="000000"/>
                <w:sz w:val="24"/>
                <w:szCs w:val="24"/>
                <w:lang w:val="en-IN" w:eastAsia="en-IN"/>
              </w:rPr>
              <w:t>-</w:t>
            </w:r>
            <w:r w:rsidRPr="00DB0A9F">
              <w:rPr>
                <w:rFonts w:ascii="Arial Narrow" w:hAnsi="Arial Narrow" w:cs="Arial"/>
                <w:color w:val="000000"/>
                <w:sz w:val="24"/>
                <w:szCs w:val="24"/>
                <w:lang w:val="en-IN" w:eastAsia="en-IN"/>
              </w:rPr>
              <w:t>IV (PROFESSIONAL ETHICS AND PROFESSIONAL ACCOU</w:t>
            </w:r>
            <w:r>
              <w:rPr>
                <w:rFonts w:ascii="Arial Narrow" w:hAnsi="Arial Narrow" w:cs="Arial"/>
                <w:color w:val="000000"/>
                <w:sz w:val="24"/>
                <w:szCs w:val="24"/>
                <w:lang w:val="en-IN" w:eastAsia="en-IN"/>
              </w:rPr>
              <w:t>N</w:t>
            </w:r>
            <w:r w:rsidRPr="00DB0A9F">
              <w:rPr>
                <w:rFonts w:ascii="Arial Narrow" w:hAnsi="Arial Narrow" w:cs="Arial"/>
                <w:color w:val="000000"/>
                <w:sz w:val="24"/>
                <w:szCs w:val="24"/>
                <w:lang w:val="en-IN" w:eastAsia="en-IN"/>
              </w:rPr>
              <w:t>TING SYSTEM)</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EB134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F31F766"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get familiarized with regulations of professional conduct for lawyers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AECDF5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C40096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FB5B2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8916C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E0C95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3D685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7C206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981E1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66BD97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126DD2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A3247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5FC5D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D9AE9E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0EE455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1FE6CE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8A587F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15D7C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A8D548E"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apply principles of professional accountancy</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AF18CB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FAF82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B3F688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A9A3B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9F877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C1851A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025D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1BB51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A22CF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3482FE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05D8C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FE196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C4C29D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5C9425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FE62C4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C3EC48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3F05D2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D69242F"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understand the duties and responsibilities of an advocate towards the court, client, opponents and colleagues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59DF4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7CAA1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3A3D2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ECB4D6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86615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F4A43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0DF8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609BBC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E7553F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362273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2C480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8032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C236AE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20F3D4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503BBD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B49B05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4FE20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43AE286" w14:textId="77777777" w:rsidR="00C92C91" w:rsidRPr="00DB0A9F" w:rsidRDefault="00C92C91" w:rsidP="00A42498">
            <w:pPr>
              <w:spacing w:after="0"/>
              <w:jc w:val="center"/>
              <w:rPr>
                <w:rFonts w:ascii="Arial Narrow" w:hAnsi="Arial Narrow" w:cs="Arial"/>
                <w:color w:val="00000A"/>
                <w:sz w:val="24"/>
                <w:szCs w:val="24"/>
                <w:lang w:val="en-IN" w:eastAsia="en-IN"/>
              </w:rPr>
            </w:pPr>
            <w:r w:rsidRPr="00DB0A9F">
              <w:rPr>
                <w:rFonts w:ascii="Arial Narrow" w:hAnsi="Arial Narrow" w:cs="Arial"/>
                <w:color w:val="00000A"/>
                <w:sz w:val="24"/>
                <w:szCs w:val="24"/>
                <w:lang w:val="en-IN" w:eastAsia="en-IN"/>
              </w:rPr>
              <w:t>demonstrate good judgment consistent with the legal profession's ethics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21136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95739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23B55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95419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A6A1D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640DAE2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BDF0B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6C149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02D03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49D9C3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21B2F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7E79F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BF1B08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5AB86A1"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DADE89E" w14:textId="67BA6174" w:rsidR="00C92C91" w:rsidRPr="00DB0A9F" w:rsidRDefault="00562430"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510</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3C1AE7F" w14:textId="0971D28B"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PRIVATE INTERNATIONAL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850185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nil"/>
              <w:right w:val="nil"/>
            </w:tcBorders>
            <w:shd w:val="clear" w:color="auto" w:fill="FFFFFF" w:themeFill="background1"/>
            <w:vAlign w:val="center"/>
            <w:hideMark/>
          </w:tcPr>
          <w:p w14:paraId="23C302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Analyse the nature of private disputes with foreign element.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B5103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E0494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0C1AC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1090D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36A40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E36AB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25F45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BFF78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2B02B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5B80EE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C5B64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92D36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3687754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F6A359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05893C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12AD3A0"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30564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nil"/>
              <w:right w:val="nil"/>
            </w:tcBorders>
            <w:shd w:val="clear" w:color="auto" w:fill="FFFFFF" w:themeFill="background1"/>
            <w:vAlign w:val="center"/>
            <w:hideMark/>
          </w:tcPr>
          <w:p w14:paraId="60F84DAF" w14:textId="45E66300"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Understand and identify the principles of conflict of laws, issue of jurisdiction, relevant foreign laws, recognition and enforcement of foreign judgmen</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0C90FA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C69AA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CC357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CFCC2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7BA44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FD667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F600F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33144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40A73C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2007EF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B86B3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9A9F23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7BED7D0"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A5E4E3A"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975CA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C9D79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761B2A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single" w:sz="4" w:space="0" w:color="000000"/>
              <w:left w:val="nil"/>
              <w:bottom w:val="single" w:sz="4" w:space="0" w:color="000000"/>
              <w:right w:val="single" w:sz="4" w:space="0" w:color="000000"/>
            </w:tcBorders>
            <w:shd w:val="clear" w:color="auto" w:fill="FFFFFF" w:themeFill="background1"/>
            <w:vAlign w:val="center"/>
            <w:hideMark/>
          </w:tcPr>
          <w:p w14:paraId="7A0F5382" w14:textId="3270D543"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and counsel the principles of conflict of laws to the matters relating to Marriage, Divorce Guardianship, Adoption and Matrimonial property.</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9038D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8678B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751D5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967EA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28BF9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EF357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7DDD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FAA1D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C4073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2FABFF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485DCB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E7267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15F2B03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E7345A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EEBB54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397279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8D66C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50B5224" w14:textId="2DB23226"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represent the client at appropriate forums to amicably resolve the private matters  with foreign element.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E5B0B5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5CDEC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80648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42706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83AEF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7FB71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3796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38B32C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E287C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022AC9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E88917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8429B3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E48806A"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C91B657"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74363F8" w14:textId="386A9853" w:rsidR="00C92C91" w:rsidRPr="00DB0A9F" w:rsidRDefault="00C029C3"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511</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F5EEE32" w14:textId="12C358C2"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INTERPRETATION OF STATUTES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7E4CA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F38B4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and illustrate the difference between statutory interpretation and construction.</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D6297C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A6650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21B5A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5F1F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241AF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CE6A3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70BFAA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19AD8B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C77CE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B473E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7408A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21B7AE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346C21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58F58F5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D0CFF5A"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6ACDEB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0E8BC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B9D8996" w14:textId="283AA83C"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Utilise the internal aides in comprehending a legislative document.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5B3FA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4A7D8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226E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1EB4F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59D1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FC39C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E61A2B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2ACBB2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9370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E47095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163F30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125C7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1760D9F"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492F4DF"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F89AD5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FCBB22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047F64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64B015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Make use of external aides such as policy documents while interpreting a statute.</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800E0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A7C4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41F54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0F43A3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6A46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C177DD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C429B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24929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BD3A1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60E234D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6112F87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FD218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9FF5CA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94D601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C8E64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A38094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2C841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78F70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primary rules of interpretation to decide varying cases involving international and municipal legislations.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4ED84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6F2BC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92360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D3195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250A06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264EF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AAFE8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965BC1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EECE2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0C281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40DE22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4EF797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1214214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1B607DA"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86CD84F" w14:textId="16C365BF" w:rsidR="00C92C91" w:rsidRPr="00DB0A9F" w:rsidRDefault="00C029C3"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512</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2B302C7" w14:textId="4A49F06A"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SECURITIES LAW AND MARKET REGULATIONS</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87E48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FC2CA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Describe the types of Securities that the companies may issue and which may be listed on stock exchanges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ED8F0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37FEB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D761B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719CF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448A5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20149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65E807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72AE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49735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67E82B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50E6FAA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82B86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8CD294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E529D59"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F57F55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C6CA8F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F9B9ED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02A83E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Advice and counsel the companies on the matters relating to issue of securities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A1282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3168D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32DB8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BFEDC9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B60F1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12C35F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81EBD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4BC0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B319DA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39799C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98356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E8EB7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142DDBB6"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821FC41"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26B3D1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1297E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F5B6E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1B41B0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Guide the companies on the compliance with relevant rules and regulations relating to listing of securities on the stock exchange</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57CE7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3BAC6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F56AA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AE4509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3F4BF4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F5B85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5221B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8F59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6E620D5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42A643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F72CD0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22F7C1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2B9ACA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BD56C05"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AD7252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ABA07D7"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DCB8A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48AC18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Represent the parties at the appropriate forum on the matters involving securities disputes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A2F45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298FA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1C5023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DF24B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33516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6B1ABB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16C45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977CE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43C860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40EE0C2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75570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3C56A9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79720E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8AEEF1F"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59DE7A3" w14:textId="189438BC" w:rsidR="00C92C91" w:rsidRPr="00DB0A9F" w:rsidRDefault="00C029C3"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513</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5CC40BD" w14:textId="30A4BB8B"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INTERNATIONAL INVESTMENT LAW</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17DC7B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007742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Identify the basic principles of International Investment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7A3C8D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011B27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1F7D9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C55F5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C52A2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EFB77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D5F50F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CB2C94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1DFD09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025285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2E3EB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6CDC0D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1118883"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21BE033"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A18307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D07DB2F"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1707C6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3607B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Understand the importance of International Investment as a regulatory tool in international economic law</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5E0F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E7BB61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B0527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FC6A5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B74B8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CDA39E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AEC89B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F6D1F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8643D9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389B56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A615A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3C843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4D03205"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1D35566"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275046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E37CC3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DA18B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495E94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Explain the various aspects of investment treaties and establish their linkage with investor protection and the regulatory discretion of the sovereign countries</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6D5B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A4C75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252B0C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955523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93F9B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84776E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8A89D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7A6C3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3A8BD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7B76252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E7D21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17F5E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E46EBDD"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1E79FB7"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801B4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4A31196"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EE69A6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5FBF6060" w14:textId="6D54C3C3"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advise the clients on rules relating to dispute resolution in the matters of International Investment</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E12AB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830F1F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BF8D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5795591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87B31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BEECD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5EE30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A37520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75317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9C15E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A63CB0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171452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0175DE8E"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19DD0A7" w14:textId="77777777" w:rsidTr="00044C61">
        <w:tc>
          <w:tcPr>
            <w:tcW w:w="387"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DE6F6D0" w14:textId="0CD26D39" w:rsidR="00C92C91" w:rsidRPr="00DB0A9F" w:rsidRDefault="00C029C3" w:rsidP="00A42498">
            <w:pPr>
              <w:spacing w:after="0"/>
              <w:jc w:val="center"/>
              <w:rPr>
                <w:rFonts w:ascii="Arial Narrow" w:hAnsi="Arial Narrow" w:cs="Arial"/>
                <w:color w:val="000000"/>
                <w:sz w:val="24"/>
                <w:szCs w:val="24"/>
                <w:lang w:val="en-IN" w:eastAsia="en-IN"/>
              </w:rPr>
            </w:pPr>
            <w:r>
              <w:rPr>
                <w:rFonts w:ascii="Arial Narrow" w:hAnsi="Arial Narrow" w:cs="Arial"/>
                <w:color w:val="000000"/>
                <w:sz w:val="24"/>
                <w:szCs w:val="24"/>
                <w:lang w:val="en-IN" w:eastAsia="en-IN"/>
              </w:rPr>
              <w:t>LWH</w:t>
            </w:r>
            <w:r w:rsidR="00C92C91" w:rsidRPr="00DB0A9F">
              <w:rPr>
                <w:rFonts w:ascii="Arial Narrow" w:hAnsi="Arial Narrow" w:cs="Arial"/>
                <w:color w:val="000000"/>
                <w:sz w:val="24"/>
                <w:szCs w:val="24"/>
                <w:lang w:val="en-IN" w:eastAsia="en-IN"/>
              </w:rPr>
              <w:t>514</w:t>
            </w:r>
          </w:p>
        </w:tc>
        <w:tc>
          <w:tcPr>
            <w:tcW w:w="723" w:type="pct"/>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0976BE8" w14:textId="47E95C6F"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CYBER CRIMES AND LAW</w:t>
            </w:r>
          </w:p>
        </w:tc>
        <w:tc>
          <w:tcPr>
            <w:tcW w:w="406" w:type="pct"/>
            <w:tcBorders>
              <w:top w:val="nil"/>
              <w:left w:val="nil"/>
              <w:bottom w:val="single" w:sz="4" w:space="0" w:color="000000"/>
              <w:right w:val="nil"/>
            </w:tcBorders>
            <w:shd w:val="clear" w:color="auto" w:fill="FFFFFF" w:themeFill="background1"/>
            <w:noWrap/>
            <w:vAlign w:val="center"/>
            <w:hideMark/>
          </w:tcPr>
          <w:p w14:paraId="3C1379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22706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Explain the typology of cybercrimes and legal framework dealing with them</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E28689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F408B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A2BB4E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9C8C0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585A8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3A5E8B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EDDA0D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76FB1A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2FFBF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587549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680EA4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3AA80B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BCAE41B"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1A6F8E3C"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E5A5F4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C05DAA5"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nil"/>
            </w:tcBorders>
            <w:shd w:val="clear" w:color="auto" w:fill="FFFFFF" w:themeFill="background1"/>
            <w:noWrap/>
            <w:vAlign w:val="center"/>
            <w:hideMark/>
          </w:tcPr>
          <w:p w14:paraId="27A1BA1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026CEF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Evaluate and establish the connect between cyber law and fundamental rights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82CF7F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03178E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4F7186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670A20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A05BD1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934ED0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E77250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BD4497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4A12746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410873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7C34848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5CE532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57595DC7"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627B45CB"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4B05FB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D542FF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nil"/>
            </w:tcBorders>
            <w:shd w:val="clear" w:color="auto" w:fill="FFFFFF" w:themeFill="background1"/>
            <w:noWrap/>
            <w:vAlign w:val="center"/>
            <w:hideMark/>
          </w:tcPr>
          <w:p w14:paraId="61C0093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1F2D721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Advise on the issues relating to cyber world and suggest on the related legal framework</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D7DEB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2B28C4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6BD907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15AD51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4AD49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6EB14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38B508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9DFFE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26EE9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240A6AB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3EAD44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8316C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3B2701C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09B5AA42" w14:textId="77777777" w:rsidTr="00044C61">
        <w:tc>
          <w:tcPr>
            <w:tcW w:w="387"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E31602D"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743799C"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nil"/>
            </w:tcBorders>
            <w:shd w:val="clear" w:color="auto" w:fill="FFFFFF" w:themeFill="background1"/>
            <w:noWrap/>
            <w:vAlign w:val="center"/>
            <w:hideMark/>
          </w:tcPr>
          <w:p w14:paraId="329D38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493367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Represent the parties at appropriate forum in the matters involving IT Act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E9E086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FB4B9E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34C70A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68B07F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EBC8E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2BD52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419015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E55992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4E18DF7" w14:textId="67E6F1FE"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7C100E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F197D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5FFFDEA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760DC7C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A2784FC" w14:textId="77777777" w:rsidTr="00044C61">
        <w:tc>
          <w:tcPr>
            <w:tcW w:w="387" w:type="pct"/>
            <w:vMerge w:val="restart"/>
            <w:tcBorders>
              <w:top w:val="nil"/>
              <w:left w:val="single" w:sz="4" w:space="0" w:color="000000"/>
              <w:bottom w:val="nil"/>
              <w:right w:val="single" w:sz="4" w:space="0" w:color="000000"/>
            </w:tcBorders>
            <w:shd w:val="clear" w:color="auto" w:fill="FFFFFF" w:themeFill="background1"/>
            <w:vAlign w:val="center"/>
            <w:hideMark/>
          </w:tcPr>
          <w:p w14:paraId="195169C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LWH 515</w:t>
            </w:r>
          </w:p>
        </w:tc>
        <w:tc>
          <w:tcPr>
            <w:tcW w:w="723" w:type="pct"/>
            <w:vMerge w:val="restart"/>
            <w:tcBorders>
              <w:top w:val="nil"/>
              <w:left w:val="single" w:sz="4" w:space="0" w:color="000000"/>
              <w:bottom w:val="nil"/>
              <w:right w:val="single" w:sz="4" w:space="0" w:color="000000"/>
            </w:tcBorders>
            <w:shd w:val="clear" w:color="auto" w:fill="FFFFFF" w:themeFill="background1"/>
            <w:vAlign w:val="center"/>
            <w:hideMark/>
          </w:tcPr>
          <w:p w14:paraId="63542C9E" w14:textId="3A4A8E6D" w:rsidR="00C92C91" w:rsidRPr="00DB0A9F" w:rsidRDefault="00794D96"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INTERNATIONAL CRIMINAL LAW</w:t>
            </w:r>
          </w:p>
        </w:tc>
        <w:tc>
          <w:tcPr>
            <w:tcW w:w="406" w:type="pct"/>
            <w:tcBorders>
              <w:top w:val="nil"/>
              <w:left w:val="nil"/>
              <w:bottom w:val="single" w:sz="4" w:space="0" w:color="000000"/>
              <w:right w:val="nil"/>
            </w:tcBorders>
            <w:shd w:val="clear" w:color="auto" w:fill="FFFFFF" w:themeFill="background1"/>
            <w:noWrap/>
            <w:vAlign w:val="center"/>
            <w:hideMark/>
          </w:tcPr>
          <w:p w14:paraId="2F4099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5C3EE71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Describe the concept, sources and nature of international criminal law</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43368D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349EEF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662A63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19091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22076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2654BB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53169C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58C03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077CA5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53F645D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9E34E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047AA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8665DC1"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D6ECD2B" w14:textId="77777777" w:rsidTr="00044C61">
        <w:tc>
          <w:tcPr>
            <w:tcW w:w="387" w:type="pct"/>
            <w:vMerge/>
            <w:tcBorders>
              <w:top w:val="nil"/>
              <w:left w:val="single" w:sz="4" w:space="0" w:color="000000"/>
              <w:bottom w:val="nil"/>
              <w:right w:val="single" w:sz="4" w:space="0" w:color="000000"/>
            </w:tcBorders>
            <w:shd w:val="clear" w:color="auto" w:fill="FFFFFF" w:themeFill="background1"/>
            <w:vAlign w:val="center"/>
            <w:hideMark/>
          </w:tcPr>
          <w:p w14:paraId="5925A98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nil"/>
              <w:right w:val="single" w:sz="4" w:space="0" w:color="000000"/>
            </w:tcBorders>
            <w:shd w:val="clear" w:color="auto" w:fill="FFFFFF" w:themeFill="background1"/>
            <w:vAlign w:val="center"/>
            <w:hideMark/>
          </w:tcPr>
          <w:p w14:paraId="14E4EB1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nil"/>
            </w:tcBorders>
            <w:shd w:val="clear" w:color="auto" w:fill="FFFFFF" w:themeFill="background1"/>
            <w:noWrap/>
            <w:vAlign w:val="center"/>
            <w:hideMark/>
          </w:tcPr>
          <w:p w14:paraId="2D1ADB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single" w:sz="4" w:space="0" w:color="000000"/>
              <w:bottom w:val="single" w:sz="4" w:space="0" w:color="000000"/>
              <w:right w:val="single" w:sz="4" w:space="0" w:color="000000"/>
            </w:tcBorders>
            <w:shd w:val="clear" w:color="auto" w:fill="FFFFFF" w:themeFill="background1"/>
            <w:vAlign w:val="center"/>
            <w:hideMark/>
          </w:tcPr>
          <w:p w14:paraId="7A5AB5B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Explain the typology of international crimes including aggression, crimes against humanity and war crimes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4FA0A8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773410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6B935F4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FBBBCB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304313F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1862BF8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F5995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CCF15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3353598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1F9DFEA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B3F6D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B659FC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4AF8ADC"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2F4D2E6" w14:textId="77777777" w:rsidTr="00044C61">
        <w:tc>
          <w:tcPr>
            <w:tcW w:w="387" w:type="pct"/>
            <w:vMerge/>
            <w:tcBorders>
              <w:top w:val="nil"/>
              <w:left w:val="single" w:sz="4" w:space="0" w:color="000000"/>
              <w:bottom w:val="nil"/>
              <w:right w:val="single" w:sz="4" w:space="0" w:color="000000"/>
            </w:tcBorders>
            <w:shd w:val="clear" w:color="auto" w:fill="FFFFFF" w:themeFill="background1"/>
            <w:vAlign w:val="center"/>
            <w:hideMark/>
          </w:tcPr>
          <w:p w14:paraId="1EC1F41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nil"/>
              <w:right w:val="single" w:sz="4" w:space="0" w:color="000000"/>
            </w:tcBorders>
            <w:shd w:val="clear" w:color="auto" w:fill="FFFFFF" w:themeFill="background1"/>
            <w:vAlign w:val="center"/>
            <w:hideMark/>
          </w:tcPr>
          <w:p w14:paraId="11BEE25E"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62FEDDD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6691ECC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Evaluate the jurisdiction and working of international criminal court and tribunals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7348B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5E88E1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5A0BCE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427C105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C8B76F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D60367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15CD9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27DF95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25D381C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3E2797B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FF37C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0AE9F5C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4C85C57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76B79CDD" w14:textId="77777777" w:rsidTr="00044C61">
        <w:tc>
          <w:tcPr>
            <w:tcW w:w="387" w:type="pct"/>
            <w:vMerge/>
            <w:tcBorders>
              <w:top w:val="nil"/>
              <w:left w:val="single" w:sz="4" w:space="0" w:color="000000"/>
              <w:bottom w:val="nil"/>
              <w:right w:val="single" w:sz="4" w:space="0" w:color="000000"/>
            </w:tcBorders>
            <w:shd w:val="clear" w:color="auto" w:fill="FFFFFF" w:themeFill="background1"/>
            <w:vAlign w:val="center"/>
            <w:hideMark/>
          </w:tcPr>
          <w:p w14:paraId="454BA0A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nil"/>
              <w:left w:val="single" w:sz="4" w:space="0" w:color="000000"/>
              <w:bottom w:val="nil"/>
              <w:right w:val="single" w:sz="4" w:space="0" w:color="000000"/>
            </w:tcBorders>
            <w:shd w:val="clear" w:color="auto" w:fill="FFFFFF" w:themeFill="background1"/>
            <w:vAlign w:val="center"/>
            <w:hideMark/>
          </w:tcPr>
          <w:p w14:paraId="015E7A5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2087148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792B1AC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To Identify the actor for fixing criminal liability and responsibility of international crimes</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05AEBE7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1BCE853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5CD99DF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238D164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noWrap/>
            <w:vAlign w:val="center"/>
            <w:hideMark/>
          </w:tcPr>
          <w:p w14:paraId="769C283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5FC0777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1</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5B3D8D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F9263F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noWrap/>
            <w:vAlign w:val="center"/>
            <w:hideMark/>
          </w:tcPr>
          <w:p w14:paraId="7E117C27" w14:textId="7401665A" w:rsidR="00C92C91" w:rsidRPr="00DB0A9F" w:rsidRDefault="00C92C91" w:rsidP="00A42498">
            <w:pPr>
              <w:spacing w:after="0"/>
              <w:jc w:val="center"/>
              <w:rPr>
                <w:rFonts w:ascii="Arial Narrow" w:hAnsi="Arial Narrow" w:cs="Arial"/>
                <w:color w:val="000000"/>
                <w:sz w:val="24"/>
                <w:szCs w:val="24"/>
                <w:lang w:val="en-IN" w:eastAsia="en-IN"/>
              </w:rPr>
            </w:pPr>
          </w:p>
        </w:tc>
        <w:tc>
          <w:tcPr>
            <w:tcW w:w="257" w:type="pct"/>
            <w:tcBorders>
              <w:top w:val="nil"/>
              <w:left w:val="nil"/>
              <w:bottom w:val="single" w:sz="4" w:space="0" w:color="000000"/>
              <w:right w:val="single" w:sz="4" w:space="0" w:color="000000"/>
            </w:tcBorders>
            <w:shd w:val="clear" w:color="auto" w:fill="FFFFFF" w:themeFill="background1"/>
            <w:noWrap/>
            <w:vAlign w:val="center"/>
            <w:hideMark/>
          </w:tcPr>
          <w:p w14:paraId="7FD4CF5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22226A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133283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13D89422"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3FACB183" w14:textId="77777777" w:rsidTr="00044C61">
        <w:tc>
          <w:tcPr>
            <w:tcW w:w="38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09B32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LWO516</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2BF74D" w14:textId="1BB6B779" w:rsidR="00C92C91" w:rsidRPr="00DB0A9F" w:rsidRDefault="00794D96" w:rsidP="00794D96">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INTERNSHIP VIVA</w:t>
            </w:r>
            <w:r>
              <w:rPr>
                <w:rFonts w:ascii="Arial Narrow" w:hAnsi="Arial Narrow" w:cs="Arial"/>
                <w:color w:val="000000"/>
                <w:sz w:val="24"/>
                <w:szCs w:val="24"/>
                <w:lang w:val="en-IN" w:eastAsia="en-IN"/>
              </w:rPr>
              <w:t>-</w:t>
            </w:r>
            <w:r w:rsidRPr="00DB0A9F">
              <w:rPr>
                <w:rFonts w:ascii="Arial Narrow" w:hAnsi="Arial Narrow" w:cs="Arial"/>
                <w:color w:val="000000"/>
                <w:sz w:val="24"/>
                <w:szCs w:val="24"/>
                <w:lang w:val="en-IN" w:eastAsia="en-IN"/>
              </w:rPr>
              <w:t>V</w:t>
            </w: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49BB2E1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CO1</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2CE448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Apply the theory read and understood in legal word</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CCE8FC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B6DA8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F615FD"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3B663D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07216CF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285E70F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A1F70E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33BB70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14E917E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4D45DD24"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0C419615"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4B275B9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3FF1F0B9"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A971128" w14:textId="77777777" w:rsidTr="00044C61">
        <w:tc>
          <w:tcPr>
            <w:tcW w:w="3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22D34B"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10C2E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5C111B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CO2</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17548327" w14:textId="74C08281"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Learn the techniques of client counseling and legal drafting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0382F02"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670304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8F8D16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3C85824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68E3CA4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5D45353"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3D8D53D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1D6644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48D0E2D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09B01B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59C7D8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7F886D8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FDF74F8"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4FEAE268" w14:textId="77777777" w:rsidTr="00044C61">
        <w:tc>
          <w:tcPr>
            <w:tcW w:w="3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79F4D1"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B19BC3"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000000"/>
              <w:right w:val="single" w:sz="4" w:space="0" w:color="000000"/>
            </w:tcBorders>
            <w:shd w:val="clear" w:color="auto" w:fill="FFFFFF" w:themeFill="background1"/>
            <w:vAlign w:val="center"/>
            <w:hideMark/>
          </w:tcPr>
          <w:p w14:paraId="75B17DA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CO3</w:t>
            </w:r>
          </w:p>
        </w:tc>
        <w:tc>
          <w:tcPr>
            <w:tcW w:w="665" w:type="pct"/>
            <w:tcBorders>
              <w:top w:val="nil"/>
              <w:left w:val="nil"/>
              <w:bottom w:val="single" w:sz="4" w:space="0" w:color="000000"/>
              <w:right w:val="single" w:sz="4" w:space="0" w:color="000000"/>
            </w:tcBorders>
            <w:shd w:val="clear" w:color="auto" w:fill="FFFFFF" w:themeFill="background1"/>
            <w:vAlign w:val="center"/>
            <w:hideMark/>
          </w:tcPr>
          <w:p w14:paraId="352D5D1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Understand the court proceedings by observing and participating</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2859C9E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7A438E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227CB6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1BB35EA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000000"/>
              <w:right w:val="single" w:sz="4" w:space="0" w:color="000000"/>
            </w:tcBorders>
            <w:shd w:val="clear" w:color="auto" w:fill="FFFFFF" w:themeFill="background1"/>
            <w:vAlign w:val="center"/>
            <w:hideMark/>
          </w:tcPr>
          <w:p w14:paraId="4B42E88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0DFAEA1"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003B2E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797A9B08"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000000"/>
              <w:right w:val="single" w:sz="4" w:space="0" w:color="000000"/>
            </w:tcBorders>
            <w:shd w:val="clear" w:color="auto" w:fill="FFFFFF" w:themeFill="background1"/>
            <w:vAlign w:val="center"/>
            <w:hideMark/>
          </w:tcPr>
          <w:p w14:paraId="6F9A693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000000"/>
              <w:right w:val="single" w:sz="4" w:space="0" w:color="000000"/>
            </w:tcBorders>
            <w:shd w:val="clear" w:color="auto" w:fill="FFFFFF" w:themeFill="background1"/>
            <w:vAlign w:val="center"/>
            <w:hideMark/>
          </w:tcPr>
          <w:p w14:paraId="11C3F7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000000"/>
              <w:right w:val="single" w:sz="4" w:space="0" w:color="000000"/>
            </w:tcBorders>
            <w:shd w:val="clear" w:color="auto" w:fill="FFFFFF" w:themeFill="background1"/>
            <w:vAlign w:val="center"/>
            <w:hideMark/>
          </w:tcPr>
          <w:p w14:paraId="25F0D446"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000000"/>
              <w:right w:val="single" w:sz="4" w:space="0" w:color="000000"/>
            </w:tcBorders>
            <w:shd w:val="clear" w:color="auto" w:fill="FFFFFF" w:themeFill="background1"/>
            <w:vAlign w:val="center"/>
            <w:hideMark/>
          </w:tcPr>
          <w:p w14:paraId="230C579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shd w:val="clear" w:color="auto" w:fill="FFFFFF" w:themeFill="background1"/>
            <w:vAlign w:val="center"/>
            <w:hideMark/>
          </w:tcPr>
          <w:p w14:paraId="2B895E14" w14:textId="77777777" w:rsidR="00C92C91" w:rsidRPr="00DB0A9F" w:rsidRDefault="00C92C91" w:rsidP="00A42498">
            <w:pPr>
              <w:spacing w:after="0"/>
              <w:jc w:val="center"/>
              <w:rPr>
                <w:rFonts w:ascii="Arial Narrow" w:hAnsi="Arial Narrow" w:cs="Times New Roman"/>
                <w:sz w:val="24"/>
                <w:szCs w:val="24"/>
                <w:lang w:val="en-IN" w:eastAsia="en-IN"/>
              </w:rPr>
            </w:pPr>
          </w:p>
        </w:tc>
      </w:tr>
      <w:tr w:rsidR="00C92C91" w:rsidRPr="00DB0A9F" w14:paraId="2F643834" w14:textId="77777777" w:rsidTr="00044C61">
        <w:tc>
          <w:tcPr>
            <w:tcW w:w="3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FC9204"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72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A5BF2" w14:textId="77777777" w:rsidR="00C92C91" w:rsidRPr="00DB0A9F" w:rsidRDefault="00C92C91" w:rsidP="00A42498">
            <w:pPr>
              <w:spacing w:after="0"/>
              <w:jc w:val="center"/>
              <w:rPr>
                <w:rFonts w:ascii="Arial Narrow" w:hAnsi="Arial Narrow" w:cs="Arial"/>
                <w:color w:val="000000"/>
                <w:sz w:val="24"/>
                <w:szCs w:val="24"/>
                <w:lang w:val="en-IN" w:eastAsia="en-IN"/>
              </w:rPr>
            </w:pPr>
          </w:p>
        </w:tc>
        <w:tc>
          <w:tcPr>
            <w:tcW w:w="406" w:type="pct"/>
            <w:tcBorders>
              <w:top w:val="nil"/>
              <w:left w:val="nil"/>
              <w:bottom w:val="single" w:sz="4" w:space="0" w:color="auto"/>
              <w:right w:val="single" w:sz="4" w:space="0" w:color="000000"/>
            </w:tcBorders>
            <w:shd w:val="clear" w:color="auto" w:fill="FFFFFF" w:themeFill="background1"/>
            <w:vAlign w:val="center"/>
            <w:hideMark/>
          </w:tcPr>
          <w:p w14:paraId="152651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CO4</w:t>
            </w:r>
          </w:p>
        </w:tc>
        <w:tc>
          <w:tcPr>
            <w:tcW w:w="665" w:type="pct"/>
            <w:tcBorders>
              <w:top w:val="nil"/>
              <w:left w:val="nil"/>
              <w:bottom w:val="single" w:sz="4" w:space="0" w:color="auto"/>
              <w:right w:val="single" w:sz="4" w:space="0" w:color="000000"/>
            </w:tcBorders>
            <w:shd w:val="clear" w:color="auto" w:fill="FFFFFF" w:themeFill="background1"/>
            <w:vAlign w:val="center"/>
            <w:hideMark/>
          </w:tcPr>
          <w:p w14:paraId="7A104607"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Communicate the task completed on daily basis</w:t>
            </w:r>
          </w:p>
        </w:tc>
        <w:tc>
          <w:tcPr>
            <w:tcW w:w="216" w:type="pct"/>
            <w:tcBorders>
              <w:top w:val="nil"/>
              <w:left w:val="nil"/>
              <w:bottom w:val="single" w:sz="4" w:space="0" w:color="auto"/>
              <w:right w:val="single" w:sz="4" w:space="0" w:color="000000"/>
            </w:tcBorders>
            <w:shd w:val="clear" w:color="auto" w:fill="FFFFFF" w:themeFill="background1"/>
            <w:vAlign w:val="center"/>
            <w:hideMark/>
          </w:tcPr>
          <w:p w14:paraId="5D5B67C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6" w:type="pct"/>
            <w:tcBorders>
              <w:top w:val="nil"/>
              <w:left w:val="nil"/>
              <w:bottom w:val="single" w:sz="4" w:space="0" w:color="auto"/>
              <w:right w:val="single" w:sz="4" w:space="0" w:color="000000"/>
            </w:tcBorders>
            <w:shd w:val="clear" w:color="auto" w:fill="FFFFFF" w:themeFill="background1"/>
            <w:vAlign w:val="center"/>
            <w:hideMark/>
          </w:tcPr>
          <w:p w14:paraId="16A983E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auto"/>
              <w:right w:val="single" w:sz="4" w:space="0" w:color="000000"/>
            </w:tcBorders>
            <w:shd w:val="clear" w:color="auto" w:fill="FFFFFF" w:themeFill="background1"/>
            <w:vAlign w:val="center"/>
            <w:hideMark/>
          </w:tcPr>
          <w:p w14:paraId="0037093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auto"/>
              <w:right w:val="single" w:sz="4" w:space="0" w:color="000000"/>
            </w:tcBorders>
            <w:shd w:val="clear" w:color="auto" w:fill="FFFFFF" w:themeFill="background1"/>
            <w:vAlign w:val="center"/>
            <w:hideMark/>
          </w:tcPr>
          <w:p w14:paraId="5A6A69D0"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6" w:type="pct"/>
            <w:tcBorders>
              <w:top w:val="nil"/>
              <w:left w:val="nil"/>
              <w:bottom w:val="single" w:sz="4" w:space="0" w:color="auto"/>
              <w:right w:val="single" w:sz="4" w:space="0" w:color="000000"/>
            </w:tcBorders>
            <w:shd w:val="clear" w:color="auto" w:fill="FFFFFF" w:themeFill="background1"/>
            <w:vAlign w:val="center"/>
            <w:hideMark/>
          </w:tcPr>
          <w:p w14:paraId="3F6A25A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auto"/>
              <w:right w:val="single" w:sz="4" w:space="0" w:color="000000"/>
            </w:tcBorders>
            <w:shd w:val="clear" w:color="auto" w:fill="FFFFFF" w:themeFill="background1"/>
            <w:vAlign w:val="center"/>
            <w:hideMark/>
          </w:tcPr>
          <w:p w14:paraId="6634799F"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3</w:t>
            </w:r>
          </w:p>
        </w:tc>
        <w:tc>
          <w:tcPr>
            <w:tcW w:w="217" w:type="pct"/>
            <w:tcBorders>
              <w:top w:val="nil"/>
              <w:left w:val="nil"/>
              <w:bottom w:val="single" w:sz="4" w:space="0" w:color="auto"/>
              <w:right w:val="single" w:sz="4" w:space="0" w:color="000000"/>
            </w:tcBorders>
            <w:shd w:val="clear" w:color="auto" w:fill="FFFFFF" w:themeFill="background1"/>
            <w:vAlign w:val="center"/>
            <w:hideMark/>
          </w:tcPr>
          <w:p w14:paraId="062ABACE"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17" w:type="pct"/>
            <w:tcBorders>
              <w:top w:val="nil"/>
              <w:left w:val="nil"/>
              <w:bottom w:val="single" w:sz="4" w:space="0" w:color="auto"/>
              <w:right w:val="single" w:sz="4" w:space="0" w:color="000000"/>
            </w:tcBorders>
            <w:shd w:val="clear" w:color="auto" w:fill="FFFFFF" w:themeFill="background1"/>
            <w:vAlign w:val="center"/>
            <w:hideMark/>
          </w:tcPr>
          <w:p w14:paraId="304D35D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17" w:type="pct"/>
            <w:tcBorders>
              <w:top w:val="nil"/>
              <w:left w:val="nil"/>
              <w:bottom w:val="single" w:sz="4" w:space="0" w:color="auto"/>
              <w:right w:val="single" w:sz="4" w:space="0" w:color="000000"/>
            </w:tcBorders>
            <w:shd w:val="clear" w:color="auto" w:fill="FFFFFF" w:themeFill="background1"/>
            <w:vAlign w:val="center"/>
            <w:hideMark/>
          </w:tcPr>
          <w:p w14:paraId="1D178479"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57" w:type="pct"/>
            <w:tcBorders>
              <w:top w:val="nil"/>
              <w:left w:val="nil"/>
              <w:bottom w:val="single" w:sz="4" w:space="0" w:color="auto"/>
              <w:right w:val="single" w:sz="4" w:space="0" w:color="000000"/>
            </w:tcBorders>
            <w:shd w:val="clear" w:color="auto" w:fill="FFFFFF" w:themeFill="background1"/>
            <w:vAlign w:val="center"/>
            <w:hideMark/>
          </w:tcPr>
          <w:p w14:paraId="2A41EA1A"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2</w:t>
            </w:r>
          </w:p>
        </w:tc>
        <w:tc>
          <w:tcPr>
            <w:tcW w:w="264" w:type="pct"/>
            <w:tcBorders>
              <w:top w:val="nil"/>
              <w:left w:val="nil"/>
              <w:bottom w:val="single" w:sz="4" w:space="0" w:color="auto"/>
              <w:right w:val="single" w:sz="4" w:space="0" w:color="000000"/>
            </w:tcBorders>
            <w:shd w:val="clear" w:color="auto" w:fill="FFFFFF" w:themeFill="background1"/>
            <w:vAlign w:val="center"/>
            <w:hideMark/>
          </w:tcPr>
          <w:p w14:paraId="3DBEC09C"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269" w:type="pct"/>
            <w:tcBorders>
              <w:top w:val="nil"/>
              <w:left w:val="nil"/>
              <w:bottom w:val="single" w:sz="4" w:space="0" w:color="auto"/>
              <w:right w:val="single" w:sz="4" w:space="0" w:color="000000"/>
            </w:tcBorders>
            <w:shd w:val="clear" w:color="auto" w:fill="FFFFFF" w:themeFill="background1"/>
            <w:vAlign w:val="center"/>
            <w:hideMark/>
          </w:tcPr>
          <w:p w14:paraId="59F0005B" w14:textId="77777777" w:rsidR="00C92C91" w:rsidRPr="00DB0A9F" w:rsidRDefault="00C92C91" w:rsidP="00A42498">
            <w:pPr>
              <w:spacing w:after="0"/>
              <w:jc w:val="center"/>
              <w:rPr>
                <w:rFonts w:ascii="Arial Narrow" w:hAnsi="Arial Narrow" w:cs="Arial"/>
                <w:color w:val="000000"/>
                <w:sz w:val="24"/>
                <w:szCs w:val="24"/>
                <w:lang w:val="en-IN" w:eastAsia="en-IN"/>
              </w:rPr>
            </w:pPr>
            <w:r w:rsidRPr="00DB0A9F">
              <w:rPr>
                <w:rFonts w:ascii="Arial Narrow" w:hAnsi="Arial Narrow" w:cs="Arial"/>
                <w:color w:val="000000"/>
                <w:sz w:val="24"/>
                <w:szCs w:val="24"/>
                <w:lang w:val="en-IN" w:eastAsia="en-IN"/>
              </w:rPr>
              <w:t>_</w:t>
            </w:r>
          </w:p>
        </w:tc>
        <w:tc>
          <w:tcPr>
            <w:tcW w:w="81" w:type="pct"/>
            <w:tcBorders>
              <w:bottom w:val="single" w:sz="4" w:space="0" w:color="auto"/>
            </w:tcBorders>
            <w:shd w:val="clear" w:color="auto" w:fill="FFFFFF" w:themeFill="background1"/>
            <w:vAlign w:val="center"/>
            <w:hideMark/>
          </w:tcPr>
          <w:p w14:paraId="674A7B2C" w14:textId="77777777" w:rsidR="00C92C91" w:rsidRPr="00DB0A9F" w:rsidRDefault="00C92C91" w:rsidP="00A42498">
            <w:pPr>
              <w:spacing w:after="0"/>
              <w:jc w:val="center"/>
              <w:rPr>
                <w:rFonts w:ascii="Arial Narrow" w:hAnsi="Arial Narrow" w:cs="Times New Roman"/>
                <w:sz w:val="24"/>
                <w:szCs w:val="24"/>
                <w:lang w:val="en-IN" w:eastAsia="en-IN"/>
              </w:rPr>
            </w:pPr>
          </w:p>
        </w:tc>
      </w:tr>
    </w:tbl>
    <w:p w14:paraId="2555B1F2" w14:textId="77777777" w:rsidR="00C92C91" w:rsidRPr="00DB0A9F" w:rsidRDefault="00C92C91" w:rsidP="00072FE5">
      <w:pPr>
        <w:tabs>
          <w:tab w:val="left" w:pos="270"/>
        </w:tabs>
        <w:spacing w:after="0"/>
        <w:ind w:left="288" w:hanging="288"/>
        <w:jc w:val="center"/>
        <w:rPr>
          <w:rFonts w:ascii="Arial Narrow" w:hAnsi="Arial Narrow" w:cs="Times New Roman"/>
          <w:sz w:val="24"/>
          <w:szCs w:val="24"/>
        </w:rPr>
      </w:pPr>
    </w:p>
    <w:p w14:paraId="5AABEC8D" w14:textId="77777777" w:rsidR="00072FE5" w:rsidRPr="00DB0A9F" w:rsidRDefault="00072FE5" w:rsidP="00072FE5">
      <w:pPr>
        <w:tabs>
          <w:tab w:val="left" w:pos="270"/>
        </w:tabs>
        <w:spacing w:after="0"/>
        <w:ind w:left="288" w:hanging="288"/>
        <w:jc w:val="center"/>
        <w:rPr>
          <w:rFonts w:ascii="Arial Narrow" w:hAnsi="Arial Narrow" w:cs="Times New Roman"/>
          <w:sz w:val="24"/>
          <w:szCs w:val="24"/>
        </w:rPr>
      </w:pPr>
    </w:p>
    <w:sectPr w:rsidR="00072FE5" w:rsidRPr="00DB0A9F" w:rsidSect="00047DCE">
      <w:pgSz w:w="16840" w:h="11907" w:orient="landscape" w:code="9"/>
      <w:pgMar w:top="737" w:right="737" w:bottom="73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F9E5A" w14:textId="77777777" w:rsidR="00AC56E1" w:rsidRDefault="00AC56E1" w:rsidP="009F429A">
      <w:pPr>
        <w:spacing w:after="0" w:line="240" w:lineRule="auto"/>
      </w:pPr>
      <w:r>
        <w:separator/>
      </w:r>
    </w:p>
  </w:endnote>
  <w:endnote w:type="continuationSeparator" w:id="0">
    <w:p w14:paraId="320379D2" w14:textId="77777777" w:rsidR="00AC56E1" w:rsidRDefault="00AC56E1" w:rsidP="009F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Liberation Serif">
    <w:panose1 w:val="020B0604020202020204"/>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ndale Sans UI">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Arial">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quot;Times New Roman&quot;">
    <w:altName w:val="Cambria"/>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905E" w14:textId="77777777" w:rsidR="00794D96" w:rsidRDefault="00794D9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F4673">
      <w:rPr>
        <w:noProof/>
        <w:color w:val="000000"/>
      </w:rPr>
      <w:t>229</w:t>
    </w:r>
    <w:r>
      <w:rPr>
        <w:color w:val="000000"/>
      </w:rPr>
      <w:fldChar w:fldCharType="end"/>
    </w:r>
  </w:p>
  <w:p w14:paraId="06B527B7" w14:textId="77777777" w:rsidR="00794D96" w:rsidRDefault="00794D9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8831" w14:textId="77777777" w:rsidR="00AC56E1" w:rsidRDefault="00AC56E1" w:rsidP="009F429A">
      <w:pPr>
        <w:spacing w:after="0" w:line="240" w:lineRule="auto"/>
      </w:pPr>
      <w:r>
        <w:separator/>
      </w:r>
    </w:p>
  </w:footnote>
  <w:footnote w:type="continuationSeparator" w:id="0">
    <w:p w14:paraId="6F39A443" w14:textId="77777777" w:rsidR="00AC56E1" w:rsidRDefault="00AC56E1" w:rsidP="009F4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6B80" w14:textId="77777777" w:rsidR="00794D96" w:rsidRDefault="00794D9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18B"/>
    <w:multiLevelType w:val="multilevel"/>
    <w:tmpl w:val="4314C860"/>
    <w:lvl w:ilvl="0">
      <w:start w:val="1"/>
      <w:numFmt w:val="lowerLetter"/>
      <w:lvlText w:val="%1."/>
      <w:lvlJc w:val="left"/>
      <w:pPr>
        <w:ind w:left="1920" w:hanging="360"/>
      </w:pPr>
      <w:rPr>
        <w:rFonts w:ascii="Times New Roman" w:eastAsia="Times New Roman" w:hAnsi="Times New Roman" w:cs="Times New Roman"/>
        <w:sz w:val="24"/>
        <w:szCs w:val="24"/>
      </w:rPr>
    </w:lvl>
    <w:lvl w:ilvl="1">
      <w:numFmt w:val="bullet"/>
      <w:lvlText w:val="•"/>
      <w:lvlJc w:val="left"/>
      <w:pPr>
        <w:ind w:left="2808" w:hanging="360"/>
      </w:pPr>
    </w:lvl>
    <w:lvl w:ilvl="2">
      <w:numFmt w:val="bullet"/>
      <w:lvlText w:val="•"/>
      <w:lvlJc w:val="left"/>
      <w:pPr>
        <w:ind w:left="3697" w:hanging="360"/>
      </w:pPr>
    </w:lvl>
    <w:lvl w:ilvl="3">
      <w:numFmt w:val="bullet"/>
      <w:lvlText w:val="•"/>
      <w:lvlJc w:val="left"/>
      <w:pPr>
        <w:ind w:left="4585" w:hanging="360"/>
      </w:pPr>
    </w:lvl>
    <w:lvl w:ilvl="4">
      <w:numFmt w:val="bullet"/>
      <w:lvlText w:val="•"/>
      <w:lvlJc w:val="left"/>
      <w:pPr>
        <w:ind w:left="5474" w:hanging="360"/>
      </w:pPr>
    </w:lvl>
    <w:lvl w:ilvl="5">
      <w:numFmt w:val="bullet"/>
      <w:lvlText w:val="•"/>
      <w:lvlJc w:val="left"/>
      <w:pPr>
        <w:ind w:left="6363" w:hanging="360"/>
      </w:pPr>
    </w:lvl>
    <w:lvl w:ilvl="6">
      <w:numFmt w:val="bullet"/>
      <w:lvlText w:val="•"/>
      <w:lvlJc w:val="left"/>
      <w:pPr>
        <w:ind w:left="7251" w:hanging="360"/>
      </w:pPr>
    </w:lvl>
    <w:lvl w:ilvl="7">
      <w:numFmt w:val="bullet"/>
      <w:lvlText w:val="•"/>
      <w:lvlJc w:val="left"/>
      <w:pPr>
        <w:ind w:left="8140" w:hanging="360"/>
      </w:pPr>
    </w:lvl>
    <w:lvl w:ilvl="8">
      <w:numFmt w:val="bullet"/>
      <w:lvlText w:val="•"/>
      <w:lvlJc w:val="left"/>
      <w:pPr>
        <w:ind w:left="9029" w:hanging="360"/>
      </w:pPr>
    </w:lvl>
  </w:abstractNum>
  <w:abstractNum w:abstractNumId="1" w15:restartNumberingAfterBreak="0">
    <w:nsid w:val="008B1023"/>
    <w:multiLevelType w:val="multilevel"/>
    <w:tmpl w:val="6A9C5B1C"/>
    <w:lvl w:ilvl="0">
      <w:numFmt w:val="bullet"/>
      <w:lvlText w:val="❖"/>
      <w:lvlJc w:val="left"/>
      <w:pPr>
        <w:ind w:left="467" w:hanging="360"/>
      </w:pPr>
      <w:rPr>
        <w:rFonts w:ascii="Noto Sans Symbols" w:eastAsia="Noto Sans Symbols" w:hAnsi="Noto Sans Symbols" w:cs="Noto Sans Symbols"/>
        <w:sz w:val="24"/>
        <w:szCs w:val="24"/>
      </w:rPr>
    </w:lvl>
    <w:lvl w:ilvl="1">
      <w:numFmt w:val="bullet"/>
      <w:lvlText w:val="•"/>
      <w:lvlJc w:val="left"/>
      <w:pPr>
        <w:ind w:left="1302" w:hanging="360"/>
      </w:pPr>
    </w:lvl>
    <w:lvl w:ilvl="2">
      <w:numFmt w:val="bullet"/>
      <w:lvlText w:val="•"/>
      <w:lvlJc w:val="left"/>
      <w:pPr>
        <w:ind w:left="2144" w:hanging="360"/>
      </w:pPr>
    </w:lvl>
    <w:lvl w:ilvl="3">
      <w:numFmt w:val="bullet"/>
      <w:lvlText w:val="•"/>
      <w:lvlJc w:val="left"/>
      <w:pPr>
        <w:ind w:left="2987" w:hanging="360"/>
      </w:pPr>
    </w:lvl>
    <w:lvl w:ilvl="4">
      <w:numFmt w:val="bullet"/>
      <w:lvlText w:val="•"/>
      <w:lvlJc w:val="left"/>
      <w:pPr>
        <w:ind w:left="3829" w:hanging="360"/>
      </w:pPr>
    </w:lvl>
    <w:lvl w:ilvl="5">
      <w:numFmt w:val="bullet"/>
      <w:lvlText w:val="•"/>
      <w:lvlJc w:val="left"/>
      <w:pPr>
        <w:ind w:left="4672" w:hanging="360"/>
      </w:pPr>
    </w:lvl>
    <w:lvl w:ilvl="6">
      <w:numFmt w:val="bullet"/>
      <w:lvlText w:val="•"/>
      <w:lvlJc w:val="left"/>
      <w:pPr>
        <w:ind w:left="5514" w:hanging="360"/>
      </w:pPr>
    </w:lvl>
    <w:lvl w:ilvl="7">
      <w:numFmt w:val="bullet"/>
      <w:lvlText w:val="•"/>
      <w:lvlJc w:val="left"/>
      <w:pPr>
        <w:ind w:left="6357" w:hanging="360"/>
      </w:pPr>
    </w:lvl>
    <w:lvl w:ilvl="8">
      <w:numFmt w:val="bullet"/>
      <w:lvlText w:val="•"/>
      <w:lvlJc w:val="left"/>
      <w:pPr>
        <w:ind w:left="7199" w:hanging="360"/>
      </w:pPr>
    </w:lvl>
  </w:abstractNum>
  <w:abstractNum w:abstractNumId="2" w15:restartNumberingAfterBreak="0">
    <w:nsid w:val="00A31D12"/>
    <w:multiLevelType w:val="multilevel"/>
    <w:tmpl w:val="C6EE4BCC"/>
    <w:lvl w:ilvl="0">
      <w:start w:val="1"/>
      <w:numFmt w:val="decimal"/>
      <w:lvlText w:val="%1."/>
      <w:lvlJc w:val="left"/>
      <w:pPr>
        <w:ind w:left="54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136100"/>
    <w:multiLevelType w:val="multilevel"/>
    <w:tmpl w:val="1C6A8A9C"/>
    <w:lvl w:ilvl="0">
      <w:start w:val="1"/>
      <w:numFmt w:val="lowerLetter"/>
      <w:lvlText w:val="%1."/>
      <w:lvlJc w:val="left"/>
      <w:pPr>
        <w:ind w:left="840" w:hanging="360"/>
      </w:pPr>
      <w:rPr>
        <w:sz w:val="24"/>
        <w:szCs w:val="24"/>
      </w:rPr>
    </w:lvl>
    <w:lvl w:ilvl="1">
      <w:numFmt w:val="bullet"/>
      <w:lvlText w:val="●"/>
      <w:lvlJc w:val="left"/>
      <w:pPr>
        <w:ind w:left="1200" w:hanging="360"/>
      </w:pPr>
      <w:rPr>
        <w:rFonts w:ascii="Noto Sans Symbols" w:eastAsia="Noto Sans Symbols" w:hAnsi="Noto Sans Symbols" w:cs="Noto Sans Symbols"/>
        <w:sz w:val="24"/>
        <w:szCs w:val="24"/>
      </w:rPr>
    </w:lvl>
    <w:lvl w:ilvl="2">
      <w:numFmt w:val="bullet"/>
      <w:lvlText w:val="•"/>
      <w:lvlJc w:val="left"/>
      <w:pPr>
        <w:ind w:left="2053" w:hanging="360"/>
      </w:pPr>
    </w:lvl>
    <w:lvl w:ilvl="3">
      <w:numFmt w:val="bullet"/>
      <w:lvlText w:val="•"/>
      <w:lvlJc w:val="left"/>
      <w:pPr>
        <w:ind w:left="2906" w:hanging="360"/>
      </w:pPr>
    </w:lvl>
    <w:lvl w:ilvl="4">
      <w:numFmt w:val="bullet"/>
      <w:lvlText w:val="•"/>
      <w:lvlJc w:val="left"/>
      <w:pPr>
        <w:ind w:left="3760" w:hanging="360"/>
      </w:pPr>
    </w:lvl>
    <w:lvl w:ilvl="5">
      <w:numFmt w:val="bullet"/>
      <w:lvlText w:val="•"/>
      <w:lvlJc w:val="left"/>
      <w:pPr>
        <w:ind w:left="4613" w:hanging="360"/>
      </w:pPr>
    </w:lvl>
    <w:lvl w:ilvl="6">
      <w:numFmt w:val="bullet"/>
      <w:lvlText w:val="•"/>
      <w:lvlJc w:val="left"/>
      <w:pPr>
        <w:ind w:left="5466" w:hanging="360"/>
      </w:pPr>
    </w:lvl>
    <w:lvl w:ilvl="7">
      <w:numFmt w:val="bullet"/>
      <w:lvlText w:val="•"/>
      <w:lvlJc w:val="left"/>
      <w:pPr>
        <w:ind w:left="6320" w:hanging="360"/>
      </w:pPr>
    </w:lvl>
    <w:lvl w:ilvl="8">
      <w:numFmt w:val="bullet"/>
      <w:lvlText w:val="•"/>
      <w:lvlJc w:val="left"/>
      <w:pPr>
        <w:ind w:left="7173" w:hanging="360"/>
      </w:pPr>
    </w:lvl>
  </w:abstractNum>
  <w:abstractNum w:abstractNumId="4" w15:restartNumberingAfterBreak="0">
    <w:nsid w:val="012E75CF"/>
    <w:multiLevelType w:val="multilevel"/>
    <w:tmpl w:val="BDE6A3C0"/>
    <w:lvl w:ilvl="0">
      <w:start w:val="1"/>
      <w:numFmt w:val="lowerLetter"/>
      <w:lvlText w:val="%1."/>
      <w:lvlJc w:val="left"/>
      <w:pPr>
        <w:ind w:left="360" w:hanging="360"/>
      </w:pPr>
      <w:rPr>
        <w:sz w:val="24"/>
        <w:szCs w:val="24"/>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1BA648C"/>
    <w:multiLevelType w:val="multilevel"/>
    <w:tmpl w:val="4B44DDFC"/>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start w:val="1"/>
      <w:numFmt w:val="lowerLetter"/>
      <w:lvlText w:val="%3."/>
      <w:lvlJc w:val="left"/>
      <w:pPr>
        <w:ind w:left="1080" w:hanging="360"/>
      </w:pPr>
      <w:rPr>
        <w:rFonts w:ascii="Times New Roman" w:eastAsia="Times New Roman" w:hAnsi="Times New Roman" w:cs="Times New Roman"/>
        <w:sz w:val="24"/>
        <w:szCs w:val="24"/>
      </w:rPr>
    </w:lvl>
    <w:lvl w:ilvl="3">
      <w:numFmt w:val="bullet"/>
      <w:lvlText w:val="•"/>
      <w:lvlJc w:val="left"/>
      <w:pPr>
        <w:ind w:left="2145" w:hanging="360"/>
      </w:pPr>
    </w:lvl>
    <w:lvl w:ilvl="4">
      <w:numFmt w:val="bullet"/>
      <w:lvlText w:val="•"/>
      <w:lvlJc w:val="left"/>
      <w:pPr>
        <w:ind w:left="3211" w:hanging="360"/>
      </w:pPr>
    </w:lvl>
    <w:lvl w:ilvl="5">
      <w:numFmt w:val="bullet"/>
      <w:lvlText w:val="•"/>
      <w:lvlJc w:val="left"/>
      <w:pPr>
        <w:ind w:left="4277" w:hanging="360"/>
      </w:pPr>
    </w:lvl>
    <w:lvl w:ilvl="6">
      <w:numFmt w:val="bullet"/>
      <w:lvlText w:val="•"/>
      <w:lvlJc w:val="left"/>
      <w:pPr>
        <w:ind w:left="5343" w:hanging="360"/>
      </w:pPr>
    </w:lvl>
    <w:lvl w:ilvl="7">
      <w:numFmt w:val="bullet"/>
      <w:lvlText w:val="•"/>
      <w:lvlJc w:val="left"/>
      <w:pPr>
        <w:ind w:left="6409" w:hanging="360"/>
      </w:pPr>
    </w:lvl>
    <w:lvl w:ilvl="8">
      <w:numFmt w:val="bullet"/>
      <w:lvlText w:val="•"/>
      <w:lvlJc w:val="left"/>
      <w:pPr>
        <w:ind w:left="7474" w:hanging="360"/>
      </w:pPr>
    </w:lvl>
  </w:abstractNum>
  <w:abstractNum w:abstractNumId="6" w15:restartNumberingAfterBreak="0">
    <w:nsid w:val="01D57A9A"/>
    <w:multiLevelType w:val="multilevel"/>
    <w:tmpl w:val="674C4FDE"/>
    <w:lvl w:ilvl="0">
      <w:start w:val="1"/>
      <w:numFmt w:val="lowerLetter"/>
      <w:lvlText w:val="%1."/>
      <w:lvlJc w:val="left"/>
      <w:pPr>
        <w:ind w:left="1920" w:hanging="360"/>
      </w:pPr>
      <w:rPr>
        <w:rFonts w:ascii="Times New Roman" w:eastAsia="Times New Roman" w:hAnsi="Times New Roman" w:cs="Times New Roman"/>
        <w:sz w:val="24"/>
        <w:szCs w:val="24"/>
      </w:rPr>
    </w:lvl>
    <w:lvl w:ilvl="1">
      <w:numFmt w:val="bullet"/>
      <w:lvlText w:val="•"/>
      <w:lvlJc w:val="left"/>
      <w:pPr>
        <w:ind w:left="2808" w:hanging="360"/>
      </w:pPr>
    </w:lvl>
    <w:lvl w:ilvl="2">
      <w:numFmt w:val="bullet"/>
      <w:lvlText w:val="•"/>
      <w:lvlJc w:val="left"/>
      <w:pPr>
        <w:ind w:left="3697" w:hanging="360"/>
      </w:pPr>
    </w:lvl>
    <w:lvl w:ilvl="3">
      <w:numFmt w:val="bullet"/>
      <w:lvlText w:val="•"/>
      <w:lvlJc w:val="left"/>
      <w:pPr>
        <w:ind w:left="4585" w:hanging="360"/>
      </w:pPr>
    </w:lvl>
    <w:lvl w:ilvl="4">
      <w:numFmt w:val="bullet"/>
      <w:lvlText w:val="•"/>
      <w:lvlJc w:val="left"/>
      <w:pPr>
        <w:ind w:left="5474" w:hanging="360"/>
      </w:pPr>
    </w:lvl>
    <w:lvl w:ilvl="5">
      <w:numFmt w:val="bullet"/>
      <w:lvlText w:val="•"/>
      <w:lvlJc w:val="left"/>
      <w:pPr>
        <w:ind w:left="6363" w:hanging="360"/>
      </w:pPr>
    </w:lvl>
    <w:lvl w:ilvl="6">
      <w:numFmt w:val="bullet"/>
      <w:lvlText w:val="•"/>
      <w:lvlJc w:val="left"/>
      <w:pPr>
        <w:ind w:left="7251" w:hanging="360"/>
      </w:pPr>
    </w:lvl>
    <w:lvl w:ilvl="7">
      <w:numFmt w:val="bullet"/>
      <w:lvlText w:val="•"/>
      <w:lvlJc w:val="left"/>
      <w:pPr>
        <w:ind w:left="8140" w:hanging="360"/>
      </w:pPr>
    </w:lvl>
    <w:lvl w:ilvl="8">
      <w:numFmt w:val="bullet"/>
      <w:lvlText w:val="•"/>
      <w:lvlJc w:val="left"/>
      <w:pPr>
        <w:ind w:left="9029" w:hanging="360"/>
      </w:pPr>
    </w:lvl>
  </w:abstractNum>
  <w:abstractNum w:abstractNumId="7" w15:restartNumberingAfterBreak="0">
    <w:nsid w:val="01E72B6A"/>
    <w:multiLevelType w:val="multilevel"/>
    <w:tmpl w:val="99FCCF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1F71EE1"/>
    <w:multiLevelType w:val="multilevel"/>
    <w:tmpl w:val="B448A13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numFmt w:val="bullet"/>
      <w:lvlText w:val="•"/>
      <w:lvlJc w:val="left"/>
      <w:pPr>
        <w:ind w:left="2446" w:hanging="341"/>
      </w:pPr>
    </w:lvl>
    <w:lvl w:ilvl="3">
      <w:numFmt w:val="bullet"/>
      <w:lvlText w:val="•"/>
      <w:lvlJc w:val="left"/>
      <w:pPr>
        <w:ind w:left="3413" w:hanging="341"/>
      </w:pPr>
    </w:lvl>
    <w:lvl w:ilvl="4">
      <w:numFmt w:val="bullet"/>
      <w:lvlText w:val="•"/>
      <w:lvlJc w:val="left"/>
      <w:pPr>
        <w:ind w:left="4380" w:hanging="341"/>
      </w:pPr>
    </w:lvl>
    <w:lvl w:ilvl="5">
      <w:numFmt w:val="bullet"/>
      <w:lvlText w:val="•"/>
      <w:lvlJc w:val="left"/>
      <w:pPr>
        <w:ind w:left="5346" w:hanging="341"/>
      </w:pPr>
    </w:lvl>
    <w:lvl w:ilvl="6">
      <w:numFmt w:val="bullet"/>
      <w:lvlText w:val="•"/>
      <w:lvlJc w:val="left"/>
      <w:pPr>
        <w:ind w:left="6313" w:hanging="341"/>
      </w:pPr>
    </w:lvl>
    <w:lvl w:ilvl="7">
      <w:numFmt w:val="bullet"/>
      <w:lvlText w:val="•"/>
      <w:lvlJc w:val="left"/>
      <w:pPr>
        <w:ind w:left="7280" w:hanging="341"/>
      </w:pPr>
    </w:lvl>
    <w:lvl w:ilvl="8">
      <w:numFmt w:val="bullet"/>
      <w:lvlText w:val="•"/>
      <w:lvlJc w:val="left"/>
      <w:pPr>
        <w:ind w:left="8246" w:hanging="341"/>
      </w:pPr>
    </w:lvl>
  </w:abstractNum>
  <w:abstractNum w:abstractNumId="9" w15:restartNumberingAfterBreak="0">
    <w:nsid w:val="02216896"/>
    <w:multiLevelType w:val="multilevel"/>
    <w:tmpl w:val="445CD4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2C4578D"/>
    <w:multiLevelType w:val="multilevel"/>
    <w:tmpl w:val="EF9E0776"/>
    <w:lvl w:ilvl="0">
      <w:start w:val="1"/>
      <w:numFmt w:val="decimal"/>
      <w:lvlText w:val="%1."/>
      <w:lvlJc w:val="left"/>
      <w:pPr>
        <w:ind w:left="720" w:hanging="36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2CB47FC"/>
    <w:multiLevelType w:val="multilevel"/>
    <w:tmpl w:val="C5DACE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2D376B2"/>
    <w:multiLevelType w:val="multilevel"/>
    <w:tmpl w:val="9774DFCE"/>
    <w:lvl w:ilvl="0">
      <w:start w:val="1"/>
      <w:numFmt w:val="lowerLetter"/>
      <w:lvlText w:val="%1."/>
      <w:lvlJc w:val="left"/>
      <w:pPr>
        <w:ind w:left="1489" w:hanging="341"/>
      </w:pPr>
      <w:rPr>
        <w:rFonts w:ascii="Times New Roman" w:eastAsia="Times New Roman" w:hAnsi="Times New Roman" w:cs="Times New Roman"/>
        <w:sz w:val="22"/>
        <w:szCs w:val="22"/>
      </w:rPr>
    </w:lvl>
    <w:lvl w:ilvl="1">
      <w:numFmt w:val="bullet"/>
      <w:lvlText w:val="•"/>
      <w:lvlJc w:val="left"/>
      <w:pPr>
        <w:ind w:left="2350"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13" w15:restartNumberingAfterBreak="0">
    <w:nsid w:val="033B2B3F"/>
    <w:multiLevelType w:val="multilevel"/>
    <w:tmpl w:val="89A05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39A6A96"/>
    <w:multiLevelType w:val="multilevel"/>
    <w:tmpl w:val="86144D7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3BE38BC"/>
    <w:multiLevelType w:val="multilevel"/>
    <w:tmpl w:val="8ABCBB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3E63B1A"/>
    <w:multiLevelType w:val="multilevel"/>
    <w:tmpl w:val="270C4A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05012B62"/>
    <w:multiLevelType w:val="multilevel"/>
    <w:tmpl w:val="35A45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54B2F85"/>
    <w:multiLevelType w:val="multilevel"/>
    <w:tmpl w:val="9F8A0A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55B1F01"/>
    <w:multiLevelType w:val="multilevel"/>
    <w:tmpl w:val="456E0068"/>
    <w:lvl w:ilvl="0">
      <w:start w:val="1"/>
      <w:numFmt w:val="decimal"/>
      <w:lvlText w:val="%1."/>
      <w:lvlJc w:val="left"/>
      <w:pPr>
        <w:ind w:left="720" w:hanging="360"/>
      </w:pPr>
      <w:rPr>
        <w:rFonts w:ascii="Tahoma" w:eastAsia="Tahoma" w:hAnsi="Tahoma" w:cs="Tahoma"/>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62C7DE0"/>
    <w:multiLevelType w:val="multilevel"/>
    <w:tmpl w:val="801E9872"/>
    <w:lvl w:ilvl="0">
      <w:start w:val="1"/>
      <w:numFmt w:val="lowerLetter"/>
      <w:lvlText w:val="%1."/>
      <w:lvlJc w:val="left"/>
      <w:pPr>
        <w:ind w:left="1920" w:hanging="720"/>
      </w:pPr>
      <w:rPr>
        <w:rFonts w:ascii="Times New Roman" w:eastAsia="Times New Roman" w:hAnsi="Times New Roman" w:cs="Times New Roman"/>
        <w:sz w:val="24"/>
        <w:szCs w:val="24"/>
      </w:rPr>
    </w:lvl>
    <w:lvl w:ilvl="1">
      <w:numFmt w:val="bullet"/>
      <w:lvlText w:val="•"/>
      <w:lvlJc w:val="left"/>
      <w:pPr>
        <w:ind w:left="2808" w:hanging="720"/>
      </w:pPr>
    </w:lvl>
    <w:lvl w:ilvl="2">
      <w:numFmt w:val="bullet"/>
      <w:lvlText w:val="•"/>
      <w:lvlJc w:val="left"/>
      <w:pPr>
        <w:ind w:left="3697" w:hanging="720"/>
      </w:pPr>
    </w:lvl>
    <w:lvl w:ilvl="3">
      <w:numFmt w:val="bullet"/>
      <w:lvlText w:val="•"/>
      <w:lvlJc w:val="left"/>
      <w:pPr>
        <w:ind w:left="4585" w:hanging="720"/>
      </w:pPr>
    </w:lvl>
    <w:lvl w:ilvl="4">
      <w:numFmt w:val="bullet"/>
      <w:lvlText w:val="•"/>
      <w:lvlJc w:val="left"/>
      <w:pPr>
        <w:ind w:left="5474" w:hanging="720"/>
      </w:pPr>
    </w:lvl>
    <w:lvl w:ilvl="5">
      <w:numFmt w:val="bullet"/>
      <w:lvlText w:val="•"/>
      <w:lvlJc w:val="left"/>
      <w:pPr>
        <w:ind w:left="6363" w:hanging="720"/>
      </w:pPr>
    </w:lvl>
    <w:lvl w:ilvl="6">
      <w:numFmt w:val="bullet"/>
      <w:lvlText w:val="•"/>
      <w:lvlJc w:val="left"/>
      <w:pPr>
        <w:ind w:left="7251" w:hanging="720"/>
      </w:pPr>
    </w:lvl>
    <w:lvl w:ilvl="7">
      <w:numFmt w:val="bullet"/>
      <w:lvlText w:val="•"/>
      <w:lvlJc w:val="left"/>
      <w:pPr>
        <w:ind w:left="8140" w:hanging="720"/>
      </w:pPr>
    </w:lvl>
    <w:lvl w:ilvl="8">
      <w:numFmt w:val="bullet"/>
      <w:lvlText w:val="•"/>
      <w:lvlJc w:val="left"/>
      <w:pPr>
        <w:ind w:left="9029" w:hanging="720"/>
      </w:pPr>
    </w:lvl>
  </w:abstractNum>
  <w:abstractNum w:abstractNumId="21" w15:restartNumberingAfterBreak="0">
    <w:nsid w:val="07BB4805"/>
    <w:multiLevelType w:val="multilevel"/>
    <w:tmpl w:val="3768DF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7E17082"/>
    <w:multiLevelType w:val="multilevel"/>
    <w:tmpl w:val="D2A6D89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bullet"/>
      <w:lvlText w:val="•"/>
      <w:lvlJc w:val="left"/>
      <w:pPr>
        <w:ind w:left="2044" w:hanging="336"/>
      </w:pPr>
    </w:lvl>
    <w:lvl w:ilvl="2">
      <w:start w:val="1"/>
      <w:numFmt w:val="bullet"/>
      <w:lvlText w:val="•"/>
      <w:lvlJc w:val="left"/>
      <w:pPr>
        <w:ind w:left="2948" w:hanging="336"/>
      </w:pPr>
    </w:lvl>
    <w:lvl w:ilvl="3">
      <w:start w:val="1"/>
      <w:numFmt w:val="bullet"/>
      <w:lvlText w:val="•"/>
      <w:lvlJc w:val="left"/>
      <w:pPr>
        <w:ind w:left="3852" w:hanging="336"/>
      </w:pPr>
    </w:lvl>
    <w:lvl w:ilvl="4">
      <w:start w:val="1"/>
      <w:numFmt w:val="bullet"/>
      <w:lvlText w:val="•"/>
      <w:lvlJc w:val="left"/>
      <w:pPr>
        <w:ind w:left="4756" w:hanging="336"/>
      </w:pPr>
    </w:lvl>
    <w:lvl w:ilvl="5">
      <w:start w:val="1"/>
      <w:numFmt w:val="bullet"/>
      <w:lvlText w:val="•"/>
      <w:lvlJc w:val="left"/>
      <w:pPr>
        <w:ind w:left="5660" w:hanging="336"/>
      </w:pPr>
    </w:lvl>
    <w:lvl w:ilvl="6">
      <w:start w:val="1"/>
      <w:numFmt w:val="bullet"/>
      <w:lvlText w:val="•"/>
      <w:lvlJc w:val="left"/>
      <w:pPr>
        <w:ind w:left="6564" w:hanging="336"/>
      </w:pPr>
    </w:lvl>
    <w:lvl w:ilvl="7">
      <w:start w:val="1"/>
      <w:numFmt w:val="bullet"/>
      <w:lvlText w:val="•"/>
      <w:lvlJc w:val="left"/>
      <w:pPr>
        <w:ind w:left="7468" w:hanging="336"/>
      </w:pPr>
    </w:lvl>
    <w:lvl w:ilvl="8">
      <w:start w:val="1"/>
      <w:numFmt w:val="bullet"/>
      <w:lvlText w:val="•"/>
      <w:lvlJc w:val="left"/>
      <w:pPr>
        <w:ind w:left="8372" w:hanging="336"/>
      </w:pPr>
    </w:lvl>
  </w:abstractNum>
  <w:abstractNum w:abstractNumId="23" w15:restartNumberingAfterBreak="0">
    <w:nsid w:val="07E17ACC"/>
    <w:multiLevelType w:val="multilevel"/>
    <w:tmpl w:val="61E62E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85C6A16"/>
    <w:multiLevelType w:val="multilevel"/>
    <w:tmpl w:val="1B8C34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88F0B56"/>
    <w:multiLevelType w:val="multilevel"/>
    <w:tmpl w:val="1A4637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8F42AAE"/>
    <w:multiLevelType w:val="multilevel"/>
    <w:tmpl w:val="1E8AD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9117719"/>
    <w:multiLevelType w:val="multilevel"/>
    <w:tmpl w:val="8FA6570E"/>
    <w:lvl w:ilvl="0">
      <w:start w:val="1"/>
      <w:numFmt w:val="decimal"/>
      <w:lvlText w:val="%1."/>
      <w:lvlJc w:val="left"/>
      <w:pPr>
        <w:ind w:left="720" w:hanging="360"/>
      </w:pPr>
      <w:rPr>
        <w:rFonts w:ascii="Calibri" w:eastAsia="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96646EE"/>
    <w:multiLevelType w:val="multilevel"/>
    <w:tmpl w:val="C66E25BA"/>
    <w:lvl w:ilvl="0">
      <w:start w:val="1"/>
      <w:numFmt w:val="decimal"/>
      <w:lvlText w:val="%1."/>
      <w:lvlJc w:val="left"/>
      <w:pPr>
        <w:ind w:left="1200" w:hanging="360"/>
      </w:pPr>
      <w:rPr>
        <w:rFonts w:ascii="Times New Roman" w:eastAsia="Times New Roman" w:hAnsi="Times New Roman" w:cs="Times New Roman"/>
        <w:sz w:val="24"/>
        <w:szCs w:val="24"/>
      </w:rPr>
    </w:lvl>
    <w:lvl w:ilvl="1">
      <w:start w:val="1"/>
      <w:numFmt w:val="lowerLetter"/>
      <w:lvlText w:val="%2."/>
      <w:lvlJc w:val="left"/>
      <w:pPr>
        <w:ind w:left="1560" w:hanging="360"/>
      </w:pPr>
      <w:rPr>
        <w:rFonts w:ascii="Times New Roman" w:eastAsia="Times New Roman" w:hAnsi="Times New Roman" w:cs="Times New Roman"/>
        <w:sz w:val="24"/>
        <w:szCs w:val="24"/>
      </w:rPr>
    </w:lvl>
    <w:lvl w:ilvl="2">
      <w:start w:val="1"/>
      <w:numFmt w:val="lowerRoman"/>
      <w:lvlText w:val="%3."/>
      <w:lvlJc w:val="left"/>
      <w:pPr>
        <w:ind w:left="1920" w:hanging="360"/>
      </w:pPr>
      <w:rPr>
        <w:rFonts w:ascii="Times New Roman" w:eastAsia="Times New Roman" w:hAnsi="Times New Roman" w:cs="Times New Roman"/>
        <w:sz w:val="24"/>
        <w:szCs w:val="24"/>
      </w:rPr>
    </w:lvl>
    <w:lvl w:ilvl="3">
      <w:numFmt w:val="bullet"/>
      <w:lvlText w:val="•"/>
      <w:lvlJc w:val="left"/>
      <w:pPr>
        <w:ind w:left="3030" w:hanging="360"/>
      </w:pPr>
    </w:lvl>
    <w:lvl w:ilvl="4">
      <w:numFmt w:val="bullet"/>
      <w:lvlText w:val="•"/>
      <w:lvlJc w:val="left"/>
      <w:pPr>
        <w:ind w:left="4141" w:hanging="360"/>
      </w:pPr>
    </w:lvl>
    <w:lvl w:ilvl="5">
      <w:numFmt w:val="bullet"/>
      <w:lvlText w:val="•"/>
      <w:lvlJc w:val="left"/>
      <w:pPr>
        <w:ind w:left="5252" w:hanging="360"/>
      </w:pPr>
    </w:lvl>
    <w:lvl w:ilvl="6">
      <w:numFmt w:val="bullet"/>
      <w:lvlText w:val="•"/>
      <w:lvlJc w:val="left"/>
      <w:pPr>
        <w:ind w:left="6363" w:hanging="360"/>
      </w:pPr>
    </w:lvl>
    <w:lvl w:ilvl="7">
      <w:numFmt w:val="bullet"/>
      <w:lvlText w:val="•"/>
      <w:lvlJc w:val="left"/>
      <w:pPr>
        <w:ind w:left="7474" w:hanging="360"/>
      </w:pPr>
    </w:lvl>
    <w:lvl w:ilvl="8">
      <w:numFmt w:val="bullet"/>
      <w:lvlText w:val="•"/>
      <w:lvlJc w:val="left"/>
      <w:pPr>
        <w:ind w:left="8584" w:hanging="360"/>
      </w:pPr>
    </w:lvl>
  </w:abstractNum>
  <w:abstractNum w:abstractNumId="29" w15:restartNumberingAfterBreak="0">
    <w:nsid w:val="09BD44F3"/>
    <w:multiLevelType w:val="multilevel"/>
    <w:tmpl w:val="DE342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09C5029F"/>
    <w:multiLevelType w:val="multilevel"/>
    <w:tmpl w:val="842CF896"/>
    <w:lvl w:ilvl="0">
      <w:start w:val="1"/>
      <w:numFmt w:val="bullet"/>
      <w:lvlText w:val="❖"/>
      <w:lvlJc w:val="left"/>
      <w:pPr>
        <w:ind w:left="1091" w:hanging="360"/>
      </w:pPr>
      <w:rPr>
        <w:rFonts w:ascii="Noto Sans Symbols" w:eastAsia="Noto Sans Symbols" w:hAnsi="Noto Sans Symbols" w:cs="Noto Sans Symbols"/>
      </w:rPr>
    </w:lvl>
    <w:lvl w:ilvl="1">
      <w:start w:val="1"/>
      <w:numFmt w:val="bullet"/>
      <w:lvlText w:val="o"/>
      <w:lvlJc w:val="left"/>
      <w:pPr>
        <w:ind w:left="1811" w:hanging="360"/>
      </w:pPr>
      <w:rPr>
        <w:rFonts w:ascii="Courier New" w:eastAsia="Courier New" w:hAnsi="Courier New" w:cs="Courier New"/>
      </w:rPr>
    </w:lvl>
    <w:lvl w:ilvl="2">
      <w:start w:val="1"/>
      <w:numFmt w:val="bullet"/>
      <w:lvlText w:val="▪"/>
      <w:lvlJc w:val="left"/>
      <w:pPr>
        <w:ind w:left="2531" w:hanging="360"/>
      </w:pPr>
      <w:rPr>
        <w:rFonts w:ascii="Noto Sans Symbols" w:eastAsia="Noto Sans Symbols" w:hAnsi="Noto Sans Symbols" w:cs="Noto Sans Symbols"/>
      </w:rPr>
    </w:lvl>
    <w:lvl w:ilvl="3">
      <w:start w:val="1"/>
      <w:numFmt w:val="bullet"/>
      <w:lvlText w:val="●"/>
      <w:lvlJc w:val="left"/>
      <w:pPr>
        <w:ind w:left="3251" w:hanging="360"/>
      </w:pPr>
      <w:rPr>
        <w:rFonts w:ascii="Noto Sans Symbols" w:eastAsia="Noto Sans Symbols" w:hAnsi="Noto Sans Symbols" w:cs="Noto Sans Symbols"/>
      </w:rPr>
    </w:lvl>
    <w:lvl w:ilvl="4">
      <w:start w:val="1"/>
      <w:numFmt w:val="bullet"/>
      <w:lvlText w:val="o"/>
      <w:lvlJc w:val="left"/>
      <w:pPr>
        <w:ind w:left="3971" w:hanging="360"/>
      </w:pPr>
      <w:rPr>
        <w:rFonts w:ascii="Courier New" w:eastAsia="Courier New" w:hAnsi="Courier New" w:cs="Courier New"/>
      </w:rPr>
    </w:lvl>
    <w:lvl w:ilvl="5">
      <w:start w:val="1"/>
      <w:numFmt w:val="bullet"/>
      <w:lvlText w:val="▪"/>
      <w:lvlJc w:val="left"/>
      <w:pPr>
        <w:ind w:left="4691" w:hanging="360"/>
      </w:pPr>
      <w:rPr>
        <w:rFonts w:ascii="Noto Sans Symbols" w:eastAsia="Noto Sans Symbols" w:hAnsi="Noto Sans Symbols" w:cs="Noto Sans Symbols"/>
      </w:rPr>
    </w:lvl>
    <w:lvl w:ilvl="6">
      <w:start w:val="1"/>
      <w:numFmt w:val="bullet"/>
      <w:lvlText w:val="●"/>
      <w:lvlJc w:val="left"/>
      <w:pPr>
        <w:ind w:left="5411" w:hanging="360"/>
      </w:pPr>
      <w:rPr>
        <w:rFonts w:ascii="Noto Sans Symbols" w:eastAsia="Noto Sans Symbols" w:hAnsi="Noto Sans Symbols" w:cs="Noto Sans Symbols"/>
      </w:rPr>
    </w:lvl>
    <w:lvl w:ilvl="7">
      <w:start w:val="1"/>
      <w:numFmt w:val="bullet"/>
      <w:lvlText w:val="o"/>
      <w:lvlJc w:val="left"/>
      <w:pPr>
        <w:ind w:left="6131" w:hanging="360"/>
      </w:pPr>
      <w:rPr>
        <w:rFonts w:ascii="Courier New" w:eastAsia="Courier New" w:hAnsi="Courier New" w:cs="Courier New"/>
      </w:rPr>
    </w:lvl>
    <w:lvl w:ilvl="8">
      <w:start w:val="1"/>
      <w:numFmt w:val="bullet"/>
      <w:lvlText w:val="▪"/>
      <w:lvlJc w:val="left"/>
      <w:pPr>
        <w:ind w:left="6851" w:hanging="360"/>
      </w:pPr>
      <w:rPr>
        <w:rFonts w:ascii="Noto Sans Symbols" w:eastAsia="Noto Sans Symbols" w:hAnsi="Noto Sans Symbols" w:cs="Noto Sans Symbols"/>
      </w:rPr>
    </w:lvl>
  </w:abstractNum>
  <w:abstractNum w:abstractNumId="31" w15:restartNumberingAfterBreak="0">
    <w:nsid w:val="0B586CE7"/>
    <w:multiLevelType w:val="multilevel"/>
    <w:tmpl w:val="3CF27E32"/>
    <w:lvl w:ilvl="0">
      <w:start w:val="1"/>
      <w:numFmt w:val="decimal"/>
      <w:lvlText w:val="%1."/>
      <w:lvlJc w:val="left"/>
      <w:pPr>
        <w:ind w:left="450" w:hanging="360"/>
      </w:pPr>
    </w:lvl>
    <w:lvl w:ilvl="1">
      <w:start w:val="1"/>
      <w:numFmt w:val="decimal"/>
      <w:lvlText w:val="%2."/>
      <w:lvlJc w:val="left"/>
      <w:pPr>
        <w:ind w:left="1170" w:hanging="360"/>
      </w:pPr>
    </w:lvl>
    <w:lvl w:ilvl="2">
      <w:start w:val="1"/>
      <w:numFmt w:val="decimal"/>
      <w:lvlText w:val="%3."/>
      <w:lvlJc w:val="left"/>
      <w:pPr>
        <w:ind w:left="1890" w:hanging="360"/>
      </w:pPr>
    </w:lvl>
    <w:lvl w:ilvl="3">
      <w:start w:val="1"/>
      <w:numFmt w:val="decimal"/>
      <w:lvlText w:val="%4."/>
      <w:lvlJc w:val="left"/>
      <w:pPr>
        <w:ind w:left="2610" w:hanging="360"/>
      </w:pPr>
    </w:lvl>
    <w:lvl w:ilvl="4">
      <w:start w:val="1"/>
      <w:numFmt w:val="decimal"/>
      <w:lvlText w:val="%5."/>
      <w:lvlJc w:val="left"/>
      <w:pPr>
        <w:ind w:left="3330" w:hanging="360"/>
      </w:pPr>
    </w:lvl>
    <w:lvl w:ilvl="5">
      <w:start w:val="1"/>
      <w:numFmt w:val="decimal"/>
      <w:lvlText w:val="%6."/>
      <w:lvlJc w:val="left"/>
      <w:pPr>
        <w:ind w:left="4050" w:hanging="360"/>
      </w:pPr>
    </w:lvl>
    <w:lvl w:ilvl="6">
      <w:start w:val="1"/>
      <w:numFmt w:val="decimal"/>
      <w:lvlText w:val="%7."/>
      <w:lvlJc w:val="left"/>
      <w:pPr>
        <w:ind w:left="4770" w:hanging="360"/>
      </w:pPr>
    </w:lvl>
    <w:lvl w:ilvl="7">
      <w:start w:val="1"/>
      <w:numFmt w:val="decimal"/>
      <w:lvlText w:val="%8."/>
      <w:lvlJc w:val="left"/>
      <w:pPr>
        <w:ind w:left="5490" w:hanging="360"/>
      </w:pPr>
    </w:lvl>
    <w:lvl w:ilvl="8">
      <w:start w:val="1"/>
      <w:numFmt w:val="decimal"/>
      <w:lvlText w:val="%9."/>
      <w:lvlJc w:val="left"/>
      <w:pPr>
        <w:ind w:left="6210" w:hanging="360"/>
      </w:pPr>
    </w:lvl>
  </w:abstractNum>
  <w:abstractNum w:abstractNumId="32" w15:restartNumberingAfterBreak="0">
    <w:nsid w:val="0B9459FF"/>
    <w:multiLevelType w:val="hybridMultilevel"/>
    <w:tmpl w:val="B73E76A0"/>
    <w:lvl w:ilvl="0" w:tplc="8D383064">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0C8B715F"/>
    <w:multiLevelType w:val="multilevel"/>
    <w:tmpl w:val="2FAC2B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D4B2A21"/>
    <w:multiLevelType w:val="multilevel"/>
    <w:tmpl w:val="D8D290F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0D953066"/>
    <w:multiLevelType w:val="multilevel"/>
    <w:tmpl w:val="D40C7D8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0DBA545E"/>
    <w:multiLevelType w:val="multilevel"/>
    <w:tmpl w:val="D8B8A3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DCD287B"/>
    <w:multiLevelType w:val="multilevel"/>
    <w:tmpl w:val="7F1CC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0E0B7232"/>
    <w:multiLevelType w:val="multilevel"/>
    <w:tmpl w:val="7B4C74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E2E3E9C"/>
    <w:multiLevelType w:val="multilevel"/>
    <w:tmpl w:val="5FCCA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E3D6BDF"/>
    <w:multiLevelType w:val="multilevel"/>
    <w:tmpl w:val="2B966FEE"/>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0FA617C3"/>
    <w:multiLevelType w:val="multilevel"/>
    <w:tmpl w:val="724C61C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0FC400F9"/>
    <w:multiLevelType w:val="multilevel"/>
    <w:tmpl w:val="03B46F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FF7345C"/>
    <w:multiLevelType w:val="multilevel"/>
    <w:tmpl w:val="E8081BE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004196A"/>
    <w:multiLevelType w:val="multilevel"/>
    <w:tmpl w:val="75EEC4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10AC3CD4"/>
    <w:multiLevelType w:val="multilevel"/>
    <w:tmpl w:val="BDAC206C"/>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1506830"/>
    <w:multiLevelType w:val="multilevel"/>
    <w:tmpl w:val="89DAF0D4"/>
    <w:lvl w:ilvl="0">
      <w:start w:val="1"/>
      <w:numFmt w:val="lowerLetter"/>
      <w:lvlText w:val="%1."/>
      <w:lvlJc w:val="left"/>
      <w:pPr>
        <w:ind w:left="360" w:hanging="360"/>
      </w:pPr>
    </w:lvl>
    <w:lvl w:ilvl="1">
      <w:start w:val="1"/>
      <w:numFmt w:val="lowerLetter"/>
      <w:lvlText w:val="%2."/>
      <w:lvlJc w:val="left"/>
      <w:pPr>
        <w:ind w:left="1080" w:hanging="360"/>
      </w:pPr>
      <w:rPr>
        <w:rFonts w:ascii="Arial Narrow" w:eastAsia="Arial Narrow" w:hAnsi="Arial Narrow" w:cs="Arial Narro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11842BB0"/>
    <w:multiLevelType w:val="multilevel"/>
    <w:tmpl w:val="71EE2470"/>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60" w:hanging="360"/>
      </w:pPr>
    </w:lvl>
    <w:lvl w:ilvl="5">
      <w:start w:val="1"/>
      <w:numFmt w:val="lowerLetter"/>
      <w:lvlText w:val="%6."/>
      <w:lvlJc w:val="left"/>
      <w:pPr>
        <w:ind w:left="45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124D58AC"/>
    <w:multiLevelType w:val="multilevel"/>
    <w:tmpl w:val="14CC1410"/>
    <w:lvl w:ilvl="0">
      <w:start w:val="1"/>
      <w:numFmt w:val="decimal"/>
      <w:lvlText w:val="%1."/>
      <w:lvlJc w:val="left"/>
      <w:pPr>
        <w:ind w:left="1489" w:hanging="341"/>
      </w:pPr>
      <w:rPr>
        <w:rFonts w:ascii="Times New Roman" w:eastAsia="Times New Roman" w:hAnsi="Times New Roman" w:cs="Times New Roman"/>
        <w:i w:val="0"/>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49" w15:restartNumberingAfterBreak="0">
    <w:nsid w:val="125B5354"/>
    <w:multiLevelType w:val="multilevel"/>
    <w:tmpl w:val="203CF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32E7D84"/>
    <w:multiLevelType w:val="multilevel"/>
    <w:tmpl w:val="16B22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33D3DFE"/>
    <w:multiLevelType w:val="multilevel"/>
    <w:tmpl w:val="F8B03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38C221F"/>
    <w:multiLevelType w:val="hybridMultilevel"/>
    <w:tmpl w:val="565E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3E61A9D"/>
    <w:multiLevelType w:val="multilevel"/>
    <w:tmpl w:val="4FAA8488"/>
    <w:lvl w:ilvl="0">
      <w:start w:val="1"/>
      <w:numFmt w:val="decimal"/>
      <w:lvlText w:val="%1."/>
      <w:lvlJc w:val="left"/>
      <w:pPr>
        <w:ind w:left="765" w:hanging="360"/>
      </w:pPr>
      <w:rPr>
        <w:b w:val="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4" w15:restartNumberingAfterBreak="0">
    <w:nsid w:val="142B7797"/>
    <w:multiLevelType w:val="multilevel"/>
    <w:tmpl w:val="5E0EB8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14442860"/>
    <w:multiLevelType w:val="multilevel"/>
    <w:tmpl w:val="538A6F18"/>
    <w:lvl w:ilvl="0">
      <w:start w:val="1"/>
      <w:numFmt w:val="bullet"/>
      <w:lvlText w:val="❖"/>
      <w:lvlJc w:val="left"/>
      <w:pPr>
        <w:ind w:left="1584" w:hanging="360"/>
      </w:pPr>
      <w:rPr>
        <w:rFonts w:ascii="Noto Sans Symbols" w:eastAsia="Noto Sans Symbols" w:hAnsi="Noto Sans Symbols" w:cs="Noto Sans Symbols"/>
      </w:rPr>
    </w:lvl>
    <w:lvl w:ilvl="1">
      <w:start w:val="1"/>
      <w:numFmt w:val="bullet"/>
      <w:lvlText w:val="o"/>
      <w:lvlJc w:val="left"/>
      <w:pPr>
        <w:ind w:left="2304" w:hanging="360"/>
      </w:pPr>
      <w:rPr>
        <w:rFonts w:ascii="Courier New" w:eastAsia="Courier New" w:hAnsi="Courier New" w:cs="Courier New"/>
      </w:rPr>
    </w:lvl>
    <w:lvl w:ilvl="2">
      <w:start w:val="1"/>
      <w:numFmt w:val="bullet"/>
      <w:lvlText w:val="▪"/>
      <w:lvlJc w:val="left"/>
      <w:pPr>
        <w:ind w:left="3024" w:hanging="360"/>
      </w:pPr>
      <w:rPr>
        <w:rFonts w:ascii="Noto Sans Symbols" w:eastAsia="Noto Sans Symbols" w:hAnsi="Noto Sans Symbols" w:cs="Noto Sans Symbols"/>
      </w:rPr>
    </w:lvl>
    <w:lvl w:ilvl="3">
      <w:start w:val="1"/>
      <w:numFmt w:val="bullet"/>
      <w:lvlText w:val="●"/>
      <w:lvlJc w:val="left"/>
      <w:pPr>
        <w:ind w:left="3744" w:hanging="360"/>
      </w:pPr>
      <w:rPr>
        <w:rFonts w:ascii="Noto Sans Symbols" w:eastAsia="Noto Sans Symbols" w:hAnsi="Noto Sans Symbols" w:cs="Noto Sans Symbols"/>
      </w:rPr>
    </w:lvl>
    <w:lvl w:ilvl="4">
      <w:start w:val="1"/>
      <w:numFmt w:val="bullet"/>
      <w:lvlText w:val="o"/>
      <w:lvlJc w:val="left"/>
      <w:pPr>
        <w:ind w:left="4464" w:hanging="360"/>
      </w:pPr>
      <w:rPr>
        <w:rFonts w:ascii="Courier New" w:eastAsia="Courier New" w:hAnsi="Courier New" w:cs="Courier New"/>
      </w:rPr>
    </w:lvl>
    <w:lvl w:ilvl="5">
      <w:start w:val="1"/>
      <w:numFmt w:val="bullet"/>
      <w:lvlText w:val="▪"/>
      <w:lvlJc w:val="left"/>
      <w:pPr>
        <w:ind w:left="5184" w:hanging="360"/>
      </w:pPr>
      <w:rPr>
        <w:rFonts w:ascii="Noto Sans Symbols" w:eastAsia="Noto Sans Symbols" w:hAnsi="Noto Sans Symbols" w:cs="Noto Sans Symbols"/>
      </w:rPr>
    </w:lvl>
    <w:lvl w:ilvl="6">
      <w:start w:val="1"/>
      <w:numFmt w:val="bullet"/>
      <w:lvlText w:val="●"/>
      <w:lvlJc w:val="left"/>
      <w:pPr>
        <w:ind w:left="5904" w:hanging="360"/>
      </w:pPr>
      <w:rPr>
        <w:rFonts w:ascii="Noto Sans Symbols" w:eastAsia="Noto Sans Symbols" w:hAnsi="Noto Sans Symbols" w:cs="Noto Sans Symbols"/>
      </w:rPr>
    </w:lvl>
    <w:lvl w:ilvl="7">
      <w:start w:val="1"/>
      <w:numFmt w:val="bullet"/>
      <w:lvlText w:val="o"/>
      <w:lvlJc w:val="left"/>
      <w:pPr>
        <w:ind w:left="6624" w:hanging="360"/>
      </w:pPr>
      <w:rPr>
        <w:rFonts w:ascii="Courier New" w:eastAsia="Courier New" w:hAnsi="Courier New" w:cs="Courier New"/>
      </w:rPr>
    </w:lvl>
    <w:lvl w:ilvl="8">
      <w:start w:val="1"/>
      <w:numFmt w:val="bullet"/>
      <w:lvlText w:val="▪"/>
      <w:lvlJc w:val="left"/>
      <w:pPr>
        <w:ind w:left="7344" w:hanging="360"/>
      </w:pPr>
      <w:rPr>
        <w:rFonts w:ascii="Noto Sans Symbols" w:eastAsia="Noto Sans Symbols" w:hAnsi="Noto Sans Symbols" w:cs="Noto Sans Symbols"/>
      </w:rPr>
    </w:lvl>
  </w:abstractNum>
  <w:abstractNum w:abstractNumId="56" w15:restartNumberingAfterBreak="0">
    <w:nsid w:val="15581719"/>
    <w:multiLevelType w:val="multilevel"/>
    <w:tmpl w:val="AC98E072"/>
    <w:lvl w:ilvl="0">
      <w:start w:val="1"/>
      <w:numFmt w:val="lowerLetter"/>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57" w15:restartNumberingAfterBreak="0">
    <w:nsid w:val="159A62D3"/>
    <w:multiLevelType w:val="multilevel"/>
    <w:tmpl w:val="1EFC0FA2"/>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1622394D"/>
    <w:multiLevelType w:val="multilevel"/>
    <w:tmpl w:val="22243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165E371A"/>
    <w:multiLevelType w:val="multilevel"/>
    <w:tmpl w:val="5CB29C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65E473B"/>
    <w:multiLevelType w:val="multilevel"/>
    <w:tmpl w:val="ABE05E7E"/>
    <w:lvl w:ilvl="0">
      <w:start w:val="1"/>
      <w:numFmt w:val="decimal"/>
      <w:lvlText w:val="%1."/>
      <w:lvlJc w:val="left"/>
      <w:pPr>
        <w:ind w:left="360" w:hanging="360"/>
      </w:pPr>
    </w:lvl>
    <w:lvl w:ilvl="1">
      <w:start w:val="1"/>
      <w:numFmt w:val="lowerLetter"/>
      <w:lvlText w:val="%2."/>
      <w:lvlJc w:val="left"/>
      <w:pPr>
        <w:ind w:left="1080" w:hanging="360"/>
      </w:pPr>
    </w:lvl>
    <w:lvl w:ilvl="2">
      <w:start w:val="1"/>
      <w:numFmt w:val="decimal"/>
      <w:lvlText w:val="%3."/>
      <w:lvlJc w:val="left"/>
      <w:pPr>
        <w:ind w:left="45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168942B1"/>
    <w:multiLevelType w:val="multilevel"/>
    <w:tmpl w:val="974841A8"/>
    <w:lvl w:ilvl="0">
      <w:start w:val="1"/>
      <w:numFmt w:val="lowerLetter"/>
      <w:lvlText w:val="%1."/>
      <w:lvlJc w:val="left"/>
      <w:pPr>
        <w:ind w:left="420" w:hanging="360"/>
      </w:pPr>
      <w:rPr>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2" w15:restartNumberingAfterBreak="0">
    <w:nsid w:val="16AA19E8"/>
    <w:multiLevelType w:val="multilevel"/>
    <w:tmpl w:val="0C52E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7653FBF"/>
    <w:multiLevelType w:val="multilevel"/>
    <w:tmpl w:val="8B6C4CDE"/>
    <w:lvl w:ilvl="0">
      <w:start w:val="1"/>
      <w:numFmt w:val="lowerLetter"/>
      <w:lvlText w:val="%1."/>
      <w:lvlJc w:val="left"/>
      <w:pPr>
        <w:ind w:left="1489" w:hanging="341"/>
      </w:pPr>
      <w:rPr>
        <w:rFonts w:ascii="Times New Roman" w:eastAsia="Times New Roman" w:hAnsi="Times New Roman" w:cs="Times New Roman"/>
        <w:sz w:val="22"/>
        <w:szCs w:val="22"/>
      </w:rPr>
    </w:lvl>
    <w:lvl w:ilvl="1">
      <w:start w:val="1"/>
      <w:numFmt w:val="bullet"/>
      <w:lvlText w:val="•"/>
      <w:lvlJc w:val="left"/>
      <w:pPr>
        <w:ind w:left="2350" w:hanging="341"/>
      </w:pPr>
    </w:lvl>
    <w:lvl w:ilvl="2">
      <w:start w:val="1"/>
      <w:numFmt w:val="bullet"/>
      <w:lvlText w:val="•"/>
      <w:lvlJc w:val="left"/>
      <w:pPr>
        <w:ind w:left="3220" w:hanging="341"/>
      </w:pPr>
    </w:lvl>
    <w:lvl w:ilvl="3">
      <w:start w:val="1"/>
      <w:numFmt w:val="bullet"/>
      <w:lvlText w:val="•"/>
      <w:lvlJc w:val="left"/>
      <w:pPr>
        <w:ind w:left="4090" w:hanging="341"/>
      </w:pPr>
    </w:lvl>
    <w:lvl w:ilvl="4">
      <w:start w:val="1"/>
      <w:numFmt w:val="bullet"/>
      <w:lvlText w:val="•"/>
      <w:lvlJc w:val="left"/>
      <w:pPr>
        <w:ind w:left="4960" w:hanging="341"/>
      </w:pPr>
    </w:lvl>
    <w:lvl w:ilvl="5">
      <w:start w:val="1"/>
      <w:numFmt w:val="bullet"/>
      <w:lvlText w:val="•"/>
      <w:lvlJc w:val="left"/>
      <w:pPr>
        <w:ind w:left="5830" w:hanging="341"/>
      </w:pPr>
    </w:lvl>
    <w:lvl w:ilvl="6">
      <w:start w:val="1"/>
      <w:numFmt w:val="bullet"/>
      <w:lvlText w:val="•"/>
      <w:lvlJc w:val="left"/>
      <w:pPr>
        <w:ind w:left="6700" w:hanging="341"/>
      </w:pPr>
    </w:lvl>
    <w:lvl w:ilvl="7">
      <w:start w:val="1"/>
      <w:numFmt w:val="bullet"/>
      <w:lvlText w:val="•"/>
      <w:lvlJc w:val="left"/>
      <w:pPr>
        <w:ind w:left="7570" w:hanging="341"/>
      </w:pPr>
    </w:lvl>
    <w:lvl w:ilvl="8">
      <w:start w:val="1"/>
      <w:numFmt w:val="bullet"/>
      <w:lvlText w:val="•"/>
      <w:lvlJc w:val="left"/>
      <w:pPr>
        <w:ind w:left="8440" w:hanging="341"/>
      </w:pPr>
    </w:lvl>
  </w:abstractNum>
  <w:abstractNum w:abstractNumId="64" w15:restartNumberingAfterBreak="0">
    <w:nsid w:val="17A54D28"/>
    <w:multiLevelType w:val="multilevel"/>
    <w:tmpl w:val="6382EF9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17BF24AA"/>
    <w:multiLevelType w:val="multilevel"/>
    <w:tmpl w:val="67E66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17F40DFA"/>
    <w:multiLevelType w:val="multilevel"/>
    <w:tmpl w:val="B79421A4"/>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182F7A60"/>
    <w:multiLevelType w:val="multilevel"/>
    <w:tmpl w:val="F008186E"/>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8407849"/>
    <w:multiLevelType w:val="multilevel"/>
    <w:tmpl w:val="B870239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start w:val="1"/>
      <w:numFmt w:val="lowerRoman"/>
      <w:lvlText w:val="%3."/>
      <w:lvlJc w:val="left"/>
      <w:pPr>
        <w:ind w:left="1825" w:hanging="336"/>
      </w:pPr>
      <w:rPr>
        <w:rFonts w:ascii="Times New Roman" w:eastAsia="Times New Roman" w:hAnsi="Times New Roman" w:cs="Times New Roman"/>
        <w:sz w:val="22"/>
        <w:szCs w:val="22"/>
      </w:rPr>
    </w:lvl>
    <w:lvl w:ilvl="3">
      <w:numFmt w:val="bullet"/>
      <w:lvlText w:val="•"/>
      <w:lvlJc w:val="left"/>
      <w:pPr>
        <w:ind w:left="2865" w:hanging="336"/>
      </w:pPr>
    </w:lvl>
    <w:lvl w:ilvl="4">
      <w:numFmt w:val="bullet"/>
      <w:lvlText w:val="•"/>
      <w:lvlJc w:val="left"/>
      <w:pPr>
        <w:ind w:left="3910" w:hanging="336"/>
      </w:pPr>
    </w:lvl>
    <w:lvl w:ilvl="5">
      <w:numFmt w:val="bullet"/>
      <w:lvlText w:val="•"/>
      <w:lvlJc w:val="left"/>
      <w:pPr>
        <w:ind w:left="4955" w:hanging="336"/>
      </w:pPr>
    </w:lvl>
    <w:lvl w:ilvl="6">
      <w:numFmt w:val="bullet"/>
      <w:lvlText w:val="•"/>
      <w:lvlJc w:val="left"/>
      <w:pPr>
        <w:ind w:left="6000" w:hanging="336"/>
      </w:pPr>
    </w:lvl>
    <w:lvl w:ilvl="7">
      <w:numFmt w:val="bullet"/>
      <w:lvlText w:val="•"/>
      <w:lvlJc w:val="left"/>
      <w:pPr>
        <w:ind w:left="7045" w:hanging="336"/>
      </w:pPr>
    </w:lvl>
    <w:lvl w:ilvl="8">
      <w:numFmt w:val="bullet"/>
      <w:lvlText w:val="•"/>
      <w:lvlJc w:val="left"/>
      <w:pPr>
        <w:ind w:left="8090" w:hanging="336"/>
      </w:pPr>
    </w:lvl>
  </w:abstractNum>
  <w:abstractNum w:abstractNumId="69" w15:restartNumberingAfterBreak="0">
    <w:nsid w:val="190751C8"/>
    <w:multiLevelType w:val="multilevel"/>
    <w:tmpl w:val="7632B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99812B3"/>
    <w:multiLevelType w:val="multilevel"/>
    <w:tmpl w:val="1B68B3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19B205C3"/>
    <w:multiLevelType w:val="multilevel"/>
    <w:tmpl w:val="9946AD7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15:restartNumberingAfterBreak="0">
    <w:nsid w:val="1A18485C"/>
    <w:multiLevelType w:val="multilevel"/>
    <w:tmpl w:val="8E0AAEB6"/>
    <w:lvl w:ilvl="0">
      <w:start w:val="1"/>
      <w:numFmt w:val="lowerLetter"/>
      <w:lvlText w:val="%1."/>
      <w:lvlJc w:val="left"/>
      <w:pPr>
        <w:ind w:left="0" w:firstLine="0"/>
      </w:pPr>
      <w:rPr>
        <w:rFonts w:ascii="Arial Narrow" w:eastAsia="Arial Narrow" w:hAnsi="Arial Narrow" w:cs="Arial Narrow"/>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15:restartNumberingAfterBreak="0">
    <w:nsid w:val="1B1D6DD8"/>
    <w:multiLevelType w:val="multilevel"/>
    <w:tmpl w:val="A1801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1B7A3BC6"/>
    <w:multiLevelType w:val="multilevel"/>
    <w:tmpl w:val="D892D1CA"/>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1BA25D3D"/>
    <w:multiLevelType w:val="multilevel"/>
    <w:tmpl w:val="8FCE6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1BC62395"/>
    <w:multiLevelType w:val="multilevel"/>
    <w:tmpl w:val="94446A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1BDA305C"/>
    <w:multiLevelType w:val="multilevel"/>
    <w:tmpl w:val="E32EFEB0"/>
    <w:lvl w:ilvl="0">
      <w:start w:val="1"/>
      <w:numFmt w:val="lowerLetter"/>
      <w:lvlText w:val="%1."/>
      <w:lvlJc w:val="left"/>
      <w:pPr>
        <w:ind w:left="1148" w:hanging="336"/>
      </w:pPr>
      <w:rPr>
        <w:rFonts w:ascii="Times New Roman" w:eastAsia="Times New Roman" w:hAnsi="Times New Roman" w:cs="Times New Roman"/>
        <w:sz w:val="22"/>
        <w:szCs w:val="22"/>
      </w:rPr>
    </w:lvl>
    <w:lvl w:ilvl="1">
      <w:numFmt w:val="bullet"/>
      <w:lvlText w:val="•"/>
      <w:lvlJc w:val="left"/>
      <w:pPr>
        <w:ind w:left="2044" w:hanging="336"/>
      </w:pPr>
    </w:lvl>
    <w:lvl w:ilvl="2">
      <w:numFmt w:val="bullet"/>
      <w:lvlText w:val="•"/>
      <w:lvlJc w:val="left"/>
      <w:pPr>
        <w:ind w:left="2948" w:hanging="336"/>
      </w:pPr>
    </w:lvl>
    <w:lvl w:ilvl="3">
      <w:numFmt w:val="bullet"/>
      <w:lvlText w:val="•"/>
      <w:lvlJc w:val="left"/>
      <w:pPr>
        <w:ind w:left="3852" w:hanging="336"/>
      </w:pPr>
    </w:lvl>
    <w:lvl w:ilvl="4">
      <w:numFmt w:val="bullet"/>
      <w:lvlText w:val="•"/>
      <w:lvlJc w:val="left"/>
      <w:pPr>
        <w:ind w:left="4756" w:hanging="336"/>
      </w:pPr>
    </w:lvl>
    <w:lvl w:ilvl="5">
      <w:numFmt w:val="bullet"/>
      <w:lvlText w:val="•"/>
      <w:lvlJc w:val="left"/>
      <w:pPr>
        <w:ind w:left="5660" w:hanging="336"/>
      </w:pPr>
    </w:lvl>
    <w:lvl w:ilvl="6">
      <w:numFmt w:val="bullet"/>
      <w:lvlText w:val="•"/>
      <w:lvlJc w:val="left"/>
      <w:pPr>
        <w:ind w:left="6564" w:hanging="336"/>
      </w:pPr>
    </w:lvl>
    <w:lvl w:ilvl="7">
      <w:numFmt w:val="bullet"/>
      <w:lvlText w:val="•"/>
      <w:lvlJc w:val="left"/>
      <w:pPr>
        <w:ind w:left="7468" w:hanging="336"/>
      </w:pPr>
    </w:lvl>
    <w:lvl w:ilvl="8">
      <w:numFmt w:val="bullet"/>
      <w:lvlText w:val="•"/>
      <w:lvlJc w:val="left"/>
      <w:pPr>
        <w:ind w:left="8372" w:hanging="336"/>
      </w:pPr>
    </w:lvl>
  </w:abstractNum>
  <w:abstractNum w:abstractNumId="78" w15:restartNumberingAfterBreak="0">
    <w:nsid w:val="1C436746"/>
    <w:multiLevelType w:val="multilevel"/>
    <w:tmpl w:val="8F02C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1C43799E"/>
    <w:multiLevelType w:val="multilevel"/>
    <w:tmpl w:val="C78A9F8A"/>
    <w:lvl w:ilvl="0">
      <w:start w:val="1"/>
      <w:numFmt w:val="decimal"/>
      <w:lvlText w:val="%1."/>
      <w:lvlJc w:val="left"/>
      <w:pPr>
        <w:ind w:left="720" w:hanging="360"/>
      </w:pPr>
      <w:rPr>
        <w:rFonts w:ascii="Arial" w:eastAsia="Arial" w:hAnsi="Arial" w:cs="Arial"/>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1CC3215A"/>
    <w:multiLevelType w:val="multilevel"/>
    <w:tmpl w:val="5894A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D237278"/>
    <w:multiLevelType w:val="multilevel"/>
    <w:tmpl w:val="7804C2E8"/>
    <w:lvl w:ilvl="0">
      <w:start w:val="1"/>
      <w:numFmt w:val="bullet"/>
      <w:lvlText w:val="❖"/>
      <w:lvlJc w:val="left"/>
      <w:pPr>
        <w:ind w:left="0" w:firstLine="0"/>
      </w:pPr>
      <w:rPr>
        <w:rFonts w:ascii="Noto Sans Symbols" w:eastAsia="Noto Sans Symbols" w:hAnsi="Noto Sans Symbols" w:cs="Noto Sans Symbols"/>
      </w:rPr>
    </w:lvl>
    <w:lvl w:ilvl="1">
      <w:numFmt w:val="bullet"/>
      <w:lvlText w:val="o"/>
      <w:lvlJc w:val="left"/>
      <w:pPr>
        <w:ind w:left="0" w:firstLine="0"/>
      </w:pPr>
      <w:rPr>
        <w:rFonts w:ascii="Courier New" w:eastAsia="Courier New" w:hAnsi="Courier New" w:cs="Courier New"/>
      </w:rPr>
    </w:lvl>
    <w:lvl w:ilvl="2">
      <w:numFmt w:val="bullet"/>
      <w:lvlText w:val="▪"/>
      <w:lvlJc w:val="left"/>
      <w:pPr>
        <w:ind w:left="0" w:firstLine="0"/>
      </w:pPr>
      <w:rPr>
        <w:rFonts w:ascii="Noto Sans Symbols" w:eastAsia="Noto Sans Symbols" w:hAnsi="Noto Sans Symbols" w:cs="Noto Sans Symbols"/>
      </w:rPr>
    </w:lvl>
    <w:lvl w:ilvl="3">
      <w:numFmt w:val="bullet"/>
      <w:lvlText w:val="●"/>
      <w:lvlJc w:val="left"/>
      <w:pPr>
        <w:ind w:left="0" w:firstLine="0"/>
      </w:pPr>
      <w:rPr>
        <w:rFonts w:ascii="Noto Sans Symbols" w:eastAsia="Noto Sans Symbols" w:hAnsi="Noto Sans Symbols" w:cs="Noto Sans Symbols"/>
      </w:rPr>
    </w:lvl>
    <w:lvl w:ilvl="4">
      <w:numFmt w:val="bullet"/>
      <w:lvlText w:val="o"/>
      <w:lvlJc w:val="left"/>
      <w:pPr>
        <w:ind w:left="0" w:firstLine="0"/>
      </w:pPr>
      <w:rPr>
        <w:rFonts w:ascii="Courier New" w:eastAsia="Courier New" w:hAnsi="Courier New" w:cs="Courier New"/>
      </w:rPr>
    </w:lvl>
    <w:lvl w:ilvl="5">
      <w:numFmt w:val="bullet"/>
      <w:lvlText w:val="▪"/>
      <w:lvlJc w:val="left"/>
      <w:pPr>
        <w:ind w:left="0" w:firstLine="0"/>
      </w:pPr>
      <w:rPr>
        <w:rFonts w:ascii="Noto Sans Symbols" w:eastAsia="Noto Sans Symbols" w:hAnsi="Noto Sans Symbols" w:cs="Noto Sans Symbols"/>
      </w:rPr>
    </w:lvl>
    <w:lvl w:ilvl="6">
      <w:numFmt w:val="bullet"/>
      <w:lvlText w:val="●"/>
      <w:lvlJc w:val="left"/>
      <w:pPr>
        <w:ind w:left="0" w:firstLine="0"/>
      </w:pPr>
      <w:rPr>
        <w:rFonts w:ascii="Noto Sans Symbols" w:eastAsia="Noto Sans Symbols" w:hAnsi="Noto Sans Symbols" w:cs="Noto Sans Symbols"/>
      </w:rPr>
    </w:lvl>
    <w:lvl w:ilvl="7">
      <w:numFmt w:val="bullet"/>
      <w:lvlText w:val="o"/>
      <w:lvlJc w:val="left"/>
      <w:pPr>
        <w:ind w:left="0" w:firstLine="0"/>
      </w:pPr>
      <w:rPr>
        <w:rFonts w:ascii="Courier New" w:eastAsia="Courier New" w:hAnsi="Courier New" w:cs="Courier New"/>
      </w:rPr>
    </w:lvl>
    <w:lvl w:ilvl="8">
      <w:numFmt w:val="bullet"/>
      <w:lvlText w:val="▪"/>
      <w:lvlJc w:val="left"/>
      <w:pPr>
        <w:ind w:left="0" w:firstLine="0"/>
      </w:pPr>
      <w:rPr>
        <w:rFonts w:ascii="Noto Sans Symbols" w:eastAsia="Noto Sans Symbols" w:hAnsi="Noto Sans Symbols" w:cs="Noto Sans Symbols"/>
      </w:rPr>
    </w:lvl>
  </w:abstractNum>
  <w:abstractNum w:abstractNumId="82" w15:restartNumberingAfterBreak="0">
    <w:nsid w:val="1E9914A5"/>
    <w:multiLevelType w:val="multilevel"/>
    <w:tmpl w:val="6C22D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1FE41557"/>
    <w:multiLevelType w:val="multilevel"/>
    <w:tmpl w:val="B1F6D8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1FF408AD"/>
    <w:multiLevelType w:val="multilevel"/>
    <w:tmpl w:val="1EA85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0075B58"/>
    <w:multiLevelType w:val="multilevel"/>
    <w:tmpl w:val="ECE6BC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016131A"/>
    <w:multiLevelType w:val="multilevel"/>
    <w:tmpl w:val="2466D010"/>
    <w:lvl w:ilvl="0">
      <w:start w:val="1"/>
      <w:numFmt w:val="lowerLetter"/>
      <w:lvlText w:val="%1."/>
      <w:lvlJc w:val="left"/>
      <w:pPr>
        <w:ind w:left="840" w:hanging="360"/>
      </w:pPr>
      <w:rPr>
        <w:sz w:val="24"/>
        <w:szCs w:val="24"/>
      </w:rPr>
    </w:lvl>
    <w:lvl w:ilvl="1">
      <w:numFmt w:val="bullet"/>
      <w:lvlText w:val="●"/>
      <w:lvlJc w:val="left"/>
      <w:pPr>
        <w:ind w:left="1200" w:hanging="360"/>
      </w:pPr>
      <w:rPr>
        <w:rFonts w:ascii="Noto Sans Symbols" w:eastAsia="Noto Sans Symbols" w:hAnsi="Noto Sans Symbols" w:cs="Noto Sans Symbols"/>
        <w:sz w:val="24"/>
        <w:szCs w:val="24"/>
      </w:rPr>
    </w:lvl>
    <w:lvl w:ilvl="2">
      <w:numFmt w:val="bullet"/>
      <w:lvlText w:val="•"/>
      <w:lvlJc w:val="left"/>
      <w:pPr>
        <w:ind w:left="2053" w:hanging="360"/>
      </w:pPr>
    </w:lvl>
    <w:lvl w:ilvl="3">
      <w:numFmt w:val="bullet"/>
      <w:lvlText w:val="•"/>
      <w:lvlJc w:val="left"/>
      <w:pPr>
        <w:ind w:left="2906" w:hanging="360"/>
      </w:pPr>
    </w:lvl>
    <w:lvl w:ilvl="4">
      <w:numFmt w:val="bullet"/>
      <w:lvlText w:val="•"/>
      <w:lvlJc w:val="left"/>
      <w:pPr>
        <w:ind w:left="3760" w:hanging="360"/>
      </w:pPr>
    </w:lvl>
    <w:lvl w:ilvl="5">
      <w:numFmt w:val="bullet"/>
      <w:lvlText w:val="•"/>
      <w:lvlJc w:val="left"/>
      <w:pPr>
        <w:ind w:left="4613" w:hanging="360"/>
      </w:pPr>
    </w:lvl>
    <w:lvl w:ilvl="6">
      <w:numFmt w:val="bullet"/>
      <w:lvlText w:val="•"/>
      <w:lvlJc w:val="left"/>
      <w:pPr>
        <w:ind w:left="5466" w:hanging="360"/>
      </w:pPr>
    </w:lvl>
    <w:lvl w:ilvl="7">
      <w:numFmt w:val="bullet"/>
      <w:lvlText w:val="•"/>
      <w:lvlJc w:val="left"/>
      <w:pPr>
        <w:ind w:left="6320" w:hanging="360"/>
      </w:pPr>
    </w:lvl>
    <w:lvl w:ilvl="8">
      <w:numFmt w:val="bullet"/>
      <w:lvlText w:val="•"/>
      <w:lvlJc w:val="left"/>
      <w:pPr>
        <w:ind w:left="7173" w:hanging="360"/>
      </w:pPr>
    </w:lvl>
  </w:abstractNum>
  <w:abstractNum w:abstractNumId="87" w15:restartNumberingAfterBreak="0">
    <w:nsid w:val="20661479"/>
    <w:multiLevelType w:val="multilevel"/>
    <w:tmpl w:val="36EC752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0994CEE"/>
    <w:multiLevelType w:val="multilevel"/>
    <w:tmpl w:val="39327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0DB26B1"/>
    <w:multiLevelType w:val="multilevel"/>
    <w:tmpl w:val="0486C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0F1079F"/>
    <w:multiLevelType w:val="multilevel"/>
    <w:tmpl w:val="1584B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1A43CD6"/>
    <w:multiLevelType w:val="multilevel"/>
    <w:tmpl w:val="4B3C8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1CE1900"/>
    <w:multiLevelType w:val="multilevel"/>
    <w:tmpl w:val="869A584C"/>
    <w:lvl w:ilvl="0">
      <w:start w:val="1"/>
      <w:numFmt w:val="lowerLetter"/>
      <w:lvlText w:val="%1."/>
      <w:lvlJc w:val="left"/>
      <w:pPr>
        <w:ind w:left="360" w:hanging="360"/>
      </w:pPr>
      <w:rPr>
        <w:rFonts w:ascii="Times New Roman" w:eastAsia="Times New Roman" w:hAnsi="Times New Roman" w:cs="Times New Roman"/>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3" w15:restartNumberingAfterBreak="0">
    <w:nsid w:val="21D9271A"/>
    <w:multiLevelType w:val="multilevel"/>
    <w:tmpl w:val="971A4A5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222A68BD"/>
    <w:multiLevelType w:val="multilevel"/>
    <w:tmpl w:val="B30E95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23A11A16"/>
    <w:multiLevelType w:val="multilevel"/>
    <w:tmpl w:val="E33AD39A"/>
    <w:lvl w:ilvl="0">
      <w:start w:val="1"/>
      <w:numFmt w:val="lowerLetter"/>
      <w:lvlText w:val="%1."/>
      <w:lvlJc w:val="left"/>
      <w:pPr>
        <w:ind w:left="360" w:hanging="360"/>
      </w:pPr>
      <w:rPr>
        <w:rFonts w:ascii="Times New Roman" w:eastAsia="Times New Roman" w:hAnsi="Times New Roman" w:cs="Times New Roman"/>
        <w:b w:val="0"/>
        <w:sz w:val="24"/>
        <w:szCs w:val="24"/>
      </w:rPr>
    </w:lvl>
    <w:lvl w:ilvl="1">
      <w:start w:val="1"/>
      <w:numFmt w:val="lowerLetter"/>
      <w:lvlText w:val="%2."/>
      <w:lvlJc w:val="left"/>
      <w:pPr>
        <w:ind w:left="1080" w:hanging="488"/>
      </w:pPr>
      <w:rPr>
        <w:rFonts w:ascii="Times New Roman" w:eastAsia="Times New Roman" w:hAnsi="Times New Roman" w:cs="Times New Roman"/>
        <w:sz w:val="24"/>
        <w:szCs w:val="24"/>
      </w:rPr>
    </w:lvl>
    <w:lvl w:ilvl="2">
      <w:numFmt w:val="bullet"/>
      <w:lvlText w:val="•"/>
      <w:lvlJc w:val="left"/>
      <w:pPr>
        <w:ind w:left="1080" w:hanging="488"/>
      </w:pPr>
    </w:lvl>
    <w:lvl w:ilvl="3">
      <w:numFmt w:val="bullet"/>
      <w:lvlText w:val="•"/>
      <w:lvlJc w:val="left"/>
      <w:pPr>
        <w:ind w:left="2145" w:hanging="488"/>
      </w:pPr>
    </w:lvl>
    <w:lvl w:ilvl="4">
      <w:numFmt w:val="bullet"/>
      <w:lvlText w:val="•"/>
      <w:lvlJc w:val="left"/>
      <w:pPr>
        <w:ind w:left="3211" w:hanging="488"/>
      </w:pPr>
    </w:lvl>
    <w:lvl w:ilvl="5">
      <w:numFmt w:val="bullet"/>
      <w:lvlText w:val="•"/>
      <w:lvlJc w:val="left"/>
      <w:pPr>
        <w:ind w:left="4277" w:hanging="488"/>
      </w:pPr>
    </w:lvl>
    <w:lvl w:ilvl="6">
      <w:numFmt w:val="bullet"/>
      <w:lvlText w:val="•"/>
      <w:lvlJc w:val="left"/>
      <w:pPr>
        <w:ind w:left="5343" w:hanging="488"/>
      </w:pPr>
    </w:lvl>
    <w:lvl w:ilvl="7">
      <w:numFmt w:val="bullet"/>
      <w:lvlText w:val="•"/>
      <w:lvlJc w:val="left"/>
      <w:pPr>
        <w:ind w:left="6409" w:hanging="488"/>
      </w:pPr>
    </w:lvl>
    <w:lvl w:ilvl="8">
      <w:numFmt w:val="bullet"/>
      <w:lvlText w:val="•"/>
      <w:lvlJc w:val="left"/>
      <w:pPr>
        <w:ind w:left="7474" w:hanging="488"/>
      </w:pPr>
    </w:lvl>
  </w:abstractNum>
  <w:abstractNum w:abstractNumId="96" w15:restartNumberingAfterBreak="0">
    <w:nsid w:val="23A236CE"/>
    <w:multiLevelType w:val="multilevel"/>
    <w:tmpl w:val="792E4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23C502CE"/>
    <w:multiLevelType w:val="multilevel"/>
    <w:tmpl w:val="997EE792"/>
    <w:lvl w:ilvl="0">
      <w:start w:val="1"/>
      <w:numFmt w:val="lowerLetter"/>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98" w15:restartNumberingAfterBreak="0">
    <w:nsid w:val="242E38A0"/>
    <w:multiLevelType w:val="hybridMultilevel"/>
    <w:tmpl w:val="14F0C3E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245C0855"/>
    <w:multiLevelType w:val="multilevel"/>
    <w:tmpl w:val="A3A8CB58"/>
    <w:lvl w:ilvl="0">
      <w:start w:val="1"/>
      <w:numFmt w:val="lowerLetter"/>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246913FC"/>
    <w:multiLevelType w:val="multilevel"/>
    <w:tmpl w:val="9D264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49B1112"/>
    <w:multiLevelType w:val="multilevel"/>
    <w:tmpl w:val="31DE66C2"/>
    <w:lvl w:ilvl="0">
      <w:start w:val="1"/>
      <w:numFmt w:val="lowerLetter"/>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250D2736"/>
    <w:multiLevelType w:val="multilevel"/>
    <w:tmpl w:val="DCA08E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255315F4"/>
    <w:multiLevelType w:val="multilevel"/>
    <w:tmpl w:val="B3E03866"/>
    <w:lvl w:ilvl="0">
      <w:start w:val="1"/>
      <w:numFmt w:val="lowerLetter"/>
      <w:lvlText w:val="%1."/>
      <w:lvlJc w:val="left"/>
      <w:pPr>
        <w:ind w:left="341" w:hanging="341"/>
      </w:pPr>
      <w:rPr>
        <w:sz w:val="22"/>
        <w:szCs w:val="22"/>
      </w:rPr>
    </w:lvl>
    <w:lvl w:ilvl="1">
      <w:start w:val="1"/>
      <w:numFmt w:val="lowerLetter"/>
      <w:lvlText w:val="%2."/>
      <w:lvlJc w:val="left"/>
      <w:pPr>
        <w:ind w:left="341" w:hanging="341"/>
      </w:pPr>
      <w:rPr>
        <w:rFonts w:ascii="Times New Roman" w:eastAsia="Times New Roman" w:hAnsi="Times New Roman" w:cs="Times New Roman"/>
        <w:sz w:val="22"/>
        <w:szCs w:val="22"/>
      </w:rPr>
    </w:lvl>
    <w:lvl w:ilvl="2">
      <w:numFmt w:val="bullet"/>
      <w:lvlText w:val="•"/>
      <w:lvlJc w:val="left"/>
      <w:pPr>
        <w:ind w:left="2072" w:hanging="341"/>
      </w:pPr>
    </w:lvl>
    <w:lvl w:ilvl="3">
      <w:numFmt w:val="bullet"/>
      <w:lvlText w:val="•"/>
      <w:lvlJc w:val="left"/>
      <w:pPr>
        <w:ind w:left="2942" w:hanging="341"/>
      </w:pPr>
    </w:lvl>
    <w:lvl w:ilvl="4">
      <w:numFmt w:val="bullet"/>
      <w:lvlText w:val="•"/>
      <w:lvlJc w:val="left"/>
      <w:pPr>
        <w:ind w:left="3812" w:hanging="341"/>
      </w:pPr>
    </w:lvl>
    <w:lvl w:ilvl="5">
      <w:numFmt w:val="bullet"/>
      <w:lvlText w:val="•"/>
      <w:lvlJc w:val="left"/>
      <w:pPr>
        <w:ind w:left="4682" w:hanging="341"/>
      </w:pPr>
    </w:lvl>
    <w:lvl w:ilvl="6">
      <w:numFmt w:val="bullet"/>
      <w:lvlText w:val="•"/>
      <w:lvlJc w:val="left"/>
      <w:pPr>
        <w:ind w:left="5552" w:hanging="341"/>
      </w:pPr>
    </w:lvl>
    <w:lvl w:ilvl="7">
      <w:numFmt w:val="bullet"/>
      <w:lvlText w:val="•"/>
      <w:lvlJc w:val="left"/>
      <w:pPr>
        <w:ind w:left="6422" w:hanging="341"/>
      </w:pPr>
    </w:lvl>
    <w:lvl w:ilvl="8">
      <w:numFmt w:val="bullet"/>
      <w:lvlText w:val="•"/>
      <w:lvlJc w:val="left"/>
      <w:pPr>
        <w:ind w:left="7292" w:hanging="341"/>
      </w:pPr>
    </w:lvl>
  </w:abstractNum>
  <w:abstractNum w:abstractNumId="104" w15:restartNumberingAfterBreak="0">
    <w:nsid w:val="25D228B5"/>
    <w:multiLevelType w:val="multilevel"/>
    <w:tmpl w:val="E536C74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Letter"/>
      <w:lvlText w:val="%3."/>
      <w:lvlJc w:val="right"/>
      <w:pPr>
        <w:ind w:left="99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26390EEA"/>
    <w:multiLevelType w:val="multilevel"/>
    <w:tmpl w:val="98BA9314"/>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26635646"/>
    <w:multiLevelType w:val="multilevel"/>
    <w:tmpl w:val="F62A49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269304A2"/>
    <w:multiLevelType w:val="multilevel"/>
    <w:tmpl w:val="C0E46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26F00849"/>
    <w:multiLevelType w:val="multilevel"/>
    <w:tmpl w:val="201066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275C218E"/>
    <w:multiLevelType w:val="multilevel"/>
    <w:tmpl w:val="D81E7D4A"/>
    <w:lvl w:ilvl="0">
      <w:start w:val="1"/>
      <w:numFmt w:val="lowerLetter"/>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10" w15:restartNumberingAfterBreak="0">
    <w:nsid w:val="27D546CE"/>
    <w:multiLevelType w:val="multilevel"/>
    <w:tmpl w:val="289EB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283D64D8"/>
    <w:multiLevelType w:val="multilevel"/>
    <w:tmpl w:val="11E290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8796058"/>
    <w:multiLevelType w:val="multilevel"/>
    <w:tmpl w:val="975E7DC8"/>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72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13" w15:restartNumberingAfterBreak="0">
    <w:nsid w:val="28BA2490"/>
    <w:multiLevelType w:val="multilevel"/>
    <w:tmpl w:val="E2764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29054F14"/>
    <w:multiLevelType w:val="multilevel"/>
    <w:tmpl w:val="F466B8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291C4734"/>
    <w:multiLevelType w:val="multilevel"/>
    <w:tmpl w:val="CF22C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292532E0"/>
    <w:multiLevelType w:val="multilevel"/>
    <w:tmpl w:val="E2B24318"/>
    <w:lvl w:ilvl="0">
      <w:start w:val="1"/>
      <w:numFmt w:val="decimal"/>
      <w:lvlText w:val="%1."/>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292F3483"/>
    <w:multiLevelType w:val="multilevel"/>
    <w:tmpl w:val="73CE069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293870EB"/>
    <w:multiLevelType w:val="multilevel"/>
    <w:tmpl w:val="8F9E32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297F20EA"/>
    <w:multiLevelType w:val="multilevel"/>
    <w:tmpl w:val="BF9EBD52"/>
    <w:lvl w:ilvl="0">
      <w:start w:val="1"/>
      <w:numFmt w:val="decimal"/>
      <w:lvlText w:val="%1."/>
      <w:lvlJc w:val="left"/>
      <w:pPr>
        <w:ind w:left="72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29A97D96"/>
    <w:multiLevelType w:val="multilevel"/>
    <w:tmpl w:val="5EDC97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2AB17DA2"/>
    <w:multiLevelType w:val="multilevel"/>
    <w:tmpl w:val="E2A2EE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2ABB7402"/>
    <w:multiLevelType w:val="multilevel"/>
    <w:tmpl w:val="9BC8C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2AD901B7"/>
    <w:multiLevelType w:val="multilevel"/>
    <w:tmpl w:val="CFAA48C6"/>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2AF111B6"/>
    <w:multiLevelType w:val="multilevel"/>
    <w:tmpl w:val="5AEA5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2B1A3001"/>
    <w:multiLevelType w:val="multilevel"/>
    <w:tmpl w:val="8AECE80E"/>
    <w:lvl w:ilvl="0">
      <w:start w:val="1"/>
      <w:numFmt w:val="decimal"/>
      <w:lvlText w:val="%1."/>
      <w:lvlJc w:val="left"/>
      <w:pPr>
        <w:ind w:left="840" w:hanging="360"/>
      </w:pPr>
      <w:rPr>
        <w:rFonts w:ascii="Times New Roman" w:eastAsia="Times New Roman" w:hAnsi="Times New Roman" w:cs="Times New Roman"/>
        <w:color w:val="FF0000"/>
        <w:sz w:val="24"/>
        <w:szCs w:val="24"/>
      </w:rPr>
    </w:lvl>
    <w:lvl w:ilvl="1">
      <w:start w:val="1"/>
      <w:numFmt w:val="lowerLetter"/>
      <w:lvlText w:val="%2."/>
      <w:lvlJc w:val="left"/>
      <w:pPr>
        <w:ind w:left="1200" w:hanging="360"/>
      </w:pPr>
      <w:rPr>
        <w:rFonts w:ascii="Times New Roman" w:eastAsia="Times New Roman" w:hAnsi="Times New Roman" w:cs="Times New Roman"/>
        <w:sz w:val="24"/>
        <w:szCs w:val="24"/>
      </w:rPr>
    </w:lvl>
    <w:lvl w:ilvl="2">
      <w:start w:val="1"/>
      <w:numFmt w:val="lowerLetter"/>
      <w:lvlText w:val="%3."/>
      <w:lvlJc w:val="left"/>
      <w:pPr>
        <w:ind w:left="1920" w:hanging="360"/>
      </w:pPr>
      <w:rPr>
        <w:rFonts w:ascii="Times New Roman" w:eastAsia="Times New Roman" w:hAnsi="Times New Roman" w:cs="Times New Roman"/>
        <w:sz w:val="24"/>
        <w:szCs w:val="24"/>
      </w:rPr>
    </w:lvl>
    <w:lvl w:ilvl="3">
      <w:numFmt w:val="bullet"/>
      <w:lvlText w:val="•"/>
      <w:lvlJc w:val="left"/>
      <w:pPr>
        <w:ind w:left="3030" w:hanging="360"/>
      </w:pPr>
    </w:lvl>
    <w:lvl w:ilvl="4">
      <w:numFmt w:val="bullet"/>
      <w:lvlText w:val="•"/>
      <w:lvlJc w:val="left"/>
      <w:pPr>
        <w:ind w:left="4141" w:hanging="360"/>
      </w:pPr>
    </w:lvl>
    <w:lvl w:ilvl="5">
      <w:numFmt w:val="bullet"/>
      <w:lvlText w:val="•"/>
      <w:lvlJc w:val="left"/>
      <w:pPr>
        <w:ind w:left="5252" w:hanging="360"/>
      </w:pPr>
    </w:lvl>
    <w:lvl w:ilvl="6">
      <w:numFmt w:val="bullet"/>
      <w:lvlText w:val="•"/>
      <w:lvlJc w:val="left"/>
      <w:pPr>
        <w:ind w:left="6363" w:hanging="360"/>
      </w:pPr>
    </w:lvl>
    <w:lvl w:ilvl="7">
      <w:numFmt w:val="bullet"/>
      <w:lvlText w:val="•"/>
      <w:lvlJc w:val="left"/>
      <w:pPr>
        <w:ind w:left="7474" w:hanging="360"/>
      </w:pPr>
    </w:lvl>
    <w:lvl w:ilvl="8">
      <w:numFmt w:val="bullet"/>
      <w:lvlText w:val="•"/>
      <w:lvlJc w:val="left"/>
      <w:pPr>
        <w:ind w:left="8584" w:hanging="360"/>
      </w:pPr>
    </w:lvl>
  </w:abstractNum>
  <w:abstractNum w:abstractNumId="126" w15:restartNumberingAfterBreak="0">
    <w:nsid w:val="2B786108"/>
    <w:multiLevelType w:val="multilevel"/>
    <w:tmpl w:val="6E38F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2C991521"/>
    <w:multiLevelType w:val="multilevel"/>
    <w:tmpl w:val="9CDE758C"/>
    <w:lvl w:ilvl="0">
      <w:start w:val="1"/>
      <w:numFmt w:val="lowerLetter"/>
      <w:lvlText w:val="%1."/>
      <w:lvlJc w:val="left"/>
      <w:pPr>
        <w:ind w:left="720" w:hanging="720"/>
      </w:pPr>
      <w:rPr>
        <w:rFonts w:ascii="Times New Roman" w:eastAsia="Times New Roman" w:hAnsi="Times New Roman" w:cs="Times New Roman"/>
        <w:sz w:val="22"/>
        <w:szCs w:val="22"/>
      </w:rPr>
    </w:lvl>
    <w:lvl w:ilvl="1">
      <w:numFmt w:val="bullet"/>
      <w:lvlText w:val="•"/>
      <w:lvlJc w:val="left"/>
      <w:pPr>
        <w:ind w:left="1644" w:hanging="720"/>
      </w:pPr>
    </w:lvl>
    <w:lvl w:ilvl="2">
      <w:numFmt w:val="bullet"/>
      <w:lvlText w:val="•"/>
      <w:lvlJc w:val="left"/>
      <w:pPr>
        <w:ind w:left="2569" w:hanging="720"/>
      </w:pPr>
    </w:lvl>
    <w:lvl w:ilvl="3">
      <w:numFmt w:val="bullet"/>
      <w:lvlText w:val="•"/>
      <w:lvlJc w:val="left"/>
      <w:pPr>
        <w:ind w:left="3493" w:hanging="720"/>
      </w:pPr>
    </w:lvl>
    <w:lvl w:ilvl="4">
      <w:numFmt w:val="bullet"/>
      <w:lvlText w:val="•"/>
      <w:lvlJc w:val="left"/>
      <w:pPr>
        <w:ind w:left="4418" w:hanging="720"/>
      </w:pPr>
    </w:lvl>
    <w:lvl w:ilvl="5">
      <w:numFmt w:val="bullet"/>
      <w:lvlText w:val="•"/>
      <w:lvlJc w:val="left"/>
      <w:pPr>
        <w:ind w:left="5343" w:hanging="720"/>
      </w:pPr>
    </w:lvl>
    <w:lvl w:ilvl="6">
      <w:numFmt w:val="bullet"/>
      <w:lvlText w:val="•"/>
      <w:lvlJc w:val="left"/>
      <w:pPr>
        <w:ind w:left="6267" w:hanging="720"/>
      </w:pPr>
    </w:lvl>
    <w:lvl w:ilvl="7">
      <w:numFmt w:val="bullet"/>
      <w:lvlText w:val="•"/>
      <w:lvlJc w:val="left"/>
      <w:pPr>
        <w:ind w:left="7192" w:hanging="720"/>
      </w:pPr>
    </w:lvl>
    <w:lvl w:ilvl="8">
      <w:numFmt w:val="bullet"/>
      <w:lvlText w:val="•"/>
      <w:lvlJc w:val="left"/>
      <w:pPr>
        <w:ind w:left="8117" w:hanging="720"/>
      </w:pPr>
    </w:lvl>
  </w:abstractNum>
  <w:abstractNum w:abstractNumId="128" w15:restartNumberingAfterBreak="0">
    <w:nsid w:val="2CBC6452"/>
    <w:multiLevelType w:val="multilevel"/>
    <w:tmpl w:val="E9E22E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29" w15:restartNumberingAfterBreak="0">
    <w:nsid w:val="2D56725A"/>
    <w:multiLevelType w:val="multilevel"/>
    <w:tmpl w:val="605E7D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2D8A3352"/>
    <w:multiLevelType w:val="multilevel"/>
    <w:tmpl w:val="29924E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2DA70CC8"/>
    <w:multiLevelType w:val="multilevel"/>
    <w:tmpl w:val="08F29F7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2DAF5FE8"/>
    <w:multiLevelType w:val="multilevel"/>
    <w:tmpl w:val="0E68209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2DCF207D"/>
    <w:multiLevelType w:val="multilevel"/>
    <w:tmpl w:val="0144F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2DE03867"/>
    <w:multiLevelType w:val="multilevel"/>
    <w:tmpl w:val="0200F9B6"/>
    <w:lvl w:ilvl="0">
      <w:start w:val="1"/>
      <w:numFmt w:val="decimal"/>
      <w:lvlText w:val="%1."/>
      <w:lvlJc w:val="left"/>
      <w:pPr>
        <w:ind w:left="1200" w:hanging="360"/>
      </w:pPr>
    </w:lvl>
    <w:lvl w:ilvl="1">
      <w:start w:val="1"/>
      <w:numFmt w:val="lowerLetter"/>
      <w:lvlText w:val="%2."/>
      <w:lvlJc w:val="left"/>
      <w:pPr>
        <w:ind w:left="1200" w:hanging="360"/>
      </w:pPr>
      <w:rPr>
        <w:rFonts w:ascii="Times New Roman" w:eastAsia="Times New Roman" w:hAnsi="Times New Roman" w:cs="Times New Roman"/>
        <w:sz w:val="24"/>
        <w:szCs w:val="24"/>
      </w:rPr>
    </w:lvl>
    <w:lvl w:ilvl="2">
      <w:numFmt w:val="bullet"/>
      <w:lvlText w:val="•"/>
      <w:lvlJc w:val="left"/>
      <w:pPr>
        <w:ind w:left="3121" w:hanging="360"/>
      </w:pPr>
    </w:lvl>
    <w:lvl w:ilvl="3">
      <w:numFmt w:val="bullet"/>
      <w:lvlText w:val="•"/>
      <w:lvlJc w:val="left"/>
      <w:pPr>
        <w:ind w:left="4081" w:hanging="360"/>
      </w:pPr>
    </w:lvl>
    <w:lvl w:ilvl="4">
      <w:numFmt w:val="bullet"/>
      <w:lvlText w:val="•"/>
      <w:lvlJc w:val="left"/>
      <w:pPr>
        <w:ind w:left="5042" w:hanging="360"/>
      </w:pPr>
    </w:lvl>
    <w:lvl w:ilvl="5">
      <w:numFmt w:val="bullet"/>
      <w:lvlText w:val="•"/>
      <w:lvlJc w:val="left"/>
      <w:pPr>
        <w:ind w:left="6003" w:hanging="360"/>
      </w:pPr>
    </w:lvl>
    <w:lvl w:ilvl="6">
      <w:numFmt w:val="bullet"/>
      <w:lvlText w:val="•"/>
      <w:lvlJc w:val="left"/>
      <w:pPr>
        <w:ind w:left="6963" w:hanging="360"/>
      </w:pPr>
    </w:lvl>
    <w:lvl w:ilvl="7">
      <w:numFmt w:val="bullet"/>
      <w:lvlText w:val="•"/>
      <w:lvlJc w:val="left"/>
      <w:pPr>
        <w:ind w:left="7924" w:hanging="360"/>
      </w:pPr>
    </w:lvl>
    <w:lvl w:ilvl="8">
      <w:numFmt w:val="bullet"/>
      <w:lvlText w:val="•"/>
      <w:lvlJc w:val="left"/>
      <w:pPr>
        <w:ind w:left="8885" w:hanging="360"/>
      </w:pPr>
    </w:lvl>
  </w:abstractNum>
  <w:abstractNum w:abstractNumId="135" w15:restartNumberingAfterBreak="0">
    <w:nsid w:val="2E616F12"/>
    <w:multiLevelType w:val="multilevel"/>
    <w:tmpl w:val="BDBC6C80"/>
    <w:lvl w:ilvl="0">
      <w:start w:val="1"/>
      <w:numFmt w:val="lowerLetter"/>
      <w:lvlText w:val="%1."/>
      <w:lvlJc w:val="left"/>
      <w:pPr>
        <w:ind w:left="1364" w:hanging="216"/>
      </w:pPr>
      <w:rPr>
        <w:rFonts w:ascii="Times New Roman" w:eastAsia="Times New Roman" w:hAnsi="Times New Roman" w:cs="Times New Roman"/>
        <w:sz w:val="22"/>
        <w:szCs w:val="22"/>
      </w:rPr>
    </w:lvl>
    <w:lvl w:ilvl="1">
      <w:start w:val="1"/>
      <w:numFmt w:val="decimal"/>
      <w:lvlText w:val="%2."/>
      <w:lvlJc w:val="left"/>
      <w:pPr>
        <w:ind w:left="341" w:hanging="341"/>
      </w:pPr>
      <w:rPr>
        <w:rFonts w:ascii="Times New Roman" w:eastAsia="Times New Roman" w:hAnsi="Times New Roman" w:cs="Times New Roman"/>
        <w:i w:val="0"/>
        <w:sz w:val="22"/>
        <w:szCs w:val="22"/>
      </w:rPr>
    </w:lvl>
    <w:lvl w:ilvl="2">
      <w:start w:val="1"/>
      <w:numFmt w:val="decimal"/>
      <w:lvlText w:val="%3."/>
      <w:lvlJc w:val="left"/>
      <w:pPr>
        <w:ind w:left="1148" w:hanging="231"/>
      </w:pPr>
      <w:rPr>
        <w:rFonts w:ascii="Times New Roman" w:eastAsia="Times New Roman" w:hAnsi="Times New Roman" w:cs="Times New Roman"/>
        <w:sz w:val="22"/>
        <w:szCs w:val="22"/>
      </w:rPr>
    </w:lvl>
    <w:lvl w:ilvl="3">
      <w:numFmt w:val="bullet"/>
      <w:lvlText w:val="•"/>
      <w:lvlJc w:val="left"/>
      <w:pPr>
        <w:ind w:left="2497" w:hanging="231"/>
      </w:pPr>
    </w:lvl>
    <w:lvl w:ilvl="4">
      <w:numFmt w:val="bullet"/>
      <w:lvlText w:val="•"/>
      <w:lvlJc w:val="left"/>
      <w:pPr>
        <w:ind w:left="3595" w:hanging="231"/>
      </w:pPr>
    </w:lvl>
    <w:lvl w:ilvl="5">
      <w:numFmt w:val="bullet"/>
      <w:lvlText w:val="•"/>
      <w:lvlJc w:val="left"/>
      <w:pPr>
        <w:ind w:left="4692" w:hanging="231"/>
      </w:pPr>
    </w:lvl>
    <w:lvl w:ilvl="6">
      <w:numFmt w:val="bullet"/>
      <w:lvlText w:val="•"/>
      <w:lvlJc w:val="left"/>
      <w:pPr>
        <w:ind w:left="5790" w:hanging="231"/>
      </w:pPr>
    </w:lvl>
    <w:lvl w:ilvl="7">
      <w:numFmt w:val="bullet"/>
      <w:lvlText w:val="•"/>
      <w:lvlJc w:val="left"/>
      <w:pPr>
        <w:ind w:left="6887" w:hanging="231"/>
      </w:pPr>
    </w:lvl>
    <w:lvl w:ilvl="8">
      <w:numFmt w:val="bullet"/>
      <w:lvlText w:val="•"/>
      <w:lvlJc w:val="left"/>
      <w:pPr>
        <w:ind w:left="7985" w:hanging="231"/>
      </w:pPr>
    </w:lvl>
  </w:abstractNum>
  <w:abstractNum w:abstractNumId="136" w15:restartNumberingAfterBreak="0">
    <w:nsid w:val="2E7458A1"/>
    <w:multiLevelType w:val="multilevel"/>
    <w:tmpl w:val="B08C78E0"/>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2EC87206"/>
    <w:multiLevelType w:val="multilevel"/>
    <w:tmpl w:val="6436F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F324E95"/>
    <w:multiLevelType w:val="multilevel"/>
    <w:tmpl w:val="DF80DBE0"/>
    <w:lvl w:ilvl="0">
      <w:start w:val="1"/>
      <w:numFmt w:val="lowerLetter"/>
      <w:lvlText w:val="%1."/>
      <w:lvlJc w:val="left"/>
      <w:pPr>
        <w:ind w:left="1148" w:hanging="336"/>
      </w:pPr>
      <w:rPr>
        <w:rFonts w:ascii="Times New Roman" w:eastAsia="Times New Roman" w:hAnsi="Times New Roman" w:cs="Times New Roman"/>
        <w:sz w:val="22"/>
        <w:szCs w:val="22"/>
      </w:rPr>
    </w:lvl>
    <w:lvl w:ilvl="1">
      <w:start w:val="1"/>
      <w:numFmt w:val="decimal"/>
      <w:lvlText w:val="%2."/>
      <w:lvlJc w:val="left"/>
      <w:pPr>
        <w:ind w:left="1148" w:hanging="336"/>
      </w:pPr>
      <w:rPr>
        <w:rFonts w:ascii="Times New Roman" w:eastAsia="Times New Roman" w:hAnsi="Times New Roman" w:cs="Times New Roman"/>
        <w:sz w:val="22"/>
        <w:szCs w:val="22"/>
      </w:rPr>
    </w:lvl>
    <w:lvl w:ilvl="2">
      <w:numFmt w:val="bullet"/>
      <w:lvlText w:val="•"/>
      <w:lvlJc w:val="left"/>
      <w:pPr>
        <w:ind w:left="2948" w:hanging="336"/>
      </w:pPr>
    </w:lvl>
    <w:lvl w:ilvl="3">
      <w:numFmt w:val="bullet"/>
      <w:lvlText w:val="•"/>
      <w:lvlJc w:val="left"/>
      <w:pPr>
        <w:ind w:left="3852" w:hanging="336"/>
      </w:pPr>
    </w:lvl>
    <w:lvl w:ilvl="4">
      <w:numFmt w:val="bullet"/>
      <w:lvlText w:val="•"/>
      <w:lvlJc w:val="left"/>
      <w:pPr>
        <w:ind w:left="4756" w:hanging="336"/>
      </w:pPr>
    </w:lvl>
    <w:lvl w:ilvl="5">
      <w:numFmt w:val="bullet"/>
      <w:lvlText w:val="•"/>
      <w:lvlJc w:val="left"/>
      <w:pPr>
        <w:ind w:left="5660" w:hanging="336"/>
      </w:pPr>
    </w:lvl>
    <w:lvl w:ilvl="6">
      <w:numFmt w:val="bullet"/>
      <w:lvlText w:val="•"/>
      <w:lvlJc w:val="left"/>
      <w:pPr>
        <w:ind w:left="6564" w:hanging="336"/>
      </w:pPr>
    </w:lvl>
    <w:lvl w:ilvl="7">
      <w:numFmt w:val="bullet"/>
      <w:lvlText w:val="•"/>
      <w:lvlJc w:val="left"/>
      <w:pPr>
        <w:ind w:left="7468" w:hanging="336"/>
      </w:pPr>
    </w:lvl>
    <w:lvl w:ilvl="8">
      <w:numFmt w:val="bullet"/>
      <w:lvlText w:val="•"/>
      <w:lvlJc w:val="left"/>
      <w:pPr>
        <w:ind w:left="8372" w:hanging="336"/>
      </w:pPr>
    </w:lvl>
  </w:abstractNum>
  <w:abstractNum w:abstractNumId="139" w15:restartNumberingAfterBreak="0">
    <w:nsid w:val="2F603F95"/>
    <w:multiLevelType w:val="multilevel"/>
    <w:tmpl w:val="F5DE0154"/>
    <w:lvl w:ilvl="0">
      <w:start w:val="1"/>
      <w:numFmt w:val="lowerLetter"/>
      <w:lvlText w:val="%1."/>
      <w:lvlJc w:val="left"/>
      <w:pPr>
        <w:ind w:left="713" w:hanging="713"/>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51" w:hanging="145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71" w:hanging="217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91" w:hanging="289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11" w:hanging="361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31" w:hanging="433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51" w:hanging="505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71" w:hanging="577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91" w:hanging="649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40" w15:restartNumberingAfterBreak="0">
    <w:nsid w:val="2FBA2326"/>
    <w:multiLevelType w:val="multilevel"/>
    <w:tmpl w:val="4418C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302544B7"/>
    <w:multiLevelType w:val="multilevel"/>
    <w:tmpl w:val="A292423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04A4E87"/>
    <w:multiLevelType w:val="multilevel"/>
    <w:tmpl w:val="C1E2A6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30A571D0"/>
    <w:multiLevelType w:val="multilevel"/>
    <w:tmpl w:val="F4A27B30"/>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4" w15:restartNumberingAfterBreak="0">
    <w:nsid w:val="3133293B"/>
    <w:multiLevelType w:val="multilevel"/>
    <w:tmpl w:val="CC7E9588"/>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numFmt w:val="bullet"/>
      <w:lvlText w:val="•"/>
      <w:lvlJc w:val="left"/>
      <w:pPr>
        <w:ind w:left="1667" w:hanging="360"/>
      </w:pPr>
    </w:lvl>
    <w:lvl w:ilvl="3">
      <w:numFmt w:val="bullet"/>
      <w:lvlText w:val="•"/>
      <w:lvlJc w:val="left"/>
      <w:pPr>
        <w:ind w:left="2614" w:hanging="360"/>
      </w:pPr>
    </w:lvl>
    <w:lvl w:ilvl="4">
      <w:numFmt w:val="bullet"/>
      <w:lvlText w:val="•"/>
      <w:lvlJc w:val="left"/>
      <w:pPr>
        <w:ind w:left="3562" w:hanging="360"/>
      </w:pPr>
    </w:lvl>
    <w:lvl w:ilvl="5">
      <w:numFmt w:val="bullet"/>
      <w:lvlText w:val="•"/>
      <w:lvlJc w:val="left"/>
      <w:pPr>
        <w:ind w:left="4509" w:hanging="360"/>
      </w:pPr>
    </w:lvl>
    <w:lvl w:ilvl="6">
      <w:numFmt w:val="bullet"/>
      <w:lvlText w:val="•"/>
      <w:lvlJc w:val="left"/>
      <w:pPr>
        <w:ind w:left="5456" w:hanging="360"/>
      </w:pPr>
    </w:lvl>
    <w:lvl w:ilvl="7">
      <w:numFmt w:val="bullet"/>
      <w:lvlText w:val="•"/>
      <w:lvlJc w:val="left"/>
      <w:pPr>
        <w:ind w:left="6404" w:hanging="360"/>
      </w:pPr>
    </w:lvl>
    <w:lvl w:ilvl="8">
      <w:numFmt w:val="bullet"/>
      <w:lvlText w:val="•"/>
      <w:lvlJc w:val="left"/>
      <w:pPr>
        <w:ind w:left="7351" w:hanging="360"/>
      </w:pPr>
    </w:lvl>
  </w:abstractNum>
  <w:abstractNum w:abstractNumId="145" w15:restartNumberingAfterBreak="0">
    <w:nsid w:val="316E7B96"/>
    <w:multiLevelType w:val="multilevel"/>
    <w:tmpl w:val="1B5CDD24"/>
    <w:lvl w:ilvl="0">
      <w:start w:val="1"/>
      <w:numFmt w:val="lowerLetter"/>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6" w15:restartNumberingAfterBreak="0">
    <w:nsid w:val="31B80BFA"/>
    <w:multiLevelType w:val="multilevel"/>
    <w:tmpl w:val="6C7A1C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31DF64F5"/>
    <w:multiLevelType w:val="multilevel"/>
    <w:tmpl w:val="8D1AAA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8" w15:restartNumberingAfterBreak="0">
    <w:nsid w:val="331E4EA0"/>
    <w:multiLevelType w:val="multilevel"/>
    <w:tmpl w:val="466269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336C6B6B"/>
    <w:multiLevelType w:val="multilevel"/>
    <w:tmpl w:val="7C4E389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33C42535"/>
    <w:multiLevelType w:val="multilevel"/>
    <w:tmpl w:val="27D69242"/>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33D47867"/>
    <w:multiLevelType w:val="multilevel"/>
    <w:tmpl w:val="BE4019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33F27F28"/>
    <w:multiLevelType w:val="multilevel"/>
    <w:tmpl w:val="FC0E4C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34600961"/>
    <w:multiLevelType w:val="multilevel"/>
    <w:tmpl w:val="FE62A4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34D337A4"/>
    <w:multiLevelType w:val="hybridMultilevel"/>
    <w:tmpl w:val="18EC84E4"/>
    <w:lvl w:ilvl="0" w:tplc="5F60810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5535F1D"/>
    <w:multiLevelType w:val="hybridMultilevel"/>
    <w:tmpl w:val="4C1AE26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15:restartNumberingAfterBreak="0">
    <w:nsid w:val="35694DEF"/>
    <w:multiLevelType w:val="multilevel"/>
    <w:tmpl w:val="1DA83F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359B3DFA"/>
    <w:multiLevelType w:val="multilevel"/>
    <w:tmpl w:val="EEB2B4DA"/>
    <w:lvl w:ilvl="0">
      <w:start w:val="1"/>
      <w:numFmt w:val="lowerLetter"/>
      <w:lvlText w:val="%1."/>
      <w:lvlJc w:val="left"/>
      <w:pPr>
        <w:ind w:left="720" w:hanging="360"/>
      </w:pPr>
    </w:lvl>
    <w:lvl w:ilvl="1">
      <w:start w:val="1"/>
      <w:numFmt w:val="lowerLetter"/>
      <w:lvlText w:val="%2."/>
      <w:lvlJc w:val="left"/>
      <w:pPr>
        <w:ind w:left="1440" w:hanging="360"/>
      </w:pPr>
      <w:rPr>
        <w:rFonts w:ascii="Arial Narrow" w:eastAsia="Times New Roman" w:hAnsi="Arial Narrow"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362738A9"/>
    <w:multiLevelType w:val="multilevel"/>
    <w:tmpl w:val="F400508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36482054"/>
    <w:multiLevelType w:val="multilevel"/>
    <w:tmpl w:val="FE40A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369C477C"/>
    <w:multiLevelType w:val="multilevel"/>
    <w:tmpl w:val="32BA636C"/>
    <w:lvl w:ilvl="0">
      <w:start w:val="1"/>
      <w:numFmt w:val="lowerLetter"/>
      <w:lvlText w:val="%1."/>
      <w:lvlJc w:val="left"/>
      <w:pPr>
        <w:ind w:left="1364" w:hanging="216"/>
      </w:pPr>
      <w:rPr>
        <w:rFonts w:ascii="Times New Roman" w:eastAsia="Times New Roman" w:hAnsi="Times New Roman" w:cs="Times New Roman"/>
        <w:sz w:val="22"/>
        <w:szCs w:val="22"/>
      </w:rPr>
    </w:lvl>
    <w:lvl w:ilvl="1">
      <w:numFmt w:val="bullet"/>
      <w:lvlText w:val="•"/>
      <w:lvlJc w:val="left"/>
      <w:pPr>
        <w:ind w:left="2242" w:hanging="216"/>
      </w:pPr>
    </w:lvl>
    <w:lvl w:ilvl="2">
      <w:numFmt w:val="bullet"/>
      <w:lvlText w:val="•"/>
      <w:lvlJc w:val="left"/>
      <w:pPr>
        <w:ind w:left="3124" w:hanging="216"/>
      </w:pPr>
    </w:lvl>
    <w:lvl w:ilvl="3">
      <w:numFmt w:val="bullet"/>
      <w:lvlText w:val="•"/>
      <w:lvlJc w:val="left"/>
      <w:pPr>
        <w:ind w:left="4006" w:hanging="216"/>
      </w:pPr>
    </w:lvl>
    <w:lvl w:ilvl="4">
      <w:numFmt w:val="bullet"/>
      <w:lvlText w:val="•"/>
      <w:lvlJc w:val="left"/>
      <w:pPr>
        <w:ind w:left="4888" w:hanging="216"/>
      </w:pPr>
    </w:lvl>
    <w:lvl w:ilvl="5">
      <w:numFmt w:val="bullet"/>
      <w:lvlText w:val="•"/>
      <w:lvlJc w:val="left"/>
      <w:pPr>
        <w:ind w:left="5770" w:hanging="216"/>
      </w:pPr>
    </w:lvl>
    <w:lvl w:ilvl="6">
      <w:numFmt w:val="bullet"/>
      <w:lvlText w:val="•"/>
      <w:lvlJc w:val="left"/>
      <w:pPr>
        <w:ind w:left="6652" w:hanging="216"/>
      </w:pPr>
    </w:lvl>
    <w:lvl w:ilvl="7">
      <w:numFmt w:val="bullet"/>
      <w:lvlText w:val="•"/>
      <w:lvlJc w:val="left"/>
      <w:pPr>
        <w:ind w:left="7534" w:hanging="216"/>
      </w:pPr>
    </w:lvl>
    <w:lvl w:ilvl="8">
      <w:numFmt w:val="bullet"/>
      <w:lvlText w:val="•"/>
      <w:lvlJc w:val="left"/>
      <w:pPr>
        <w:ind w:left="8416" w:hanging="216"/>
      </w:pPr>
    </w:lvl>
  </w:abstractNum>
  <w:abstractNum w:abstractNumId="161" w15:restartNumberingAfterBreak="0">
    <w:nsid w:val="36C315BB"/>
    <w:multiLevelType w:val="multilevel"/>
    <w:tmpl w:val="BB9E3A5E"/>
    <w:lvl w:ilvl="0">
      <w:start w:val="1"/>
      <w:numFmt w:val="lowerLetter"/>
      <w:lvlText w:val="%1."/>
      <w:lvlJc w:val="left"/>
      <w:pPr>
        <w:ind w:left="0" w:firstLine="0"/>
      </w:pPr>
      <w:rPr>
        <w:rFonts w:ascii="Arial Narrow" w:eastAsia="Arial Narrow" w:hAnsi="Arial Narrow" w:cs="Arial Narrow"/>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2" w15:restartNumberingAfterBreak="0">
    <w:nsid w:val="36FE6E11"/>
    <w:multiLevelType w:val="multilevel"/>
    <w:tmpl w:val="ACA2559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148" w:hanging="236"/>
      </w:pPr>
      <w:rPr>
        <w:rFonts w:ascii="Times New Roman" w:eastAsia="Times New Roman" w:hAnsi="Times New Roman" w:cs="Times New Roman"/>
        <w:sz w:val="22"/>
        <w:szCs w:val="22"/>
      </w:rPr>
    </w:lvl>
    <w:lvl w:ilvl="2">
      <w:start w:val="1"/>
      <w:numFmt w:val="bullet"/>
      <w:lvlText w:val="•"/>
      <w:lvlJc w:val="left"/>
      <w:pPr>
        <w:ind w:left="2948" w:hanging="236"/>
      </w:pPr>
    </w:lvl>
    <w:lvl w:ilvl="3">
      <w:start w:val="1"/>
      <w:numFmt w:val="bullet"/>
      <w:lvlText w:val="•"/>
      <w:lvlJc w:val="left"/>
      <w:pPr>
        <w:ind w:left="3852" w:hanging="236"/>
      </w:pPr>
    </w:lvl>
    <w:lvl w:ilvl="4">
      <w:start w:val="1"/>
      <w:numFmt w:val="bullet"/>
      <w:lvlText w:val="•"/>
      <w:lvlJc w:val="left"/>
      <w:pPr>
        <w:ind w:left="4756" w:hanging="236"/>
      </w:pPr>
    </w:lvl>
    <w:lvl w:ilvl="5">
      <w:start w:val="1"/>
      <w:numFmt w:val="bullet"/>
      <w:lvlText w:val="•"/>
      <w:lvlJc w:val="left"/>
      <w:pPr>
        <w:ind w:left="5660" w:hanging="236"/>
      </w:pPr>
    </w:lvl>
    <w:lvl w:ilvl="6">
      <w:start w:val="1"/>
      <w:numFmt w:val="bullet"/>
      <w:lvlText w:val="•"/>
      <w:lvlJc w:val="left"/>
      <w:pPr>
        <w:ind w:left="6564" w:hanging="236"/>
      </w:pPr>
    </w:lvl>
    <w:lvl w:ilvl="7">
      <w:start w:val="1"/>
      <w:numFmt w:val="bullet"/>
      <w:lvlText w:val="•"/>
      <w:lvlJc w:val="left"/>
      <w:pPr>
        <w:ind w:left="7468" w:hanging="236"/>
      </w:pPr>
    </w:lvl>
    <w:lvl w:ilvl="8">
      <w:start w:val="1"/>
      <w:numFmt w:val="bullet"/>
      <w:lvlText w:val="•"/>
      <w:lvlJc w:val="left"/>
      <w:pPr>
        <w:ind w:left="8372" w:hanging="236"/>
      </w:pPr>
    </w:lvl>
  </w:abstractNum>
  <w:abstractNum w:abstractNumId="163" w15:restartNumberingAfterBreak="0">
    <w:nsid w:val="372B2CF7"/>
    <w:multiLevelType w:val="multilevel"/>
    <w:tmpl w:val="9D3219A6"/>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37480D76"/>
    <w:multiLevelType w:val="multilevel"/>
    <w:tmpl w:val="268629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5" w15:restartNumberingAfterBreak="0">
    <w:nsid w:val="37C373AD"/>
    <w:multiLevelType w:val="multilevel"/>
    <w:tmpl w:val="0570E95E"/>
    <w:lvl w:ilvl="0">
      <w:start w:val="1"/>
      <w:numFmt w:val="decimal"/>
      <w:lvlText w:val="%1."/>
      <w:lvlJc w:val="left"/>
      <w:pPr>
        <w:ind w:left="720" w:hanging="360"/>
      </w:pPr>
      <w:rPr>
        <w:rFonts w:ascii="Arial" w:eastAsia="Arial" w:hAnsi="Arial" w:cs="Arial"/>
        <w:color w:val="2424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385B4086"/>
    <w:multiLevelType w:val="multilevel"/>
    <w:tmpl w:val="47D65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38DB5602"/>
    <w:multiLevelType w:val="multilevel"/>
    <w:tmpl w:val="BDB67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38DC0D8C"/>
    <w:multiLevelType w:val="multilevel"/>
    <w:tmpl w:val="AAA87E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391C21B0"/>
    <w:multiLevelType w:val="multilevel"/>
    <w:tmpl w:val="055A8C9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39471F89"/>
    <w:multiLevelType w:val="multilevel"/>
    <w:tmpl w:val="28664BB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start w:val="1"/>
      <w:numFmt w:val="lowerLetter"/>
      <w:lvlText w:val="%3."/>
      <w:lvlJc w:val="left"/>
      <w:pPr>
        <w:ind w:left="1080" w:hanging="360"/>
      </w:pPr>
      <w:rPr>
        <w:rFonts w:ascii="Times New Roman" w:eastAsia="Times New Roman" w:hAnsi="Times New Roman" w:cs="Times New Roman"/>
        <w:sz w:val="24"/>
        <w:szCs w:val="24"/>
      </w:rPr>
    </w:lvl>
    <w:lvl w:ilvl="3">
      <w:numFmt w:val="bullet"/>
      <w:lvlText w:val="•"/>
      <w:lvlJc w:val="left"/>
      <w:pPr>
        <w:ind w:left="2145" w:hanging="360"/>
      </w:pPr>
    </w:lvl>
    <w:lvl w:ilvl="4">
      <w:numFmt w:val="bullet"/>
      <w:lvlText w:val="•"/>
      <w:lvlJc w:val="left"/>
      <w:pPr>
        <w:ind w:left="3211" w:hanging="360"/>
      </w:pPr>
    </w:lvl>
    <w:lvl w:ilvl="5">
      <w:numFmt w:val="bullet"/>
      <w:lvlText w:val="•"/>
      <w:lvlJc w:val="left"/>
      <w:pPr>
        <w:ind w:left="4277" w:hanging="360"/>
      </w:pPr>
    </w:lvl>
    <w:lvl w:ilvl="6">
      <w:numFmt w:val="bullet"/>
      <w:lvlText w:val="•"/>
      <w:lvlJc w:val="left"/>
      <w:pPr>
        <w:ind w:left="5343" w:hanging="360"/>
      </w:pPr>
    </w:lvl>
    <w:lvl w:ilvl="7">
      <w:numFmt w:val="bullet"/>
      <w:lvlText w:val="•"/>
      <w:lvlJc w:val="left"/>
      <w:pPr>
        <w:ind w:left="6409" w:hanging="360"/>
      </w:pPr>
    </w:lvl>
    <w:lvl w:ilvl="8">
      <w:numFmt w:val="bullet"/>
      <w:lvlText w:val="•"/>
      <w:lvlJc w:val="left"/>
      <w:pPr>
        <w:ind w:left="7474" w:hanging="360"/>
      </w:pPr>
    </w:lvl>
  </w:abstractNum>
  <w:abstractNum w:abstractNumId="171" w15:restartNumberingAfterBreak="0">
    <w:nsid w:val="39884F34"/>
    <w:multiLevelType w:val="multilevel"/>
    <w:tmpl w:val="884A0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39A102BB"/>
    <w:multiLevelType w:val="multilevel"/>
    <w:tmpl w:val="EEA855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39A10707"/>
    <w:multiLevelType w:val="multilevel"/>
    <w:tmpl w:val="7966DB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39C906F6"/>
    <w:multiLevelType w:val="multilevel"/>
    <w:tmpl w:val="847AAFB2"/>
    <w:lvl w:ilvl="0">
      <w:start w:val="1"/>
      <w:numFmt w:val="lowerLetter"/>
      <w:lvlText w:val="%1."/>
      <w:lvlJc w:val="left"/>
      <w:pPr>
        <w:ind w:left="1560" w:hanging="360"/>
      </w:pPr>
      <w:rPr>
        <w:rFonts w:ascii="Times New Roman" w:eastAsia="Times New Roman" w:hAnsi="Times New Roman" w:cs="Times New Roman"/>
        <w:sz w:val="24"/>
        <w:szCs w:val="24"/>
      </w:rPr>
    </w:lvl>
    <w:lvl w:ilvl="1">
      <w:numFmt w:val="bullet"/>
      <w:lvlText w:val="•"/>
      <w:lvlJc w:val="left"/>
      <w:pPr>
        <w:ind w:left="2484" w:hanging="360"/>
      </w:pPr>
    </w:lvl>
    <w:lvl w:ilvl="2">
      <w:numFmt w:val="bullet"/>
      <w:lvlText w:val="•"/>
      <w:lvlJc w:val="left"/>
      <w:pPr>
        <w:ind w:left="3409" w:hanging="360"/>
      </w:pPr>
    </w:lvl>
    <w:lvl w:ilvl="3">
      <w:numFmt w:val="bullet"/>
      <w:lvlText w:val="•"/>
      <w:lvlJc w:val="left"/>
      <w:pPr>
        <w:ind w:left="4333" w:hanging="360"/>
      </w:pPr>
    </w:lvl>
    <w:lvl w:ilvl="4">
      <w:numFmt w:val="bullet"/>
      <w:lvlText w:val="•"/>
      <w:lvlJc w:val="left"/>
      <w:pPr>
        <w:ind w:left="5258" w:hanging="360"/>
      </w:pPr>
    </w:lvl>
    <w:lvl w:ilvl="5">
      <w:numFmt w:val="bullet"/>
      <w:lvlText w:val="•"/>
      <w:lvlJc w:val="left"/>
      <w:pPr>
        <w:ind w:left="6183" w:hanging="360"/>
      </w:pPr>
    </w:lvl>
    <w:lvl w:ilvl="6">
      <w:numFmt w:val="bullet"/>
      <w:lvlText w:val="•"/>
      <w:lvlJc w:val="left"/>
      <w:pPr>
        <w:ind w:left="7107" w:hanging="360"/>
      </w:pPr>
    </w:lvl>
    <w:lvl w:ilvl="7">
      <w:numFmt w:val="bullet"/>
      <w:lvlText w:val="•"/>
      <w:lvlJc w:val="left"/>
      <w:pPr>
        <w:ind w:left="8032" w:hanging="360"/>
      </w:pPr>
    </w:lvl>
    <w:lvl w:ilvl="8">
      <w:numFmt w:val="bullet"/>
      <w:lvlText w:val="•"/>
      <w:lvlJc w:val="left"/>
      <w:pPr>
        <w:ind w:left="8957" w:hanging="360"/>
      </w:pPr>
    </w:lvl>
  </w:abstractNum>
  <w:abstractNum w:abstractNumId="175" w15:restartNumberingAfterBreak="0">
    <w:nsid w:val="39C92283"/>
    <w:multiLevelType w:val="multilevel"/>
    <w:tmpl w:val="72245FD0"/>
    <w:lvl w:ilvl="0">
      <w:start w:val="1"/>
      <w:numFmt w:val="decimal"/>
      <w:lvlText w:val="%1."/>
      <w:lvlJc w:val="left"/>
      <w:pPr>
        <w:ind w:left="1148" w:hanging="504"/>
      </w:pPr>
      <w:rPr>
        <w:rFonts w:ascii="Times New Roman" w:eastAsia="Times New Roman" w:hAnsi="Times New Roman" w:cs="Times New Roman"/>
        <w:sz w:val="22"/>
        <w:szCs w:val="22"/>
      </w:rPr>
    </w:lvl>
    <w:lvl w:ilvl="1">
      <w:start w:val="1"/>
      <w:numFmt w:val="decimal"/>
      <w:lvlText w:val="%2."/>
      <w:lvlJc w:val="left"/>
      <w:pPr>
        <w:ind w:left="1148" w:hanging="336"/>
      </w:pPr>
      <w:rPr>
        <w:rFonts w:ascii="Times New Roman" w:eastAsia="Times New Roman" w:hAnsi="Times New Roman" w:cs="Times New Roman"/>
        <w:sz w:val="22"/>
        <w:szCs w:val="22"/>
      </w:rPr>
    </w:lvl>
    <w:lvl w:ilvl="2">
      <w:start w:val="1"/>
      <w:numFmt w:val="lowerLetter"/>
      <w:lvlText w:val="%3."/>
      <w:lvlJc w:val="left"/>
      <w:pPr>
        <w:ind w:left="1148" w:hanging="336"/>
      </w:pPr>
      <w:rPr>
        <w:rFonts w:ascii="Times New Roman" w:eastAsia="Times New Roman" w:hAnsi="Times New Roman" w:cs="Times New Roman"/>
        <w:sz w:val="22"/>
        <w:szCs w:val="22"/>
      </w:rPr>
    </w:lvl>
    <w:lvl w:ilvl="3">
      <w:numFmt w:val="bullet"/>
      <w:lvlText w:val="•"/>
      <w:lvlJc w:val="left"/>
      <w:pPr>
        <w:ind w:left="3852" w:hanging="336"/>
      </w:pPr>
    </w:lvl>
    <w:lvl w:ilvl="4">
      <w:numFmt w:val="bullet"/>
      <w:lvlText w:val="•"/>
      <w:lvlJc w:val="left"/>
      <w:pPr>
        <w:ind w:left="4756" w:hanging="336"/>
      </w:pPr>
    </w:lvl>
    <w:lvl w:ilvl="5">
      <w:numFmt w:val="bullet"/>
      <w:lvlText w:val="•"/>
      <w:lvlJc w:val="left"/>
      <w:pPr>
        <w:ind w:left="5660" w:hanging="336"/>
      </w:pPr>
    </w:lvl>
    <w:lvl w:ilvl="6">
      <w:numFmt w:val="bullet"/>
      <w:lvlText w:val="•"/>
      <w:lvlJc w:val="left"/>
      <w:pPr>
        <w:ind w:left="6564" w:hanging="336"/>
      </w:pPr>
    </w:lvl>
    <w:lvl w:ilvl="7">
      <w:numFmt w:val="bullet"/>
      <w:lvlText w:val="•"/>
      <w:lvlJc w:val="left"/>
      <w:pPr>
        <w:ind w:left="7468" w:hanging="336"/>
      </w:pPr>
    </w:lvl>
    <w:lvl w:ilvl="8">
      <w:numFmt w:val="bullet"/>
      <w:lvlText w:val="•"/>
      <w:lvlJc w:val="left"/>
      <w:pPr>
        <w:ind w:left="8372" w:hanging="336"/>
      </w:pPr>
    </w:lvl>
  </w:abstractNum>
  <w:abstractNum w:abstractNumId="176" w15:restartNumberingAfterBreak="0">
    <w:nsid w:val="39D977C4"/>
    <w:multiLevelType w:val="multilevel"/>
    <w:tmpl w:val="B7C4526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77" w15:restartNumberingAfterBreak="0">
    <w:nsid w:val="3B601717"/>
    <w:multiLevelType w:val="multilevel"/>
    <w:tmpl w:val="ED3E12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3B921494"/>
    <w:multiLevelType w:val="multilevel"/>
    <w:tmpl w:val="50181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3C64114D"/>
    <w:multiLevelType w:val="multilevel"/>
    <w:tmpl w:val="FA8A28A2"/>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80" w15:restartNumberingAfterBreak="0">
    <w:nsid w:val="3C6F3CCC"/>
    <w:multiLevelType w:val="multilevel"/>
    <w:tmpl w:val="46D00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3C7B7813"/>
    <w:multiLevelType w:val="multilevel"/>
    <w:tmpl w:val="605E7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 w15:restartNumberingAfterBreak="0">
    <w:nsid w:val="3CC1726D"/>
    <w:multiLevelType w:val="multilevel"/>
    <w:tmpl w:val="3F841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3" w15:restartNumberingAfterBreak="0">
    <w:nsid w:val="3CDC7882"/>
    <w:multiLevelType w:val="multilevel"/>
    <w:tmpl w:val="B9687924"/>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4" w15:restartNumberingAfterBreak="0">
    <w:nsid w:val="3CF37A0E"/>
    <w:multiLevelType w:val="multilevel"/>
    <w:tmpl w:val="9BA46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3CF83A8A"/>
    <w:multiLevelType w:val="multilevel"/>
    <w:tmpl w:val="F4A6179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bullet"/>
      <w:lvlText w:val="•"/>
      <w:lvlJc w:val="left"/>
      <w:pPr>
        <w:ind w:left="2044" w:hanging="336"/>
      </w:pPr>
    </w:lvl>
    <w:lvl w:ilvl="2">
      <w:start w:val="1"/>
      <w:numFmt w:val="bullet"/>
      <w:lvlText w:val="•"/>
      <w:lvlJc w:val="left"/>
      <w:pPr>
        <w:ind w:left="2948" w:hanging="336"/>
      </w:pPr>
    </w:lvl>
    <w:lvl w:ilvl="3">
      <w:start w:val="1"/>
      <w:numFmt w:val="bullet"/>
      <w:lvlText w:val="•"/>
      <w:lvlJc w:val="left"/>
      <w:pPr>
        <w:ind w:left="3852" w:hanging="336"/>
      </w:pPr>
    </w:lvl>
    <w:lvl w:ilvl="4">
      <w:start w:val="1"/>
      <w:numFmt w:val="bullet"/>
      <w:lvlText w:val="•"/>
      <w:lvlJc w:val="left"/>
      <w:pPr>
        <w:ind w:left="4756" w:hanging="336"/>
      </w:pPr>
    </w:lvl>
    <w:lvl w:ilvl="5">
      <w:start w:val="1"/>
      <w:numFmt w:val="bullet"/>
      <w:lvlText w:val="•"/>
      <w:lvlJc w:val="left"/>
      <w:pPr>
        <w:ind w:left="5660" w:hanging="336"/>
      </w:pPr>
    </w:lvl>
    <w:lvl w:ilvl="6">
      <w:start w:val="1"/>
      <w:numFmt w:val="bullet"/>
      <w:lvlText w:val="•"/>
      <w:lvlJc w:val="left"/>
      <w:pPr>
        <w:ind w:left="6564" w:hanging="336"/>
      </w:pPr>
    </w:lvl>
    <w:lvl w:ilvl="7">
      <w:start w:val="1"/>
      <w:numFmt w:val="bullet"/>
      <w:lvlText w:val="•"/>
      <w:lvlJc w:val="left"/>
      <w:pPr>
        <w:ind w:left="7468" w:hanging="336"/>
      </w:pPr>
    </w:lvl>
    <w:lvl w:ilvl="8">
      <w:start w:val="1"/>
      <w:numFmt w:val="bullet"/>
      <w:lvlText w:val="•"/>
      <w:lvlJc w:val="left"/>
      <w:pPr>
        <w:ind w:left="8372" w:hanging="336"/>
      </w:pPr>
    </w:lvl>
  </w:abstractNum>
  <w:abstractNum w:abstractNumId="186" w15:restartNumberingAfterBreak="0">
    <w:nsid w:val="3D68717D"/>
    <w:multiLevelType w:val="multilevel"/>
    <w:tmpl w:val="441C75F4"/>
    <w:lvl w:ilvl="0">
      <w:start w:val="1"/>
      <w:numFmt w:val="lowerLetter"/>
      <w:lvlText w:val="%1."/>
      <w:lvlJc w:val="left"/>
      <w:pPr>
        <w:ind w:left="1489" w:hanging="341"/>
      </w:pPr>
      <w:rPr>
        <w:rFonts w:ascii="Times New Roman" w:eastAsia="Times New Roman" w:hAnsi="Times New Roman" w:cs="Times New Roman"/>
        <w:sz w:val="22"/>
        <w:szCs w:val="22"/>
      </w:rPr>
    </w:lvl>
    <w:lvl w:ilvl="1">
      <w:start w:val="1"/>
      <w:numFmt w:val="decimal"/>
      <w:lvlText w:val="%2."/>
      <w:lvlJc w:val="left"/>
      <w:pPr>
        <w:ind w:left="1489"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187" w15:restartNumberingAfterBreak="0">
    <w:nsid w:val="3D7907DC"/>
    <w:multiLevelType w:val="multilevel"/>
    <w:tmpl w:val="73C244D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8" w15:restartNumberingAfterBreak="0">
    <w:nsid w:val="3DFE70F9"/>
    <w:multiLevelType w:val="multilevel"/>
    <w:tmpl w:val="923230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9" w15:restartNumberingAfterBreak="0">
    <w:nsid w:val="3E7545E2"/>
    <w:multiLevelType w:val="multilevel"/>
    <w:tmpl w:val="75DA9246"/>
    <w:lvl w:ilvl="0">
      <w:start w:val="1"/>
      <w:numFmt w:val="lowerLetter"/>
      <w:lvlText w:val="%1."/>
      <w:lvlJc w:val="left"/>
      <w:pPr>
        <w:ind w:left="341" w:hanging="341"/>
      </w:pPr>
      <w:rPr>
        <w:rFonts w:ascii="Times New Roman" w:eastAsia="Times New Roman" w:hAnsi="Times New Roman" w:cs="Times New Roman"/>
        <w:sz w:val="22"/>
        <w:szCs w:val="22"/>
      </w:rPr>
    </w:lvl>
    <w:lvl w:ilvl="1">
      <w:numFmt w:val="bullet"/>
      <w:lvlText w:val="•"/>
      <w:lvlJc w:val="left"/>
      <w:pPr>
        <w:ind w:left="1202" w:hanging="341"/>
      </w:pPr>
    </w:lvl>
    <w:lvl w:ilvl="2">
      <w:numFmt w:val="bullet"/>
      <w:lvlText w:val="•"/>
      <w:lvlJc w:val="left"/>
      <w:pPr>
        <w:ind w:left="2072" w:hanging="341"/>
      </w:pPr>
    </w:lvl>
    <w:lvl w:ilvl="3">
      <w:numFmt w:val="bullet"/>
      <w:lvlText w:val="•"/>
      <w:lvlJc w:val="left"/>
      <w:pPr>
        <w:ind w:left="2942" w:hanging="341"/>
      </w:pPr>
    </w:lvl>
    <w:lvl w:ilvl="4">
      <w:numFmt w:val="bullet"/>
      <w:lvlText w:val="•"/>
      <w:lvlJc w:val="left"/>
      <w:pPr>
        <w:ind w:left="3812" w:hanging="341"/>
      </w:pPr>
    </w:lvl>
    <w:lvl w:ilvl="5">
      <w:numFmt w:val="bullet"/>
      <w:lvlText w:val="•"/>
      <w:lvlJc w:val="left"/>
      <w:pPr>
        <w:ind w:left="4682" w:hanging="341"/>
      </w:pPr>
    </w:lvl>
    <w:lvl w:ilvl="6">
      <w:numFmt w:val="bullet"/>
      <w:lvlText w:val="•"/>
      <w:lvlJc w:val="left"/>
      <w:pPr>
        <w:ind w:left="5552" w:hanging="341"/>
      </w:pPr>
    </w:lvl>
    <w:lvl w:ilvl="7">
      <w:numFmt w:val="bullet"/>
      <w:lvlText w:val="•"/>
      <w:lvlJc w:val="left"/>
      <w:pPr>
        <w:ind w:left="6422" w:hanging="341"/>
      </w:pPr>
    </w:lvl>
    <w:lvl w:ilvl="8">
      <w:numFmt w:val="bullet"/>
      <w:lvlText w:val="•"/>
      <w:lvlJc w:val="left"/>
      <w:pPr>
        <w:ind w:left="7292" w:hanging="341"/>
      </w:pPr>
    </w:lvl>
  </w:abstractNum>
  <w:abstractNum w:abstractNumId="190" w15:restartNumberingAfterBreak="0">
    <w:nsid w:val="3FC10AD9"/>
    <w:multiLevelType w:val="multilevel"/>
    <w:tmpl w:val="96CA5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3FF32009"/>
    <w:multiLevelType w:val="multilevel"/>
    <w:tmpl w:val="5D98E3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2" w15:restartNumberingAfterBreak="0">
    <w:nsid w:val="410E0317"/>
    <w:multiLevelType w:val="multilevel"/>
    <w:tmpl w:val="80C2F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41341747"/>
    <w:multiLevelType w:val="multilevel"/>
    <w:tmpl w:val="7736E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41DA03D3"/>
    <w:multiLevelType w:val="multilevel"/>
    <w:tmpl w:val="BA12E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5" w15:restartNumberingAfterBreak="0">
    <w:nsid w:val="42254D2B"/>
    <w:multiLevelType w:val="multilevel"/>
    <w:tmpl w:val="3AB0E86C"/>
    <w:lvl w:ilvl="0">
      <w:start w:val="1"/>
      <w:numFmt w:val="lowerLetter"/>
      <w:lvlText w:val="%1."/>
      <w:lvlJc w:val="left"/>
      <w:pPr>
        <w:ind w:left="1657" w:hanging="509"/>
      </w:pPr>
      <w:rPr>
        <w:rFonts w:ascii="Times New Roman" w:eastAsia="Times New Roman" w:hAnsi="Times New Roman" w:cs="Times New Roman"/>
        <w:sz w:val="22"/>
        <w:szCs w:val="22"/>
      </w:rPr>
    </w:lvl>
    <w:lvl w:ilvl="1">
      <w:start w:val="1"/>
      <w:numFmt w:val="lowerRoman"/>
      <w:lvlText w:val="%2)"/>
      <w:lvlJc w:val="left"/>
      <w:pPr>
        <w:ind w:left="2166" w:hanging="509"/>
      </w:pPr>
      <w:rPr>
        <w:rFonts w:ascii="Times New Roman" w:eastAsia="Times New Roman" w:hAnsi="Times New Roman" w:cs="Times New Roman"/>
        <w:sz w:val="22"/>
        <w:szCs w:val="22"/>
      </w:rPr>
    </w:lvl>
    <w:lvl w:ilvl="2">
      <w:numFmt w:val="bullet"/>
      <w:lvlText w:val="•"/>
      <w:lvlJc w:val="left"/>
      <w:pPr>
        <w:ind w:left="3051" w:hanging="509"/>
      </w:pPr>
    </w:lvl>
    <w:lvl w:ilvl="3">
      <w:numFmt w:val="bullet"/>
      <w:lvlText w:val="•"/>
      <w:lvlJc w:val="left"/>
      <w:pPr>
        <w:ind w:left="3942" w:hanging="509"/>
      </w:pPr>
    </w:lvl>
    <w:lvl w:ilvl="4">
      <w:numFmt w:val="bullet"/>
      <w:lvlText w:val="•"/>
      <w:lvlJc w:val="left"/>
      <w:pPr>
        <w:ind w:left="4833" w:hanging="509"/>
      </w:pPr>
    </w:lvl>
    <w:lvl w:ilvl="5">
      <w:numFmt w:val="bullet"/>
      <w:lvlText w:val="•"/>
      <w:lvlJc w:val="left"/>
      <w:pPr>
        <w:ind w:left="5724" w:hanging="509"/>
      </w:pPr>
    </w:lvl>
    <w:lvl w:ilvl="6">
      <w:numFmt w:val="bullet"/>
      <w:lvlText w:val="•"/>
      <w:lvlJc w:val="left"/>
      <w:pPr>
        <w:ind w:left="6615" w:hanging="509"/>
      </w:pPr>
    </w:lvl>
    <w:lvl w:ilvl="7">
      <w:numFmt w:val="bullet"/>
      <w:lvlText w:val="•"/>
      <w:lvlJc w:val="left"/>
      <w:pPr>
        <w:ind w:left="7506" w:hanging="509"/>
      </w:pPr>
    </w:lvl>
    <w:lvl w:ilvl="8">
      <w:numFmt w:val="bullet"/>
      <w:lvlText w:val="•"/>
      <w:lvlJc w:val="left"/>
      <w:pPr>
        <w:ind w:left="8397" w:hanging="507"/>
      </w:pPr>
    </w:lvl>
  </w:abstractNum>
  <w:abstractNum w:abstractNumId="196" w15:restartNumberingAfterBreak="0">
    <w:nsid w:val="42573F48"/>
    <w:multiLevelType w:val="multilevel"/>
    <w:tmpl w:val="CD92D148"/>
    <w:lvl w:ilvl="0">
      <w:start w:val="1"/>
      <w:numFmt w:val="decimal"/>
      <w:lvlText w:val="%1."/>
      <w:lvlJc w:val="left"/>
      <w:pPr>
        <w:ind w:left="1560" w:hanging="360"/>
      </w:pPr>
      <w:rPr>
        <w:rFonts w:ascii="Times New Roman" w:eastAsia="Times New Roman" w:hAnsi="Times New Roman" w:cs="Times New Roman"/>
        <w:sz w:val="24"/>
        <w:szCs w:val="24"/>
      </w:rPr>
    </w:lvl>
    <w:lvl w:ilvl="1">
      <w:start w:val="1"/>
      <w:numFmt w:val="lowerLetter"/>
      <w:lvlText w:val="%2."/>
      <w:lvlJc w:val="left"/>
      <w:pPr>
        <w:ind w:left="1560" w:hanging="360"/>
      </w:pPr>
      <w:rPr>
        <w:rFonts w:ascii="Times New Roman" w:eastAsia="Times New Roman" w:hAnsi="Times New Roman" w:cs="Times New Roman"/>
        <w:sz w:val="24"/>
        <w:szCs w:val="24"/>
      </w:rPr>
    </w:lvl>
    <w:lvl w:ilvl="2">
      <w:numFmt w:val="bullet"/>
      <w:lvlText w:val="•"/>
      <w:lvlJc w:val="left"/>
      <w:pPr>
        <w:ind w:left="3409" w:hanging="360"/>
      </w:pPr>
    </w:lvl>
    <w:lvl w:ilvl="3">
      <w:numFmt w:val="bullet"/>
      <w:lvlText w:val="•"/>
      <w:lvlJc w:val="left"/>
      <w:pPr>
        <w:ind w:left="4333" w:hanging="360"/>
      </w:pPr>
    </w:lvl>
    <w:lvl w:ilvl="4">
      <w:numFmt w:val="bullet"/>
      <w:lvlText w:val="•"/>
      <w:lvlJc w:val="left"/>
      <w:pPr>
        <w:ind w:left="5258" w:hanging="360"/>
      </w:pPr>
    </w:lvl>
    <w:lvl w:ilvl="5">
      <w:numFmt w:val="bullet"/>
      <w:lvlText w:val="•"/>
      <w:lvlJc w:val="left"/>
      <w:pPr>
        <w:ind w:left="6183" w:hanging="360"/>
      </w:pPr>
    </w:lvl>
    <w:lvl w:ilvl="6">
      <w:numFmt w:val="bullet"/>
      <w:lvlText w:val="•"/>
      <w:lvlJc w:val="left"/>
      <w:pPr>
        <w:ind w:left="7107" w:hanging="360"/>
      </w:pPr>
    </w:lvl>
    <w:lvl w:ilvl="7">
      <w:numFmt w:val="bullet"/>
      <w:lvlText w:val="•"/>
      <w:lvlJc w:val="left"/>
      <w:pPr>
        <w:ind w:left="8032" w:hanging="360"/>
      </w:pPr>
    </w:lvl>
    <w:lvl w:ilvl="8">
      <w:numFmt w:val="bullet"/>
      <w:lvlText w:val="•"/>
      <w:lvlJc w:val="left"/>
      <w:pPr>
        <w:ind w:left="8957" w:hanging="360"/>
      </w:pPr>
    </w:lvl>
  </w:abstractNum>
  <w:abstractNum w:abstractNumId="197" w15:restartNumberingAfterBreak="0">
    <w:nsid w:val="427C50ED"/>
    <w:multiLevelType w:val="multilevel"/>
    <w:tmpl w:val="DA6E6E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8" w15:restartNumberingAfterBreak="0">
    <w:nsid w:val="438F0EDB"/>
    <w:multiLevelType w:val="multilevel"/>
    <w:tmpl w:val="44480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43A135D2"/>
    <w:multiLevelType w:val="multilevel"/>
    <w:tmpl w:val="155A8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43BA7EFB"/>
    <w:multiLevelType w:val="multilevel"/>
    <w:tmpl w:val="7DF6A7FA"/>
    <w:lvl w:ilvl="0">
      <w:start w:val="1"/>
      <w:numFmt w:val="lowerLetter"/>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15:restartNumberingAfterBreak="0">
    <w:nsid w:val="43D3433E"/>
    <w:multiLevelType w:val="multilevel"/>
    <w:tmpl w:val="E752D1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44D14D87"/>
    <w:multiLevelType w:val="multilevel"/>
    <w:tmpl w:val="DBF8752C"/>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3" w15:restartNumberingAfterBreak="0">
    <w:nsid w:val="44DD1B27"/>
    <w:multiLevelType w:val="multilevel"/>
    <w:tmpl w:val="DA602960"/>
    <w:lvl w:ilvl="0">
      <w:start w:val="1"/>
      <w:numFmt w:val="decimal"/>
      <w:lvlText w:val="%1."/>
      <w:lvlJc w:val="left"/>
      <w:pPr>
        <w:ind w:left="540" w:hanging="36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4515770F"/>
    <w:multiLevelType w:val="multilevel"/>
    <w:tmpl w:val="7DE2A93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453718AC"/>
    <w:multiLevelType w:val="multilevel"/>
    <w:tmpl w:val="8674B7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455218A8"/>
    <w:multiLevelType w:val="multilevel"/>
    <w:tmpl w:val="247E3F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45A16D08"/>
    <w:multiLevelType w:val="multilevel"/>
    <w:tmpl w:val="11204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46783870"/>
    <w:multiLevelType w:val="multilevel"/>
    <w:tmpl w:val="A78AF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474C7213"/>
    <w:multiLevelType w:val="multilevel"/>
    <w:tmpl w:val="0616ED32"/>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825" w:hanging="504"/>
      </w:pPr>
      <w:rPr>
        <w:rFonts w:ascii="Times New Roman" w:eastAsia="Times New Roman" w:hAnsi="Times New Roman" w:cs="Times New Roman"/>
        <w:sz w:val="22"/>
        <w:szCs w:val="22"/>
      </w:rPr>
    </w:lvl>
    <w:lvl w:ilvl="2">
      <w:numFmt w:val="bullet"/>
      <w:lvlText w:val="•"/>
      <w:lvlJc w:val="left"/>
      <w:pPr>
        <w:ind w:left="2748" w:hanging="504"/>
      </w:pPr>
    </w:lvl>
    <w:lvl w:ilvl="3">
      <w:numFmt w:val="bullet"/>
      <w:lvlText w:val="•"/>
      <w:lvlJc w:val="left"/>
      <w:pPr>
        <w:ind w:left="3677" w:hanging="504"/>
      </w:pPr>
    </w:lvl>
    <w:lvl w:ilvl="4">
      <w:numFmt w:val="bullet"/>
      <w:lvlText w:val="•"/>
      <w:lvlJc w:val="left"/>
      <w:pPr>
        <w:ind w:left="4606" w:hanging="504"/>
      </w:pPr>
    </w:lvl>
    <w:lvl w:ilvl="5">
      <w:numFmt w:val="bullet"/>
      <w:lvlText w:val="•"/>
      <w:lvlJc w:val="left"/>
      <w:pPr>
        <w:ind w:left="5535" w:hanging="504"/>
      </w:pPr>
    </w:lvl>
    <w:lvl w:ilvl="6">
      <w:numFmt w:val="bullet"/>
      <w:lvlText w:val="•"/>
      <w:lvlJc w:val="left"/>
      <w:pPr>
        <w:ind w:left="6464" w:hanging="504"/>
      </w:pPr>
    </w:lvl>
    <w:lvl w:ilvl="7">
      <w:numFmt w:val="bullet"/>
      <w:lvlText w:val="•"/>
      <w:lvlJc w:val="left"/>
      <w:pPr>
        <w:ind w:left="7393" w:hanging="504"/>
      </w:pPr>
    </w:lvl>
    <w:lvl w:ilvl="8">
      <w:numFmt w:val="bullet"/>
      <w:lvlText w:val="•"/>
      <w:lvlJc w:val="left"/>
      <w:pPr>
        <w:ind w:left="8322" w:hanging="502"/>
      </w:pPr>
    </w:lvl>
  </w:abstractNum>
  <w:abstractNum w:abstractNumId="210" w15:restartNumberingAfterBreak="0">
    <w:nsid w:val="47781C0B"/>
    <w:multiLevelType w:val="multilevel"/>
    <w:tmpl w:val="117034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1" w15:restartNumberingAfterBreak="0">
    <w:nsid w:val="478B66E7"/>
    <w:multiLevelType w:val="multilevel"/>
    <w:tmpl w:val="17AEBE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2" w15:restartNumberingAfterBreak="0">
    <w:nsid w:val="47B816F4"/>
    <w:multiLevelType w:val="multilevel"/>
    <w:tmpl w:val="702A8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15:restartNumberingAfterBreak="0">
    <w:nsid w:val="47BD4F1F"/>
    <w:multiLevelType w:val="multilevel"/>
    <w:tmpl w:val="591853F8"/>
    <w:lvl w:ilvl="0">
      <w:start w:val="1"/>
      <w:numFmt w:val="lowerLetter"/>
      <w:lvlText w:val="%1."/>
      <w:lvlJc w:val="left"/>
      <w:pPr>
        <w:ind w:left="1560" w:hanging="360"/>
      </w:pPr>
      <w:rPr>
        <w:rFonts w:ascii="Times New Roman" w:eastAsia="Times New Roman" w:hAnsi="Times New Roman" w:cs="Times New Roman"/>
        <w:sz w:val="24"/>
        <w:szCs w:val="24"/>
      </w:rPr>
    </w:lvl>
    <w:lvl w:ilvl="1">
      <w:start w:val="1"/>
      <w:numFmt w:val="decimal"/>
      <w:lvlText w:val="%2."/>
      <w:lvlJc w:val="left"/>
      <w:pPr>
        <w:ind w:left="1560" w:hanging="360"/>
      </w:pPr>
      <w:rPr>
        <w:rFonts w:ascii="Times New Roman" w:eastAsia="Times New Roman" w:hAnsi="Times New Roman" w:cs="Times New Roman"/>
        <w:sz w:val="24"/>
        <w:szCs w:val="24"/>
      </w:rPr>
    </w:lvl>
    <w:lvl w:ilvl="2">
      <w:numFmt w:val="bullet"/>
      <w:lvlText w:val="•"/>
      <w:lvlJc w:val="left"/>
      <w:pPr>
        <w:ind w:left="3409" w:hanging="360"/>
      </w:pPr>
    </w:lvl>
    <w:lvl w:ilvl="3">
      <w:numFmt w:val="bullet"/>
      <w:lvlText w:val="•"/>
      <w:lvlJc w:val="left"/>
      <w:pPr>
        <w:ind w:left="4333" w:hanging="360"/>
      </w:pPr>
    </w:lvl>
    <w:lvl w:ilvl="4">
      <w:numFmt w:val="bullet"/>
      <w:lvlText w:val="•"/>
      <w:lvlJc w:val="left"/>
      <w:pPr>
        <w:ind w:left="5258" w:hanging="360"/>
      </w:pPr>
    </w:lvl>
    <w:lvl w:ilvl="5">
      <w:numFmt w:val="bullet"/>
      <w:lvlText w:val="•"/>
      <w:lvlJc w:val="left"/>
      <w:pPr>
        <w:ind w:left="6183" w:hanging="360"/>
      </w:pPr>
    </w:lvl>
    <w:lvl w:ilvl="6">
      <w:numFmt w:val="bullet"/>
      <w:lvlText w:val="•"/>
      <w:lvlJc w:val="left"/>
      <w:pPr>
        <w:ind w:left="7107" w:hanging="360"/>
      </w:pPr>
    </w:lvl>
    <w:lvl w:ilvl="7">
      <w:numFmt w:val="bullet"/>
      <w:lvlText w:val="•"/>
      <w:lvlJc w:val="left"/>
      <w:pPr>
        <w:ind w:left="8032" w:hanging="360"/>
      </w:pPr>
    </w:lvl>
    <w:lvl w:ilvl="8">
      <w:numFmt w:val="bullet"/>
      <w:lvlText w:val="•"/>
      <w:lvlJc w:val="left"/>
      <w:pPr>
        <w:ind w:left="8957" w:hanging="360"/>
      </w:pPr>
    </w:lvl>
  </w:abstractNum>
  <w:abstractNum w:abstractNumId="214" w15:restartNumberingAfterBreak="0">
    <w:nsid w:val="47F00F0F"/>
    <w:multiLevelType w:val="multilevel"/>
    <w:tmpl w:val="C96E01CA"/>
    <w:lvl w:ilvl="0">
      <w:start w:val="1"/>
      <w:numFmt w:val="lowerLetter"/>
      <w:lvlText w:val="%1."/>
      <w:lvlJc w:val="left"/>
      <w:pPr>
        <w:ind w:left="1489" w:hanging="341"/>
      </w:pPr>
      <w:rPr>
        <w:rFonts w:ascii="Times New Roman" w:eastAsia="Times New Roman" w:hAnsi="Times New Roman" w:cs="Times New Roman"/>
        <w:sz w:val="22"/>
        <w:szCs w:val="22"/>
      </w:rPr>
    </w:lvl>
    <w:lvl w:ilvl="1">
      <w:numFmt w:val="bullet"/>
      <w:lvlText w:val="•"/>
      <w:lvlJc w:val="left"/>
      <w:pPr>
        <w:ind w:left="2350"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215" w15:restartNumberingAfterBreak="0">
    <w:nsid w:val="482B7007"/>
    <w:multiLevelType w:val="multilevel"/>
    <w:tmpl w:val="328A5D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488E222E"/>
    <w:multiLevelType w:val="multilevel"/>
    <w:tmpl w:val="08BA4098"/>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17" w15:restartNumberingAfterBreak="0">
    <w:nsid w:val="48F80BC3"/>
    <w:multiLevelType w:val="multilevel"/>
    <w:tmpl w:val="B2423F44"/>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18" w15:restartNumberingAfterBreak="0">
    <w:nsid w:val="49E4639B"/>
    <w:multiLevelType w:val="multilevel"/>
    <w:tmpl w:val="EBFEED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9" w15:restartNumberingAfterBreak="0">
    <w:nsid w:val="4A7C4040"/>
    <w:multiLevelType w:val="multilevel"/>
    <w:tmpl w:val="1D906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4AF56C38"/>
    <w:multiLevelType w:val="multilevel"/>
    <w:tmpl w:val="D4F67808"/>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4B263A94"/>
    <w:multiLevelType w:val="multilevel"/>
    <w:tmpl w:val="22B495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4B430FF8"/>
    <w:multiLevelType w:val="multilevel"/>
    <w:tmpl w:val="AF98C8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3" w15:restartNumberingAfterBreak="0">
    <w:nsid w:val="4BE30935"/>
    <w:multiLevelType w:val="multilevel"/>
    <w:tmpl w:val="E606229C"/>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4C494BC3"/>
    <w:multiLevelType w:val="multilevel"/>
    <w:tmpl w:val="5CEA0B68"/>
    <w:lvl w:ilvl="0">
      <w:start w:val="1"/>
      <w:numFmt w:val="lowerLetter"/>
      <w:lvlText w:val="%1."/>
      <w:lvlJc w:val="left"/>
      <w:pPr>
        <w:ind w:left="360" w:hanging="360"/>
      </w:pPr>
      <w:rPr>
        <w:rFonts w:ascii="Times New Roman" w:eastAsia="Times New Roman" w:hAnsi="Times New Roman" w:cs="Times New Roman"/>
        <w:b w:val="0"/>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5" w15:restartNumberingAfterBreak="0">
    <w:nsid w:val="4C9063A6"/>
    <w:multiLevelType w:val="multilevel"/>
    <w:tmpl w:val="61C664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15:restartNumberingAfterBreak="0">
    <w:nsid w:val="4CAC3999"/>
    <w:multiLevelType w:val="multilevel"/>
    <w:tmpl w:val="AC524718"/>
    <w:lvl w:ilvl="0">
      <w:start w:val="1"/>
      <w:numFmt w:val="decimal"/>
      <w:lvlText w:val="%1."/>
      <w:lvlJc w:val="left"/>
      <w:pPr>
        <w:ind w:left="720" w:hanging="360"/>
      </w:pPr>
      <w:rPr>
        <w:rFonts w:ascii="Calibri" w:eastAsia="Calibri" w:hAnsi="Calibri" w:cs="Calibr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4CBA42D6"/>
    <w:multiLevelType w:val="multilevel"/>
    <w:tmpl w:val="C164D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4D9168AB"/>
    <w:multiLevelType w:val="multilevel"/>
    <w:tmpl w:val="4F8AEE06"/>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29" w15:restartNumberingAfterBreak="0">
    <w:nsid w:val="4DEA4E8F"/>
    <w:multiLevelType w:val="multilevel"/>
    <w:tmpl w:val="2C3A1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0" w15:restartNumberingAfterBreak="0">
    <w:nsid w:val="4E72251E"/>
    <w:multiLevelType w:val="multilevel"/>
    <w:tmpl w:val="713EC1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4F5833A0"/>
    <w:multiLevelType w:val="multilevel"/>
    <w:tmpl w:val="5C6ABBAC"/>
    <w:lvl w:ilvl="0">
      <w:start w:val="1"/>
      <w:numFmt w:val="lowerLetter"/>
      <w:lvlText w:val="%1."/>
      <w:lvlJc w:val="left"/>
      <w:pPr>
        <w:ind w:left="360" w:hanging="360"/>
      </w:pPr>
      <w:rPr>
        <w:rFonts w:ascii="Times New Roman" w:eastAsia="Times New Roman" w:hAnsi="Times New Roman" w:cs="Times New Roman"/>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2" w15:restartNumberingAfterBreak="0">
    <w:nsid w:val="50DE20EA"/>
    <w:multiLevelType w:val="multilevel"/>
    <w:tmpl w:val="DD0CB4BA"/>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50E81992"/>
    <w:multiLevelType w:val="multilevel"/>
    <w:tmpl w:val="3C6EAA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4" w15:restartNumberingAfterBreak="0">
    <w:nsid w:val="5116087D"/>
    <w:multiLevelType w:val="multilevel"/>
    <w:tmpl w:val="AF2832A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5" w15:restartNumberingAfterBreak="0">
    <w:nsid w:val="51A44894"/>
    <w:multiLevelType w:val="multilevel"/>
    <w:tmpl w:val="5922CB7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51AA2D01"/>
    <w:multiLevelType w:val="multilevel"/>
    <w:tmpl w:val="97FE60BA"/>
    <w:lvl w:ilvl="0">
      <w:start w:val="1"/>
      <w:numFmt w:val="lowerLetter"/>
      <w:lvlText w:val="%1."/>
      <w:lvlJc w:val="left"/>
      <w:pPr>
        <w:ind w:left="1489" w:hanging="341"/>
      </w:pPr>
      <w:rPr>
        <w:rFonts w:ascii="Times New Roman" w:eastAsia="Times New Roman" w:hAnsi="Times New Roman" w:cs="Times New Roman"/>
        <w:sz w:val="22"/>
        <w:szCs w:val="22"/>
      </w:rPr>
    </w:lvl>
    <w:lvl w:ilvl="1">
      <w:start w:val="1"/>
      <w:numFmt w:val="bullet"/>
      <w:lvlText w:val="•"/>
      <w:lvlJc w:val="left"/>
      <w:pPr>
        <w:ind w:left="2350" w:hanging="341"/>
      </w:pPr>
    </w:lvl>
    <w:lvl w:ilvl="2">
      <w:start w:val="1"/>
      <w:numFmt w:val="bullet"/>
      <w:lvlText w:val="•"/>
      <w:lvlJc w:val="left"/>
      <w:pPr>
        <w:ind w:left="3220" w:hanging="341"/>
      </w:pPr>
    </w:lvl>
    <w:lvl w:ilvl="3">
      <w:start w:val="1"/>
      <w:numFmt w:val="bullet"/>
      <w:lvlText w:val="•"/>
      <w:lvlJc w:val="left"/>
      <w:pPr>
        <w:ind w:left="4090" w:hanging="341"/>
      </w:pPr>
    </w:lvl>
    <w:lvl w:ilvl="4">
      <w:start w:val="1"/>
      <w:numFmt w:val="bullet"/>
      <w:lvlText w:val="•"/>
      <w:lvlJc w:val="left"/>
      <w:pPr>
        <w:ind w:left="4960" w:hanging="341"/>
      </w:pPr>
    </w:lvl>
    <w:lvl w:ilvl="5">
      <w:start w:val="1"/>
      <w:numFmt w:val="bullet"/>
      <w:lvlText w:val="•"/>
      <w:lvlJc w:val="left"/>
      <w:pPr>
        <w:ind w:left="5830" w:hanging="341"/>
      </w:pPr>
    </w:lvl>
    <w:lvl w:ilvl="6">
      <w:start w:val="1"/>
      <w:numFmt w:val="bullet"/>
      <w:lvlText w:val="•"/>
      <w:lvlJc w:val="left"/>
      <w:pPr>
        <w:ind w:left="6700" w:hanging="341"/>
      </w:pPr>
    </w:lvl>
    <w:lvl w:ilvl="7">
      <w:start w:val="1"/>
      <w:numFmt w:val="bullet"/>
      <w:lvlText w:val="•"/>
      <w:lvlJc w:val="left"/>
      <w:pPr>
        <w:ind w:left="7570" w:hanging="341"/>
      </w:pPr>
    </w:lvl>
    <w:lvl w:ilvl="8">
      <w:start w:val="1"/>
      <w:numFmt w:val="bullet"/>
      <w:lvlText w:val="•"/>
      <w:lvlJc w:val="left"/>
      <w:pPr>
        <w:ind w:left="8440" w:hanging="341"/>
      </w:pPr>
    </w:lvl>
  </w:abstractNum>
  <w:abstractNum w:abstractNumId="237" w15:restartNumberingAfterBreak="0">
    <w:nsid w:val="52096D57"/>
    <w:multiLevelType w:val="multilevel"/>
    <w:tmpl w:val="F8207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38" w15:restartNumberingAfterBreak="0">
    <w:nsid w:val="520D0FDE"/>
    <w:multiLevelType w:val="multilevel"/>
    <w:tmpl w:val="CE74E2F6"/>
    <w:lvl w:ilvl="0">
      <w:start w:val="1"/>
      <w:numFmt w:val="lowerLetter"/>
      <w:lvlText w:val="%1."/>
      <w:lvlJc w:val="left"/>
      <w:pPr>
        <w:ind w:left="1364" w:hanging="216"/>
      </w:pPr>
      <w:rPr>
        <w:rFonts w:ascii="Times New Roman" w:eastAsia="Times New Roman" w:hAnsi="Times New Roman" w:cs="Times New Roman"/>
        <w:i w:val="0"/>
        <w:sz w:val="22"/>
        <w:szCs w:val="22"/>
      </w:rPr>
    </w:lvl>
    <w:lvl w:ilvl="1">
      <w:numFmt w:val="bullet"/>
      <w:lvlText w:val="•"/>
      <w:lvlJc w:val="left"/>
      <w:pPr>
        <w:ind w:left="2242" w:hanging="216"/>
      </w:pPr>
    </w:lvl>
    <w:lvl w:ilvl="2">
      <w:numFmt w:val="bullet"/>
      <w:lvlText w:val="•"/>
      <w:lvlJc w:val="left"/>
      <w:pPr>
        <w:ind w:left="3124" w:hanging="216"/>
      </w:pPr>
    </w:lvl>
    <w:lvl w:ilvl="3">
      <w:numFmt w:val="bullet"/>
      <w:lvlText w:val="•"/>
      <w:lvlJc w:val="left"/>
      <w:pPr>
        <w:ind w:left="4006" w:hanging="216"/>
      </w:pPr>
    </w:lvl>
    <w:lvl w:ilvl="4">
      <w:numFmt w:val="bullet"/>
      <w:lvlText w:val="•"/>
      <w:lvlJc w:val="left"/>
      <w:pPr>
        <w:ind w:left="4888" w:hanging="216"/>
      </w:pPr>
    </w:lvl>
    <w:lvl w:ilvl="5">
      <w:numFmt w:val="bullet"/>
      <w:lvlText w:val="•"/>
      <w:lvlJc w:val="left"/>
      <w:pPr>
        <w:ind w:left="5770" w:hanging="216"/>
      </w:pPr>
    </w:lvl>
    <w:lvl w:ilvl="6">
      <w:numFmt w:val="bullet"/>
      <w:lvlText w:val="•"/>
      <w:lvlJc w:val="left"/>
      <w:pPr>
        <w:ind w:left="6652" w:hanging="216"/>
      </w:pPr>
    </w:lvl>
    <w:lvl w:ilvl="7">
      <w:numFmt w:val="bullet"/>
      <w:lvlText w:val="•"/>
      <w:lvlJc w:val="left"/>
      <w:pPr>
        <w:ind w:left="7534" w:hanging="216"/>
      </w:pPr>
    </w:lvl>
    <w:lvl w:ilvl="8">
      <w:numFmt w:val="bullet"/>
      <w:lvlText w:val="•"/>
      <w:lvlJc w:val="left"/>
      <w:pPr>
        <w:ind w:left="8416" w:hanging="216"/>
      </w:pPr>
    </w:lvl>
  </w:abstractNum>
  <w:abstractNum w:abstractNumId="239" w15:restartNumberingAfterBreak="0">
    <w:nsid w:val="5246023C"/>
    <w:multiLevelType w:val="multilevel"/>
    <w:tmpl w:val="DC7875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15:restartNumberingAfterBreak="0">
    <w:nsid w:val="52816BFA"/>
    <w:multiLevelType w:val="multilevel"/>
    <w:tmpl w:val="3476F0F0"/>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1" w15:restartNumberingAfterBreak="0">
    <w:nsid w:val="52FB27C2"/>
    <w:multiLevelType w:val="multilevel"/>
    <w:tmpl w:val="F926B9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2" w15:restartNumberingAfterBreak="0">
    <w:nsid w:val="54BE53B7"/>
    <w:multiLevelType w:val="multilevel"/>
    <w:tmpl w:val="D8FCC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54E348EE"/>
    <w:multiLevelType w:val="multilevel"/>
    <w:tmpl w:val="384C0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55600E84"/>
    <w:multiLevelType w:val="multilevel"/>
    <w:tmpl w:val="05F023C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5" w15:restartNumberingAfterBreak="0">
    <w:nsid w:val="558348C4"/>
    <w:multiLevelType w:val="multilevel"/>
    <w:tmpl w:val="A50AEFD6"/>
    <w:lvl w:ilvl="0">
      <w:start w:val="1"/>
      <w:numFmt w:val="decimal"/>
      <w:lvlText w:val="%1."/>
      <w:lvlJc w:val="left"/>
      <w:pPr>
        <w:ind w:left="360" w:hanging="360"/>
      </w:pPr>
      <w:rPr>
        <w:rFonts w:ascii="Calibri" w:eastAsia="Calibri" w:hAnsi="Calibri" w:cs="Calibri"/>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6" w15:restartNumberingAfterBreak="0">
    <w:nsid w:val="560A0BEA"/>
    <w:multiLevelType w:val="multilevel"/>
    <w:tmpl w:val="831E8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562625C7"/>
    <w:multiLevelType w:val="multilevel"/>
    <w:tmpl w:val="FC249A4C"/>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8" w15:restartNumberingAfterBreak="0">
    <w:nsid w:val="565A7B9C"/>
    <w:multiLevelType w:val="multilevel"/>
    <w:tmpl w:val="A38EFA58"/>
    <w:lvl w:ilvl="0">
      <w:start w:val="1"/>
      <w:numFmt w:val="lowerLetter"/>
      <w:lvlText w:val="%1."/>
      <w:lvlJc w:val="left"/>
      <w:pPr>
        <w:ind w:left="1200" w:hanging="360"/>
      </w:pPr>
      <w:rPr>
        <w:rFonts w:ascii="Times New Roman" w:eastAsia="Times New Roman" w:hAnsi="Times New Roman" w:cs="Times New Roman"/>
        <w:sz w:val="24"/>
        <w:szCs w:val="24"/>
      </w:rPr>
    </w:lvl>
    <w:lvl w:ilvl="1">
      <w:start w:val="1"/>
      <w:numFmt w:val="lowerRoman"/>
      <w:lvlText w:val="%2."/>
      <w:lvlJc w:val="left"/>
      <w:pPr>
        <w:ind w:left="1920" w:hanging="720"/>
      </w:pPr>
      <w:rPr>
        <w:rFonts w:ascii="Times New Roman" w:eastAsia="Times New Roman" w:hAnsi="Times New Roman" w:cs="Times New Roman"/>
        <w:sz w:val="24"/>
        <w:szCs w:val="24"/>
      </w:rPr>
    </w:lvl>
    <w:lvl w:ilvl="2">
      <w:numFmt w:val="bullet"/>
      <w:lvlText w:val="•"/>
      <w:lvlJc w:val="left"/>
      <w:pPr>
        <w:ind w:left="2907" w:hanging="720"/>
      </w:pPr>
    </w:lvl>
    <w:lvl w:ilvl="3">
      <w:numFmt w:val="bullet"/>
      <w:lvlText w:val="•"/>
      <w:lvlJc w:val="left"/>
      <w:pPr>
        <w:ind w:left="3894" w:hanging="720"/>
      </w:pPr>
    </w:lvl>
    <w:lvl w:ilvl="4">
      <w:numFmt w:val="bullet"/>
      <w:lvlText w:val="•"/>
      <w:lvlJc w:val="left"/>
      <w:pPr>
        <w:ind w:left="4882" w:hanging="720"/>
      </w:pPr>
    </w:lvl>
    <w:lvl w:ilvl="5">
      <w:numFmt w:val="bullet"/>
      <w:lvlText w:val="•"/>
      <w:lvlJc w:val="left"/>
      <w:pPr>
        <w:ind w:left="5869" w:hanging="720"/>
      </w:pPr>
    </w:lvl>
    <w:lvl w:ilvl="6">
      <w:numFmt w:val="bullet"/>
      <w:lvlText w:val="•"/>
      <w:lvlJc w:val="left"/>
      <w:pPr>
        <w:ind w:left="6856" w:hanging="720"/>
      </w:pPr>
    </w:lvl>
    <w:lvl w:ilvl="7">
      <w:numFmt w:val="bullet"/>
      <w:lvlText w:val="•"/>
      <w:lvlJc w:val="left"/>
      <w:pPr>
        <w:ind w:left="7844" w:hanging="720"/>
      </w:pPr>
    </w:lvl>
    <w:lvl w:ilvl="8">
      <w:numFmt w:val="bullet"/>
      <w:lvlText w:val="•"/>
      <w:lvlJc w:val="left"/>
      <w:pPr>
        <w:ind w:left="8831" w:hanging="720"/>
      </w:pPr>
    </w:lvl>
  </w:abstractNum>
  <w:abstractNum w:abstractNumId="249" w15:restartNumberingAfterBreak="0">
    <w:nsid w:val="56C51A4F"/>
    <w:multiLevelType w:val="multilevel"/>
    <w:tmpl w:val="E424C8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56FD5F5B"/>
    <w:multiLevelType w:val="multilevel"/>
    <w:tmpl w:val="FD5A3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5731441F"/>
    <w:multiLevelType w:val="multilevel"/>
    <w:tmpl w:val="484A9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57DD7A81"/>
    <w:multiLevelType w:val="multilevel"/>
    <w:tmpl w:val="E6EA2FE8"/>
    <w:lvl w:ilvl="0">
      <w:start w:val="1"/>
      <w:numFmt w:val="lowerLetter"/>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15:restartNumberingAfterBreak="0">
    <w:nsid w:val="58A62A84"/>
    <w:multiLevelType w:val="multilevel"/>
    <w:tmpl w:val="6F8246A4"/>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4" w15:restartNumberingAfterBreak="0">
    <w:nsid w:val="59235156"/>
    <w:multiLevelType w:val="multilevel"/>
    <w:tmpl w:val="2D08F0C6"/>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5" w15:restartNumberingAfterBreak="0">
    <w:nsid w:val="59462B40"/>
    <w:multiLevelType w:val="multilevel"/>
    <w:tmpl w:val="FFF4D138"/>
    <w:lvl w:ilvl="0">
      <w:start w:val="30"/>
      <w:numFmt w:val="decimal"/>
      <w:lvlText w:val="%1."/>
      <w:lvlJc w:val="left"/>
      <w:pPr>
        <w:ind w:left="822" w:hanging="342"/>
      </w:pPr>
      <w:rPr>
        <w:rFonts w:ascii="Times New Roman" w:eastAsia="Times New Roman" w:hAnsi="Times New Roman" w:cs="Times New Roman"/>
        <w:b w:val="0"/>
        <w:i w:val="0"/>
        <w:sz w:val="22"/>
        <w:szCs w:val="22"/>
      </w:rPr>
    </w:lvl>
    <w:lvl w:ilvl="1">
      <w:numFmt w:val="bullet"/>
      <w:lvlText w:val="✦"/>
      <w:lvlJc w:val="left"/>
      <w:pPr>
        <w:ind w:left="1199" w:hanging="449"/>
      </w:pPr>
      <w:rPr>
        <w:rFonts w:ascii="Noto Sans Symbols" w:eastAsia="Noto Sans Symbols" w:hAnsi="Noto Sans Symbols" w:cs="Noto Sans Symbols"/>
        <w:b w:val="0"/>
        <w:i w:val="0"/>
        <w:sz w:val="22"/>
        <w:szCs w:val="22"/>
      </w:rPr>
    </w:lvl>
    <w:lvl w:ilvl="2">
      <w:numFmt w:val="bullet"/>
      <w:lvlText w:val="❖"/>
      <w:lvlJc w:val="left"/>
      <w:pPr>
        <w:ind w:left="1199" w:hanging="360"/>
      </w:pPr>
      <w:rPr>
        <w:rFonts w:ascii="Noto Sans Symbols" w:eastAsia="Noto Sans Symbols" w:hAnsi="Noto Sans Symbols" w:cs="Noto Sans Symbols"/>
        <w:b w:val="0"/>
        <w:i w:val="0"/>
        <w:sz w:val="22"/>
        <w:szCs w:val="22"/>
      </w:rPr>
    </w:lvl>
    <w:lvl w:ilvl="3">
      <w:numFmt w:val="bullet"/>
      <w:lvlText w:val="•"/>
      <w:lvlJc w:val="left"/>
      <w:pPr>
        <w:ind w:left="3386" w:hanging="360"/>
      </w:pPr>
    </w:lvl>
    <w:lvl w:ilvl="4">
      <w:numFmt w:val="bullet"/>
      <w:lvlText w:val="•"/>
      <w:lvlJc w:val="left"/>
      <w:pPr>
        <w:ind w:left="4480" w:hanging="360"/>
      </w:pPr>
    </w:lvl>
    <w:lvl w:ilvl="5">
      <w:numFmt w:val="bullet"/>
      <w:lvlText w:val="•"/>
      <w:lvlJc w:val="left"/>
      <w:pPr>
        <w:ind w:left="5573" w:hanging="360"/>
      </w:pPr>
    </w:lvl>
    <w:lvl w:ilvl="6">
      <w:numFmt w:val="bullet"/>
      <w:lvlText w:val="•"/>
      <w:lvlJc w:val="left"/>
      <w:pPr>
        <w:ind w:left="6666" w:hanging="360"/>
      </w:pPr>
    </w:lvl>
    <w:lvl w:ilvl="7">
      <w:numFmt w:val="bullet"/>
      <w:lvlText w:val="•"/>
      <w:lvlJc w:val="left"/>
      <w:pPr>
        <w:ind w:left="7760" w:hanging="360"/>
      </w:pPr>
    </w:lvl>
    <w:lvl w:ilvl="8">
      <w:numFmt w:val="bullet"/>
      <w:lvlText w:val="•"/>
      <w:lvlJc w:val="left"/>
      <w:pPr>
        <w:ind w:left="8853" w:hanging="360"/>
      </w:pPr>
    </w:lvl>
  </w:abstractNum>
  <w:abstractNum w:abstractNumId="256" w15:restartNumberingAfterBreak="0">
    <w:nsid w:val="59D17118"/>
    <w:multiLevelType w:val="multilevel"/>
    <w:tmpl w:val="DB1E9B9E"/>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57" w15:restartNumberingAfterBreak="0">
    <w:nsid w:val="5A7B691B"/>
    <w:multiLevelType w:val="multilevel"/>
    <w:tmpl w:val="FEEAE1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5AB81B87"/>
    <w:multiLevelType w:val="multilevel"/>
    <w:tmpl w:val="61D82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9" w15:restartNumberingAfterBreak="0">
    <w:nsid w:val="5B581BBC"/>
    <w:multiLevelType w:val="multilevel"/>
    <w:tmpl w:val="538A53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0" w15:restartNumberingAfterBreak="0">
    <w:nsid w:val="5B5A5F74"/>
    <w:multiLevelType w:val="multilevel"/>
    <w:tmpl w:val="619ACC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5BC137BC"/>
    <w:multiLevelType w:val="multilevel"/>
    <w:tmpl w:val="E398D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2" w15:restartNumberingAfterBreak="0">
    <w:nsid w:val="5BC9660A"/>
    <w:multiLevelType w:val="multilevel"/>
    <w:tmpl w:val="B1BCEF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15:restartNumberingAfterBreak="0">
    <w:nsid w:val="5C3B0111"/>
    <w:multiLevelType w:val="multilevel"/>
    <w:tmpl w:val="454C0B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4" w15:restartNumberingAfterBreak="0">
    <w:nsid w:val="5C4455AE"/>
    <w:multiLevelType w:val="multilevel"/>
    <w:tmpl w:val="5EE4A8A8"/>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5" w15:restartNumberingAfterBreak="0">
    <w:nsid w:val="5C532EE8"/>
    <w:multiLevelType w:val="multilevel"/>
    <w:tmpl w:val="6FB4E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5C7A6C84"/>
    <w:multiLevelType w:val="multilevel"/>
    <w:tmpl w:val="AD261DDA"/>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5CBB48C3"/>
    <w:multiLevelType w:val="multilevel"/>
    <w:tmpl w:val="46FEF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5CFB44E8"/>
    <w:multiLevelType w:val="multilevel"/>
    <w:tmpl w:val="873A59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9" w15:restartNumberingAfterBreak="0">
    <w:nsid w:val="5D3052B7"/>
    <w:multiLevelType w:val="multilevel"/>
    <w:tmpl w:val="F0522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15:restartNumberingAfterBreak="0">
    <w:nsid w:val="5DDA2E17"/>
    <w:multiLevelType w:val="multilevel"/>
    <w:tmpl w:val="EEBE76E4"/>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numFmt w:val="bullet"/>
      <w:lvlText w:val="•"/>
      <w:lvlJc w:val="left"/>
      <w:pPr>
        <w:ind w:left="2446" w:hanging="341"/>
      </w:pPr>
    </w:lvl>
    <w:lvl w:ilvl="3">
      <w:numFmt w:val="bullet"/>
      <w:lvlText w:val="•"/>
      <w:lvlJc w:val="left"/>
      <w:pPr>
        <w:ind w:left="3413" w:hanging="341"/>
      </w:pPr>
    </w:lvl>
    <w:lvl w:ilvl="4">
      <w:numFmt w:val="bullet"/>
      <w:lvlText w:val="•"/>
      <w:lvlJc w:val="left"/>
      <w:pPr>
        <w:ind w:left="4380" w:hanging="341"/>
      </w:pPr>
    </w:lvl>
    <w:lvl w:ilvl="5">
      <w:numFmt w:val="bullet"/>
      <w:lvlText w:val="•"/>
      <w:lvlJc w:val="left"/>
      <w:pPr>
        <w:ind w:left="5346" w:hanging="341"/>
      </w:pPr>
    </w:lvl>
    <w:lvl w:ilvl="6">
      <w:numFmt w:val="bullet"/>
      <w:lvlText w:val="•"/>
      <w:lvlJc w:val="left"/>
      <w:pPr>
        <w:ind w:left="6313" w:hanging="341"/>
      </w:pPr>
    </w:lvl>
    <w:lvl w:ilvl="7">
      <w:numFmt w:val="bullet"/>
      <w:lvlText w:val="•"/>
      <w:lvlJc w:val="left"/>
      <w:pPr>
        <w:ind w:left="7280" w:hanging="341"/>
      </w:pPr>
    </w:lvl>
    <w:lvl w:ilvl="8">
      <w:numFmt w:val="bullet"/>
      <w:lvlText w:val="•"/>
      <w:lvlJc w:val="left"/>
      <w:pPr>
        <w:ind w:left="8246" w:hanging="341"/>
      </w:pPr>
    </w:lvl>
  </w:abstractNum>
  <w:abstractNum w:abstractNumId="271" w15:restartNumberingAfterBreak="0">
    <w:nsid w:val="5E064AA8"/>
    <w:multiLevelType w:val="multilevel"/>
    <w:tmpl w:val="955441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2" w15:restartNumberingAfterBreak="0">
    <w:nsid w:val="5E1B0EE2"/>
    <w:multiLevelType w:val="multilevel"/>
    <w:tmpl w:val="302A39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15:restartNumberingAfterBreak="0">
    <w:nsid w:val="5E830D00"/>
    <w:multiLevelType w:val="multilevel"/>
    <w:tmpl w:val="F920F1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4" w15:restartNumberingAfterBreak="0">
    <w:nsid w:val="5F075773"/>
    <w:multiLevelType w:val="multilevel"/>
    <w:tmpl w:val="4B268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5F5D3B0C"/>
    <w:multiLevelType w:val="multilevel"/>
    <w:tmpl w:val="E4C26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5F73177B"/>
    <w:multiLevelType w:val="multilevel"/>
    <w:tmpl w:val="FFE6E0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5F9E78AB"/>
    <w:multiLevelType w:val="multilevel"/>
    <w:tmpl w:val="358CAD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8" w15:restartNumberingAfterBreak="0">
    <w:nsid w:val="5FDB2396"/>
    <w:multiLevelType w:val="multilevel"/>
    <w:tmpl w:val="B420BEC8"/>
    <w:lvl w:ilvl="0">
      <w:start w:val="1"/>
      <w:numFmt w:val="lowerLetter"/>
      <w:lvlText w:val="%1."/>
      <w:lvlJc w:val="left"/>
      <w:pPr>
        <w:ind w:left="1920" w:hanging="360"/>
      </w:pPr>
      <w:rPr>
        <w:i w:val="0"/>
      </w:rPr>
    </w:lvl>
    <w:lvl w:ilvl="1">
      <w:numFmt w:val="bullet"/>
      <w:lvlText w:val="•"/>
      <w:lvlJc w:val="left"/>
      <w:pPr>
        <w:ind w:left="2808" w:hanging="360"/>
      </w:pPr>
    </w:lvl>
    <w:lvl w:ilvl="2">
      <w:numFmt w:val="bullet"/>
      <w:lvlText w:val="•"/>
      <w:lvlJc w:val="left"/>
      <w:pPr>
        <w:ind w:left="3697" w:hanging="360"/>
      </w:pPr>
    </w:lvl>
    <w:lvl w:ilvl="3">
      <w:numFmt w:val="bullet"/>
      <w:lvlText w:val="•"/>
      <w:lvlJc w:val="left"/>
      <w:pPr>
        <w:ind w:left="4585" w:hanging="360"/>
      </w:pPr>
    </w:lvl>
    <w:lvl w:ilvl="4">
      <w:numFmt w:val="bullet"/>
      <w:lvlText w:val="•"/>
      <w:lvlJc w:val="left"/>
      <w:pPr>
        <w:ind w:left="5474" w:hanging="360"/>
      </w:pPr>
    </w:lvl>
    <w:lvl w:ilvl="5">
      <w:numFmt w:val="bullet"/>
      <w:lvlText w:val="•"/>
      <w:lvlJc w:val="left"/>
      <w:pPr>
        <w:ind w:left="6363" w:hanging="360"/>
      </w:pPr>
    </w:lvl>
    <w:lvl w:ilvl="6">
      <w:numFmt w:val="bullet"/>
      <w:lvlText w:val="•"/>
      <w:lvlJc w:val="left"/>
      <w:pPr>
        <w:ind w:left="7251" w:hanging="360"/>
      </w:pPr>
    </w:lvl>
    <w:lvl w:ilvl="7">
      <w:numFmt w:val="bullet"/>
      <w:lvlText w:val="•"/>
      <w:lvlJc w:val="left"/>
      <w:pPr>
        <w:ind w:left="8140" w:hanging="360"/>
      </w:pPr>
    </w:lvl>
    <w:lvl w:ilvl="8">
      <w:numFmt w:val="bullet"/>
      <w:lvlText w:val="•"/>
      <w:lvlJc w:val="left"/>
      <w:pPr>
        <w:ind w:left="9029" w:hanging="360"/>
      </w:pPr>
    </w:lvl>
  </w:abstractNum>
  <w:abstractNum w:abstractNumId="279" w15:restartNumberingAfterBreak="0">
    <w:nsid w:val="5FF74941"/>
    <w:multiLevelType w:val="multilevel"/>
    <w:tmpl w:val="23086102"/>
    <w:lvl w:ilvl="0">
      <w:start w:val="1"/>
      <w:numFmt w:val="low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80" w15:restartNumberingAfterBreak="0">
    <w:nsid w:val="60167B2D"/>
    <w:multiLevelType w:val="multilevel"/>
    <w:tmpl w:val="6C486162"/>
    <w:lvl w:ilvl="0">
      <w:start w:val="1"/>
      <w:numFmt w:val="lowerLetter"/>
      <w:lvlText w:val="%1."/>
      <w:lvlJc w:val="left"/>
      <w:pPr>
        <w:ind w:left="720" w:hanging="360"/>
      </w:pPr>
    </w:lvl>
    <w:lvl w:ilvl="1">
      <w:start w:val="1"/>
      <w:numFmt w:val="lowerLetter"/>
      <w:lvlText w:val="%2."/>
      <w:lvlJc w:val="left"/>
      <w:pPr>
        <w:ind w:left="630" w:hanging="360"/>
      </w:pPr>
    </w:lvl>
    <w:lvl w:ilvl="2">
      <w:start w:val="1"/>
      <w:numFmt w:val="decimal"/>
      <w:lvlText w:val="%3."/>
      <w:lvlJc w:val="left"/>
      <w:pPr>
        <w:ind w:left="360" w:hanging="360"/>
      </w:pPr>
    </w:lvl>
    <w:lvl w:ilvl="3">
      <w:start w:val="6"/>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15:restartNumberingAfterBreak="0">
    <w:nsid w:val="609C0B70"/>
    <w:multiLevelType w:val="multilevel"/>
    <w:tmpl w:val="E44A6E9C"/>
    <w:lvl w:ilvl="0">
      <w:start w:val="1"/>
      <w:numFmt w:val="decimal"/>
      <w:lvlText w:val="%1."/>
      <w:lvlJc w:val="left"/>
      <w:pPr>
        <w:ind w:left="336" w:hanging="336"/>
      </w:pPr>
      <w:rPr>
        <w:rFonts w:ascii="Times New Roman" w:eastAsia="Times New Roman" w:hAnsi="Times New Roman" w:cs="Times New Roman"/>
        <w:sz w:val="22"/>
        <w:szCs w:val="22"/>
      </w:rPr>
    </w:lvl>
    <w:lvl w:ilvl="1">
      <w:numFmt w:val="bullet"/>
      <w:lvlText w:val="•"/>
      <w:lvlJc w:val="left"/>
      <w:pPr>
        <w:ind w:left="1232" w:hanging="336"/>
      </w:pPr>
    </w:lvl>
    <w:lvl w:ilvl="2">
      <w:numFmt w:val="bullet"/>
      <w:lvlText w:val="•"/>
      <w:lvlJc w:val="left"/>
      <w:pPr>
        <w:ind w:left="2136" w:hanging="336"/>
      </w:pPr>
    </w:lvl>
    <w:lvl w:ilvl="3">
      <w:numFmt w:val="bullet"/>
      <w:lvlText w:val="•"/>
      <w:lvlJc w:val="left"/>
      <w:pPr>
        <w:ind w:left="3040" w:hanging="336"/>
      </w:pPr>
    </w:lvl>
    <w:lvl w:ilvl="4">
      <w:numFmt w:val="bullet"/>
      <w:lvlText w:val="•"/>
      <w:lvlJc w:val="left"/>
      <w:pPr>
        <w:ind w:left="3944" w:hanging="336"/>
      </w:pPr>
    </w:lvl>
    <w:lvl w:ilvl="5">
      <w:numFmt w:val="bullet"/>
      <w:lvlText w:val="•"/>
      <w:lvlJc w:val="left"/>
      <w:pPr>
        <w:ind w:left="4848" w:hanging="336"/>
      </w:pPr>
    </w:lvl>
    <w:lvl w:ilvl="6">
      <w:numFmt w:val="bullet"/>
      <w:lvlText w:val="•"/>
      <w:lvlJc w:val="left"/>
      <w:pPr>
        <w:ind w:left="5752" w:hanging="336"/>
      </w:pPr>
    </w:lvl>
    <w:lvl w:ilvl="7">
      <w:numFmt w:val="bullet"/>
      <w:lvlText w:val="•"/>
      <w:lvlJc w:val="left"/>
      <w:pPr>
        <w:ind w:left="6656" w:hanging="336"/>
      </w:pPr>
    </w:lvl>
    <w:lvl w:ilvl="8">
      <w:numFmt w:val="bullet"/>
      <w:lvlText w:val="•"/>
      <w:lvlJc w:val="left"/>
      <w:pPr>
        <w:ind w:left="7560" w:hanging="336"/>
      </w:pPr>
    </w:lvl>
  </w:abstractNum>
  <w:abstractNum w:abstractNumId="282" w15:restartNumberingAfterBreak="0">
    <w:nsid w:val="60D75D82"/>
    <w:multiLevelType w:val="multilevel"/>
    <w:tmpl w:val="14E4CF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3" w15:restartNumberingAfterBreak="0">
    <w:nsid w:val="60E20AAD"/>
    <w:multiLevelType w:val="multilevel"/>
    <w:tmpl w:val="5AE0B5B0"/>
    <w:lvl w:ilvl="0">
      <w:start w:val="1"/>
      <w:numFmt w:val="lowerLetter"/>
      <w:lvlText w:val="%1."/>
      <w:lvlJc w:val="left"/>
      <w:pPr>
        <w:ind w:left="360" w:hanging="360"/>
      </w:p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84" w15:restartNumberingAfterBreak="0">
    <w:nsid w:val="60E75274"/>
    <w:multiLevelType w:val="multilevel"/>
    <w:tmpl w:val="C68A1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15:restartNumberingAfterBreak="0">
    <w:nsid w:val="614F4EAA"/>
    <w:multiLevelType w:val="multilevel"/>
    <w:tmpl w:val="4FB43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61C05CD8"/>
    <w:multiLevelType w:val="multilevel"/>
    <w:tmpl w:val="0F1294B6"/>
    <w:lvl w:ilvl="0">
      <w:start w:val="1"/>
      <w:numFmt w:val="decimal"/>
      <w:lvlText w:val="%1."/>
      <w:lvlJc w:val="left"/>
      <w:pPr>
        <w:ind w:left="1200" w:hanging="360"/>
      </w:pPr>
      <w:rPr>
        <w:rFonts w:ascii="Times New Roman" w:eastAsia="Times New Roman" w:hAnsi="Times New Roman" w:cs="Times New Roman"/>
        <w:sz w:val="24"/>
        <w:szCs w:val="24"/>
      </w:rPr>
    </w:lvl>
    <w:lvl w:ilvl="1">
      <w:start w:val="1"/>
      <w:numFmt w:val="lowerLetter"/>
      <w:lvlText w:val="%2."/>
      <w:lvlJc w:val="left"/>
      <w:pPr>
        <w:ind w:left="1200" w:hanging="360"/>
      </w:pPr>
      <w:rPr>
        <w:rFonts w:ascii="Times New Roman" w:eastAsia="Times New Roman" w:hAnsi="Times New Roman" w:cs="Times New Roman"/>
        <w:sz w:val="24"/>
        <w:szCs w:val="24"/>
      </w:rPr>
    </w:lvl>
    <w:lvl w:ilvl="2">
      <w:numFmt w:val="bullet"/>
      <w:lvlText w:val="•"/>
      <w:lvlJc w:val="left"/>
      <w:pPr>
        <w:ind w:left="3121" w:hanging="360"/>
      </w:pPr>
    </w:lvl>
    <w:lvl w:ilvl="3">
      <w:numFmt w:val="bullet"/>
      <w:lvlText w:val="•"/>
      <w:lvlJc w:val="left"/>
      <w:pPr>
        <w:ind w:left="4081" w:hanging="360"/>
      </w:pPr>
    </w:lvl>
    <w:lvl w:ilvl="4">
      <w:numFmt w:val="bullet"/>
      <w:lvlText w:val="•"/>
      <w:lvlJc w:val="left"/>
      <w:pPr>
        <w:ind w:left="5042" w:hanging="360"/>
      </w:pPr>
    </w:lvl>
    <w:lvl w:ilvl="5">
      <w:numFmt w:val="bullet"/>
      <w:lvlText w:val="•"/>
      <w:lvlJc w:val="left"/>
      <w:pPr>
        <w:ind w:left="6003" w:hanging="360"/>
      </w:pPr>
    </w:lvl>
    <w:lvl w:ilvl="6">
      <w:numFmt w:val="bullet"/>
      <w:lvlText w:val="•"/>
      <w:lvlJc w:val="left"/>
      <w:pPr>
        <w:ind w:left="6963" w:hanging="360"/>
      </w:pPr>
    </w:lvl>
    <w:lvl w:ilvl="7">
      <w:numFmt w:val="bullet"/>
      <w:lvlText w:val="•"/>
      <w:lvlJc w:val="left"/>
      <w:pPr>
        <w:ind w:left="7924" w:hanging="360"/>
      </w:pPr>
    </w:lvl>
    <w:lvl w:ilvl="8">
      <w:numFmt w:val="bullet"/>
      <w:lvlText w:val="•"/>
      <w:lvlJc w:val="left"/>
      <w:pPr>
        <w:ind w:left="8885" w:hanging="360"/>
      </w:pPr>
    </w:lvl>
  </w:abstractNum>
  <w:abstractNum w:abstractNumId="287" w15:restartNumberingAfterBreak="0">
    <w:nsid w:val="621D40A7"/>
    <w:multiLevelType w:val="multilevel"/>
    <w:tmpl w:val="1CD8D6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8" w15:restartNumberingAfterBreak="0">
    <w:nsid w:val="627314DF"/>
    <w:multiLevelType w:val="multilevel"/>
    <w:tmpl w:val="D01442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9" w15:restartNumberingAfterBreak="0">
    <w:nsid w:val="62EC3FFE"/>
    <w:multiLevelType w:val="multilevel"/>
    <w:tmpl w:val="8932BA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0" w15:restartNumberingAfterBreak="0">
    <w:nsid w:val="62F362FA"/>
    <w:multiLevelType w:val="multilevel"/>
    <w:tmpl w:val="A3A8F98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1" w15:restartNumberingAfterBreak="0">
    <w:nsid w:val="63947A87"/>
    <w:multiLevelType w:val="multilevel"/>
    <w:tmpl w:val="B9BC031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2" w15:restartNumberingAfterBreak="0">
    <w:nsid w:val="63AB63B0"/>
    <w:multiLevelType w:val="multilevel"/>
    <w:tmpl w:val="20B06852"/>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3" w15:restartNumberingAfterBreak="0">
    <w:nsid w:val="646F4190"/>
    <w:multiLevelType w:val="multilevel"/>
    <w:tmpl w:val="D61C8488"/>
    <w:lvl w:ilvl="0">
      <w:start w:val="1"/>
      <w:numFmt w:val="decimal"/>
      <w:lvlText w:val="%1."/>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4" w15:restartNumberingAfterBreak="0">
    <w:nsid w:val="648501A1"/>
    <w:multiLevelType w:val="multilevel"/>
    <w:tmpl w:val="73ACF94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5" w15:restartNumberingAfterBreak="0">
    <w:nsid w:val="64A73474"/>
    <w:multiLevelType w:val="multilevel"/>
    <w:tmpl w:val="F99ECC60"/>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6" w15:restartNumberingAfterBreak="0">
    <w:nsid w:val="64BA0D45"/>
    <w:multiLevelType w:val="multilevel"/>
    <w:tmpl w:val="A21210D0"/>
    <w:lvl w:ilvl="0">
      <w:start w:val="1"/>
      <w:numFmt w:val="decimal"/>
      <w:lvlText w:val="%1."/>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7" w15:restartNumberingAfterBreak="0">
    <w:nsid w:val="64C34B36"/>
    <w:multiLevelType w:val="multilevel"/>
    <w:tmpl w:val="168A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8" w15:restartNumberingAfterBreak="0">
    <w:nsid w:val="64DF0B77"/>
    <w:multiLevelType w:val="multilevel"/>
    <w:tmpl w:val="31B2DC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9" w15:restartNumberingAfterBreak="0">
    <w:nsid w:val="65B06299"/>
    <w:multiLevelType w:val="multilevel"/>
    <w:tmpl w:val="B6DCC07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0" w15:restartNumberingAfterBreak="0">
    <w:nsid w:val="65C8678E"/>
    <w:multiLevelType w:val="multilevel"/>
    <w:tmpl w:val="E256B2B0"/>
    <w:lvl w:ilvl="0">
      <w:start w:val="1"/>
      <w:numFmt w:val="lowerLetter"/>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01" w15:restartNumberingAfterBreak="0">
    <w:nsid w:val="65F41D5A"/>
    <w:multiLevelType w:val="multilevel"/>
    <w:tmpl w:val="8A8A58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2" w15:restartNumberingAfterBreak="0">
    <w:nsid w:val="672C4D92"/>
    <w:multiLevelType w:val="multilevel"/>
    <w:tmpl w:val="5C5821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15:restartNumberingAfterBreak="0">
    <w:nsid w:val="67D80B35"/>
    <w:multiLevelType w:val="multilevel"/>
    <w:tmpl w:val="5EFA1DE4"/>
    <w:lvl w:ilvl="0">
      <w:start w:val="1"/>
      <w:numFmt w:val="lowerLetter"/>
      <w:lvlText w:val="%1."/>
      <w:lvlJc w:val="left"/>
      <w:pPr>
        <w:ind w:left="1489" w:hanging="341"/>
      </w:pPr>
      <w:rPr>
        <w:rFonts w:ascii="Times New Roman" w:eastAsia="Times New Roman" w:hAnsi="Times New Roman" w:cs="Times New Roman"/>
        <w:sz w:val="22"/>
        <w:szCs w:val="22"/>
      </w:rPr>
    </w:lvl>
    <w:lvl w:ilvl="1">
      <w:numFmt w:val="bullet"/>
      <w:lvlText w:val="•"/>
      <w:lvlJc w:val="left"/>
      <w:pPr>
        <w:ind w:left="2350"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304" w15:restartNumberingAfterBreak="0">
    <w:nsid w:val="67D92A41"/>
    <w:multiLevelType w:val="multilevel"/>
    <w:tmpl w:val="98D0D59C"/>
    <w:lvl w:ilvl="0">
      <w:start w:val="1"/>
      <w:numFmt w:val="decimal"/>
      <w:lvlText w:val="%1."/>
      <w:lvlJc w:val="left"/>
      <w:pPr>
        <w:ind w:left="1148" w:hanging="336"/>
      </w:pPr>
      <w:rPr>
        <w:rFonts w:ascii="Times New Roman" w:eastAsia="Times New Roman" w:hAnsi="Times New Roman" w:cs="Times New Roman"/>
        <w:sz w:val="22"/>
        <w:szCs w:val="22"/>
      </w:rPr>
    </w:lvl>
    <w:lvl w:ilvl="1">
      <w:start w:val="1"/>
      <w:numFmt w:val="lowerLetter"/>
      <w:lvlText w:val="%2."/>
      <w:lvlJc w:val="left"/>
      <w:pPr>
        <w:ind w:left="1148" w:hanging="236"/>
      </w:pPr>
      <w:rPr>
        <w:rFonts w:ascii="Times New Roman" w:eastAsia="Times New Roman" w:hAnsi="Times New Roman" w:cs="Times New Roman"/>
        <w:sz w:val="22"/>
        <w:szCs w:val="22"/>
      </w:rPr>
    </w:lvl>
    <w:lvl w:ilvl="2">
      <w:start w:val="1"/>
      <w:numFmt w:val="bullet"/>
      <w:lvlText w:val="•"/>
      <w:lvlJc w:val="left"/>
      <w:pPr>
        <w:ind w:left="2948" w:hanging="236"/>
      </w:pPr>
    </w:lvl>
    <w:lvl w:ilvl="3">
      <w:start w:val="1"/>
      <w:numFmt w:val="bullet"/>
      <w:lvlText w:val="•"/>
      <w:lvlJc w:val="left"/>
      <w:pPr>
        <w:ind w:left="3852" w:hanging="236"/>
      </w:pPr>
    </w:lvl>
    <w:lvl w:ilvl="4">
      <w:start w:val="1"/>
      <w:numFmt w:val="bullet"/>
      <w:lvlText w:val="•"/>
      <w:lvlJc w:val="left"/>
      <w:pPr>
        <w:ind w:left="4756" w:hanging="236"/>
      </w:pPr>
    </w:lvl>
    <w:lvl w:ilvl="5">
      <w:start w:val="1"/>
      <w:numFmt w:val="bullet"/>
      <w:lvlText w:val="•"/>
      <w:lvlJc w:val="left"/>
      <w:pPr>
        <w:ind w:left="5660" w:hanging="236"/>
      </w:pPr>
    </w:lvl>
    <w:lvl w:ilvl="6">
      <w:start w:val="1"/>
      <w:numFmt w:val="bullet"/>
      <w:lvlText w:val="•"/>
      <w:lvlJc w:val="left"/>
      <w:pPr>
        <w:ind w:left="6564" w:hanging="236"/>
      </w:pPr>
    </w:lvl>
    <w:lvl w:ilvl="7">
      <w:start w:val="1"/>
      <w:numFmt w:val="bullet"/>
      <w:lvlText w:val="•"/>
      <w:lvlJc w:val="left"/>
      <w:pPr>
        <w:ind w:left="7468" w:hanging="236"/>
      </w:pPr>
    </w:lvl>
    <w:lvl w:ilvl="8">
      <w:start w:val="1"/>
      <w:numFmt w:val="bullet"/>
      <w:lvlText w:val="•"/>
      <w:lvlJc w:val="left"/>
      <w:pPr>
        <w:ind w:left="8372" w:hanging="236"/>
      </w:pPr>
    </w:lvl>
  </w:abstractNum>
  <w:abstractNum w:abstractNumId="305" w15:restartNumberingAfterBreak="0">
    <w:nsid w:val="67DC24C8"/>
    <w:multiLevelType w:val="multilevel"/>
    <w:tmpl w:val="8BAA7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6" w15:restartNumberingAfterBreak="0">
    <w:nsid w:val="68281426"/>
    <w:multiLevelType w:val="multilevel"/>
    <w:tmpl w:val="44225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7" w15:restartNumberingAfterBreak="0">
    <w:nsid w:val="68717DAF"/>
    <w:multiLevelType w:val="multilevel"/>
    <w:tmpl w:val="D8967BB4"/>
    <w:lvl w:ilvl="0">
      <w:start w:val="1"/>
      <w:numFmt w:val="lowerLetter"/>
      <w:lvlText w:val="%1."/>
      <w:lvlJc w:val="left"/>
      <w:pPr>
        <w:ind w:left="735" w:hanging="360"/>
      </w:pPr>
      <w:rPr>
        <w:sz w:val="22"/>
        <w:szCs w:val="22"/>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308" w15:restartNumberingAfterBreak="0">
    <w:nsid w:val="68781C4F"/>
    <w:multiLevelType w:val="multilevel"/>
    <w:tmpl w:val="752CB8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9" w15:restartNumberingAfterBreak="0">
    <w:nsid w:val="687B12F3"/>
    <w:multiLevelType w:val="multilevel"/>
    <w:tmpl w:val="6BE0F3DE"/>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0" w15:restartNumberingAfterBreak="0">
    <w:nsid w:val="68F262AE"/>
    <w:multiLevelType w:val="hybridMultilevel"/>
    <w:tmpl w:val="0F1C260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1" w15:restartNumberingAfterBreak="0">
    <w:nsid w:val="690402EF"/>
    <w:multiLevelType w:val="multilevel"/>
    <w:tmpl w:val="70281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2" w15:restartNumberingAfterBreak="0">
    <w:nsid w:val="69C60C53"/>
    <w:multiLevelType w:val="multilevel"/>
    <w:tmpl w:val="F3C8E1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3" w15:restartNumberingAfterBreak="0">
    <w:nsid w:val="69D01069"/>
    <w:multiLevelType w:val="multilevel"/>
    <w:tmpl w:val="9E90819C"/>
    <w:lvl w:ilvl="0">
      <w:start w:val="1"/>
      <w:numFmt w:val="lowerLetter"/>
      <w:lvlText w:val="%1."/>
      <w:lvlJc w:val="left"/>
      <w:pPr>
        <w:ind w:left="36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14" w15:restartNumberingAfterBreak="0">
    <w:nsid w:val="6A19213B"/>
    <w:multiLevelType w:val="multilevel"/>
    <w:tmpl w:val="26A040F2"/>
    <w:lvl w:ilvl="0">
      <w:start w:val="1"/>
      <w:numFmt w:val="lowerLetter"/>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15:restartNumberingAfterBreak="0">
    <w:nsid w:val="6A7967D2"/>
    <w:multiLevelType w:val="multilevel"/>
    <w:tmpl w:val="4A5051F2"/>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6" w15:restartNumberingAfterBreak="0">
    <w:nsid w:val="6A7D09F9"/>
    <w:multiLevelType w:val="multilevel"/>
    <w:tmpl w:val="A690698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7" w15:restartNumberingAfterBreak="0">
    <w:nsid w:val="6B782D19"/>
    <w:multiLevelType w:val="multilevel"/>
    <w:tmpl w:val="BA9C74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8" w15:restartNumberingAfterBreak="0">
    <w:nsid w:val="6C165C83"/>
    <w:multiLevelType w:val="multilevel"/>
    <w:tmpl w:val="9A84296E"/>
    <w:lvl w:ilvl="0">
      <w:start w:val="1"/>
      <w:numFmt w:val="decimal"/>
      <w:lvlText w:val="%1."/>
      <w:lvlJc w:val="left"/>
      <w:pPr>
        <w:ind w:left="1489" w:hanging="341"/>
      </w:pPr>
      <w:rPr>
        <w:rFonts w:ascii="Times New Roman" w:eastAsia="Times New Roman" w:hAnsi="Times New Roman" w:cs="Times New Roman"/>
        <w:sz w:val="22"/>
        <w:szCs w:val="22"/>
      </w:rPr>
    </w:lvl>
    <w:lvl w:ilvl="1">
      <w:start w:val="1"/>
      <w:numFmt w:val="lowerLetter"/>
      <w:lvlText w:val="%2."/>
      <w:lvlJc w:val="left"/>
      <w:pPr>
        <w:ind w:left="1489" w:hanging="341"/>
      </w:pPr>
      <w:rPr>
        <w:rFonts w:ascii="Times New Roman" w:eastAsia="Times New Roman" w:hAnsi="Times New Roman" w:cs="Times New Roman"/>
        <w:sz w:val="22"/>
        <w:szCs w:val="22"/>
      </w:r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319" w15:restartNumberingAfterBreak="0">
    <w:nsid w:val="6D047A41"/>
    <w:multiLevelType w:val="multilevel"/>
    <w:tmpl w:val="E9A61D28"/>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0" w15:restartNumberingAfterBreak="0">
    <w:nsid w:val="6D8A2731"/>
    <w:multiLevelType w:val="multilevel"/>
    <w:tmpl w:val="72EA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1" w15:restartNumberingAfterBreak="0">
    <w:nsid w:val="6E1C7290"/>
    <w:multiLevelType w:val="multilevel"/>
    <w:tmpl w:val="AF389502"/>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2" w15:restartNumberingAfterBreak="0">
    <w:nsid w:val="6E214184"/>
    <w:multiLevelType w:val="multilevel"/>
    <w:tmpl w:val="548609B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3" w15:restartNumberingAfterBreak="0">
    <w:nsid w:val="6E8D63E0"/>
    <w:multiLevelType w:val="multilevel"/>
    <w:tmpl w:val="C9041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15:restartNumberingAfterBreak="0">
    <w:nsid w:val="6F1E1949"/>
    <w:multiLevelType w:val="multilevel"/>
    <w:tmpl w:val="7D5C9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5" w15:restartNumberingAfterBreak="0">
    <w:nsid w:val="6F4617B7"/>
    <w:multiLevelType w:val="multilevel"/>
    <w:tmpl w:val="09DA4E3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6" w15:restartNumberingAfterBreak="0">
    <w:nsid w:val="6F4B6ECD"/>
    <w:multiLevelType w:val="multilevel"/>
    <w:tmpl w:val="0EF07EC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27" w15:restartNumberingAfterBreak="0">
    <w:nsid w:val="6FB83D90"/>
    <w:multiLevelType w:val="multilevel"/>
    <w:tmpl w:val="0394C3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8" w15:restartNumberingAfterBreak="0">
    <w:nsid w:val="6FC474AE"/>
    <w:multiLevelType w:val="multilevel"/>
    <w:tmpl w:val="2B6C5952"/>
    <w:lvl w:ilvl="0">
      <w:start w:val="1"/>
      <w:numFmt w:val="lowerLetter"/>
      <w:lvlText w:val="%1."/>
      <w:lvlJc w:val="left"/>
      <w:pPr>
        <w:ind w:left="720" w:hanging="360"/>
      </w:pPr>
      <w:rPr>
        <w:rFonts w:ascii="Times New Roman" w:eastAsia="Times New Roman" w:hAnsi="Times New Roman" w:cs="Times New Roman"/>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6FC538A3"/>
    <w:multiLevelType w:val="multilevel"/>
    <w:tmpl w:val="0A7697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0" w15:restartNumberingAfterBreak="0">
    <w:nsid w:val="6FC76616"/>
    <w:multiLevelType w:val="multilevel"/>
    <w:tmpl w:val="3EDCDB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1" w15:restartNumberingAfterBreak="0">
    <w:nsid w:val="70194D44"/>
    <w:multiLevelType w:val="multilevel"/>
    <w:tmpl w:val="BFD86F4A"/>
    <w:lvl w:ilvl="0">
      <w:start w:val="1"/>
      <w:numFmt w:val="lowerLetter"/>
      <w:lvlText w:val="%1."/>
      <w:lvlJc w:val="left"/>
      <w:pPr>
        <w:ind w:left="390" w:hanging="360"/>
      </w:pPr>
    </w:lvl>
    <w:lvl w:ilvl="1">
      <w:start w:val="1"/>
      <w:numFmt w:val="lowerLetter"/>
      <w:lvlText w:val="%2."/>
      <w:lvlJc w:val="left"/>
      <w:pPr>
        <w:ind w:left="1110" w:hanging="360"/>
      </w:pPr>
    </w:lvl>
    <w:lvl w:ilvl="2">
      <w:start w:val="1"/>
      <w:numFmt w:val="lowerRoman"/>
      <w:lvlText w:val="%3."/>
      <w:lvlJc w:val="right"/>
      <w:pPr>
        <w:ind w:left="1830" w:hanging="180"/>
      </w:pPr>
    </w:lvl>
    <w:lvl w:ilvl="3">
      <w:start w:val="1"/>
      <w:numFmt w:val="decimal"/>
      <w:lvlText w:val="%4."/>
      <w:lvlJc w:val="left"/>
      <w:pPr>
        <w:ind w:left="2550" w:hanging="360"/>
      </w:pPr>
    </w:lvl>
    <w:lvl w:ilvl="4">
      <w:start w:val="1"/>
      <w:numFmt w:val="lowerLetter"/>
      <w:lvlText w:val="%5."/>
      <w:lvlJc w:val="left"/>
      <w:pPr>
        <w:ind w:left="3270" w:hanging="360"/>
      </w:pPr>
    </w:lvl>
    <w:lvl w:ilvl="5">
      <w:start w:val="1"/>
      <w:numFmt w:val="lowerRoman"/>
      <w:lvlText w:val="%6."/>
      <w:lvlJc w:val="right"/>
      <w:pPr>
        <w:ind w:left="3990" w:hanging="180"/>
      </w:pPr>
    </w:lvl>
    <w:lvl w:ilvl="6">
      <w:start w:val="1"/>
      <w:numFmt w:val="decimal"/>
      <w:lvlText w:val="%7."/>
      <w:lvlJc w:val="left"/>
      <w:pPr>
        <w:ind w:left="4710" w:hanging="360"/>
      </w:pPr>
    </w:lvl>
    <w:lvl w:ilvl="7">
      <w:start w:val="1"/>
      <w:numFmt w:val="lowerLetter"/>
      <w:lvlText w:val="%8."/>
      <w:lvlJc w:val="left"/>
      <w:pPr>
        <w:ind w:left="5430" w:hanging="360"/>
      </w:pPr>
    </w:lvl>
    <w:lvl w:ilvl="8">
      <w:start w:val="1"/>
      <w:numFmt w:val="lowerRoman"/>
      <w:lvlText w:val="%9."/>
      <w:lvlJc w:val="right"/>
      <w:pPr>
        <w:ind w:left="6150" w:hanging="180"/>
      </w:pPr>
    </w:lvl>
  </w:abstractNum>
  <w:abstractNum w:abstractNumId="332" w15:restartNumberingAfterBreak="0">
    <w:nsid w:val="711E5C3D"/>
    <w:multiLevelType w:val="multilevel"/>
    <w:tmpl w:val="ADD45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71645B68"/>
    <w:multiLevelType w:val="multilevel"/>
    <w:tmpl w:val="EE2EDF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4" w15:restartNumberingAfterBreak="0">
    <w:nsid w:val="717033BB"/>
    <w:multiLevelType w:val="multilevel"/>
    <w:tmpl w:val="F036DEEC"/>
    <w:lvl w:ilvl="0">
      <w:start w:val="1"/>
      <w:numFmt w:val="lowerLetter"/>
      <w:lvlText w:val="%1."/>
      <w:lvlJc w:val="left"/>
      <w:pPr>
        <w:ind w:left="360" w:hanging="360"/>
      </w:pPr>
      <w:rPr>
        <w:rFonts w:ascii="Arial Narrow" w:eastAsia="Arial Narrow" w:hAnsi="Arial Narrow" w:cs="Arial Narrow"/>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numFmt w:val="bullet"/>
      <w:lvlText w:val="•"/>
      <w:lvlJc w:val="left"/>
      <w:pPr>
        <w:ind w:left="1667" w:hanging="360"/>
      </w:pPr>
    </w:lvl>
    <w:lvl w:ilvl="3">
      <w:numFmt w:val="bullet"/>
      <w:lvlText w:val="•"/>
      <w:lvlJc w:val="left"/>
      <w:pPr>
        <w:ind w:left="2614" w:hanging="360"/>
      </w:pPr>
    </w:lvl>
    <w:lvl w:ilvl="4">
      <w:numFmt w:val="bullet"/>
      <w:lvlText w:val="•"/>
      <w:lvlJc w:val="left"/>
      <w:pPr>
        <w:ind w:left="3562" w:hanging="360"/>
      </w:pPr>
    </w:lvl>
    <w:lvl w:ilvl="5">
      <w:numFmt w:val="bullet"/>
      <w:lvlText w:val="•"/>
      <w:lvlJc w:val="left"/>
      <w:pPr>
        <w:ind w:left="4509" w:hanging="360"/>
      </w:pPr>
    </w:lvl>
    <w:lvl w:ilvl="6">
      <w:numFmt w:val="bullet"/>
      <w:lvlText w:val="•"/>
      <w:lvlJc w:val="left"/>
      <w:pPr>
        <w:ind w:left="5456" w:hanging="360"/>
      </w:pPr>
    </w:lvl>
    <w:lvl w:ilvl="7">
      <w:numFmt w:val="bullet"/>
      <w:lvlText w:val="•"/>
      <w:lvlJc w:val="left"/>
      <w:pPr>
        <w:ind w:left="6404" w:hanging="360"/>
      </w:pPr>
    </w:lvl>
    <w:lvl w:ilvl="8">
      <w:numFmt w:val="bullet"/>
      <w:lvlText w:val="•"/>
      <w:lvlJc w:val="left"/>
      <w:pPr>
        <w:ind w:left="7351" w:hanging="360"/>
      </w:pPr>
    </w:lvl>
  </w:abstractNum>
  <w:abstractNum w:abstractNumId="335" w15:restartNumberingAfterBreak="0">
    <w:nsid w:val="719F2142"/>
    <w:multiLevelType w:val="multilevel"/>
    <w:tmpl w:val="1E38C2AE"/>
    <w:lvl w:ilvl="0">
      <w:numFmt w:val="bullet"/>
      <w:lvlText w:val="❖"/>
      <w:lvlJc w:val="left"/>
      <w:pPr>
        <w:ind w:left="467" w:hanging="360"/>
      </w:pPr>
      <w:rPr>
        <w:rFonts w:ascii="Noto Sans Symbols" w:eastAsia="Noto Sans Symbols" w:hAnsi="Noto Sans Symbols" w:cs="Noto Sans Symbols"/>
        <w:sz w:val="24"/>
        <w:szCs w:val="24"/>
      </w:rPr>
    </w:lvl>
    <w:lvl w:ilvl="1">
      <w:numFmt w:val="bullet"/>
      <w:lvlText w:val="•"/>
      <w:lvlJc w:val="left"/>
      <w:pPr>
        <w:ind w:left="1302" w:hanging="360"/>
      </w:pPr>
    </w:lvl>
    <w:lvl w:ilvl="2">
      <w:numFmt w:val="bullet"/>
      <w:lvlText w:val="•"/>
      <w:lvlJc w:val="left"/>
      <w:pPr>
        <w:ind w:left="2144" w:hanging="360"/>
      </w:pPr>
    </w:lvl>
    <w:lvl w:ilvl="3">
      <w:numFmt w:val="bullet"/>
      <w:lvlText w:val="•"/>
      <w:lvlJc w:val="left"/>
      <w:pPr>
        <w:ind w:left="2987" w:hanging="360"/>
      </w:pPr>
    </w:lvl>
    <w:lvl w:ilvl="4">
      <w:numFmt w:val="bullet"/>
      <w:lvlText w:val="•"/>
      <w:lvlJc w:val="left"/>
      <w:pPr>
        <w:ind w:left="3829" w:hanging="360"/>
      </w:pPr>
    </w:lvl>
    <w:lvl w:ilvl="5">
      <w:numFmt w:val="bullet"/>
      <w:lvlText w:val="•"/>
      <w:lvlJc w:val="left"/>
      <w:pPr>
        <w:ind w:left="4672" w:hanging="360"/>
      </w:pPr>
    </w:lvl>
    <w:lvl w:ilvl="6">
      <w:numFmt w:val="bullet"/>
      <w:lvlText w:val="•"/>
      <w:lvlJc w:val="left"/>
      <w:pPr>
        <w:ind w:left="5514" w:hanging="360"/>
      </w:pPr>
    </w:lvl>
    <w:lvl w:ilvl="7">
      <w:numFmt w:val="bullet"/>
      <w:lvlText w:val="•"/>
      <w:lvlJc w:val="left"/>
      <w:pPr>
        <w:ind w:left="6357" w:hanging="360"/>
      </w:pPr>
    </w:lvl>
    <w:lvl w:ilvl="8">
      <w:numFmt w:val="bullet"/>
      <w:lvlText w:val="•"/>
      <w:lvlJc w:val="left"/>
      <w:pPr>
        <w:ind w:left="7199" w:hanging="360"/>
      </w:pPr>
    </w:lvl>
  </w:abstractNum>
  <w:abstractNum w:abstractNumId="336" w15:restartNumberingAfterBreak="0">
    <w:nsid w:val="71D14201"/>
    <w:multiLevelType w:val="multilevel"/>
    <w:tmpl w:val="B9103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7" w15:restartNumberingAfterBreak="0">
    <w:nsid w:val="72155171"/>
    <w:multiLevelType w:val="multilevel"/>
    <w:tmpl w:val="68888A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8" w15:restartNumberingAfterBreak="0">
    <w:nsid w:val="72562247"/>
    <w:multiLevelType w:val="multilevel"/>
    <w:tmpl w:val="46C0971E"/>
    <w:lvl w:ilvl="0">
      <w:numFmt w:val="bullet"/>
      <w:lvlText w:val="❖"/>
      <w:lvlJc w:val="left"/>
      <w:pPr>
        <w:ind w:left="468" w:hanging="360"/>
      </w:pPr>
      <w:rPr>
        <w:rFonts w:ascii="Noto Sans Symbols" w:eastAsia="Noto Sans Symbols" w:hAnsi="Noto Sans Symbols" w:cs="Noto Sans Symbols"/>
        <w:sz w:val="24"/>
        <w:szCs w:val="24"/>
      </w:rPr>
    </w:lvl>
    <w:lvl w:ilvl="1">
      <w:numFmt w:val="bullet"/>
      <w:lvlText w:val="•"/>
      <w:lvlJc w:val="left"/>
      <w:pPr>
        <w:ind w:left="1266" w:hanging="360"/>
      </w:pPr>
    </w:lvl>
    <w:lvl w:ilvl="2">
      <w:numFmt w:val="bullet"/>
      <w:lvlText w:val="•"/>
      <w:lvlJc w:val="left"/>
      <w:pPr>
        <w:ind w:left="2072" w:hanging="360"/>
      </w:pPr>
    </w:lvl>
    <w:lvl w:ilvl="3">
      <w:numFmt w:val="bullet"/>
      <w:lvlText w:val="•"/>
      <w:lvlJc w:val="left"/>
      <w:pPr>
        <w:ind w:left="2879" w:hanging="360"/>
      </w:pPr>
    </w:lvl>
    <w:lvl w:ilvl="4">
      <w:numFmt w:val="bullet"/>
      <w:lvlText w:val="•"/>
      <w:lvlJc w:val="left"/>
      <w:pPr>
        <w:ind w:left="3685" w:hanging="360"/>
      </w:pPr>
    </w:lvl>
    <w:lvl w:ilvl="5">
      <w:numFmt w:val="bullet"/>
      <w:lvlText w:val="•"/>
      <w:lvlJc w:val="left"/>
      <w:pPr>
        <w:ind w:left="4492" w:hanging="360"/>
      </w:pPr>
    </w:lvl>
    <w:lvl w:ilvl="6">
      <w:numFmt w:val="bullet"/>
      <w:lvlText w:val="•"/>
      <w:lvlJc w:val="left"/>
      <w:pPr>
        <w:ind w:left="5298" w:hanging="360"/>
      </w:pPr>
    </w:lvl>
    <w:lvl w:ilvl="7">
      <w:numFmt w:val="bullet"/>
      <w:lvlText w:val="•"/>
      <w:lvlJc w:val="left"/>
      <w:pPr>
        <w:ind w:left="6105" w:hanging="360"/>
      </w:pPr>
    </w:lvl>
    <w:lvl w:ilvl="8">
      <w:numFmt w:val="bullet"/>
      <w:lvlText w:val="•"/>
      <w:lvlJc w:val="left"/>
      <w:pPr>
        <w:ind w:left="6911" w:hanging="360"/>
      </w:pPr>
    </w:lvl>
  </w:abstractNum>
  <w:abstractNum w:abstractNumId="339" w15:restartNumberingAfterBreak="0">
    <w:nsid w:val="72EC27CC"/>
    <w:multiLevelType w:val="multilevel"/>
    <w:tmpl w:val="CC520B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0" w15:restartNumberingAfterBreak="0">
    <w:nsid w:val="72F1483D"/>
    <w:multiLevelType w:val="multilevel"/>
    <w:tmpl w:val="0EF885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41" w15:restartNumberingAfterBreak="0">
    <w:nsid w:val="73A66B3C"/>
    <w:multiLevelType w:val="multilevel"/>
    <w:tmpl w:val="7B26CB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2" w15:restartNumberingAfterBreak="0">
    <w:nsid w:val="73A70EEB"/>
    <w:multiLevelType w:val="multilevel"/>
    <w:tmpl w:val="224AC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15:restartNumberingAfterBreak="0">
    <w:nsid w:val="73EF798A"/>
    <w:multiLevelType w:val="multilevel"/>
    <w:tmpl w:val="D590A642"/>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4" w15:restartNumberingAfterBreak="0">
    <w:nsid w:val="740953FC"/>
    <w:multiLevelType w:val="multilevel"/>
    <w:tmpl w:val="4970CF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5" w15:restartNumberingAfterBreak="0">
    <w:nsid w:val="744B44DC"/>
    <w:multiLevelType w:val="multilevel"/>
    <w:tmpl w:val="F34C4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6" w15:restartNumberingAfterBreak="0">
    <w:nsid w:val="74996656"/>
    <w:multiLevelType w:val="multilevel"/>
    <w:tmpl w:val="6108F8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7" w15:restartNumberingAfterBreak="0">
    <w:nsid w:val="74BD5629"/>
    <w:multiLevelType w:val="multilevel"/>
    <w:tmpl w:val="60E482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8" w15:restartNumberingAfterBreak="0">
    <w:nsid w:val="75C01940"/>
    <w:multiLevelType w:val="multilevel"/>
    <w:tmpl w:val="B860F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9" w15:restartNumberingAfterBreak="0">
    <w:nsid w:val="76B55AB6"/>
    <w:multiLevelType w:val="multilevel"/>
    <w:tmpl w:val="808852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0" w15:restartNumberingAfterBreak="0">
    <w:nsid w:val="76C078FF"/>
    <w:multiLevelType w:val="multilevel"/>
    <w:tmpl w:val="5C2C62EC"/>
    <w:lvl w:ilvl="0">
      <w:start w:val="1"/>
      <w:numFmt w:val="lowerLetter"/>
      <w:lvlText w:val="%1."/>
      <w:lvlJc w:val="left"/>
      <w:pPr>
        <w:ind w:left="720" w:hanging="360"/>
      </w:pPr>
      <w:rPr>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77704CC6"/>
    <w:multiLevelType w:val="multilevel"/>
    <w:tmpl w:val="1CB2564C"/>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2" w15:restartNumberingAfterBreak="0">
    <w:nsid w:val="777629C8"/>
    <w:multiLevelType w:val="multilevel"/>
    <w:tmpl w:val="17F80A10"/>
    <w:lvl w:ilvl="0">
      <w:start w:val="1"/>
      <w:numFmt w:val="lowerLetter"/>
      <w:lvlText w:val="%1."/>
      <w:lvlJc w:val="left"/>
      <w:pPr>
        <w:ind w:left="1489" w:hanging="341"/>
      </w:pPr>
      <w:rPr>
        <w:rFonts w:ascii="Times New Roman" w:eastAsia="Times New Roman" w:hAnsi="Times New Roman" w:cs="Times New Roman"/>
        <w:sz w:val="22"/>
        <w:szCs w:val="22"/>
      </w:rPr>
    </w:lvl>
    <w:lvl w:ilvl="1">
      <w:start w:val="1"/>
      <w:numFmt w:val="bullet"/>
      <w:lvlText w:val="•"/>
      <w:lvlJc w:val="left"/>
      <w:pPr>
        <w:ind w:left="2350" w:hanging="341"/>
      </w:pPr>
    </w:lvl>
    <w:lvl w:ilvl="2">
      <w:start w:val="1"/>
      <w:numFmt w:val="bullet"/>
      <w:lvlText w:val="•"/>
      <w:lvlJc w:val="left"/>
      <w:pPr>
        <w:ind w:left="3220" w:hanging="341"/>
      </w:pPr>
    </w:lvl>
    <w:lvl w:ilvl="3">
      <w:start w:val="1"/>
      <w:numFmt w:val="bullet"/>
      <w:lvlText w:val="•"/>
      <w:lvlJc w:val="left"/>
      <w:pPr>
        <w:ind w:left="4090" w:hanging="341"/>
      </w:pPr>
    </w:lvl>
    <w:lvl w:ilvl="4">
      <w:start w:val="1"/>
      <w:numFmt w:val="bullet"/>
      <w:lvlText w:val="•"/>
      <w:lvlJc w:val="left"/>
      <w:pPr>
        <w:ind w:left="4960" w:hanging="341"/>
      </w:pPr>
    </w:lvl>
    <w:lvl w:ilvl="5">
      <w:start w:val="1"/>
      <w:numFmt w:val="bullet"/>
      <w:lvlText w:val="•"/>
      <w:lvlJc w:val="left"/>
      <w:pPr>
        <w:ind w:left="5830" w:hanging="341"/>
      </w:pPr>
    </w:lvl>
    <w:lvl w:ilvl="6">
      <w:start w:val="1"/>
      <w:numFmt w:val="bullet"/>
      <w:lvlText w:val="•"/>
      <w:lvlJc w:val="left"/>
      <w:pPr>
        <w:ind w:left="6700" w:hanging="341"/>
      </w:pPr>
    </w:lvl>
    <w:lvl w:ilvl="7">
      <w:start w:val="1"/>
      <w:numFmt w:val="bullet"/>
      <w:lvlText w:val="•"/>
      <w:lvlJc w:val="left"/>
      <w:pPr>
        <w:ind w:left="7570" w:hanging="341"/>
      </w:pPr>
    </w:lvl>
    <w:lvl w:ilvl="8">
      <w:start w:val="1"/>
      <w:numFmt w:val="bullet"/>
      <w:lvlText w:val="•"/>
      <w:lvlJc w:val="left"/>
      <w:pPr>
        <w:ind w:left="8440" w:hanging="341"/>
      </w:pPr>
    </w:lvl>
  </w:abstractNum>
  <w:abstractNum w:abstractNumId="353" w15:restartNumberingAfterBreak="0">
    <w:nsid w:val="778B5EAB"/>
    <w:multiLevelType w:val="multilevel"/>
    <w:tmpl w:val="2EC4826E"/>
    <w:lvl w:ilvl="0">
      <w:start w:val="1"/>
      <w:numFmt w:val="decimal"/>
      <w:lvlText w:val="%1."/>
      <w:lvlJc w:val="left"/>
      <w:pPr>
        <w:ind w:left="336" w:hanging="336"/>
      </w:pPr>
      <w:rPr>
        <w:rFonts w:ascii="Times New Roman" w:eastAsia="Times New Roman" w:hAnsi="Times New Roman" w:cs="Times New Roman"/>
        <w:sz w:val="22"/>
        <w:szCs w:val="22"/>
      </w:rPr>
    </w:lvl>
    <w:lvl w:ilvl="1">
      <w:start w:val="1"/>
      <w:numFmt w:val="lowerLetter"/>
      <w:lvlText w:val="%2."/>
      <w:lvlJc w:val="left"/>
      <w:pPr>
        <w:ind w:left="677" w:hanging="507"/>
      </w:pPr>
      <w:rPr>
        <w:rFonts w:ascii="Times New Roman" w:eastAsia="Times New Roman" w:hAnsi="Times New Roman" w:cs="Times New Roman"/>
        <w:sz w:val="22"/>
        <w:szCs w:val="22"/>
      </w:rPr>
    </w:lvl>
    <w:lvl w:ilvl="2">
      <w:start w:val="1"/>
      <w:numFmt w:val="lowerRoman"/>
      <w:lvlText w:val="%3)"/>
      <w:lvlJc w:val="left"/>
      <w:pPr>
        <w:ind w:left="1354" w:hanging="677"/>
      </w:pPr>
      <w:rPr>
        <w:rFonts w:ascii="Times New Roman" w:eastAsia="Times New Roman" w:hAnsi="Times New Roman" w:cs="Times New Roman"/>
        <w:sz w:val="22"/>
        <w:szCs w:val="22"/>
      </w:rPr>
    </w:lvl>
    <w:lvl w:ilvl="3">
      <w:numFmt w:val="bullet"/>
      <w:lvlText w:val="•"/>
      <w:lvlJc w:val="left"/>
      <w:pPr>
        <w:ind w:left="2350" w:hanging="677"/>
      </w:pPr>
    </w:lvl>
    <w:lvl w:ilvl="4">
      <w:numFmt w:val="bullet"/>
      <w:lvlText w:val="•"/>
      <w:lvlJc w:val="left"/>
      <w:pPr>
        <w:ind w:left="3353" w:hanging="677"/>
      </w:pPr>
    </w:lvl>
    <w:lvl w:ilvl="5">
      <w:numFmt w:val="bullet"/>
      <w:lvlText w:val="•"/>
      <w:lvlJc w:val="left"/>
      <w:pPr>
        <w:ind w:left="4355" w:hanging="677"/>
      </w:pPr>
    </w:lvl>
    <w:lvl w:ilvl="6">
      <w:numFmt w:val="bullet"/>
      <w:lvlText w:val="•"/>
      <w:lvlJc w:val="left"/>
      <w:pPr>
        <w:ind w:left="5358" w:hanging="677"/>
      </w:pPr>
    </w:lvl>
    <w:lvl w:ilvl="7">
      <w:numFmt w:val="bullet"/>
      <w:lvlText w:val="•"/>
      <w:lvlJc w:val="left"/>
      <w:pPr>
        <w:ind w:left="6360" w:hanging="677"/>
      </w:pPr>
    </w:lvl>
    <w:lvl w:ilvl="8">
      <w:numFmt w:val="bullet"/>
      <w:lvlText w:val="•"/>
      <w:lvlJc w:val="left"/>
      <w:pPr>
        <w:ind w:left="7363" w:hanging="677"/>
      </w:pPr>
    </w:lvl>
  </w:abstractNum>
  <w:abstractNum w:abstractNumId="354" w15:restartNumberingAfterBreak="0">
    <w:nsid w:val="778D2E5D"/>
    <w:multiLevelType w:val="multilevel"/>
    <w:tmpl w:val="A1E41B6E"/>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5" w15:restartNumberingAfterBreak="0">
    <w:nsid w:val="785E09B9"/>
    <w:multiLevelType w:val="multilevel"/>
    <w:tmpl w:val="61C8C6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6" w15:restartNumberingAfterBreak="0">
    <w:nsid w:val="792D7A2B"/>
    <w:multiLevelType w:val="multilevel"/>
    <w:tmpl w:val="3DCAC6B4"/>
    <w:lvl w:ilvl="0">
      <w:start w:val="1"/>
      <w:numFmt w:val="low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7" w15:restartNumberingAfterBreak="0">
    <w:nsid w:val="795F0D40"/>
    <w:multiLevelType w:val="multilevel"/>
    <w:tmpl w:val="FE2ED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8" w15:restartNumberingAfterBreak="0">
    <w:nsid w:val="796D29EE"/>
    <w:multiLevelType w:val="multilevel"/>
    <w:tmpl w:val="811CACB8"/>
    <w:lvl w:ilvl="0">
      <w:start w:val="1"/>
      <w:numFmt w:val="decimal"/>
      <w:lvlText w:val="%1."/>
      <w:lvlJc w:val="left"/>
      <w:pPr>
        <w:ind w:left="1560" w:hanging="360"/>
      </w:pPr>
      <w:rPr>
        <w:rFonts w:ascii="Times New Roman" w:eastAsia="Times New Roman" w:hAnsi="Times New Roman" w:cs="Times New Roman"/>
        <w:sz w:val="24"/>
        <w:szCs w:val="24"/>
      </w:rPr>
    </w:lvl>
    <w:lvl w:ilvl="1">
      <w:numFmt w:val="bullet"/>
      <w:lvlText w:val="•"/>
      <w:lvlJc w:val="left"/>
      <w:pPr>
        <w:ind w:left="2484" w:hanging="360"/>
      </w:pPr>
    </w:lvl>
    <w:lvl w:ilvl="2">
      <w:numFmt w:val="bullet"/>
      <w:lvlText w:val="•"/>
      <w:lvlJc w:val="left"/>
      <w:pPr>
        <w:ind w:left="3409" w:hanging="360"/>
      </w:pPr>
    </w:lvl>
    <w:lvl w:ilvl="3">
      <w:numFmt w:val="bullet"/>
      <w:lvlText w:val="•"/>
      <w:lvlJc w:val="left"/>
      <w:pPr>
        <w:ind w:left="4333" w:hanging="360"/>
      </w:pPr>
    </w:lvl>
    <w:lvl w:ilvl="4">
      <w:numFmt w:val="bullet"/>
      <w:lvlText w:val="•"/>
      <w:lvlJc w:val="left"/>
      <w:pPr>
        <w:ind w:left="5258" w:hanging="360"/>
      </w:pPr>
    </w:lvl>
    <w:lvl w:ilvl="5">
      <w:numFmt w:val="bullet"/>
      <w:lvlText w:val="•"/>
      <w:lvlJc w:val="left"/>
      <w:pPr>
        <w:ind w:left="6183" w:hanging="360"/>
      </w:pPr>
    </w:lvl>
    <w:lvl w:ilvl="6">
      <w:numFmt w:val="bullet"/>
      <w:lvlText w:val="•"/>
      <w:lvlJc w:val="left"/>
      <w:pPr>
        <w:ind w:left="7107" w:hanging="360"/>
      </w:pPr>
    </w:lvl>
    <w:lvl w:ilvl="7">
      <w:numFmt w:val="bullet"/>
      <w:lvlText w:val="•"/>
      <w:lvlJc w:val="left"/>
      <w:pPr>
        <w:ind w:left="8032" w:hanging="360"/>
      </w:pPr>
    </w:lvl>
    <w:lvl w:ilvl="8">
      <w:numFmt w:val="bullet"/>
      <w:lvlText w:val="•"/>
      <w:lvlJc w:val="left"/>
      <w:pPr>
        <w:ind w:left="8957" w:hanging="360"/>
      </w:pPr>
    </w:lvl>
  </w:abstractNum>
  <w:abstractNum w:abstractNumId="359" w15:restartNumberingAfterBreak="0">
    <w:nsid w:val="798665B7"/>
    <w:multiLevelType w:val="multilevel"/>
    <w:tmpl w:val="DD1ABA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0" w15:restartNumberingAfterBreak="0">
    <w:nsid w:val="79AD31C5"/>
    <w:multiLevelType w:val="multilevel"/>
    <w:tmpl w:val="079A199C"/>
    <w:lvl w:ilvl="0">
      <w:start w:val="1"/>
      <w:numFmt w:val="lowerLetter"/>
      <w:lvlText w:val="%1."/>
      <w:lvlJc w:val="left"/>
      <w:pPr>
        <w:ind w:left="360" w:hanging="360"/>
      </w:pPr>
      <w:rPr>
        <w:rFonts w:ascii="Times New Roman" w:eastAsia="Times New Roman" w:hAnsi="Times New Roman" w:cs="Times New Roman"/>
        <w:sz w:val="22"/>
        <w:szCs w:val="22"/>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61" w15:restartNumberingAfterBreak="0">
    <w:nsid w:val="79C12E0A"/>
    <w:multiLevelType w:val="multilevel"/>
    <w:tmpl w:val="EC703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2" w15:restartNumberingAfterBreak="0">
    <w:nsid w:val="7A183C1B"/>
    <w:multiLevelType w:val="multilevel"/>
    <w:tmpl w:val="4B207944"/>
    <w:lvl w:ilvl="0">
      <w:start w:val="1"/>
      <w:numFmt w:val="lowerLetter"/>
      <w:lvlText w:val="%1."/>
      <w:lvlJc w:val="left"/>
      <w:pPr>
        <w:ind w:left="1489" w:hanging="341"/>
      </w:pPr>
      <w:rPr>
        <w:rFonts w:ascii="Times New Roman" w:eastAsia="Times New Roman" w:hAnsi="Times New Roman" w:cs="Times New Roman"/>
        <w:sz w:val="22"/>
        <w:szCs w:val="22"/>
      </w:rPr>
    </w:lvl>
    <w:lvl w:ilvl="1">
      <w:numFmt w:val="bullet"/>
      <w:lvlText w:val="•"/>
      <w:lvlJc w:val="left"/>
      <w:pPr>
        <w:ind w:left="2350" w:hanging="341"/>
      </w:pPr>
    </w:lvl>
    <w:lvl w:ilvl="2">
      <w:numFmt w:val="bullet"/>
      <w:lvlText w:val="•"/>
      <w:lvlJc w:val="left"/>
      <w:pPr>
        <w:ind w:left="3220" w:hanging="341"/>
      </w:pPr>
    </w:lvl>
    <w:lvl w:ilvl="3">
      <w:numFmt w:val="bullet"/>
      <w:lvlText w:val="•"/>
      <w:lvlJc w:val="left"/>
      <w:pPr>
        <w:ind w:left="4090" w:hanging="341"/>
      </w:pPr>
    </w:lvl>
    <w:lvl w:ilvl="4">
      <w:numFmt w:val="bullet"/>
      <w:lvlText w:val="•"/>
      <w:lvlJc w:val="left"/>
      <w:pPr>
        <w:ind w:left="4960" w:hanging="341"/>
      </w:pPr>
    </w:lvl>
    <w:lvl w:ilvl="5">
      <w:numFmt w:val="bullet"/>
      <w:lvlText w:val="•"/>
      <w:lvlJc w:val="left"/>
      <w:pPr>
        <w:ind w:left="5830" w:hanging="341"/>
      </w:pPr>
    </w:lvl>
    <w:lvl w:ilvl="6">
      <w:numFmt w:val="bullet"/>
      <w:lvlText w:val="•"/>
      <w:lvlJc w:val="left"/>
      <w:pPr>
        <w:ind w:left="6700" w:hanging="341"/>
      </w:pPr>
    </w:lvl>
    <w:lvl w:ilvl="7">
      <w:numFmt w:val="bullet"/>
      <w:lvlText w:val="•"/>
      <w:lvlJc w:val="left"/>
      <w:pPr>
        <w:ind w:left="7570" w:hanging="341"/>
      </w:pPr>
    </w:lvl>
    <w:lvl w:ilvl="8">
      <w:numFmt w:val="bullet"/>
      <w:lvlText w:val="•"/>
      <w:lvlJc w:val="left"/>
      <w:pPr>
        <w:ind w:left="8440" w:hanging="341"/>
      </w:pPr>
    </w:lvl>
  </w:abstractNum>
  <w:abstractNum w:abstractNumId="363" w15:restartNumberingAfterBreak="0">
    <w:nsid w:val="7A4A3FB5"/>
    <w:multiLevelType w:val="multilevel"/>
    <w:tmpl w:val="986CD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4" w15:restartNumberingAfterBreak="0">
    <w:nsid w:val="7A5F716D"/>
    <w:multiLevelType w:val="multilevel"/>
    <w:tmpl w:val="481E201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5" w15:restartNumberingAfterBreak="0">
    <w:nsid w:val="7AB41A33"/>
    <w:multiLevelType w:val="multilevel"/>
    <w:tmpl w:val="92B6EE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6" w15:restartNumberingAfterBreak="0">
    <w:nsid w:val="7AD16BEC"/>
    <w:multiLevelType w:val="multilevel"/>
    <w:tmpl w:val="091A9DAE"/>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7" w15:restartNumberingAfterBreak="0">
    <w:nsid w:val="7B2D3106"/>
    <w:multiLevelType w:val="multilevel"/>
    <w:tmpl w:val="E6C84058"/>
    <w:lvl w:ilvl="0">
      <w:start w:val="1"/>
      <w:numFmt w:val="decimal"/>
      <w:lvlText w:val="%1."/>
      <w:lvlJc w:val="left"/>
      <w:pPr>
        <w:ind w:left="720" w:hanging="360"/>
      </w:pPr>
    </w:lvl>
    <w:lvl w:ilvl="1">
      <w:start w:val="1"/>
      <w:numFmt w:val="decimal"/>
      <w:lvlText w:val="%2."/>
      <w:lvlJc w:val="left"/>
      <w:pPr>
        <w:ind w:left="1440" w:hanging="360"/>
      </w:pPr>
    </w:lvl>
    <w:lvl w:ilvl="2">
      <w:start w:val="3"/>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8" w15:restartNumberingAfterBreak="0">
    <w:nsid w:val="7B541930"/>
    <w:multiLevelType w:val="multilevel"/>
    <w:tmpl w:val="0AFCBD7C"/>
    <w:lvl w:ilvl="0">
      <w:start w:val="1"/>
      <w:numFmt w:val="lowerLetter"/>
      <w:lvlText w:val="%1."/>
      <w:lvlJc w:val="left"/>
      <w:pPr>
        <w:ind w:left="341" w:hanging="341"/>
      </w:pPr>
      <w:rPr>
        <w:rFonts w:ascii="Times New Roman" w:eastAsia="Times New Roman" w:hAnsi="Times New Roman" w:cs="Times New Roman"/>
        <w:sz w:val="22"/>
        <w:szCs w:val="22"/>
      </w:rPr>
    </w:lvl>
    <w:lvl w:ilvl="1">
      <w:numFmt w:val="bullet"/>
      <w:lvlText w:val="•"/>
      <w:lvlJc w:val="left"/>
      <w:pPr>
        <w:ind w:left="1202" w:hanging="341"/>
      </w:pPr>
    </w:lvl>
    <w:lvl w:ilvl="2">
      <w:numFmt w:val="bullet"/>
      <w:lvlText w:val="•"/>
      <w:lvlJc w:val="left"/>
      <w:pPr>
        <w:ind w:left="2072" w:hanging="341"/>
      </w:pPr>
    </w:lvl>
    <w:lvl w:ilvl="3">
      <w:numFmt w:val="bullet"/>
      <w:lvlText w:val="•"/>
      <w:lvlJc w:val="left"/>
      <w:pPr>
        <w:ind w:left="2942" w:hanging="341"/>
      </w:pPr>
    </w:lvl>
    <w:lvl w:ilvl="4">
      <w:numFmt w:val="bullet"/>
      <w:lvlText w:val="•"/>
      <w:lvlJc w:val="left"/>
      <w:pPr>
        <w:ind w:left="3812" w:hanging="341"/>
      </w:pPr>
    </w:lvl>
    <w:lvl w:ilvl="5">
      <w:numFmt w:val="bullet"/>
      <w:lvlText w:val="•"/>
      <w:lvlJc w:val="left"/>
      <w:pPr>
        <w:ind w:left="4682" w:hanging="341"/>
      </w:pPr>
    </w:lvl>
    <w:lvl w:ilvl="6">
      <w:numFmt w:val="bullet"/>
      <w:lvlText w:val="•"/>
      <w:lvlJc w:val="left"/>
      <w:pPr>
        <w:ind w:left="5552" w:hanging="341"/>
      </w:pPr>
    </w:lvl>
    <w:lvl w:ilvl="7">
      <w:numFmt w:val="bullet"/>
      <w:lvlText w:val="•"/>
      <w:lvlJc w:val="left"/>
      <w:pPr>
        <w:ind w:left="6422" w:hanging="341"/>
      </w:pPr>
    </w:lvl>
    <w:lvl w:ilvl="8">
      <w:numFmt w:val="bullet"/>
      <w:lvlText w:val="•"/>
      <w:lvlJc w:val="left"/>
      <w:pPr>
        <w:ind w:left="7292" w:hanging="341"/>
      </w:pPr>
    </w:lvl>
  </w:abstractNum>
  <w:abstractNum w:abstractNumId="369" w15:restartNumberingAfterBreak="0">
    <w:nsid w:val="7B665831"/>
    <w:multiLevelType w:val="multilevel"/>
    <w:tmpl w:val="44B403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0" w15:restartNumberingAfterBreak="0">
    <w:nsid w:val="7C81429D"/>
    <w:multiLevelType w:val="multilevel"/>
    <w:tmpl w:val="A4060854"/>
    <w:lvl w:ilvl="0">
      <w:start w:val="1"/>
      <w:numFmt w:val="lowerLetter"/>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720" w:hanging="360"/>
      </w:pPr>
      <w:rPr>
        <w:rFonts w:ascii="Times New Roman" w:eastAsia="Times New Roman" w:hAnsi="Times New Roman" w:cs="Times New Roman"/>
        <w:sz w:val="24"/>
        <w:szCs w:val="24"/>
      </w:rPr>
    </w:lvl>
    <w:lvl w:ilvl="2">
      <w:start w:val="1"/>
      <w:numFmt w:val="lowerLetter"/>
      <w:lvlText w:val="%3."/>
      <w:lvlJc w:val="left"/>
      <w:pPr>
        <w:ind w:left="1080" w:hanging="360"/>
      </w:pPr>
      <w:rPr>
        <w:rFonts w:ascii="Times New Roman" w:eastAsia="Times New Roman" w:hAnsi="Times New Roman" w:cs="Times New Roman"/>
        <w:sz w:val="24"/>
        <w:szCs w:val="24"/>
      </w:rPr>
    </w:lvl>
    <w:lvl w:ilvl="3">
      <w:numFmt w:val="bullet"/>
      <w:lvlText w:val="•"/>
      <w:lvlJc w:val="left"/>
      <w:pPr>
        <w:ind w:left="2145" w:hanging="360"/>
      </w:pPr>
    </w:lvl>
    <w:lvl w:ilvl="4">
      <w:numFmt w:val="bullet"/>
      <w:lvlText w:val="•"/>
      <w:lvlJc w:val="left"/>
      <w:pPr>
        <w:ind w:left="3211" w:hanging="360"/>
      </w:pPr>
    </w:lvl>
    <w:lvl w:ilvl="5">
      <w:numFmt w:val="bullet"/>
      <w:lvlText w:val="•"/>
      <w:lvlJc w:val="left"/>
      <w:pPr>
        <w:ind w:left="4277" w:hanging="360"/>
      </w:pPr>
    </w:lvl>
    <w:lvl w:ilvl="6">
      <w:numFmt w:val="bullet"/>
      <w:lvlText w:val="•"/>
      <w:lvlJc w:val="left"/>
      <w:pPr>
        <w:ind w:left="5343" w:hanging="360"/>
      </w:pPr>
    </w:lvl>
    <w:lvl w:ilvl="7">
      <w:numFmt w:val="bullet"/>
      <w:lvlText w:val="•"/>
      <w:lvlJc w:val="left"/>
      <w:pPr>
        <w:ind w:left="6409" w:hanging="360"/>
      </w:pPr>
    </w:lvl>
    <w:lvl w:ilvl="8">
      <w:numFmt w:val="bullet"/>
      <w:lvlText w:val="•"/>
      <w:lvlJc w:val="left"/>
      <w:pPr>
        <w:ind w:left="7474" w:hanging="360"/>
      </w:pPr>
    </w:lvl>
  </w:abstractNum>
  <w:abstractNum w:abstractNumId="371" w15:restartNumberingAfterBreak="0">
    <w:nsid w:val="7C9C526E"/>
    <w:multiLevelType w:val="multilevel"/>
    <w:tmpl w:val="FB5814AA"/>
    <w:lvl w:ilvl="0">
      <w:start w:val="1"/>
      <w:numFmt w:val="lowerLetter"/>
      <w:lvlText w:val="%1."/>
      <w:lvlJc w:val="left"/>
      <w:pPr>
        <w:ind w:left="1489" w:hanging="677"/>
      </w:pPr>
      <w:rPr>
        <w:rFonts w:ascii="Times New Roman" w:eastAsia="Times New Roman" w:hAnsi="Times New Roman" w:cs="Times New Roman"/>
        <w:sz w:val="22"/>
        <w:szCs w:val="22"/>
      </w:rPr>
    </w:lvl>
    <w:lvl w:ilvl="1">
      <w:numFmt w:val="bullet"/>
      <w:lvlText w:val="•"/>
      <w:lvlJc w:val="left"/>
      <w:pPr>
        <w:ind w:left="2350" w:hanging="677"/>
      </w:pPr>
    </w:lvl>
    <w:lvl w:ilvl="2">
      <w:numFmt w:val="bullet"/>
      <w:lvlText w:val="•"/>
      <w:lvlJc w:val="left"/>
      <w:pPr>
        <w:ind w:left="3220" w:hanging="677"/>
      </w:pPr>
    </w:lvl>
    <w:lvl w:ilvl="3">
      <w:numFmt w:val="bullet"/>
      <w:lvlText w:val="•"/>
      <w:lvlJc w:val="left"/>
      <w:pPr>
        <w:ind w:left="4090" w:hanging="677"/>
      </w:pPr>
    </w:lvl>
    <w:lvl w:ilvl="4">
      <w:numFmt w:val="bullet"/>
      <w:lvlText w:val="•"/>
      <w:lvlJc w:val="left"/>
      <w:pPr>
        <w:ind w:left="4960" w:hanging="677"/>
      </w:pPr>
    </w:lvl>
    <w:lvl w:ilvl="5">
      <w:numFmt w:val="bullet"/>
      <w:lvlText w:val="•"/>
      <w:lvlJc w:val="left"/>
      <w:pPr>
        <w:ind w:left="5830" w:hanging="677"/>
      </w:pPr>
    </w:lvl>
    <w:lvl w:ilvl="6">
      <w:numFmt w:val="bullet"/>
      <w:lvlText w:val="•"/>
      <w:lvlJc w:val="left"/>
      <w:pPr>
        <w:ind w:left="6700" w:hanging="677"/>
      </w:pPr>
    </w:lvl>
    <w:lvl w:ilvl="7">
      <w:numFmt w:val="bullet"/>
      <w:lvlText w:val="•"/>
      <w:lvlJc w:val="left"/>
      <w:pPr>
        <w:ind w:left="7570" w:hanging="677"/>
      </w:pPr>
    </w:lvl>
    <w:lvl w:ilvl="8">
      <w:numFmt w:val="bullet"/>
      <w:lvlText w:val="•"/>
      <w:lvlJc w:val="left"/>
      <w:pPr>
        <w:ind w:left="8440" w:hanging="677"/>
      </w:pPr>
    </w:lvl>
  </w:abstractNum>
  <w:abstractNum w:abstractNumId="372" w15:restartNumberingAfterBreak="0">
    <w:nsid w:val="7CC30947"/>
    <w:multiLevelType w:val="multilevel"/>
    <w:tmpl w:val="51E09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3" w15:restartNumberingAfterBreak="0">
    <w:nsid w:val="7D2247AD"/>
    <w:multiLevelType w:val="hybridMultilevel"/>
    <w:tmpl w:val="06900A7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4" w15:restartNumberingAfterBreak="0">
    <w:nsid w:val="7D306B03"/>
    <w:multiLevelType w:val="multilevel"/>
    <w:tmpl w:val="41362AC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5" w15:restartNumberingAfterBreak="0">
    <w:nsid w:val="7D556EDC"/>
    <w:multiLevelType w:val="multilevel"/>
    <w:tmpl w:val="785CD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6" w15:restartNumberingAfterBreak="0">
    <w:nsid w:val="7D76696F"/>
    <w:multiLevelType w:val="multilevel"/>
    <w:tmpl w:val="3634CA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7" w15:restartNumberingAfterBreak="0">
    <w:nsid w:val="7D783F15"/>
    <w:multiLevelType w:val="multilevel"/>
    <w:tmpl w:val="9BD0012A"/>
    <w:lvl w:ilvl="0">
      <w:start w:val="1"/>
      <w:numFmt w:val="decimal"/>
      <w:lvlText w:val="%1."/>
      <w:lvlJc w:val="left"/>
      <w:pPr>
        <w:ind w:left="360" w:hanging="360"/>
      </w:pPr>
      <w:rPr>
        <w:rFonts w:ascii="Times New Roman" w:eastAsia="Times New Roman" w:hAnsi="Times New Roman" w:cs="Times New Roman"/>
        <w:color w:val="000000"/>
        <w:sz w:val="24"/>
        <w:szCs w:val="24"/>
      </w:rPr>
    </w:lvl>
    <w:lvl w:ilvl="1">
      <w:numFmt w:val="bullet"/>
      <w:lvlText w:val="•"/>
      <w:lvlJc w:val="left"/>
      <w:pPr>
        <w:ind w:left="1320" w:hanging="360"/>
      </w:pPr>
    </w:lvl>
    <w:lvl w:ilvl="2">
      <w:numFmt w:val="bullet"/>
      <w:lvlText w:val="•"/>
      <w:lvlJc w:val="left"/>
      <w:pPr>
        <w:ind w:left="2281" w:hanging="360"/>
      </w:pPr>
    </w:lvl>
    <w:lvl w:ilvl="3">
      <w:numFmt w:val="bullet"/>
      <w:lvlText w:val="•"/>
      <w:lvlJc w:val="left"/>
      <w:pPr>
        <w:ind w:left="3241" w:hanging="360"/>
      </w:pPr>
    </w:lvl>
    <w:lvl w:ilvl="4">
      <w:numFmt w:val="bullet"/>
      <w:lvlText w:val="•"/>
      <w:lvlJc w:val="left"/>
      <w:pPr>
        <w:ind w:left="4202" w:hanging="360"/>
      </w:pPr>
    </w:lvl>
    <w:lvl w:ilvl="5">
      <w:numFmt w:val="bullet"/>
      <w:lvlText w:val="•"/>
      <w:lvlJc w:val="left"/>
      <w:pPr>
        <w:ind w:left="5163" w:hanging="360"/>
      </w:pPr>
    </w:lvl>
    <w:lvl w:ilvl="6">
      <w:numFmt w:val="bullet"/>
      <w:lvlText w:val="•"/>
      <w:lvlJc w:val="left"/>
      <w:pPr>
        <w:ind w:left="6123" w:hanging="360"/>
      </w:pPr>
    </w:lvl>
    <w:lvl w:ilvl="7">
      <w:numFmt w:val="bullet"/>
      <w:lvlText w:val="•"/>
      <w:lvlJc w:val="left"/>
      <w:pPr>
        <w:ind w:left="7084" w:hanging="360"/>
      </w:pPr>
    </w:lvl>
    <w:lvl w:ilvl="8">
      <w:numFmt w:val="bullet"/>
      <w:lvlText w:val="•"/>
      <w:lvlJc w:val="left"/>
      <w:pPr>
        <w:ind w:left="8045" w:hanging="360"/>
      </w:pPr>
    </w:lvl>
  </w:abstractNum>
  <w:abstractNum w:abstractNumId="378" w15:restartNumberingAfterBreak="0">
    <w:nsid w:val="7E2D5C5D"/>
    <w:multiLevelType w:val="multilevel"/>
    <w:tmpl w:val="3634D8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9" w15:restartNumberingAfterBreak="0">
    <w:nsid w:val="7E5D12D3"/>
    <w:multiLevelType w:val="multilevel"/>
    <w:tmpl w:val="C7C8D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0" w15:restartNumberingAfterBreak="0">
    <w:nsid w:val="7E6D74AF"/>
    <w:multiLevelType w:val="multilevel"/>
    <w:tmpl w:val="388A4D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1" w15:restartNumberingAfterBreak="0">
    <w:nsid w:val="7E7A5E45"/>
    <w:multiLevelType w:val="multilevel"/>
    <w:tmpl w:val="A95A7E2E"/>
    <w:lvl w:ilvl="0">
      <w:start w:val="1"/>
      <w:numFmt w:val="decimal"/>
      <w:lvlText w:val="%1."/>
      <w:lvlJc w:val="left"/>
      <w:pPr>
        <w:ind w:left="1148" w:hanging="336"/>
      </w:pPr>
    </w:lvl>
    <w:lvl w:ilvl="1">
      <w:numFmt w:val="bullet"/>
      <w:lvlText w:val="•"/>
      <w:lvlJc w:val="left"/>
      <w:pPr>
        <w:ind w:left="2044" w:hanging="336"/>
      </w:pPr>
    </w:lvl>
    <w:lvl w:ilvl="2">
      <w:numFmt w:val="bullet"/>
      <w:lvlText w:val="•"/>
      <w:lvlJc w:val="left"/>
      <w:pPr>
        <w:ind w:left="2948" w:hanging="336"/>
      </w:pPr>
    </w:lvl>
    <w:lvl w:ilvl="3">
      <w:numFmt w:val="bullet"/>
      <w:lvlText w:val="•"/>
      <w:lvlJc w:val="left"/>
      <w:pPr>
        <w:ind w:left="3852" w:hanging="336"/>
      </w:pPr>
    </w:lvl>
    <w:lvl w:ilvl="4">
      <w:numFmt w:val="bullet"/>
      <w:lvlText w:val="•"/>
      <w:lvlJc w:val="left"/>
      <w:pPr>
        <w:ind w:left="4756" w:hanging="336"/>
      </w:pPr>
    </w:lvl>
    <w:lvl w:ilvl="5">
      <w:numFmt w:val="bullet"/>
      <w:lvlText w:val="•"/>
      <w:lvlJc w:val="left"/>
      <w:pPr>
        <w:ind w:left="5660" w:hanging="336"/>
      </w:pPr>
    </w:lvl>
    <w:lvl w:ilvl="6">
      <w:numFmt w:val="bullet"/>
      <w:lvlText w:val="•"/>
      <w:lvlJc w:val="left"/>
      <w:pPr>
        <w:ind w:left="6564" w:hanging="336"/>
      </w:pPr>
    </w:lvl>
    <w:lvl w:ilvl="7">
      <w:numFmt w:val="bullet"/>
      <w:lvlText w:val="•"/>
      <w:lvlJc w:val="left"/>
      <w:pPr>
        <w:ind w:left="7468" w:hanging="336"/>
      </w:pPr>
    </w:lvl>
    <w:lvl w:ilvl="8">
      <w:numFmt w:val="bullet"/>
      <w:lvlText w:val="•"/>
      <w:lvlJc w:val="left"/>
      <w:pPr>
        <w:ind w:left="8372" w:hanging="336"/>
      </w:pPr>
    </w:lvl>
  </w:abstractNum>
  <w:abstractNum w:abstractNumId="382" w15:restartNumberingAfterBreak="0">
    <w:nsid w:val="7ECF17D0"/>
    <w:multiLevelType w:val="multilevel"/>
    <w:tmpl w:val="57B07BC6"/>
    <w:lvl w:ilvl="0">
      <w:start w:val="1"/>
      <w:numFmt w:val="lowerLetter"/>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83" w15:restartNumberingAfterBreak="0">
    <w:nsid w:val="7EFA031E"/>
    <w:multiLevelType w:val="multilevel"/>
    <w:tmpl w:val="A9D29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4" w15:restartNumberingAfterBreak="0">
    <w:nsid w:val="7F581EBF"/>
    <w:multiLevelType w:val="multilevel"/>
    <w:tmpl w:val="5462A2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5" w15:restartNumberingAfterBreak="0">
    <w:nsid w:val="7F6A6648"/>
    <w:multiLevelType w:val="multilevel"/>
    <w:tmpl w:val="4CCA65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6" w15:restartNumberingAfterBreak="0">
    <w:nsid w:val="7FAA6BB1"/>
    <w:multiLevelType w:val="multilevel"/>
    <w:tmpl w:val="72545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7" w15:restartNumberingAfterBreak="0">
    <w:nsid w:val="7FD447F6"/>
    <w:multiLevelType w:val="multilevel"/>
    <w:tmpl w:val="EF9E2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8" w15:restartNumberingAfterBreak="0">
    <w:nsid w:val="7FD72A45"/>
    <w:multiLevelType w:val="multilevel"/>
    <w:tmpl w:val="B406FF36"/>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07706515">
    <w:abstractNumId w:val="334"/>
  </w:num>
  <w:num w:numId="2" w16cid:durableId="1719164936">
    <w:abstractNumId w:val="272"/>
  </w:num>
  <w:num w:numId="3" w16cid:durableId="544370304">
    <w:abstractNumId w:val="362"/>
  </w:num>
  <w:num w:numId="4" w16cid:durableId="540636371">
    <w:abstractNumId w:val="293"/>
  </w:num>
  <w:num w:numId="5" w16cid:durableId="510143186">
    <w:abstractNumId w:val="358"/>
  </w:num>
  <w:num w:numId="6" w16cid:durableId="834564361">
    <w:abstractNumId w:val="262"/>
  </w:num>
  <w:num w:numId="7" w16cid:durableId="1959220637">
    <w:abstractNumId w:val="242"/>
  </w:num>
  <w:num w:numId="8" w16cid:durableId="1515925514">
    <w:abstractNumId w:val="309"/>
  </w:num>
  <w:num w:numId="9" w16cid:durableId="107165843">
    <w:abstractNumId w:val="116"/>
  </w:num>
  <w:num w:numId="10" w16cid:durableId="594940512">
    <w:abstractNumId w:val="184"/>
  </w:num>
  <w:num w:numId="11" w16cid:durableId="243539988">
    <w:abstractNumId w:val="306"/>
  </w:num>
  <w:num w:numId="12" w16cid:durableId="1278176762">
    <w:abstractNumId w:val="127"/>
  </w:num>
  <w:num w:numId="13" w16cid:durableId="1476484367">
    <w:abstractNumId w:val="320"/>
  </w:num>
  <w:num w:numId="14" w16cid:durableId="1093823974">
    <w:abstractNumId w:val="290"/>
  </w:num>
  <w:num w:numId="15" w16cid:durableId="285746640">
    <w:abstractNumId w:val="75"/>
  </w:num>
  <w:num w:numId="16" w16cid:durableId="1041979404">
    <w:abstractNumId w:val="316"/>
  </w:num>
  <w:num w:numId="17" w16cid:durableId="1736008760">
    <w:abstractNumId w:val="307"/>
  </w:num>
  <w:num w:numId="18" w16cid:durableId="698892571">
    <w:abstractNumId w:val="102"/>
  </w:num>
  <w:num w:numId="19" w16cid:durableId="735595372">
    <w:abstractNumId w:val="355"/>
  </w:num>
  <w:num w:numId="20" w16cid:durableId="45951111">
    <w:abstractNumId w:val="132"/>
  </w:num>
  <w:num w:numId="21" w16cid:durableId="5254518">
    <w:abstractNumId w:val="59"/>
  </w:num>
  <w:num w:numId="22" w16cid:durableId="971592118">
    <w:abstractNumId w:val="291"/>
  </w:num>
  <w:num w:numId="23" w16cid:durableId="587426418">
    <w:abstractNumId w:val="69"/>
  </w:num>
  <w:num w:numId="24" w16cid:durableId="876551461">
    <w:abstractNumId w:val="197"/>
  </w:num>
  <w:num w:numId="25" w16cid:durableId="49812429">
    <w:abstractNumId w:val="285"/>
  </w:num>
  <w:num w:numId="26" w16cid:durableId="563445754">
    <w:abstractNumId w:val="93"/>
  </w:num>
  <w:num w:numId="27" w16cid:durableId="1757440711">
    <w:abstractNumId w:val="78"/>
  </w:num>
  <w:num w:numId="28" w16cid:durableId="1696424095">
    <w:abstractNumId w:val="345"/>
  </w:num>
  <w:num w:numId="29" w16cid:durableId="1356032736">
    <w:abstractNumId w:val="141"/>
  </w:num>
  <w:num w:numId="30" w16cid:durableId="587539268">
    <w:abstractNumId w:val="246"/>
  </w:num>
  <w:num w:numId="31" w16cid:durableId="1990016230">
    <w:abstractNumId w:val="176"/>
  </w:num>
  <w:num w:numId="32" w16cid:durableId="1922329017">
    <w:abstractNumId w:val="335"/>
  </w:num>
  <w:num w:numId="33" w16cid:durableId="327441932">
    <w:abstractNumId w:val="87"/>
  </w:num>
  <w:num w:numId="34" w16cid:durableId="1570993250">
    <w:abstractNumId w:val="54"/>
  </w:num>
  <w:num w:numId="35" w16cid:durableId="20251839">
    <w:abstractNumId w:val="28"/>
  </w:num>
  <w:num w:numId="36" w16cid:durableId="647633804">
    <w:abstractNumId w:val="260"/>
  </w:num>
  <w:num w:numId="37" w16cid:durableId="1437359193">
    <w:abstractNumId w:val="130"/>
  </w:num>
  <w:num w:numId="38" w16cid:durableId="937909788">
    <w:abstractNumId w:val="165"/>
  </w:num>
  <w:num w:numId="39" w16cid:durableId="529806300">
    <w:abstractNumId w:val="128"/>
  </w:num>
  <w:num w:numId="40" w16cid:durableId="1074402248">
    <w:abstractNumId w:val="20"/>
  </w:num>
  <w:num w:numId="41" w16cid:durableId="239027933">
    <w:abstractNumId w:val="255"/>
  </w:num>
  <w:num w:numId="42" w16cid:durableId="1141464591">
    <w:abstractNumId w:val="312"/>
  </w:num>
  <w:num w:numId="43" w16cid:durableId="600337863">
    <w:abstractNumId w:val="123"/>
  </w:num>
  <w:num w:numId="44" w16cid:durableId="1619529087">
    <w:abstractNumId w:val="63"/>
  </w:num>
  <w:num w:numId="45" w16cid:durableId="1405030813">
    <w:abstractNumId w:val="146"/>
  </w:num>
  <w:num w:numId="46" w16cid:durableId="241793356">
    <w:abstractNumId w:val="225"/>
  </w:num>
  <w:num w:numId="47" w16cid:durableId="909272972">
    <w:abstractNumId w:val="264"/>
  </w:num>
  <w:num w:numId="48" w16cid:durableId="1390301391">
    <w:abstractNumId w:val="344"/>
  </w:num>
  <w:num w:numId="49" w16cid:durableId="1797602058">
    <w:abstractNumId w:val="156"/>
  </w:num>
  <w:num w:numId="50" w16cid:durableId="944076492">
    <w:abstractNumId w:val="284"/>
  </w:num>
  <w:num w:numId="51" w16cid:durableId="2130584481">
    <w:abstractNumId w:val="162"/>
  </w:num>
  <w:num w:numId="52" w16cid:durableId="1707024510">
    <w:abstractNumId w:val="107"/>
  </w:num>
  <w:num w:numId="53" w16cid:durableId="449318705">
    <w:abstractNumId w:val="231"/>
  </w:num>
  <w:num w:numId="54" w16cid:durableId="2079013841">
    <w:abstractNumId w:val="145"/>
  </w:num>
  <w:num w:numId="55" w16cid:durableId="2055275936">
    <w:abstractNumId w:val="104"/>
  </w:num>
  <w:num w:numId="56" w16cid:durableId="2022394855">
    <w:abstractNumId w:val="119"/>
  </w:num>
  <w:num w:numId="57" w16cid:durableId="1898318639">
    <w:abstractNumId w:val="149"/>
  </w:num>
  <w:num w:numId="58" w16cid:durableId="75172307">
    <w:abstractNumId w:val="369"/>
  </w:num>
  <w:num w:numId="59" w16cid:durableId="2122190337">
    <w:abstractNumId w:val="36"/>
  </w:num>
  <w:num w:numId="60" w16cid:durableId="1458331414">
    <w:abstractNumId w:val="288"/>
  </w:num>
  <w:num w:numId="61" w16cid:durableId="640113948">
    <w:abstractNumId w:val="70"/>
  </w:num>
  <w:num w:numId="62" w16cid:durableId="1781757809">
    <w:abstractNumId w:val="5"/>
  </w:num>
  <w:num w:numId="63" w16cid:durableId="523831375">
    <w:abstractNumId w:val="207"/>
  </w:num>
  <w:num w:numId="64" w16cid:durableId="1496917632">
    <w:abstractNumId w:val="17"/>
  </w:num>
  <w:num w:numId="65" w16cid:durableId="719090501">
    <w:abstractNumId w:val="1"/>
  </w:num>
  <w:num w:numId="66" w16cid:durableId="323749242">
    <w:abstractNumId w:val="280"/>
  </w:num>
  <w:num w:numId="67" w16cid:durableId="20978961">
    <w:abstractNumId w:val="193"/>
  </w:num>
  <w:num w:numId="68" w16cid:durableId="87163166">
    <w:abstractNumId w:val="95"/>
  </w:num>
  <w:num w:numId="69" w16cid:durableId="1263731455">
    <w:abstractNumId w:val="94"/>
  </w:num>
  <w:num w:numId="70" w16cid:durableId="1292858774">
    <w:abstractNumId w:val="188"/>
  </w:num>
  <w:num w:numId="71" w16cid:durableId="1784105821">
    <w:abstractNumId w:val="370"/>
  </w:num>
  <w:num w:numId="72" w16cid:durableId="741802968">
    <w:abstractNumId w:val="322"/>
  </w:num>
  <w:num w:numId="73" w16cid:durableId="553466368">
    <w:abstractNumId w:val="276"/>
  </w:num>
  <w:num w:numId="74" w16cid:durableId="1269432962">
    <w:abstractNumId w:val="177"/>
  </w:num>
  <w:num w:numId="75" w16cid:durableId="1492286340">
    <w:abstractNumId w:val="150"/>
  </w:num>
  <w:num w:numId="76" w16cid:durableId="1770465303">
    <w:abstractNumId w:val="185"/>
  </w:num>
  <w:num w:numId="77" w16cid:durableId="1842312207">
    <w:abstractNumId w:val="213"/>
  </w:num>
  <w:num w:numId="78" w16cid:durableId="290747172">
    <w:abstractNumId w:val="313"/>
  </w:num>
  <w:num w:numId="79" w16cid:durableId="324629573">
    <w:abstractNumId w:val="259"/>
  </w:num>
  <w:num w:numId="80" w16cid:durableId="1697392290">
    <w:abstractNumId w:val="367"/>
  </w:num>
  <w:num w:numId="81" w16cid:durableId="1428775040">
    <w:abstractNumId w:val="268"/>
  </w:num>
  <w:num w:numId="82" w16cid:durableId="66419553">
    <w:abstractNumId w:val="308"/>
  </w:num>
  <w:num w:numId="83" w16cid:durableId="1183131227">
    <w:abstractNumId w:val="16"/>
  </w:num>
  <w:num w:numId="84" w16cid:durableId="1526672679">
    <w:abstractNumId w:val="92"/>
  </w:num>
  <w:num w:numId="85" w16cid:durableId="105278731">
    <w:abstractNumId w:val="261"/>
  </w:num>
  <w:num w:numId="86" w16cid:durableId="734275599">
    <w:abstractNumId w:val="352"/>
  </w:num>
  <w:num w:numId="87" w16cid:durableId="926891394">
    <w:abstractNumId w:val="90"/>
  </w:num>
  <w:num w:numId="88" w16cid:durableId="1736661317">
    <w:abstractNumId w:val="299"/>
  </w:num>
  <w:num w:numId="89" w16cid:durableId="839731712">
    <w:abstractNumId w:val="85"/>
  </w:num>
  <w:num w:numId="90" w16cid:durableId="958146291">
    <w:abstractNumId w:val="235"/>
  </w:num>
  <w:num w:numId="91" w16cid:durableId="717054610">
    <w:abstractNumId w:val="315"/>
  </w:num>
  <w:num w:numId="92" w16cid:durableId="1833137501">
    <w:abstractNumId w:val="101"/>
  </w:num>
  <w:num w:numId="93" w16cid:durableId="1615015068">
    <w:abstractNumId w:val="249"/>
  </w:num>
  <w:num w:numId="94" w16cid:durableId="1762871620">
    <w:abstractNumId w:val="327"/>
  </w:num>
  <w:num w:numId="95" w16cid:durableId="1138453002">
    <w:abstractNumId w:val="166"/>
  </w:num>
  <w:num w:numId="96" w16cid:durableId="1025056575">
    <w:abstractNumId w:val="267"/>
  </w:num>
  <w:num w:numId="97" w16cid:durableId="95563525">
    <w:abstractNumId w:val="112"/>
  </w:num>
  <w:num w:numId="98" w16cid:durableId="1329602702">
    <w:abstractNumId w:val="340"/>
  </w:num>
  <w:num w:numId="99" w16cid:durableId="1614433348">
    <w:abstractNumId w:val="105"/>
  </w:num>
  <w:num w:numId="100" w16cid:durableId="2113741479">
    <w:abstractNumId w:val="330"/>
  </w:num>
  <w:num w:numId="101" w16cid:durableId="294675343">
    <w:abstractNumId w:val="222"/>
  </w:num>
  <w:num w:numId="102" w16cid:durableId="93328589">
    <w:abstractNumId w:val="46"/>
  </w:num>
  <w:num w:numId="103" w16cid:durableId="447630835">
    <w:abstractNumId w:val="229"/>
  </w:num>
  <w:num w:numId="104" w16cid:durableId="455951630">
    <w:abstractNumId w:val="328"/>
  </w:num>
  <w:num w:numId="105" w16cid:durableId="1625228480">
    <w:abstractNumId w:val="368"/>
  </w:num>
  <w:num w:numId="106" w16cid:durableId="1296569087">
    <w:abstractNumId w:val="354"/>
  </w:num>
  <w:num w:numId="107" w16cid:durableId="984822717">
    <w:abstractNumId w:val="265"/>
  </w:num>
  <w:num w:numId="108" w16cid:durableId="1748964944">
    <w:abstractNumId w:val="142"/>
  </w:num>
  <w:num w:numId="109" w16cid:durableId="1355957207">
    <w:abstractNumId w:val="30"/>
  </w:num>
  <w:num w:numId="110" w16cid:durableId="997615571">
    <w:abstractNumId w:val="88"/>
  </w:num>
  <w:num w:numId="111" w16cid:durableId="464856754">
    <w:abstractNumId w:val="76"/>
  </w:num>
  <w:num w:numId="112" w16cid:durableId="1293169844">
    <w:abstractNumId w:val="361"/>
  </w:num>
  <w:num w:numId="113" w16cid:durableId="845173715">
    <w:abstractNumId w:val="292"/>
  </w:num>
  <w:num w:numId="114" w16cid:durableId="590088441">
    <w:abstractNumId w:val="221"/>
  </w:num>
  <w:num w:numId="115" w16cid:durableId="1272123432">
    <w:abstractNumId w:val="27"/>
  </w:num>
  <w:num w:numId="116" w16cid:durableId="1025446467">
    <w:abstractNumId w:val="62"/>
  </w:num>
  <w:num w:numId="117" w16cid:durableId="1456603716">
    <w:abstractNumId w:val="271"/>
  </w:num>
  <w:num w:numId="118" w16cid:durableId="845053737">
    <w:abstractNumId w:val="356"/>
  </w:num>
  <w:num w:numId="119" w16cid:durableId="1068770717">
    <w:abstractNumId w:val="237"/>
  </w:num>
  <w:num w:numId="120" w16cid:durableId="751390502">
    <w:abstractNumId w:val="224"/>
  </w:num>
  <w:num w:numId="121" w16cid:durableId="1298989931">
    <w:abstractNumId w:val="360"/>
  </w:num>
  <w:num w:numId="122" w16cid:durableId="2510130">
    <w:abstractNumId w:val="323"/>
  </w:num>
  <w:num w:numId="123" w16cid:durableId="1210188823">
    <w:abstractNumId w:val="239"/>
  </w:num>
  <w:num w:numId="124" w16cid:durableId="528495101">
    <w:abstractNumId w:val="324"/>
  </w:num>
  <w:num w:numId="125" w16cid:durableId="1758746288">
    <w:abstractNumId w:val="321"/>
  </w:num>
  <w:num w:numId="126" w16cid:durableId="1571037618">
    <w:abstractNumId w:val="34"/>
  </w:num>
  <w:num w:numId="127" w16cid:durableId="200093335">
    <w:abstractNumId w:val="189"/>
  </w:num>
  <w:num w:numId="128" w16cid:durableId="394284775">
    <w:abstractNumId w:val="19"/>
  </w:num>
  <w:num w:numId="129" w16cid:durableId="280380446">
    <w:abstractNumId w:val="349"/>
  </w:num>
  <w:num w:numId="130" w16cid:durableId="697388098">
    <w:abstractNumId w:val="170"/>
  </w:num>
  <w:num w:numId="131" w16cid:durableId="1249728407">
    <w:abstractNumId w:val="281"/>
  </w:num>
  <w:num w:numId="132" w16cid:durableId="480460616">
    <w:abstractNumId w:val="296"/>
  </w:num>
  <w:num w:numId="133" w16cid:durableId="1127970471">
    <w:abstractNumId w:val="108"/>
  </w:num>
  <w:num w:numId="134" w16cid:durableId="1431928262">
    <w:abstractNumId w:val="168"/>
  </w:num>
  <w:num w:numId="135" w16cid:durableId="879438995">
    <w:abstractNumId w:val="45"/>
  </w:num>
  <w:num w:numId="136" w16cid:durableId="316155326">
    <w:abstractNumId w:val="41"/>
  </w:num>
  <w:num w:numId="137" w16cid:durableId="383482066">
    <w:abstractNumId w:val="282"/>
  </w:num>
  <w:num w:numId="138" w16cid:durableId="1772698132">
    <w:abstractNumId w:val="140"/>
  </w:num>
  <w:num w:numId="139" w16cid:durableId="1713847117">
    <w:abstractNumId w:val="220"/>
  </w:num>
  <w:num w:numId="140" w16cid:durableId="2088527337">
    <w:abstractNumId w:val="56"/>
  </w:num>
  <w:num w:numId="141" w16cid:durableId="259409394">
    <w:abstractNumId w:val="64"/>
  </w:num>
  <w:num w:numId="142" w16cid:durableId="1161461661">
    <w:abstractNumId w:val="26"/>
  </w:num>
  <w:num w:numId="143" w16cid:durableId="1553733041">
    <w:abstractNumId w:val="125"/>
  </w:num>
  <w:num w:numId="144" w16cid:durableId="1282491989">
    <w:abstractNumId w:val="376"/>
  </w:num>
  <w:num w:numId="145" w16cid:durableId="595790578">
    <w:abstractNumId w:val="99"/>
  </w:num>
  <w:num w:numId="146" w16cid:durableId="1691948431">
    <w:abstractNumId w:val="223"/>
  </w:num>
  <w:num w:numId="147" w16cid:durableId="1537113223">
    <w:abstractNumId w:val="14"/>
  </w:num>
  <w:num w:numId="148" w16cid:durableId="1512180465">
    <w:abstractNumId w:val="158"/>
  </w:num>
  <w:num w:numId="149" w16cid:durableId="784617182">
    <w:abstractNumId w:val="134"/>
  </w:num>
  <w:num w:numId="150" w16cid:durableId="652829240">
    <w:abstractNumId w:val="118"/>
  </w:num>
  <w:num w:numId="151" w16cid:durableId="127749882">
    <w:abstractNumId w:val="42"/>
  </w:num>
  <w:num w:numId="152" w16cid:durableId="84032290">
    <w:abstractNumId w:val="351"/>
  </w:num>
  <w:num w:numId="153" w16cid:durableId="2087535207">
    <w:abstractNumId w:val="49"/>
  </w:num>
  <w:num w:numId="154" w16cid:durableId="1782841439">
    <w:abstractNumId w:val="9"/>
  </w:num>
  <w:num w:numId="155" w16cid:durableId="1028336621">
    <w:abstractNumId w:val="97"/>
  </w:num>
  <w:num w:numId="156" w16cid:durableId="364991132">
    <w:abstractNumId w:val="120"/>
  </w:num>
  <w:num w:numId="157" w16cid:durableId="37366759">
    <w:abstractNumId w:val="218"/>
  </w:num>
  <w:num w:numId="158" w16cid:durableId="1782458637">
    <w:abstractNumId w:val="298"/>
  </w:num>
  <w:num w:numId="159" w16cid:durableId="183520940">
    <w:abstractNumId w:val="50"/>
  </w:num>
  <w:num w:numId="160" w16cid:durableId="394815387">
    <w:abstractNumId w:val="343"/>
  </w:num>
  <w:num w:numId="161" w16cid:durableId="342316301">
    <w:abstractNumId w:val="250"/>
  </w:num>
  <w:num w:numId="162" w16cid:durableId="765619424">
    <w:abstractNumId w:val="179"/>
  </w:num>
  <w:num w:numId="163" w16cid:durableId="84303401">
    <w:abstractNumId w:val="37"/>
  </w:num>
  <w:num w:numId="164" w16cid:durableId="442918914">
    <w:abstractNumId w:val="174"/>
  </w:num>
  <w:num w:numId="165" w16cid:durableId="1724013994">
    <w:abstractNumId w:val="338"/>
  </w:num>
  <w:num w:numId="166" w16cid:durableId="1090734021">
    <w:abstractNumId w:val="363"/>
  </w:num>
  <w:num w:numId="167" w16cid:durableId="966857565">
    <w:abstractNumId w:val="79"/>
  </w:num>
  <w:num w:numId="168" w16cid:durableId="2062434655">
    <w:abstractNumId w:val="372"/>
  </w:num>
  <w:num w:numId="169" w16cid:durableId="1252205769">
    <w:abstractNumId w:val="201"/>
  </w:num>
  <w:num w:numId="170" w16cid:durableId="1914659026">
    <w:abstractNumId w:val="109"/>
  </w:num>
  <w:num w:numId="171" w16cid:durableId="1087648903">
    <w:abstractNumId w:val="374"/>
  </w:num>
  <w:num w:numId="172" w16cid:durableId="1621498896">
    <w:abstractNumId w:val="300"/>
  </w:num>
  <w:num w:numId="173" w16cid:durableId="1707173216">
    <w:abstractNumId w:val="205"/>
  </w:num>
  <w:num w:numId="174" w16cid:durableId="1943610849">
    <w:abstractNumId w:val="339"/>
  </w:num>
  <w:num w:numId="175" w16cid:durableId="567108896">
    <w:abstractNumId w:val="33"/>
  </w:num>
  <w:num w:numId="176" w16cid:durableId="710305712">
    <w:abstractNumId w:val="139"/>
  </w:num>
  <w:num w:numId="177" w16cid:durableId="1179002585">
    <w:abstractNumId w:val="74"/>
  </w:num>
  <w:num w:numId="178" w16cid:durableId="273170951">
    <w:abstractNumId w:val="248"/>
  </w:num>
  <w:num w:numId="179" w16cid:durableId="287124752">
    <w:abstractNumId w:val="283"/>
  </w:num>
  <w:num w:numId="180" w16cid:durableId="1785688025">
    <w:abstractNumId w:val="314"/>
  </w:num>
  <w:num w:numId="181" w16cid:durableId="1502819807">
    <w:abstractNumId w:val="387"/>
  </w:num>
  <w:num w:numId="182" w16cid:durableId="1297636208">
    <w:abstractNumId w:val="31"/>
  </w:num>
  <w:num w:numId="183" w16cid:durableId="172229491">
    <w:abstractNumId w:val="277"/>
  </w:num>
  <w:num w:numId="184" w16cid:durableId="1102914470">
    <w:abstractNumId w:val="121"/>
  </w:num>
  <w:num w:numId="185" w16cid:durableId="92633906">
    <w:abstractNumId w:val="273"/>
  </w:num>
  <w:num w:numId="186" w16cid:durableId="939486504">
    <w:abstractNumId w:val="365"/>
  </w:num>
  <w:num w:numId="187" w16cid:durableId="1321302507">
    <w:abstractNumId w:val="164"/>
  </w:num>
  <w:num w:numId="188" w16cid:durableId="1634408856">
    <w:abstractNumId w:val="286"/>
  </w:num>
  <w:num w:numId="189" w16cid:durableId="1032806029">
    <w:abstractNumId w:val="254"/>
  </w:num>
  <w:num w:numId="190" w16cid:durableId="2133815130">
    <w:abstractNumId w:val="144"/>
  </w:num>
  <w:num w:numId="191" w16cid:durableId="1404991367">
    <w:abstractNumId w:val="11"/>
  </w:num>
  <w:num w:numId="192" w16cid:durableId="691611327">
    <w:abstractNumId w:val="103"/>
  </w:num>
  <w:num w:numId="193" w16cid:durableId="1548689151">
    <w:abstractNumId w:val="15"/>
  </w:num>
  <w:num w:numId="194" w16cid:durableId="759378178">
    <w:abstractNumId w:val="196"/>
  </w:num>
  <w:num w:numId="195" w16cid:durableId="1072704076">
    <w:abstractNumId w:val="113"/>
  </w:num>
  <w:num w:numId="196" w16cid:durableId="1996178762">
    <w:abstractNumId w:val="200"/>
  </w:num>
  <w:num w:numId="197" w16cid:durableId="815075907">
    <w:abstractNumId w:val="301"/>
  </w:num>
  <w:num w:numId="198" w16cid:durableId="489177696">
    <w:abstractNumId w:val="10"/>
  </w:num>
  <w:num w:numId="199" w16cid:durableId="1611476486">
    <w:abstractNumId w:val="240"/>
  </w:num>
  <w:num w:numId="200" w16cid:durableId="1063983904">
    <w:abstractNumId w:val="256"/>
  </w:num>
  <w:num w:numId="201" w16cid:durableId="686060793">
    <w:abstractNumId w:val="241"/>
  </w:num>
  <w:num w:numId="202" w16cid:durableId="792988757">
    <w:abstractNumId w:val="384"/>
  </w:num>
  <w:num w:numId="203" w16cid:durableId="1179854040">
    <w:abstractNumId w:val="247"/>
  </w:num>
  <w:num w:numId="204" w16cid:durableId="1166021870">
    <w:abstractNumId w:val="383"/>
  </w:num>
  <w:num w:numId="205" w16cid:durableId="238055468">
    <w:abstractNumId w:val="228"/>
  </w:num>
  <w:num w:numId="206" w16cid:durableId="1042286435">
    <w:abstractNumId w:val="319"/>
  </w:num>
  <w:num w:numId="207" w16cid:durableId="770050900">
    <w:abstractNumId w:val="3"/>
  </w:num>
  <w:num w:numId="208" w16cid:durableId="1700275657">
    <w:abstractNumId w:val="22"/>
  </w:num>
  <w:num w:numId="209" w16cid:durableId="414590320">
    <w:abstractNumId w:val="377"/>
  </w:num>
  <w:num w:numId="210" w16cid:durableId="216404533">
    <w:abstractNumId w:val="35"/>
  </w:num>
  <w:num w:numId="211" w16cid:durableId="1702513418">
    <w:abstractNumId w:val="89"/>
  </w:num>
  <w:num w:numId="212" w16cid:durableId="1375738970">
    <w:abstractNumId w:val="0"/>
  </w:num>
  <w:num w:numId="213" w16cid:durableId="1218904319">
    <w:abstractNumId w:val="191"/>
  </w:num>
  <w:num w:numId="214" w16cid:durableId="2088376307">
    <w:abstractNumId w:val="137"/>
  </w:num>
  <w:num w:numId="215" w16cid:durableId="1298728453">
    <w:abstractNumId w:val="258"/>
  </w:num>
  <w:num w:numId="216" w16cid:durableId="70780415">
    <w:abstractNumId w:val="236"/>
  </w:num>
  <w:num w:numId="217" w16cid:durableId="359209270">
    <w:abstractNumId w:val="124"/>
  </w:num>
  <w:num w:numId="218" w16cid:durableId="591939103">
    <w:abstractNumId w:val="40"/>
  </w:num>
  <w:num w:numId="219" w16cid:durableId="114182410">
    <w:abstractNumId w:val="216"/>
  </w:num>
  <w:num w:numId="220" w16cid:durableId="2024045351">
    <w:abstractNumId w:val="181"/>
  </w:num>
  <w:num w:numId="221" w16cid:durableId="1329136445">
    <w:abstractNumId w:val="147"/>
  </w:num>
  <w:num w:numId="222" w16cid:durableId="701128566">
    <w:abstractNumId w:val="6"/>
  </w:num>
  <w:num w:numId="223" w16cid:durableId="949244932">
    <w:abstractNumId w:val="172"/>
  </w:num>
  <w:num w:numId="224" w16cid:durableId="640161443">
    <w:abstractNumId w:val="304"/>
  </w:num>
  <w:num w:numId="225" w16cid:durableId="1288509303">
    <w:abstractNumId w:val="148"/>
  </w:num>
  <w:num w:numId="226" w16cid:durableId="834566543">
    <w:abstractNumId w:val="311"/>
  </w:num>
  <w:num w:numId="227" w16cid:durableId="1445953491">
    <w:abstractNumId w:val="275"/>
  </w:num>
  <w:num w:numId="228" w16cid:durableId="654797011">
    <w:abstractNumId w:val="159"/>
  </w:num>
  <w:num w:numId="229" w16cid:durableId="1278104663">
    <w:abstractNumId w:val="347"/>
  </w:num>
  <w:num w:numId="230" w16cid:durableId="991641501">
    <w:abstractNumId w:val="60"/>
  </w:num>
  <w:num w:numId="231" w16cid:durableId="352456791">
    <w:abstractNumId w:val="169"/>
  </w:num>
  <w:num w:numId="232" w16cid:durableId="903177036">
    <w:abstractNumId w:val="61"/>
  </w:num>
  <w:num w:numId="233" w16cid:durableId="16926821">
    <w:abstractNumId w:val="129"/>
  </w:num>
  <w:num w:numId="234" w16cid:durableId="936401992">
    <w:abstractNumId w:val="341"/>
  </w:num>
  <w:num w:numId="235" w16cid:durableId="385379962">
    <w:abstractNumId w:val="317"/>
  </w:num>
  <w:num w:numId="236" w16cid:durableId="1153840335">
    <w:abstractNumId w:val="53"/>
  </w:num>
  <w:num w:numId="237" w16cid:durableId="36317495">
    <w:abstractNumId w:val="375"/>
  </w:num>
  <w:num w:numId="238" w16cid:durableId="199981301">
    <w:abstractNumId w:val="151"/>
  </w:num>
  <w:num w:numId="239" w16cid:durableId="1550532209">
    <w:abstractNumId w:val="67"/>
  </w:num>
  <w:num w:numId="240" w16cid:durableId="1363095474">
    <w:abstractNumId w:val="234"/>
  </w:num>
  <w:num w:numId="241" w16cid:durableId="1737580955">
    <w:abstractNumId w:val="167"/>
  </w:num>
  <w:num w:numId="242" w16cid:durableId="1933588344">
    <w:abstractNumId w:val="131"/>
  </w:num>
  <w:num w:numId="243" w16cid:durableId="1781680504">
    <w:abstractNumId w:val="219"/>
  </w:num>
  <w:num w:numId="244" w16cid:durableId="530383071">
    <w:abstractNumId w:val="194"/>
  </w:num>
  <w:num w:numId="245" w16cid:durableId="1439721048">
    <w:abstractNumId w:val="245"/>
  </w:num>
  <w:num w:numId="246" w16cid:durableId="862746174">
    <w:abstractNumId w:val="230"/>
  </w:num>
  <w:num w:numId="247" w16cid:durableId="1058674121">
    <w:abstractNumId w:val="202"/>
  </w:num>
  <w:num w:numId="248" w16cid:durableId="1701005721">
    <w:abstractNumId w:val="182"/>
  </w:num>
  <w:num w:numId="249" w16cid:durableId="1560943834">
    <w:abstractNumId w:val="81"/>
  </w:num>
  <w:num w:numId="250" w16cid:durableId="2035881110">
    <w:abstractNumId w:val="278"/>
  </w:num>
  <w:num w:numId="251" w16cid:durableId="1913469609">
    <w:abstractNumId w:val="173"/>
  </w:num>
  <w:num w:numId="252" w16cid:durableId="599489318">
    <w:abstractNumId w:val="294"/>
  </w:num>
  <w:num w:numId="253" w16cid:durableId="357970435">
    <w:abstractNumId w:val="208"/>
  </w:num>
  <w:num w:numId="254" w16cid:durableId="238635227">
    <w:abstractNumId w:val="332"/>
  </w:num>
  <w:num w:numId="255" w16cid:durableId="356851741">
    <w:abstractNumId w:val="350"/>
  </w:num>
  <w:num w:numId="256" w16cid:durableId="1860006660">
    <w:abstractNumId w:val="122"/>
  </w:num>
  <w:num w:numId="257" w16cid:durableId="1639145286">
    <w:abstractNumId w:val="23"/>
  </w:num>
  <w:num w:numId="258" w16cid:durableId="1347168847">
    <w:abstractNumId w:val="382"/>
  </w:num>
  <w:num w:numId="259" w16cid:durableId="204758228">
    <w:abstractNumId w:val="364"/>
  </w:num>
  <w:num w:numId="260" w16cid:durableId="2088650022">
    <w:abstractNumId w:val="86"/>
  </w:num>
  <w:num w:numId="261" w16cid:durableId="241180643">
    <w:abstractNumId w:val="233"/>
  </w:num>
  <w:num w:numId="262" w16cid:durableId="2054186816">
    <w:abstractNumId w:val="43"/>
  </w:num>
  <w:num w:numId="263" w16cid:durableId="1668746044">
    <w:abstractNumId w:val="110"/>
  </w:num>
  <w:num w:numId="264" w16cid:durableId="750809684">
    <w:abstractNumId w:val="289"/>
  </w:num>
  <w:num w:numId="265" w16cid:durableId="1665159616">
    <w:abstractNumId w:val="232"/>
  </w:num>
  <w:num w:numId="266" w16cid:durableId="1244610190">
    <w:abstractNumId w:val="295"/>
  </w:num>
  <w:num w:numId="267" w16cid:durableId="319504169">
    <w:abstractNumId w:val="386"/>
  </w:num>
  <w:num w:numId="268" w16cid:durableId="1562869083">
    <w:abstractNumId w:val="77"/>
  </w:num>
  <w:num w:numId="269" w16cid:durableId="1950624283">
    <w:abstractNumId w:val="106"/>
  </w:num>
  <w:num w:numId="270" w16cid:durableId="1703826787">
    <w:abstractNumId w:val="329"/>
  </w:num>
  <w:num w:numId="271" w16cid:durableId="141655189">
    <w:abstractNumId w:val="226"/>
  </w:num>
  <w:num w:numId="272" w16cid:durableId="2046328540">
    <w:abstractNumId w:val="326"/>
  </w:num>
  <w:num w:numId="273" w16cid:durableId="6105824">
    <w:abstractNumId w:val="379"/>
  </w:num>
  <w:num w:numId="274" w16cid:durableId="621571021">
    <w:abstractNumId w:val="244"/>
  </w:num>
  <w:num w:numId="275" w16cid:durableId="1344168295">
    <w:abstractNumId w:val="227"/>
  </w:num>
  <w:num w:numId="276" w16cid:durableId="596794323">
    <w:abstractNumId w:val="380"/>
  </w:num>
  <w:num w:numId="277" w16cid:durableId="1081607216">
    <w:abstractNumId w:val="252"/>
  </w:num>
  <w:num w:numId="278" w16cid:durableId="1855995231">
    <w:abstractNumId w:val="115"/>
  </w:num>
  <w:num w:numId="279" w16cid:durableId="1438720080">
    <w:abstractNumId w:val="12"/>
  </w:num>
  <w:num w:numId="280" w16cid:durableId="1371952144">
    <w:abstractNumId w:val="190"/>
  </w:num>
  <w:num w:numId="281" w16cid:durableId="1537278452">
    <w:abstractNumId w:val="209"/>
  </w:num>
  <w:num w:numId="282" w16cid:durableId="1514764698">
    <w:abstractNumId w:val="91"/>
  </w:num>
  <w:num w:numId="283" w16cid:durableId="1297293352">
    <w:abstractNumId w:val="160"/>
  </w:num>
  <w:num w:numId="284" w16cid:durableId="1301692199">
    <w:abstractNumId w:val="214"/>
  </w:num>
  <w:num w:numId="285" w16cid:durableId="1230992608">
    <w:abstractNumId w:val="21"/>
  </w:num>
  <w:num w:numId="286" w16cid:durableId="1089932299">
    <w:abstractNumId w:val="303"/>
  </w:num>
  <w:num w:numId="287" w16cid:durableId="484863290">
    <w:abstractNumId w:val="65"/>
  </w:num>
  <w:num w:numId="288" w16cid:durableId="2121291512">
    <w:abstractNumId w:val="270"/>
  </w:num>
  <w:num w:numId="289" w16cid:durableId="999308737">
    <w:abstractNumId w:val="178"/>
  </w:num>
  <w:num w:numId="290" w16cid:durableId="2101948697">
    <w:abstractNumId w:val="13"/>
  </w:num>
  <w:num w:numId="291" w16cid:durableId="1940408331">
    <w:abstractNumId w:val="266"/>
  </w:num>
  <w:num w:numId="292" w16cid:durableId="954629098">
    <w:abstractNumId w:val="251"/>
  </w:num>
  <w:num w:numId="293" w16cid:durableId="1295675728">
    <w:abstractNumId w:val="337"/>
  </w:num>
  <w:num w:numId="294" w16cid:durableId="1857840054">
    <w:abstractNumId w:val="302"/>
  </w:num>
  <w:num w:numId="295" w16cid:durableId="697464744">
    <w:abstractNumId w:val="180"/>
  </w:num>
  <w:num w:numId="296" w16cid:durableId="427702281">
    <w:abstractNumId w:val="325"/>
  </w:num>
  <w:num w:numId="297" w16cid:durableId="1720397544">
    <w:abstractNumId w:val="381"/>
  </w:num>
  <w:num w:numId="298" w16cid:durableId="716054596">
    <w:abstractNumId w:val="82"/>
  </w:num>
  <w:num w:numId="299" w16cid:durableId="1760128695">
    <w:abstractNumId w:val="297"/>
  </w:num>
  <w:num w:numId="300" w16cid:durableId="1919972070">
    <w:abstractNumId w:val="38"/>
  </w:num>
  <w:num w:numId="301" w16cid:durableId="131682937">
    <w:abstractNumId w:val="279"/>
  </w:num>
  <w:num w:numId="302" w16cid:durableId="1494879592">
    <w:abstractNumId w:val="357"/>
  </w:num>
  <w:num w:numId="303" w16cid:durableId="1101798944">
    <w:abstractNumId w:val="198"/>
  </w:num>
  <w:num w:numId="304" w16cid:durableId="1145319841">
    <w:abstractNumId w:val="199"/>
  </w:num>
  <w:num w:numId="305" w16cid:durableId="314997488">
    <w:abstractNumId w:val="24"/>
  </w:num>
  <w:num w:numId="306" w16cid:durableId="990602813">
    <w:abstractNumId w:val="371"/>
  </w:num>
  <w:num w:numId="307" w16cid:durableId="1401176907">
    <w:abstractNumId w:val="47"/>
  </w:num>
  <w:num w:numId="308" w16cid:durableId="173693411">
    <w:abstractNumId w:val="138"/>
  </w:num>
  <w:num w:numId="309" w16cid:durableId="1536196159">
    <w:abstractNumId w:val="274"/>
  </w:num>
  <w:num w:numId="310" w16cid:durableId="1715543947">
    <w:abstractNumId w:val="68"/>
  </w:num>
  <w:num w:numId="311" w16cid:durableId="853768859">
    <w:abstractNumId w:val="48"/>
  </w:num>
  <w:num w:numId="312" w16cid:durableId="399401545">
    <w:abstractNumId w:val="44"/>
  </w:num>
  <w:num w:numId="313" w16cid:durableId="1118985687">
    <w:abstractNumId w:val="192"/>
  </w:num>
  <w:num w:numId="314" w16cid:durableId="2037536515">
    <w:abstractNumId w:val="8"/>
  </w:num>
  <w:num w:numId="315" w16cid:durableId="1889032143">
    <w:abstractNumId w:val="204"/>
  </w:num>
  <w:num w:numId="316" w16cid:durableId="1254702187">
    <w:abstractNumId w:val="133"/>
  </w:num>
  <w:num w:numId="317" w16cid:durableId="862472067">
    <w:abstractNumId w:val="73"/>
  </w:num>
  <w:num w:numId="318" w16cid:durableId="1668896654">
    <w:abstractNumId w:val="135"/>
  </w:num>
  <w:num w:numId="319" w16cid:durableId="825121760">
    <w:abstractNumId w:val="2"/>
  </w:num>
  <w:num w:numId="320" w16cid:durableId="1202400431">
    <w:abstractNumId w:val="96"/>
  </w:num>
  <w:num w:numId="321" w16cid:durableId="289556652">
    <w:abstractNumId w:val="83"/>
  </w:num>
  <w:num w:numId="322" w16cid:durableId="130100190">
    <w:abstractNumId w:val="333"/>
  </w:num>
  <w:num w:numId="323" w16cid:durableId="394666013">
    <w:abstractNumId w:val="39"/>
  </w:num>
  <w:num w:numId="324" w16cid:durableId="257952096">
    <w:abstractNumId w:val="163"/>
  </w:num>
  <w:num w:numId="325" w16cid:durableId="123544231">
    <w:abstractNumId w:val="157"/>
  </w:num>
  <w:num w:numId="326" w16cid:durableId="678240048">
    <w:abstractNumId w:val="57"/>
  </w:num>
  <w:num w:numId="327" w16cid:durableId="1050347833">
    <w:abstractNumId w:val="366"/>
  </w:num>
  <w:num w:numId="328" w16cid:durableId="1547720922">
    <w:abstractNumId w:val="263"/>
  </w:num>
  <w:num w:numId="329" w16cid:durableId="1452553402">
    <w:abstractNumId w:val="187"/>
  </w:num>
  <w:num w:numId="330" w16cid:durableId="612370571">
    <w:abstractNumId w:val="18"/>
  </w:num>
  <w:num w:numId="331" w16cid:durableId="1430077517">
    <w:abstractNumId w:val="186"/>
  </w:num>
  <w:num w:numId="332" w16cid:durableId="326636062">
    <w:abstractNumId w:val="206"/>
  </w:num>
  <w:num w:numId="333" w16cid:durableId="1261792194">
    <w:abstractNumId w:val="175"/>
  </w:num>
  <w:num w:numId="334" w16cid:durableId="1026100588">
    <w:abstractNumId w:val="71"/>
  </w:num>
  <w:num w:numId="335" w16cid:durableId="1055161919">
    <w:abstractNumId w:val="152"/>
  </w:num>
  <w:num w:numId="336" w16cid:durableId="252128924">
    <w:abstractNumId w:val="318"/>
  </w:num>
  <w:num w:numId="337" w16cid:durableId="2080864580">
    <w:abstractNumId w:val="253"/>
  </w:num>
  <w:num w:numId="338" w16cid:durableId="1153639227">
    <w:abstractNumId w:val="114"/>
  </w:num>
  <w:num w:numId="339" w16cid:durableId="1265110596">
    <w:abstractNumId w:val="217"/>
  </w:num>
  <w:num w:numId="340" w16cid:durableId="1318455816">
    <w:abstractNumId w:val="238"/>
  </w:num>
  <w:num w:numId="341" w16cid:durableId="1267466610">
    <w:abstractNumId w:val="195"/>
  </w:num>
  <w:num w:numId="342" w16cid:durableId="1833258215">
    <w:abstractNumId w:val="72"/>
  </w:num>
  <w:num w:numId="343" w16cid:durableId="2097433157">
    <w:abstractNumId w:val="353"/>
  </w:num>
  <w:num w:numId="344" w16cid:durableId="230118600">
    <w:abstractNumId w:val="80"/>
  </w:num>
  <w:num w:numId="345" w16cid:durableId="1083524869">
    <w:abstractNumId w:val="336"/>
  </w:num>
  <w:num w:numId="346" w16cid:durableId="1852798747">
    <w:abstractNumId w:val="210"/>
  </w:num>
  <w:num w:numId="347" w16cid:durableId="705057300">
    <w:abstractNumId w:val="183"/>
  </w:num>
  <w:num w:numId="348" w16cid:durableId="1246721872">
    <w:abstractNumId w:val="388"/>
  </w:num>
  <w:num w:numId="349" w16cid:durableId="469640601">
    <w:abstractNumId w:val="161"/>
  </w:num>
  <w:num w:numId="350" w16cid:durableId="376399135">
    <w:abstractNumId w:val="211"/>
  </w:num>
  <w:num w:numId="351" w16cid:durableId="407504438">
    <w:abstractNumId w:val="25"/>
  </w:num>
  <w:num w:numId="352" w16cid:durableId="473958997">
    <w:abstractNumId w:val="111"/>
  </w:num>
  <w:num w:numId="353" w16cid:durableId="1326670463">
    <w:abstractNumId w:val="117"/>
  </w:num>
  <w:num w:numId="354" w16cid:durableId="982736004">
    <w:abstractNumId w:val="359"/>
  </w:num>
  <w:num w:numId="355" w16cid:durableId="961494651">
    <w:abstractNumId w:val="331"/>
  </w:num>
  <w:num w:numId="356" w16cid:durableId="83961646">
    <w:abstractNumId w:val="305"/>
  </w:num>
  <w:num w:numId="357" w16cid:durableId="432750012">
    <w:abstractNumId w:val="215"/>
  </w:num>
  <w:num w:numId="358" w16cid:durableId="19823663">
    <w:abstractNumId w:val="29"/>
  </w:num>
  <w:num w:numId="359" w16cid:durableId="1079332738">
    <w:abstractNumId w:val="342"/>
  </w:num>
  <w:num w:numId="360" w16cid:durableId="350423544">
    <w:abstractNumId w:val="378"/>
  </w:num>
  <w:num w:numId="361" w16cid:durableId="1475370260">
    <w:abstractNumId w:val="58"/>
  </w:num>
  <w:num w:numId="362" w16cid:durableId="2028015778">
    <w:abstractNumId w:val="257"/>
  </w:num>
  <w:num w:numId="363" w16cid:durableId="921908304">
    <w:abstractNumId w:val="66"/>
  </w:num>
  <w:num w:numId="364" w16cid:durableId="373702249">
    <w:abstractNumId w:val="346"/>
  </w:num>
  <w:num w:numId="365" w16cid:durableId="1274634398">
    <w:abstractNumId w:val="84"/>
  </w:num>
  <w:num w:numId="366" w16cid:durableId="539439200">
    <w:abstractNumId w:val="203"/>
  </w:num>
  <w:num w:numId="367" w16cid:durableId="1139493451">
    <w:abstractNumId w:val="287"/>
  </w:num>
  <w:num w:numId="368" w16cid:durableId="119882711">
    <w:abstractNumId w:val="385"/>
  </w:num>
  <w:num w:numId="369" w16cid:durableId="82075228">
    <w:abstractNumId w:val="171"/>
  </w:num>
  <w:num w:numId="370" w16cid:durableId="1369140422">
    <w:abstractNumId w:val="243"/>
  </w:num>
  <w:num w:numId="371" w16cid:durableId="637341558">
    <w:abstractNumId w:val="51"/>
  </w:num>
  <w:num w:numId="372" w16cid:durableId="1753818021">
    <w:abstractNumId w:val="136"/>
  </w:num>
  <w:num w:numId="373" w16cid:durableId="337974727">
    <w:abstractNumId w:val="212"/>
  </w:num>
  <w:num w:numId="374" w16cid:durableId="78337069">
    <w:abstractNumId w:val="7"/>
  </w:num>
  <w:num w:numId="375" w16cid:durableId="224607000">
    <w:abstractNumId w:val="55"/>
  </w:num>
  <w:num w:numId="376" w16cid:durableId="1822966701">
    <w:abstractNumId w:val="100"/>
  </w:num>
  <w:num w:numId="377" w16cid:durableId="1245384658">
    <w:abstractNumId w:val="126"/>
  </w:num>
  <w:num w:numId="378" w16cid:durableId="2116706045">
    <w:abstractNumId w:val="348"/>
  </w:num>
  <w:num w:numId="379" w16cid:durableId="956257179">
    <w:abstractNumId w:val="4"/>
  </w:num>
  <w:num w:numId="380" w16cid:durableId="632490472">
    <w:abstractNumId w:val="153"/>
  </w:num>
  <w:num w:numId="381" w16cid:durableId="1953707383">
    <w:abstractNumId w:val="143"/>
  </w:num>
  <w:num w:numId="382" w16cid:durableId="1799030757">
    <w:abstractNumId w:val="32"/>
  </w:num>
  <w:num w:numId="383" w16cid:durableId="875971491">
    <w:abstractNumId w:val="155"/>
  </w:num>
  <w:num w:numId="384" w16cid:durableId="774910087">
    <w:abstractNumId w:val="373"/>
  </w:num>
  <w:num w:numId="385" w16cid:durableId="147595662">
    <w:abstractNumId w:val="98"/>
  </w:num>
  <w:num w:numId="386" w16cid:durableId="1910530121">
    <w:abstractNumId w:val="310"/>
  </w:num>
  <w:num w:numId="387" w16cid:durableId="2082824038">
    <w:abstractNumId w:val="269"/>
  </w:num>
  <w:num w:numId="388" w16cid:durableId="645208025">
    <w:abstractNumId w:val="52"/>
  </w:num>
  <w:num w:numId="389" w16cid:durableId="767232450">
    <w:abstractNumId w:val="154"/>
  </w:num>
  <w:numIdMacAtCleanup w:val="3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429A"/>
    <w:rsid w:val="0000507C"/>
    <w:rsid w:val="000060C1"/>
    <w:rsid w:val="00013AE3"/>
    <w:rsid w:val="00015ACA"/>
    <w:rsid w:val="000168A5"/>
    <w:rsid w:val="00016E70"/>
    <w:rsid w:val="00032692"/>
    <w:rsid w:val="000328DE"/>
    <w:rsid w:val="0003449A"/>
    <w:rsid w:val="00040686"/>
    <w:rsid w:val="000428C3"/>
    <w:rsid w:val="00044C61"/>
    <w:rsid w:val="000470CD"/>
    <w:rsid w:val="00047DCE"/>
    <w:rsid w:val="00054368"/>
    <w:rsid w:val="00071F3B"/>
    <w:rsid w:val="00072FE5"/>
    <w:rsid w:val="00081990"/>
    <w:rsid w:val="00081A73"/>
    <w:rsid w:val="00082DC3"/>
    <w:rsid w:val="00084C7E"/>
    <w:rsid w:val="00085717"/>
    <w:rsid w:val="000859ED"/>
    <w:rsid w:val="00086B44"/>
    <w:rsid w:val="00090B21"/>
    <w:rsid w:val="000A428C"/>
    <w:rsid w:val="000B08F9"/>
    <w:rsid w:val="000B4106"/>
    <w:rsid w:val="000B5519"/>
    <w:rsid w:val="000C171A"/>
    <w:rsid w:val="000C38A4"/>
    <w:rsid w:val="000C3DF9"/>
    <w:rsid w:val="000C4C39"/>
    <w:rsid w:val="000C4FAF"/>
    <w:rsid w:val="000C75CB"/>
    <w:rsid w:val="000D2822"/>
    <w:rsid w:val="000E0148"/>
    <w:rsid w:val="000E29C3"/>
    <w:rsid w:val="000F239D"/>
    <w:rsid w:val="000F2718"/>
    <w:rsid w:val="000F4673"/>
    <w:rsid w:val="000F5C14"/>
    <w:rsid w:val="000F7778"/>
    <w:rsid w:val="001052E1"/>
    <w:rsid w:val="00116DD5"/>
    <w:rsid w:val="0011743F"/>
    <w:rsid w:val="00124B31"/>
    <w:rsid w:val="00131D7B"/>
    <w:rsid w:val="0013206F"/>
    <w:rsid w:val="00136BA7"/>
    <w:rsid w:val="001374B1"/>
    <w:rsid w:val="0014249D"/>
    <w:rsid w:val="00144123"/>
    <w:rsid w:val="00144F5A"/>
    <w:rsid w:val="00152233"/>
    <w:rsid w:val="00157AD0"/>
    <w:rsid w:val="00157F81"/>
    <w:rsid w:val="00187944"/>
    <w:rsid w:val="00194599"/>
    <w:rsid w:val="0019486E"/>
    <w:rsid w:val="00195A1B"/>
    <w:rsid w:val="001968C8"/>
    <w:rsid w:val="001A3810"/>
    <w:rsid w:val="001A77D4"/>
    <w:rsid w:val="001B044A"/>
    <w:rsid w:val="001B2B9D"/>
    <w:rsid w:val="001B2CE9"/>
    <w:rsid w:val="001B6528"/>
    <w:rsid w:val="001C5B68"/>
    <w:rsid w:val="001C7AC3"/>
    <w:rsid w:val="001D3C83"/>
    <w:rsid w:val="001F132F"/>
    <w:rsid w:val="001F5F7C"/>
    <w:rsid w:val="002057F6"/>
    <w:rsid w:val="0022166F"/>
    <w:rsid w:val="00227410"/>
    <w:rsid w:val="0023395A"/>
    <w:rsid w:val="00240544"/>
    <w:rsid w:val="00250B30"/>
    <w:rsid w:val="00251D44"/>
    <w:rsid w:val="00277C04"/>
    <w:rsid w:val="002846EA"/>
    <w:rsid w:val="002922D1"/>
    <w:rsid w:val="002A2F26"/>
    <w:rsid w:val="002A672D"/>
    <w:rsid w:val="002B1652"/>
    <w:rsid w:val="002B19A9"/>
    <w:rsid w:val="002B20B8"/>
    <w:rsid w:val="002B7028"/>
    <w:rsid w:val="002B717C"/>
    <w:rsid w:val="002D21AD"/>
    <w:rsid w:val="002E15A4"/>
    <w:rsid w:val="002E4A7D"/>
    <w:rsid w:val="002E7792"/>
    <w:rsid w:val="002F2FC5"/>
    <w:rsid w:val="002F3E93"/>
    <w:rsid w:val="002F4FA6"/>
    <w:rsid w:val="00300C47"/>
    <w:rsid w:val="003027F2"/>
    <w:rsid w:val="00302BEA"/>
    <w:rsid w:val="0030328C"/>
    <w:rsid w:val="003124CF"/>
    <w:rsid w:val="00317820"/>
    <w:rsid w:val="00341DEC"/>
    <w:rsid w:val="0034531F"/>
    <w:rsid w:val="003460B8"/>
    <w:rsid w:val="00347A34"/>
    <w:rsid w:val="00347E23"/>
    <w:rsid w:val="00350DE7"/>
    <w:rsid w:val="0035711D"/>
    <w:rsid w:val="003633D8"/>
    <w:rsid w:val="003714B0"/>
    <w:rsid w:val="00372C3D"/>
    <w:rsid w:val="00377EFA"/>
    <w:rsid w:val="00384E14"/>
    <w:rsid w:val="003904AE"/>
    <w:rsid w:val="00392291"/>
    <w:rsid w:val="003A4B32"/>
    <w:rsid w:val="003B6846"/>
    <w:rsid w:val="003C2A23"/>
    <w:rsid w:val="003C6B01"/>
    <w:rsid w:val="003C7B2C"/>
    <w:rsid w:val="003F0F5B"/>
    <w:rsid w:val="003F1C33"/>
    <w:rsid w:val="003F48D4"/>
    <w:rsid w:val="003F6105"/>
    <w:rsid w:val="003F7D42"/>
    <w:rsid w:val="00412829"/>
    <w:rsid w:val="004141E8"/>
    <w:rsid w:val="004147D6"/>
    <w:rsid w:val="00415BBF"/>
    <w:rsid w:val="0043047B"/>
    <w:rsid w:val="00432426"/>
    <w:rsid w:val="004504C7"/>
    <w:rsid w:val="00452C6B"/>
    <w:rsid w:val="00452D1D"/>
    <w:rsid w:val="00456A80"/>
    <w:rsid w:val="00486641"/>
    <w:rsid w:val="0049730F"/>
    <w:rsid w:val="004A74C8"/>
    <w:rsid w:val="004B2925"/>
    <w:rsid w:val="004B3CD1"/>
    <w:rsid w:val="004C426D"/>
    <w:rsid w:val="004D226F"/>
    <w:rsid w:val="004D43AF"/>
    <w:rsid w:val="004D69E5"/>
    <w:rsid w:val="004E434C"/>
    <w:rsid w:val="004E4B6A"/>
    <w:rsid w:val="004E7542"/>
    <w:rsid w:val="004F07AA"/>
    <w:rsid w:val="004F1D5B"/>
    <w:rsid w:val="004F5ABB"/>
    <w:rsid w:val="005002FB"/>
    <w:rsid w:val="00505644"/>
    <w:rsid w:val="005062BD"/>
    <w:rsid w:val="00511473"/>
    <w:rsid w:val="005144E2"/>
    <w:rsid w:val="00520D71"/>
    <w:rsid w:val="00523253"/>
    <w:rsid w:val="00524809"/>
    <w:rsid w:val="00526816"/>
    <w:rsid w:val="0052686B"/>
    <w:rsid w:val="00526998"/>
    <w:rsid w:val="00533902"/>
    <w:rsid w:val="0053489E"/>
    <w:rsid w:val="00536E38"/>
    <w:rsid w:val="00543AC1"/>
    <w:rsid w:val="00551DBB"/>
    <w:rsid w:val="00551DC8"/>
    <w:rsid w:val="00552ED0"/>
    <w:rsid w:val="00562430"/>
    <w:rsid w:val="005725C8"/>
    <w:rsid w:val="005737D6"/>
    <w:rsid w:val="00574A12"/>
    <w:rsid w:val="00574E80"/>
    <w:rsid w:val="0058022D"/>
    <w:rsid w:val="005821F5"/>
    <w:rsid w:val="00586BEA"/>
    <w:rsid w:val="005942AB"/>
    <w:rsid w:val="00595C50"/>
    <w:rsid w:val="005970E1"/>
    <w:rsid w:val="005A127C"/>
    <w:rsid w:val="005A395A"/>
    <w:rsid w:val="005A7D50"/>
    <w:rsid w:val="005B085B"/>
    <w:rsid w:val="005C46E7"/>
    <w:rsid w:val="005D75D9"/>
    <w:rsid w:val="005E25B9"/>
    <w:rsid w:val="005F1B60"/>
    <w:rsid w:val="005F4850"/>
    <w:rsid w:val="005F7C68"/>
    <w:rsid w:val="006039F7"/>
    <w:rsid w:val="0060418A"/>
    <w:rsid w:val="006060D2"/>
    <w:rsid w:val="006073D3"/>
    <w:rsid w:val="006134B5"/>
    <w:rsid w:val="00623A6B"/>
    <w:rsid w:val="00625790"/>
    <w:rsid w:val="00665F23"/>
    <w:rsid w:val="006730EE"/>
    <w:rsid w:val="00683234"/>
    <w:rsid w:val="0069310F"/>
    <w:rsid w:val="006975CB"/>
    <w:rsid w:val="006A5DBC"/>
    <w:rsid w:val="006C3201"/>
    <w:rsid w:val="006D6BCA"/>
    <w:rsid w:val="006E0BD4"/>
    <w:rsid w:val="006F12AA"/>
    <w:rsid w:val="006F1C31"/>
    <w:rsid w:val="006F375D"/>
    <w:rsid w:val="006F52F1"/>
    <w:rsid w:val="00701FAD"/>
    <w:rsid w:val="007208EB"/>
    <w:rsid w:val="00721B4B"/>
    <w:rsid w:val="00726E5E"/>
    <w:rsid w:val="00733B2C"/>
    <w:rsid w:val="00733B6A"/>
    <w:rsid w:val="007346CD"/>
    <w:rsid w:val="0074565A"/>
    <w:rsid w:val="007456E8"/>
    <w:rsid w:val="00753A8A"/>
    <w:rsid w:val="00757809"/>
    <w:rsid w:val="0077295C"/>
    <w:rsid w:val="007761D5"/>
    <w:rsid w:val="0078174B"/>
    <w:rsid w:val="007833E4"/>
    <w:rsid w:val="00787F76"/>
    <w:rsid w:val="00793FFA"/>
    <w:rsid w:val="00794329"/>
    <w:rsid w:val="00794D96"/>
    <w:rsid w:val="007A39A1"/>
    <w:rsid w:val="007A69CB"/>
    <w:rsid w:val="007B5CCE"/>
    <w:rsid w:val="007C2020"/>
    <w:rsid w:val="007C587B"/>
    <w:rsid w:val="007C6714"/>
    <w:rsid w:val="007C6A32"/>
    <w:rsid w:val="007D3E4A"/>
    <w:rsid w:val="007D4707"/>
    <w:rsid w:val="007E7C63"/>
    <w:rsid w:val="007F45B6"/>
    <w:rsid w:val="007F7983"/>
    <w:rsid w:val="00805C11"/>
    <w:rsid w:val="00807321"/>
    <w:rsid w:val="00810609"/>
    <w:rsid w:val="00813EDD"/>
    <w:rsid w:val="008146C4"/>
    <w:rsid w:val="00815DB6"/>
    <w:rsid w:val="00820137"/>
    <w:rsid w:val="00824FB1"/>
    <w:rsid w:val="008332F4"/>
    <w:rsid w:val="0083600D"/>
    <w:rsid w:val="00844DAB"/>
    <w:rsid w:val="008471F3"/>
    <w:rsid w:val="00851DBA"/>
    <w:rsid w:val="00851E4D"/>
    <w:rsid w:val="0085242D"/>
    <w:rsid w:val="008640D2"/>
    <w:rsid w:val="00897B54"/>
    <w:rsid w:val="00897BFE"/>
    <w:rsid w:val="008A172A"/>
    <w:rsid w:val="008A21DA"/>
    <w:rsid w:val="008A7C11"/>
    <w:rsid w:val="008B1967"/>
    <w:rsid w:val="008B2F5E"/>
    <w:rsid w:val="008C0FE0"/>
    <w:rsid w:val="008C4901"/>
    <w:rsid w:val="008C5A1B"/>
    <w:rsid w:val="008D36B6"/>
    <w:rsid w:val="008D3EAF"/>
    <w:rsid w:val="008F1B0E"/>
    <w:rsid w:val="008F2826"/>
    <w:rsid w:val="008F5D7F"/>
    <w:rsid w:val="00901A5B"/>
    <w:rsid w:val="009027F3"/>
    <w:rsid w:val="00902D2B"/>
    <w:rsid w:val="0090720C"/>
    <w:rsid w:val="009106C2"/>
    <w:rsid w:val="0091107E"/>
    <w:rsid w:val="00913D77"/>
    <w:rsid w:val="00927EDE"/>
    <w:rsid w:val="00931A8F"/>
    <w:rsid w:val="009374A7"/>
    <w:rsid w:val="00943C1B"/>
    <w:rsid w:val="009449E6"/>
    <w:rsid w:val="009532B9"/>
    <w:rsid w:val="009753CF"/>
    <w:rsid w:val="009759DD"/>
    <w:rsid w:val="00977E9A"/>
    <w:rsid w:val="009814D4"/>
    <w:rsid w:val="009825FA"/>
    <w:rsid w:val="00986276"/>
    <w:rsid w:val="00986D07"/>
    <w:rsid w:val="00997E8D"/>
    <w:rsid w:val="009A0AD6"/>
    <w:rsid w:val="009A2791"/>
    <w:rsid w:val="009A6D92"/>
    <w:rsid w:val="009B1730"/>
    <w:rsid w:val="009B1BEE"/>
    <w:rsid w:val="009C47B5"/>
    <w:rsid w:val="009C6794"/>
    <w:rsid w:val="009C6CA4"/>
    <w:rsid w:val="009D10F6"/>
    <w:rsid w:val="009D2D6B"/>
    <w:rsid w:val="009E3C71"/>
    <w:rsid w:val="009F429A"/>
    <w:rsid w:val="00A05407"/>
    <w:rsid w:val="00A06CDB"/>
    <w:rsid w:val="00A10EE9"/>
    <w:rsid w:val="00A11156"/>
    <w:rsid w:val="00A14E1E"/>
    <w:rsid w:val="00A15E83"/>
    <w:rsid w:val="00A15F6F"/>
    <w:rsid w:val="00A17E6E"/>
    <w:rsid w:val="00A314A2"/>
    <w:rsid w:val="00A36F47"/>
    <w:rsid w:val="00A37973"/>
    <w:rsid w:val="00A4229D"/>
    <w:rsid w:val="00A42498"/>
    <w:rsid w:val="00A424AA"/>
    <w:rsid w:val="00A44FA7"/>
    <w:rsid w:val="00A61ABD"/>
    <w:rsid w:val="00A647F6"/>
    <w:rsid w:val="00A73699"/>
    <w:rsid w:val="00A86ECE"/>
    <w:rsid w:val="00A92D6C"/>
    <w:rsid w:val="00A92E69"/>
    <w:rsid w:val="00A96A00"/>
    <w:rsid w:val="00AB1568"/>
    <w:rsid w:val="00AB476C"/>
    <w:rsid w:val="00AC433D"/>
    <w:rsid w:val="00AC56E1"/>
    <w:rsid w:val="00AD16F6"/>
    <w:rsid w:val="00AE3F45"/>
    <w:rsid w:val="00AE5EEA"/>
    <w:rsid w:val="00AF31B4"/>
    <w:rsid w:val="00AF34B1"/>
    <w:rsid w:val="00B00AFB"/>
    <w:rsid w:val="00B04943"/>
    <w:rsid w:val="00B11804"/>
    <w:rsid w:val="00B2098A"/>
    <w:rsid w:val="00B22316"/>
    <w:rsid w:val="00B34FEC"/>
    <w:rsid w:val="00B5155A"/>
    <w:rsid w:val="00B61D8E"/>
    <w:rsid w:val="00B741C8"/>
    <w:rsid w:val="00B74A98"/>
    <w:rsid w:val="00B81B94"/>
    <w:rsid w:val="00B83885"/>
    <w:rsid w:val="00B85258"/>
    <w:rsid w:val="00B91505"/>
    <w:rsid w:val="00B92122"/>
    <w:rsid w:val="00B96217"/>
    <w:rsid w:val="00B96BEA"/>
    <w:rsid w:val="00BA0764"/>
    <w:rsid w:val="00BA76DE"/>
    <w:rsid w:val="00BB0C17"/>
    <w:rsid w:val="00BB1779"/>
    <w:rsid w:val="00BC4808"/>
    <w:rsid w:val="00BD098D"/>
    <w:rsid w:val="00BD3482"/>
    <w:rsid w:val="00BD6E45"/>
    <w:rsid w:val="00BF164F"/>
    <w:rsid w:val="00BF3C13"/>
    <w:rsid w:val="00BF4457"/>
    <w:rsid w:val="00C029C3"/>
    <w:rsid w:val="00C155E0"/>
    <w:rsid w:val="00C231D2"/>
    <w:rsid w:val="00C25588"/>
    <w:rsid w:val="00C266D0"/>
    <w:rsid w:val="00C46C2D"/>
    <w:rsid w:val="00C57EA0"/>
    <w:rsid w:val="00C645CB"/>
    <w:rsid w:val="00C66334"/>
    <w:rsid w:val="00C66987"/>
    <w:rsid w:val="00C90151"/>
    <w:rsid w:val="00C92C91"/>
    <w:rsid w:val="00C93E23"/>
    <w:rsid w:val="00CA0406"/>
    <w:rsid w:val="00CA29C9"/>
    <w:rsid w:val="00CB2286"/>
    <w:rsid w:val="00CB46A0"/>
    <w:rsid w:val="00CC2EB8"/>
    <w:rsid w:val="00CC7F06"/>
    <w:rsid w:val="00CD0CAD"/>
    <w:rsid w:val="00CD5882"/>
    <w:rsid w:val="00CE0160"/>
    <w:rsid w:val="00CE05E9"/>
    <w:rsid w:val="00CE320A"/>
    <w:rsid w:val="00D06DFC"/>
    <w:rsid w:val="00D06E4F"/>
    <w:rsid w:val="00D123F6"/>
    <w:rsid w:val="00D14A4B"/>
    <w:rsid w:val="00D15609"/>
    <w:rsid w:val="00D15C55"/>
    <w:rsid w:val="00D22FF7"/>
    <w:rsid w:val="00D25A23"/>
    <w:rsid w:val="00D25A67"/>
    <w:rsid w:val="00D35286"/>
    <w:rsid w:val="00D44AE7"/>
    <w:rsid w:val="00D553C1"/>
    <w:rsid w:val="00D57822"/>
    <w:rsid w:val="00D61FE9"/>
    <w:rsid w:val="00D76C9D"/>
    <w:rsid w:val="00D80A20"/>
    <w:rsid w:val="00D82A22"/>
    <w:rsid w:val="00DA070C"/>
    <w:rsid w:val="00DB0A9F"/>
    <w:rsid w:val="00DC30E7"/>
    <w:rsid w:val="00DC7019"/>
    <w:rsid w:val="00DD7029"/>
    <w:rsid w:val="00DF675C"/>
    <w:rsid w:val="00E023F5"/>
    <w:rsid w:val="00E0320E"/>
    <w:rsid w:val="00E131C8"/>
    <w:rsid w:val="00E1474D"/>
    <w:rsid w:val="00E17CF4"/>
    <w:rsid w:val="00E265CA"/>
    <w:rsid w:val="00E340C9"/>
    <w:rsid w:val="00E44AFA"/>
    <w:rsid w:val="00E44E7B"/>
    <w:rsid w:val="00E52702"/>
    <w:rsid w:val="00E840EC"/>
    <w:rsid w:val="00E97C5A"/>
    <w:rsid w:val="00EA39CC"/>
    <w:rsid w:val="00EB4019"/>
    <w:rsid w:val="00EB7B18"/>
    <w:rsid w:val="00EC7794"/>
    <w:rsid w:val="00EE1774"/>
    <w:rsid w:val="00EE3E85"/>
    <w:rsid w:val="00EF2C15"/>
    <w:rsid w:val="00EF2C3F"/>
    <w:rsid w:val="00F01584"/>
    <w:rsid w:val="00F01B42"/>
    <w:rsid w:val="00F02932"/>
    <w:rsid w:val="00F04A48"/>
    <w:rsid w:val="00F0537E"/>
    <w:rsid w:val="00F1747F"/>
    <w:rsid w:val="00F223EF"/>
    <w:rsid w:val="00F24579"/>
    <w:rsid w:val="00F2483A"/>
    <w:rsid w:val="00F2575D"/>
    <w:rsid w:val="00F27757"/>
    <w:rsid w:val="00F27833"/>
    <w:rsid w:val="00F30CB7"/>
    <w:rsid w:val="00F338F0"/>
    <w:rsid w:val="00F4348A"/>
    <w:rsid w:val="00F528FD"/>
    <w:rsid w:val="00F56A32"/>
    <w:rsid w:val="00F62015"/>
    <w:rsid w:val="00F67A8F"/>
    <w:rsid w:val="00F7111E"/>
    <w:rsid w:val="00F77E6C"/>
    <w:rsid w:val="00F94786"/>
    <w:rsid w:val="00F94CA5"/>
    <w:rsid w:val="00F95BC2"/>
    <w:rsid w:val="00FB0A4A"/>
    <w:rsid w:val="00FB309B"/>
    <w:rsid w:val="00FB5BB6"/>
    <w:rsid w:val="00FB7536"/>
    <w:rsid w:val="00FB78C5"/>
    <w:rsid w:val="00FC285F"/>
    <w:rsid w:val="00FD02E0"/>
    <w:rsid w:val="00FD2FFD"/>
    <w:rsid w:val="00FD4607"/>
    <w:rsid w:val="00FD66A1"/>
    <w:rsid w:val="00FD6DFA"/>
    <w:rsid w:val="00FD6FA6"/>
    <w:rsid w:val="00FE26EB"/>
    <w:rsid w:val="00FE2F56"/>
    <w:rsid w:val="00FE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89EAF"/>
  <w15:docId w15:val="{6D53FFC6-361E-4C79-A5BB-FF94AF83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C9"/>
    <w:rPr>
      <w:rFonts w:eastAsia="Times New Roman"/>
    </w:rPr>
  </w:style>
  <w:style w:type="paragraph" w:styleId="Heading1">
    <w:name w:val="heading 1"/>
    <w:basedOn w:val="Normal"/>
    <w:next w:val="Normal"/>
    <w:link w:val="Heading1Char"/>
    <w:uiPriority w:val="9"/>
    <w:qFormat/>
    <w:rsid w:val="00244271"/>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2618C9"/>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2618C9"/>
    <w:pPr>
      <w:keepNext/>
      <w:keepLines/>
      <w:spacing w:before="200" w:after="0"/>
      <w:jc w:val="center"/>
      <w:outlineLvl w:val="2"/>
    </w:pPr>
    <w:rPr>
      <w:rFonts w:ascii="Calibri Light" w:hAnsi="Calibri Light"/>
      <w:b/>
      <w:bCs/>
      <w:sz w:val="24"/>
    </w:rPr>
  </w:style>
  <w:style w:type="paragraph" w:styleId="Heading4">
    <w:name w:val="heading 4"/>
    <w:basedOn w:val="Normal"/>
    <w:next w:val="Normal"/>
    <w:uiPriority w:val="9"/>
    <w:semiHidden/>
    <w:unhideWhenUsed/>
    <w:qFormat/>
    <w:rsid w:val="009F429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429A"/>
    <w:pPr>
      <w:keepNext/>
      <w:keepLines/>
      <w:spacing w:before="220" w:after="40"/>
      <w:outlineLvl w:val="4"/>
    </w:pPr>
    <w:rPr>
      <w:b/>
    </w:rPr>
  </w:style>
  <w:style w:type="paragraph" w:styleId="Heading6">
    <w:name w:val="heading 6"/>
    <w:basedOn w:val="Normal"/>
    <w:next w:val="Normal"/>
    <w:uiPriority w:val="9"/>
    <w:semiHidden/>
    <w:unhideWhenUsed/>
    <w:qFormat/>
    <w:rsid w:val="009F429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429A"/>
  </w:style>
  <w:style w:type="paragraph" w:styleId="Title">
    <w:name w:val="Title"/>
    <w:basedOn w:val="Normal"/>
    <w:next w:val="Normal"/>
    <w:link w:val="TitleChar"/>
    <w:uiPriority w:val="10"/>
    <w:qFormat/>
    <w:rsid w:val="00651933"/>
    <w:pPr>
      <w:spacing w:after="0" w:line="240" w:lineRule="auto"/>
      <w:jc w:val="center"/>
    </w:pPr>
    <w:rPr>
      <w:rFonts w:ascii="Times New Roman" w:hAnsi="Times New Roman"/>
      <w:b/>
      <w:sz w:val="24"/>
      <w:szCs w:val="24"/>
    </w:rPr>
  </w:style>
  <w:style w:type="character" w:customStyle="1" w:styleId="Heading3Char">
    <w:name w:val="Heading 3 Char"/>
    <w:basedOn w:val="DefaultParagraphFont"/>
    <w:link w:val="Heading3"/>
    <w:uiPriority w:val="9"/>
    <w:rsid w:val="002618C9"/>
    <w:rPr>
      <w:rFonts w:ascii="Calibri Light" w:eastAsia="Times New Roman" w:hAnsi="Calibri Light" w:cs="Times New Roman"/>
      <w:b/>
      <w:bCs/>
      <w:sz w:val="24"/>
    </w:rPr>
  </w:style>
  <w:style w:type="table" w:styleId="TableGrid">
    <w:name w:val="Table Grid"/>
    <w:basedOn w:val="TableNormal"/>
    <w:uiPriority w:val="59"/>
    <w:rsid w:val="002618C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261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8C9"/>
    <w:rPr>
      <w:rFonts w:eastAsia="Times New Roman" w:cs="Times New Roman"/>
    </w:rPr>
  </w:style>
  <w:style w:type="paragraph" w:styleId="BalloonText">
    <w:name w:val="Balloon Text"/>
    <w:basedOn w:val="Normal"/>
    <w:link w:val="BalloonTextChar"/>
    <w:uiPriority w:val="99"/>
    <w:unhideWhenUsed/>
    <w:rsid w:val="00261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18C9"/>
    <w:rPr>
      <w:rFonts w:ascii="Tahoma" w:eastAsia="Times New Roman" w:hAnsi="Tahoma" w:cs="Tahoma"/>
      <w:sz w:val="16"/>
      <w:szCs w:val="16"/>
    </w:rPr>
  </w:style>
  <w:style w:type="paragraph" w:styleId="ListParagraph">
    <w:name w:val="List Paragraph"/>
    <w:basedOn w:val="Normal"/>
    <w:uiPriority w:val="34"/>
    <w:qFormat/>
    <w:rsid w:val="002618C9"/>
    <w:pPr>
      <w:ind w:left="720"/>
      <w:contextualSpacing/>
    </w:pPr>
  </w:style>
  <w:style w:type="paragraph" w:customStyle="1" w:styleId="Default">
    <w:name w:val="Default"/>
    <w:rsid w:val="002618C9"/>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61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8C9"/>
    <w:rPr>
      <w:rFonts w:eastAsia="Times New Roman"/>
    </w:rPr>
  </w:style>
  <w:style w:type="paragraph" w:customStyle="1" w:styleId="ColorfulList-Accent11">
    <w:name w:val="Colorful List - Accent 11"/>
    <w:basedOn w:val="Normal"/>
    <w:qFormat/>
    <w:rsid w:val="002618C9"/>
    <w:pPr>
      <w:ind w:left="720"/>
      <w:contextualSpacing/>
    </w:pPr>
    <w:rPr>
      <w:rFonts w:eastAsia="Calibri"/>
    </w:rPr>
  </w:style>
  <w:style w:type="character" w:customStyle="1" w:styleId="35kyd6">
    <w:name w:val="_35kyd6"/>
    <w:basedOn w:val="DefaultParagraphFont"/>
    <w:rsid w:val="002618C9"/>
  </w:style>
  <w:style w:type="character" w:customStyle="1" w:styleId="Heading2Char">
    <w:name w:val="Heading 2 Char"/>
    <w:basedOn w:val="DefaultParagraphFont"/>
    <w:link w:val="Heading2"/>
    <w:uiPriority w:val="9"/>
    <w:rsid w:val="002618C9"/>
    <w:rPr>
      <w:rFonts w:ascii="Calibri Light" w:eastAsia="Times New Roman" w:hAnsi="Calibri Light" w:cs="Times New Roman"/>
      <w:color w:val="2E74B5"/>
      <w:sz w:val="26"/>
      <w:szCs w:val="26"/>
    </w:rPr>
  </w:style>
  <w:style w:type="paragraph" w:styleId="BodyText">
    <w:name w:val="Body Text"/>
    <w:basedOn w:val="Normal"/>
    <w:link w:val="BodyTextChar"/>
    <w:autoRedefine/>
    <w:uiPriority w:val="1"/>
    <w:qFormat/>
    <w:rsid w:val="007B6539"/>
    <w:pPr>
      <w:widowControl w:val="0"/>
      <w:autoSpaceDE w:val="0"/>
      <w:autoSpaceDN w:val="0"/>
      <w:spacing w:before="100" w:beforeAutospacing="1" w:after="100" w:afterAutospacing="1" w:line="240" w:lineRule="auto"/>
      <w:jc w:val="both"/>
    </w:pPr>
    <w:rPr>
      <w:rFonts w:ascii="Times New Roman" w:eastAsia="Lucida Sans" w:hAnsi="Times New Roman" w:cs="Lucida Sans"/>
      <w:szCs w:val="20"/>
    </w:rPr>
  </w:style>
  <w:style w:type="character" w:customStyle="1" w:styleId="BodyTextChar">
    <w:name w:val="Body Text Char"/>
    <w:basedOn w:val="DefaultParagraphFont"/>
    <w:link w:val="BodyText"/>
    <w:uiPriority w:val="1"/>
    <w:rsid w:val="007B6539"/>
    <w:rPr>
      <w:rFonts w:ascii="Times New Roman" w:eastAsia="Lucida Sans" w:hAnsi="Times New Roman" w:cs="Lucida Sans"/>
      <w:szCs w:val="20"/>
    </w:rPr>
  </w:style>
  <w:style w:type="character" w:customStyle="1" w:styleId="Heading1Char">
    <w:name w:val="Heading 1 Char"/>
    <w:basedOn w:val="DefaultParagraphFont"/>
    <w:link w:val="Heading1"/>
    <w:uiPriority w:val="9"/>
    <w:rsid w:val="00244271"/>
    <w:rPr>
      <w:rFonts w:ascii="Calibri Light" w:eastAsia="Times New Roman" w:hAnsi="Calibri Light" w:cs="Times New Roman"/>
      <w:color w:val="2E74B5"/>
      <w:sz w:val="32"/>
      <w:szCs w:val="32"/>
    </w:rPr>
  </w:style>
  <w:style w:type="paragraph" w:customStyle="1" w:styleId="Standard">
    <w:name w:val="Standard"/>
    <w:rsid w:val="00244271"/>
    <w:pPr>
      <w:suppressAutoHyphens/>
      <w:autoSpaceDN w:val="0"/>
      <w:textAlignment w:val="baseline"/>
    </w:pPr>
    <w:rPr>
      <w:rFonts w:ascii="Liberation Serif" w:eastAsia="NSimSun" w:hAnsi="Liberation Serif" w:cs="Lucida Sans"/>
      <w:kern w:val="3"/>
      <w:sz w:val="24"/>
      <w:szCs w:val="24"/>
      <w:lang w:eastAsia="zh-CN" w:bidi="hi-IN"/>
    </w:rPr>
  </w:style>
  <w:style w:type="character" w:styleId="Strong">
    <w:name w:val="Strong"/>
    <w:basedOn w:val="DefaultParagraphFont"/>
    <w:uiPriority w:val="22"/>
    <w:qFormat/>
    <w:rsid w:val="00244271"/>
    <w:rPr>
      <w:b/>
      <w:bCs/>
    </w:rPr>
  </w:style>
  <w:style w:type="character" w:customStyle="1" w:styleId="a-size-large">
    <w:name w:val="a-size-large"/>
    <w:basedOn w:val="DefaultParagraphFont"/>
    <w:rsid w:val="00244271"/>
  </w:style>
  <w:style w:type="character" w:styleId="Hyperlink">
    <w:name w:val="Hyperlink"/>
    <w:basedOn w:val="DefaultParagraphFont"/>
    <w:uiPriority w:val="99"/>
    <w:unhideWhenUsed/>
    <w:rsid w:val="00244271"/>
    <w:rPr>
      <w:color w:val="0000FF"/>
      <w:u w:val="single"/>
    </w:rPr>
  </w:style>
  <w:style w:type="numbering" w:customStyle="1" w:styleId="WWNum1">
    <w:name w:val="WWNum1"/>
    <w:basedOn w:val="NoList"/>
    <w:rsid w:val="00244271"/>
  </w:style>
  <w:style w:type="numbering" w:customStyle="1" w:styleId="WWNum2">
    <w:name w:val="WWNum2"/>
    <w:basedOn w:val="NoList"/>
    <w:rsid w:val="00244271"/>
  </w:style>
  <w:style w:type="numbering" w:customStyle="1" w:styleId="WWNum3">
    <w:name w:val="WWNum3"/>
    <w:basedOn w:val="NoList"/>
    <w:rsid w:val="00244271"/>
  </w:style>
  <w:style w:type="numbering" w:customStyle="1" w:styleId="WWNum4">
    <w:name w:val="WWNum4"/>
    <w:basedOn w:val="NoList"/>
    <w:rsid w:val="00244271"/>
  </w:style>
  <w:style w:type="numbering" w:customStyle="1" w:styleId="WWNum5">
    <w:name w:val="WWNum5"/>
    <w:basedOn w:val="NoList"/>
    <w:rsid w:val="00244271"/>
  </w:style>
  <w:style w:type="numbering" w:customStyle="1" w:styleId="WWNum6">
    <w:name w:val="WWNum6"/>
    <w:basedOn w:val="NoList"/>
    <w:rsid w:val="00244271"/>
  </w:style>
  <w:style w:type="numbering" w:customStyle="1" w:styleId="WWNum8">
    <w:name w:val="WWNum8"/>
    <w:basedOn w:val="NoList"/>
    <w:rsid w:val="00244271"/>
  </w:style>
  <w:style w:type="paragraph" w:styleId="TOCHeading">
    <w:name w:val="TOC Heading"/>
    <w:basedOn w:val="Heading1"/>
    <w:next w:val="Normal"/>
    <w:uiPriority w:val="39"/>
    <w:unhideWhenUsed/>
    <w:qFormat/>
    <w:rsid w:val="00E219C2"/>
    <w:pPr>
      <w:spacing w:line="259" w:lineRule="auto"/>
      <w:outlineLvl w:val="9"/>
    </w:pPr>
  </w:style>
  <w:style w:type="paragraph" w:styleId="TOC1">
    <w:name w:val="toc 1"/>
    <w:basedOn w:val="Normal"/>
    <w:next w:val="Normal"/>
    <w:autoRedefine/>
    <w:uiPriority w:val="39"/>
    <w:unhideWhenUsed/>
    <w:rsid w:val="00E219C2"/>
    <w:pPr>
      <w:spacing w:after="100"/>
    </w:pPr>
  </w:style>
  <w:style w:type="paragraph" w:customStyle="1" w:styleId="TableParagraph">
    <w:name w:val="Table Paragraph"/>
    <w:basedOn w:val="Normal"/>
    <w:uiPriority w:val="1"/>
    <w:qFormat/>
    <w:rsid w:val="00A95851"/>
    <w:pPr>
      <w:widowControl w:val="0"/>
      <w:autoSpaceDE w:val="0"/>
      <w:autoSpaceDN w:val="0"/>
      <w:spacing w:after="0" w:line="270" w:lineRule="exact"/>
      <w:jc w:val="center"/>
    </w:pPr>
    <w:rPr>
      <w:rFonts w:ascii="Times New Roman" w:hAnsi="Times New Roman"/>
      <w:lang w:bidi="en-US"/>
    </w:rPr>
  </w:style>
  <w:style w:type="paragraph" w:styleId="NormalWeb">
    <w:name w:val="Normal (Web)"/>
    <w:basedOn w:val="Normal"/>
    <w:uiPriority w:val="99"/>
    <w:unhideWhenUsed/>
    <w:rsid w:val="00F523CA"/>
    <w:pPr>
      <w:spacing w:before="100" w:beforeAutospacing="1" w:after="100" w:afterAutospacing="1" w:line="240" w:lineRule="auto"/>
    </w:pPr>
    <w:rPr>
      <w:rFonts w:ascii="Times New Roman" w:hAnsi="Times New Roman"/>
      <w:sz w:val="24"/>
      <w:szCs w:val="24"/>
    </w:rPr>
  </w:style>
  <w:style w:type="character" w:customStyle="1" w:styleId="author">
    <w:name w:val="author"/>
    <w:basedOn w:val="DefaultParagraphFont"/>
    <w:rsid w:val="00F523CA"/>
  </w:style>
  <w:style w:type="character" w:customStyle="1" w:styleId="apple-converted-space">
    <w:name w:val="apple-converted-space"/>
    <w:basedOn w:val="DefaultParagraphFont"/>
    <w:rsid w:val="006C7762"/>
  </w:style>
  <w:style w:type="character" w:styleId="Emphasis">
    <w:name w:val="Emphasis"/>
    <w:basedOn w:val="DefaultParagraphFont"/>
    <w:uiPriority w:val="20"/>
    <w:qFormat/>
    <w:rsid w:val="006C7762"/>
    <w:rPr>
      <w:i/>
      <w:iCs/>
    </w:rPr>
  </w:style>
  <w:style w:type="character" w:customStyle="1" w:styleId="fn">
    <w:name w:val="fn"/>
    <w:basedOn w:val="DefaultParagraphFont"/>
    <w:rsid w:val="006C7762"/>
  </w:style>
  <w:style w:type="table" w:customStyle="1" w:styleId="TableGrid0">
    <w:name w:val="TableGrid"/>
    <w:rsid w:val="00C66E73"/>
    <w:rPr>
      <w:rFonts w:eastAsia="Times New Roman"/>
      <w:lang w:val="en-IN" w:bidi="hi-IN"/>
    </w:rPr>
    <w:tblPr>
      <w:tblCellMar>
        <w:top w:w="0" w:type="dxa"/>
        <w:left w:w="0" w:type="dxa"/>
        <w:bottom w:w="0" w:type="dxa"/>
        <w:right w:w="0" w:type="dxa"/>
      </w:tblCellMar>
    </w:tblPr>
  </w:style>
  <w:style w:type="paragraph" w:customStyle="1" w:styleId="Textbody">
    <w:name w:val="Text body"/>
    <w:basedOn w:val="Normal"/>
    <w:qFormat/>
    <w:rsid w:val="00E5611F"/>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declarative">
    <w:name w:val="a-declarative"/>
    <w:basedOn w:val="DefaultParagraphFont"/>
    <w:rsid w:val="00DD3DC4"/>
  </w:style>
  <w:style w:type="character" w:customStyle="1" w:styleId="TitleChar">
    <w:name w:val="Title Char"/>
    <w:basedOn w:val="DefaultParagraphFont"/>
    <w:link w:val="Title"/>
    <w:rsid w:val="00651933"/>
    <w:rPr>
      <w:rFonts w:ascii="Times New Roman" w:eastAsia="Times New Roman" w:hAnsi="Times New Roman" w:cs="Times New Roman"/>
      <w:b/>
      <w:sz w:val="24"/>
      <w:szCs w:val="24"/>
    </w:rPr>
  </w:style>
  <w:style w:type="character" w:customStyle="1" w:styleId="UnresolvedMention1">
    <w:name w:val="Unresolved Mention1"/>
    <w:basedOn w:val="DefaultParagraphFont"/>
    <w:uiPriority w:val="99"/>
    <w:semiHidden/>
    <w:unhideWhenUsed/>
    <w:rsid w:val="00051137"/>
    <w:rPr>
      <w:color w:val="605E5C"/>
      <w:shd w:val="clear" w:color="auto" w:fill="E1DFDD"/>
    </w:rPr>
  </w:style>
  <w:style w:type="paragraph" w:styleId="NoSpacing">
    <w:name w:val="No Spacing"/>
    <w:uiPriority w:val="1"/>
    <w:qFormat/>
    <w:rsid w:val="005C0AA9"/>
    <w:rPr>
      <w:rFonts w:asciiTheme="minorHAnsi" w:eastAsiaTheme="minorHAnsi" w:hAnsiTheme="minorHAnsi" w:cstheme="minorBidi"/>
    </w:rPr>
  </w:style>
  <w:style w:type="paragraph" w:styleId="Subtitle">
    <w:name w:val="Subtitle"/>
    <w:basedOn w:val="Normal"/>
    <w:next w:val="Normal"/>
    <w:rsid w:val="009F429A"/>
    <w:pPr>
      <w:keepNext/>
      <w:keepLines/>
      <w:spacing w:before="360" w:after="80"/>
    </w:pPr>
    <w:rPr>
      <w:rFonts w:ascii="Georgia" w:eastAsia="Georgia" w:hAnsi="Georgia" w:cs="Georgia"/>
      <w:i/>
      <w:color w:val="666666"/>
      <w:sz w:val="48"/>
      <w:szCs w:val="48"/>
    </w:rPr>
  </w:style>
  <w:style w:type="table" w:customStyle="1" w:styleId="a">
    <w:basedOn w:val="TableNormal"/>
    <w:rsid w:val="009F429A"/>
    <w:tblPr>
      <w:tblStyleRowBandSize w:val="1"/>
      <w:tblStyleColBandSize w:val="1"/>
    </w:tblPr>
  </w:style>
  <w:style w:type="table" w:customStyle="1" w:styleId="a0">
    <w:basedOn w:val="TableNormal"/>
    <w:rsid w:val="009F429A"/>
    <w:tblPr>
      <w:tblStyleRowBandSize w:val="1"/>
      <w:tblStyleColBandSize w:val="1"/>
    </w:tblPr>
  </w:style>
  <w:style w:type="table" w:customStyle="1" w:styleId="a1">
    <w:basedOn w:val="TableNormal"/>
    <w:rsid w:val="009F429A"/>
    <w:tblPr>
      <w:tblStyleRowBandSize w:val="1"/>
      <w:tblStyleColBandSize w:val="1"/>
      <w:tblCellMar>
        <w:left w:w="115" w:type="dxa"/>
        <w:right w:w="115" w:type="dxa"/>
      </w:tblCellMar>
    </w:tblPr>
  </w:style>
  <w:style w:type="table" w:customStyle="1" w:styleId="a2">
    <w:basedOn w:val="TableNormal"/>
    <w:rsid w:val="009F429A"/>
    <w:tblPr>
      <w:tblStyleRowBandSize w:val="1"/>
      <w:tblStyleColBandSize w:val="1"/>
      <w:tblCellMar>
        <w:left w:w="115" w:type="dxa"/>
        <w:right w:w="115" w:type="dxa"/>
      </w:tblCellMar>
    </w:tblPr>
  </w:style>
  <w:style w:type="table" w:customStyle="1" w:styleId="a3">
    <w:basedOn w:val="TableNormal"/>
    <w:rsid w:val="009F429A"/>
    <w:tblPr>
      <w:tblStyleRowBandSize w:val="1"/>
      <w:tblStyleColBandSize w:val="1"/>
    </w:tblPr>
  </w:style>
  <w:style w:type="table" w:customStyle="1" w:styleId="a4">
    <w:basedOn w:val="TableNormal"/>
    <w:rsid w:val="009F429A"/>
    <w:tblPr>
      <w:tblStyleRowBandSize w:val="1"/>
      <w:tblStyleColBandSize w:val="1"/>
      <w:tblCellMar>
        <w:left w:w="0" w:type="dxa"/>
        <w:right w:w="0" w:type="dxa"/>
      </w:tblCellMar>
    </w:tblPr>
  </w:style>
  <w:style w:type="table" w:customStyle="1" w:styleId="a5">
    <w:basedOn w:val="TableNormal"/>
    <w:rsid w:val="009F429A"/>
    <w:tblPr>
      <w:tblStyleRowBandSize w:val="1"/>
      <w:tblStyleColBandSize w:val="1"/>
      <w:tblCellMar>
        <w:left w:w="115" w:type="dxa"/>
        <w:right w:w="115" w:type="dxa"/>
      </w:tblCellMar>
    </w:tblPr>
  </w:style>
  <w:style w:type="table" w:customStyle="1" w:styleId="a6">
    <w:basedOn w:val="TableNormal"/>
    <w:rsid w:val="009F429A"/>
    <w:tblPr>
      <w:tblStyleRowBandSize w:val="1"/>
      <w:tblStyleColBandSize w:val="1"/>
    </w:tblPr>
  </w:style>
  <w:style w:type="table" w:customStyle="1" w:styleId="a7">
    <w:basedOn w:val="TableNormal"/>
    <w:rsid w:val="009F429A"/>
    <w:tblPr>
      <w:tblStyleRowBandSize w:val="1"/>
      <w:tblStyleColBandSize w:val="1"/>
      <w:tblCellMar>
        <w:left w:w="0" w:type="dxa"/>
        <w:right w:w="0" w:type="dxa"/>
      </w:tblCellMar>
    </w:tblPr>
  </w:style>
  <w:style w:type="table" w:customStyle="1" w:styleId="a8">
    <w:basedOn w:val="TableNormal"/>
    <w:rsid w:val="009F429A"/>
    <w:tblPr>
      <w:tblStyleRowBandSize w:val="1"/>
      <w:tblStyleColBandSize w:val="1"/>
      <w:tblCellMar>
        <w:left w:w="115" w:type="dxa"/>
        <w:right w:w="115" w:type="dxa"/>
      </w:tblCellMar>
    </w:tblPr>
  </w:style>
  <w:style w:type="table" w:customStyle="1" w:styleId="a9">
    <w:basedOn w:val="TableNormal"/>
    <w:rsid w:val="009F429A"/>
    <w:tblPr>
      <w:tblStyleRowBandSize w:val="1"/>
      <w:tblStyleColBandSize w:val="1"/>
    </w:tblPr>
  </w:style>
  <w:style w:type="table" w:customStyle="1" w:styleId="aa">
    <w:basedOn w:val="TableNormal"/>
    <w:rsid w:val="009F429A"/>
    <w:tblPr>
      <w:tblStyleRowBandSize w:val="1"/>
      <w:tblStyleColBandSize w:val="1"/>
      <w:tblCellMar>
        <w:left w:w="0" w:type="dxa"/>
        <w:right w:w="0" w:type="dxa"/>
      </w:tblCellMar>
    </w:tblPr>
  </w:style>
  <w:style w:type="table" w:customStyle="1" w:styleId="ab">
    <w:basedOn w:val="TableNormal"/>
    <w:rsid w:val="009F429A"/>
    <w:tblPr>
      <w:tblStyleRowBandSize w:val="1"/>
      <w:tblStyleColBandSize w:val="1"/>
      <w:tblCellMar>
        <w:left w:w="115" w:type="dxa"/>
        <w:right w:w="115" w:type="dxa"/>
      </w:tblCellMar>
    </w:tblPr>
  </w:style>
  <w:style w:type="table" w:customStyle="1" w:styleId="ac">
    <w:basedOn w:val="TableNormal"/>
    <w:rsid w:val="009F429A"/>
    <w:tblPr>
      <w:tblStyleRowBandSize w:val="1"/>
      <w:tblStyleColBandSize w:val="1"/>
    </w:tblPr>
  </w:style>
  <w:style w:type="table" w:customStyle="1" w:styleId="ad">
    <w:basedOn w:val="TableNormal"/>
    <w:rsid w:val="009F429A"/>
    <w:tblPr>
      <w:tblStyleRowBandSize w:val="1"/>
      <w:tblStyleColBandSize w:val="1"/>
      <w:tblCellMar>
        <w:left w:w="0" w:type="dxa"/>
        <w:right w:w="0" w:type="dxa"/>
      </w:tblCellMar>
    </w:tblPr>
  </w:style>
  <w:style w:type="table" w:customStyle="1" w:styleId="ae">
    <w:basedOn w:val="TableNormal"/>
    <w:rsid w:val="009F429A"/>
    <w:tblPr>
      <w:tblStyleRowBandSize w:val="1"/>
      <w:tblStyleColBandSize w:val="1"/>
      <w:tblCellMar>
        <w:left w:w="115" w:type="dxa"/>
        <w:right w:w="115" w:type="dxa"/>
      </w:tblCellMar>
    </w:tblPr>
  </w:style>
  <w:style w:type="table" w:customStyle="1" w:styleId="af">
    <w:basedOn w:val="TableNormal"/>
    <w:rsid w:val="009F429A"/>
    <w:tblPr>
      <w:tblStyleRowBandSize w:val="1"/>
      <w:tblStyleColBandSize w:val="1"/>
    </w:tblPr>
  </w:style>
  <w:style w:type="table" w:customStyle="1" w:styleId="af0">
    <w:basedOn w:val="TableNormal"/>
    <w:rsid w:val="009F429A"/>
    <w:tblPr>
      <w:tblStyleRowBandSize w:val="1"/>
      <w:tblStyleColBandSize w:val="1"/>
      <w:tblCellMar>
        <w:left w:w="0" w:type="dxa"/>
        <w:right w:w="0" w:type="dxa"/>
      </w:tblCellMar>
    </w:tblPr>
  </w:style>
  <w:style w:type="table" w:customStyle="1" w:styleId="af1">
    <w:basedOn w:val="TableNormal"/>
    <w:rsid w:val="009F429A"/>
    <w:tblPr>
      <w:tblStyleRowBandSize w:val="1"/>
      <w:tblStyleColBandSize w:val="1"/>
      <w:tblCellMar>
        <w:left w:w="115" w:type="dxa"/>
        <w:right w:w="115" w:type="dxa"/>
      </w:tblCellMar>
    </w:tblPr>
  </w:style>
  <w:style w:type="table" w:customStyle="1" w:styleId="af2">
    <w:basedOn w:val="TableNormal"/>
    <w:rsid w:val="009F429A"/>
    <w:tblPr>
      <w:tblStyleRowBandSize w:val="1"/>
      <w:tblStyleColBandSize w:val="1"/>
    </w:tblPr>
  </w:style>
  <w:style w:type="table" w:customStyle="1" w:styleId="af3">
    <w:basedOn w:val="TableNormal"/>
    <w:rsid w:val="009F429A"/>
    <w:tblPr>
      <w:tblStyleRowBandSize w:val="1"/>
      <w:tblStyleColBandSize w:val="1"/>
      <w:tblCellMar>
        <w:left w:w="115" w:type="dxa"/>
        <w:right w:w="115" w:type="dxa"/>
      </w:tblCellMar>
    </w:tblPr>
  </w:style>
  <w:style w:type="table" w:customStyle="1" w:styleId="af4">
    <w:basedOn w:val="TableNormal"/>
    <w:rsid w:val="009F429A"/>
    <w:tblPr>
      <w:tblStyleRowBandSize w:val="1"/>
      <w:tblStyleColBandSize w:val="1"/>
      <w:tblCellMar>
        <w:left w:w="115" w:type="dxa"/>
        <w:right w:w="115" w:type="dxa"/>
      </w:tblCellMar>
    </w:tblPr>
  </w:style>
  <w:style w:type="table" w:customStyle="1" w:styleId="af5">
    <w:basedOn w:val="TableNormal"/>
    <w:rsid w:val="009F429A"/>
    <w:tblPr>
      <w:tblStyleRowBandSize w:val="1"/>
      <w:tblStyleColBandSize w:val="1"/>
      <w:tblCellMar>
        <w:left w:w="0" w:type="dxa"/>
        <w:right w:w="0" w:type="dxa"/>
      </w:tblCellMar>
    </w:tblPr>
  </w:style>
  <w:style w:type="table" w:customStyle="1" w:styleId="af6">
    <w:basedOn w:val="TableNormal"/>
    <w:rsid w:val="009F429A"/>
    <w:tblPr>
      <w:tblStyleRowBandSize w:val="1"/>
      <w:tblStyleColBandSize w:val="1"/>
    </w:tblPr>
  </w:style>
  <w:style w:type="table" w:customStyle="1" w:styleId="af7">
    <w:basedOn w:val="TableNormal"/>
    <w:rsid w:val="009F429A"/>
    <w:tblPr>
      <w:tblStyleRowBandSize w:val="1"/>
      <w:tblStyleColBandSize w:val="1"/>
      <w:tblCellMar>
        <w:left w:w="0" w:type="dxa"/>
        <w:right w:w="0" w:type="dxa"/>
      </w:tblCellMar>
    </w:tblPr>
  </w:style>
  <w:style w:type="table" w:customStyle="1" w:styleId="af8">
    <w:basedOn w:val="TableNormal"/>
    <w:rsid w:val="009F429A"/>
    <w:tblPr>
      <w:tblStyleRowBandSize w:val="1"/>
      <w:tblStyleColBandSize w:val="1"/>
      <w:tblCellMar>
        <w:left w:w="115" w:type="dxa"/>
        <w:right w:w="115" w:type="dxa"/>
      </w:tblCellMar>
    </w:tblPr>
  </w:style>
  <w:style w:type="table" w:customStyle="1" w:styleId="af9">
    <w:basedOn w:val="TableNormal"/>
    <w:rsid w:val="009F429A"/>
    <w:tblPr>
      <w:tblStyleRowBandSize w:val="1"/>
      <w:tblStyleColBandSize w:val="1"/>
      <w:tblCellMar>
        <w:left w:w="0" w:type="dxa"/>
        <w:right w:w="0" w:type="dxa"/>
      </w:tblCellMar>
    </w:tblPr>
  </w:style>
  <w:style w:type="table" w:customStyle="1" w:styleId="afa">
    <w:basedOn w:val="TableNormal"/>
    <w:rsid w:val="009F429A"/>
    <w:tblPr>
      <w:tblStyleRowBandSize w:val="1"/>
      <w:tblStyleColBandSize w:val="1"/>
    </w:tblPr>
  </w:style>
  <w:style w:type="table" w:customStyle="1" w:styleId="afb">
    <w:basedOn w:val="TableNormal"/>
    <w:rsid w:val="009F429A"/>
    <w:tblPr>
      <w:tblStyleRowBandSize w:val="1"/>
      <w:tblStyleColBandSize w:val="1"/>
      <w:tblCellMar>
        <w:left w:w="0" w:type="dxa"/>
        <w:right w:w="0" w:type="dxa"/>
      </w:tblCellMar>
    </w:tblPr>
  </w:style>
  <w:style w:type="table" w:customStyle="1" w:styleId="afc">
    <w:basedOn w:val="TableNormal"/>
    <w:rsid w:val="009F429A"/>
    <w:tblPr>
      <w:tblStyleRowBandSize w:val="1"/>
      <w:tblStyleColBandSize w:val="1"/>
      <w:tblCellMar>
        <w:left w:w="115" w:type="dxa"/>
        <w:right w:w="115" w:type="dxa"/>
      </w:tblCellMar>
    </w:tblPr>
  </w:style>
  <w:style w:type="table" w:customStyle="1" w:styleId="afd">
    <w:basedOn w:val="TableNormal"/>
    <w:rsid w:val="009F429A"/>
    <w:tblPr>
      <w:tblStyleRowBandSize w:val="1"/>
      <w:tblStyleColBandSize w:val="1"/>
      <w:tblCellMar>
        <w:left w:w="115" w:type="dxa"/>
        <w:right w:w="115" w:type="dxa"/>
      </w:tblCellMar>
    </w:tblPr>
  </w:style>
  <w:style w:type="table" w:customStyle="1" w:styleId="afe">
    <w:basedOn w:val="TableNormal"/>
    <w:rsid w:val="009F429A"/>
    <w:tblPr>
      <w:tblStyleRowBandSize w:val="1"/>
      <w:tblStyleColBandSize w:val="1"/>
      <w:tblCellMar>
        <w:left w:w="0" w:type="dxa"/>
        <w:right w:w="0" w:type="dxa"/>
      </w:tblCellMar>
    </w:tblPr>
  </w:style>
  <w:style w:type="table" w:customStyle="1" w:styleId="aff">
    <w:basedOn w:val="TableNormal"/>
    <w:rsid w:val="009F429A"/>
    <w:tblPr>
      <w:tblStyleRowBandSize w:val="1"/>
      <w:tblStyleColBandSize w:val="1"/>
      <w:tblCellMar>
        <w:left w:w="115" w:type="dxa"/>
        <w:right w:w="115" w:type="dxa"/>
      </w:tblCellMar>
    </w:tblPr>
  </w:style>
  <w:style w:type="table" w:customStyle="1" w:styleId="aff0">
    <w:basedOn w:val="TableNormal"/>
    <w:rsid w:val="009F429A"/>
    <w:tblPr>
      <w:tblStyleRowBandSize w:val="1"/>
      <w:tblStyleColBandSize w:val="1"/>
      <w:tblCellMar>
        <w:left w:w="0" w:type="dxa"/>
        <w:right w:w="0" w:type="dxa"/>
      </w:tblCellMar>
    </w:tblPr>
  </w:style>
  <w:style w:type="table" w:customStyle="1" w:styleId="aff1">
    <w:basedOn w:val="TableNormal"/>
    <w:rsid w:val="009F429A"/>
    <w:tblPr>
      <w:tblStyleRowBandSize w:val="1"/>
      <w:tblStyleColBandSize w:val="1"/>
      <w:tblCellMar>
        <w:left w:w="115" w:type="dxa"/>
        <w:right w:w="115" w:type="dxa"/>
      </w:tblCellMar>
    </w:tblPr>
  </w:style>
  <w:style w:type="table" w:customStyle="1" w:styleId="aff2">
    <w:basedOn w:val="TableNormal"/>
    <w:rsid w:val="009F429A"/>
    <w:tblPr>
      <w:tblStyleRowBandSize w:val="1"/>
      <w:tblStyleColBandSize w:val="1"/>
      <w:tblCellMar>
        <w:left w:w="0" w:type="dxa"/>
        <w:right w:w="0" w:type="dxa"/>
      </w:tblCellMar>
    </w:tblPr>
  </w:style>
  <w:style w:type="table" w:customStyle="1" w:styleId="aff3">
    <w:basedOn w:val="TableNormal"/>
    <w:rsid w:val="009F429A"/>
    <w:tblPr>
      <w:tblStyleRowBandSize w:val="1"/>
      <w:tblStyleColBandSize w:val="1"/>
      <w:tblCellMar>
        <w:left w:w="115" w:type="dxa"/>
        <w:right w:w="115" w:type="dxa"/>
      </w:tblCellMar>
    </w:tblPr>
  </w:style>
  <w:style w:type="table" w:customStyle="1" w:styleId="aff4">
    <w:basedOn w:val="TableNormal"/>
    <w:rsid w:val="009F429A"/>
    <w:tblPr>
      <w:tblStyleRowBandSize w:val="1"/>
      <w:tblStyleColBandSize w:val="1"/>
      <w:tblCellMar>
        <w:left w:w="115" w:type="dxa"/>
        <w:right w:w="115" w:type="dxa"/>
      </w:tblCellMar>
    </w:tblPr>
  </w:style>
  <w:style w:type="table" w:customStyle="1" w:styleId="aff5">
    <w:basedOn w:val="TableNormal"/>
    <w:rsid w:val="009F429A"/>
    <w:tblPr>
      <w:tblStyleRowBandSize w:val="1"/>
      <w:tblStyleColBandSize w:val="1"/>
      <w:tblCellMar>
        <w:left w:w="115" w:type="dxa"/>
        <w:right w:w="115" w:type="dxa"/>
      </w:tblCellMar>
    </w:tblPr>
  </w:style>
  <w:style w:type="table" w:customStyle="1" w:styleId="aff6">
    <w:basedOn w:val="TableNormal"/>
    <w:rsid w:val="009F429A"/>
    <w:tblPr>
      <w:tblStyleRowBandSize w:val="1"/>
      <w:tblStyleColBandSize w:val="1"/>
      <w:tblCellMar>
        <w:left w:w="0" w:type="dxa"/>
        <w:right w:w="0" w:type="dxa"/>
      </w:tblCellMar>
    </w:tblPr>
  </w:style>
  <w:style w:type="table" w:customStyle="1" w:styleId="aff7">
    <w:basedOn w:val="TableNormal"/>
    <w:rsid w:val="009F429A"/>
    <w:tblPr>
      <w:tblStyleRowBandSize w:val="1"/>
      <w:tblStyleColBandSize w:val="1"/>
      <w:tblCellMar>
        <w:left w:w="115" w:type="dxa"/>
        <w:right w:w="115" w:type="dxa"/>
      </w:tblCellMar>
    </w:tblPr>
  </w:style>
  <w:style w:type="table" w:customStyle="1" w:styleId="aff8">
    <w:basedOn w:val="TableNormal"/>
    <w:rsid w:val="009F429A"/>
    <w:tblPr>
      <w:tblStyleRowBandSize w:val="1"/>
      <w:tblStyleColBandSize w:val="1"/>
      <w:tblCellMar>
        <w:left w:w="0" w:type="dxa"/>
        <w:right w:w="0" w:type="dxa"/>
      </w:tblCellMar>
    </w:tblPr>
  </w:style>
  <w:style w:type="table" w:customStyle="1" w:styleId="aff9">
    <w:basedOn w:val="TableNormal"/>
    <w:rsid w:val="009F429A"/>
    <w:tblPr>
      <w:tblStyleRowBandSize w:val="1"/>
      <w:tblStyleColBandSize w:val="1"/>
      <w:tblCellMar>
        <w:left w:w="115" w:type="dxa"/>
        <w:right w:w="115" w:type="dxa"/>
      </w:tblCellMar>
    </w:tblPr>
  </w:style>
  <w:style w:type="table" w:customStyle="1" w:styleId="affa">
    <w:basedOn w:val="TableNormal"/>
    <w:rsid w:val="009F429A"/>
    <w:tblPr>
      <w:tblStyleRowBandSize w:val="1"/>
      <w:tblStyleColBandSize w:val="1"/>
      <w:tblCellMar>
        <w:left w:w="0" w:type="dxa"/>
        <w:right w:w="0" w:type="dxa"/>
      </w:tblCellMar>
    </w:tblPr>
  </w:style>
  <w:style w:type="table" w:customStyle="1" w:styleId="affb">
    <w:basedOn w:val="TableNormal"/>
    <w:rsid w:val="009F429A"/>
    <w:tblPr>
      <w:tblStyleRowBandSize w:val="1"/>
      <w:tblStyleColBandSize w:val="1"/>
      <w:tblCellMar>
        <w:left w:w="115" w:type="dxa"/>
        <w:right w:w="115" w:type="dxa"/>
      </w:tblCellMar>
    </w:tblPr>
  </w:style>
  <w:style w:type="table" w:customStyle="1" w:styleId="affc">
    <w:basedOn w:val="TableNormal"/>
    <w:rsid w:val="009F429A"/>
    <w:tblPr>
      <w:tblStyleRowBandSize w:val="1"/>
      <w:tblStyleColBandSize w:val="1"/>
      <w:tblCellMar>
        <w:left w:w="115" w:type="dxa"/>
        <w:right w:w="115" w:type="dxa"/>
      </w:tblCellMar>
    </w:tblPr>
  </w:style>
  <w:style w:type="table" w:customStyle="1" w:styleId="affd">
    <w:basedOn w:val="TableNormal"/>
    <w:rsid w:val="009F429A"/>
    <w:tblPr>
      <w:tblStyleRowBandSize w:val="1"/>
      <w:tblStyleColBandSize w:val="1"/>
      <w:tblCellMar>
        <w:left w:w="0" w:type="dxa"/>
        <w:right w:w="0" w:type="dxa"/>
      </w:tblCellMar>
    </w:tblPr>
  </w:style>
  <w:style w:type="table" w:customStyle="1" w:styleId="affe">
    <w:basedOn w:val="TableNormal"/>
    <w:rsid w:val="009F429A"/>
    <w:tblPr>
      <w:tblStyleRowBandSize w:val="1"/>
      <w:tblStyleColBandSize w:val="1"/>
      <w:tblCellMar>
        <w:left w:w="115" w:type="dxa"/>
        <w:right w:w="115" w:type="dxa"/>
      </w:tblCellMar>
    </w:tblPr>
  </w:style>
  <w:style w:type="table" w:customStyle="1" w:styleId="afff">
    <w:basedOn w:val="TableNormal"/>
    <w:rsid w:val="009F429A"/>
    <w:tblPr>
      <w:tblStyleRowBandSize w:val="1"/>
      <w:tblStyleColBandSize w:val="1"/>
      <w:tblCellMar>
        <w:left w:w="0" w:type="dxa"/>
        <w:right w:w="0" w:type="dxa"/>
      </w:tblCellMar>
    </w:tblPr>
  </w:style>
  <w:style w:type="table" w:customStyle="1" w:styleId="afff0">
    <w:basedOn w:val="TableNormal"/>
    <w:rsid w:val="009F429A"/>
    <w:tblPr>
      <w:tblStyleRowBandSize w:val="1"/>
      <w:tblStyleColBandSize w:val="1"/>
      <w:tblCellMar>
        <w:left w:w="115" w:type="dxa"/>
        <w:right w:w="115" w:type="dxa"/>
      </w:tblCellMar>
    </w:tblPr>
  </w:style>
  <w:style w:type="table" w:customStyle="1" w:styleId="afff1">
    <w:basedOn w:val="TableNormal"/>
    <w:rsid w:val="009F429A"/>
    <w:tblPr>
      <w:tblStyleRowBandSize w:val="1"/>
      <w:tblStyleColBandSize w:val="1"/>
      <w:tblCellMar>
        <w:left w:w="115" w:type="dxa"/>
        <w:right w:w="115" w:type="dxa"/>
      </w:tblCellMar>
    </w:tblPr>
  </w:style>
  <w:style w:type="table" w:customStyle="1" w:styleId="afff2">
    <w:basedOn w:val="TableNormal"/>
    <w:rsid w:val="009F429A"/>
    <w:tblPr>
      <w:tblStyleRowBandSize w:val="1"/>
      <w:tblStyleColBandSize w:val="1"/>
      <w:tblCellMar>
        <w:left w:w="0" w:type="dxa"/>
        <w:right w:w="0" w:type="dxa"/>
      </w:tblCellMar>
    </w:tblPr>
  </w:style>
  <w:style w:type="table" w:customStyle="1" w:styleId="afff3">
    <w:basedOn w:val="TableNormal"/>
    <w:rsid w:val="009F429A"/>
    <w:tblPr>
      <w:tblStyleRowBandSize w:val="1"/>
      <w:tblStyleColBandSize w:val="1"/>
      <w:tblCellMar>
        <w:left w:w="115" w:type="dxa"/>
        <w:right w:w="115" w:type="dxa"/>
      </w:tblCellMar>
    </w:tblPr>
  </w:style>
  <w:style w:type="table" w:customStyle="1" w:styleId="afff4">
    <w:basedOn w:val="TableNormal"/>
    <w:rsid w:val="009F429A"/>
    <w:tblPr>
      <w:tblStyleRowBandSize w:val="1"/>
      <w:tblStyleColBandSize w:val="1"/>
      <w:tblCellMar>
        <w:left w:w="0" w:type="dxa"/>
        <w:right w:w="0" w:type="dxa"/>
      </w:tblCellMar>
    </w:tblPr>
  </w:style>
  <w:style w:type="table" w:customStyle="1" w:styleId="afff5">
    <w:basedOn w:val="TableNormal"/>
    <w:rsid w:val="009F429A"/>
    <w:tblPr>
      <w:tblStyleRowBandSize w:val="1"/>
      <w:tblStyleColBandSize w:val="1"/>
      <w:tblCellMar>
        <w:left w:w="115" w:type="dxa"/>
        <w:right w:w="115" w:type="dxa"/>
      </w:tblCellMar>
    </w:tblPr>
  </w:style>
  <w:style w:type="table" w:customStyle="1" w:styleId="afff6">
    <w:basedOn w:val="TableNormal"/>
    <w:rsid w:val="009F429A"/>
    <w:tblPr>
      <w:tblStyleRowBandSize w:val="1"/>
      <w:tblStyleColBandSize w:val="1"/>
      <w:tblCellMar>
        <w:left w:w="0" w:type="dxa"/>
        <w:right w:w="0" w:type="dxa"/>
      </w:tblCellMar>
    </w:tblPr>
  </w:style>
  <w:style w:type="table" w:customStyle="1" w:styleId="afff7">
    <w:basedOn w:val="TableNormal"/>
    <w:rsid w:val="009F429A"/>
    <w:tblPr>
      <w:tblStyleRowBandSize w:val="1"/>
      <w:tblStyleColBandSize w:val="1"/>
      <w:tblCellMar>
        <w:left w:w="115" w:type="dxa"/>
        <w:right w:w="115" w:type="dxa"/>
      </w:tblCellMar>
    </w:tblPr>
  </w:style>
  <w:style w:type="table" w:customStyle="1" w:styleId="afff8">
    <w:basedOn w:val="TableNormal"/>
    <w:rsid w:val="009F429A"/>
    <w:tblPr>
      <w:tblStyleRowBandSize w:val="1"/>
      <w:tblStyleColBandSize w:val="1"/>
    </w:tblPr>
  </w:style>
  <w:style w:type="table" w:customStyle="1" w:styleId="afff9">
    <w:basedOn w:val="TableNormal"/>
    <w:rsid w:val="009F429A"/>
    <w:tblPr>
      <w:tblStyleRowBandSize w:val="1"/>
      <w:tblStyleColBandSize w:val="1"/>
      <w:tblCellMar>
        <w:left w:w="0" w:type="dxa"/>
        <w:right w:w="0" w:type="dxa"/>
      </w:tblCellMar>
    </w:tblPr>
  </w:style>
  <w:style w:type="table" w:customStyle="1" w:styleId="afffa">
    <w:basedOn w:val="TableNormal"/>
    <w:rsid w:val="009F429A"/>
    <w:tblPr>
      <w:tblStyleRowBandSize w:val="1"/>
      <w:tblStyleColBandSize w:val="1"/>
      <w:tblCellMar>
        <w:left w:w="0" w:type="dxa"/>
        <w:right w:w="0" w:type="dxa"/>
      </w:tblCellMar>
    </w:tblPr>
  </w:style>
  <w:style w:type="table" w:customStyle="1" w:styleId="afffb">
    <w:basedOn w:val="TableNormal"/>
    <w:rsid w:val="009F429A"/>
    <w:tblPr>
      <w:tblStyleRowBandSize w:val="1"/>
      <w:tblStyleColBandSize w:val="1"/>
      <w:tblCellMar>
        <w:left w:w="0" w:type="dxa"/>
        <w:right w:w="0" w:type="dxa"/>
      </w:tblCellMar>
    </w:tblPr>
  </w:style>
  <w:style w:type="table" w:customStyle="1" w:styleId="afffc">
    <w:basedOn w:val="TableNormal"/>
    <w:rsid w:val="009F429A"/>
    <w:tblPr>
      <w:tblStyleRowBandSize w:val="1"/>
      <w:tblStyleColBandSize w:val="1"/>
      <w:tblCellMar>
        <w:left w:w="115" w:type="dxa"/>
        <w:right w:w="115" w:type="dxa"/>
      </w:tblCellMar>
    </w:tblPr>
  </w:style>
  <w:style w:type="table" w:customStyle="1" w:styleId="afffd">
    <w:basedOn w:val="TableNormal"/>
    <w:rsid w:val="009F429A"/>
    <w:tblPr>
      <w:tblStyleRowBandSize w:val="1"/>
      <w:tblStyleColBandSize w:val="1"/>
      <w:tblCellMar>
        <w:left w:w="115" w:type="dxa"/>
        <w:right w:w="115" w:type="dxa"/>
      </w:tblCellMar>
    </w:tblPr>
  </w:style>
  <w:style w:type="table" w:customStyle="1" w:styleId="afffe">
    <w:basedOn w:val="TableNormal"/>
    <w:rsid w:val="009F429A"/>
    <w:tblPr>
      <w:tblStyleRowBandSize w:val="1"/>
      <w:tblStyleColBandSize w:val="1"/>
      <w:tblCellMar>
        <w:left w:w="115" w:type="dxa"/>
        <w:right w:w="115" w:type="dxa"/>
      </w:tblCellMar>
    </w:tblPr>
  </w:style>
  <w:style w:type="table" w:customStyle="1" w:styleId="affff">
    <w:basedOn w:val="TableNormal"/>
    <w:rsid w:val="009F429A"/>
    <w:tblPr>
      <w:tblStyleRowBandSize w:val="1"/>
      <w:tblStyleColBandSize w:val="1"/>
      <w:tblCellMar>
        <w:left w:w="0" w:type="dxa"/>
        <w:right w:w="0" w:type="dxa"/>
      </w:tblCellMar>
    </w:tblPr>
  </w:style>
  <w:style w:type="table" w:customStyle="1" w:styleId="affff0">
    <w:basedOn w:val="TableNormal"/>
    <w:rsid w:val="009F429A"/>
    <w:tblPr>
      <w:tblStyleRowBandSize w:val="1"/>
      <w:tblStyleColBandSize w:val="1"/>
      <w:tblCellMar>
        <w:left w:w="115" w:type="dxa"/>
        <w:right w:w="115" w:type="dxa"/>
      </w:tblCellMar>
    </w:tblPr>
  </w:style>
  <w:style w:type="table" w:customStyle="1" w:styleId="affff1">
    <w:basedOn w:val="TableNormal"/>
    <w:rsid w:val="009F429A"/>
    <w:tblPr>
      <w:tblStyleRowBandSize w:val="1"/>
      <w:tblStyleColBandSize w:val="1"/>
      <w:tblCellMar>
        <w:left w:w="0" w:type="dxa"/>
        <w:right w:w="0" w:type="dxa"/>
      </w:tblCellMar>
    </w:tblPr>
  </w:style>
  <w:style w:type="table" w:customStyle="1" w:styleId="affff2">
    <w:basedOn w:val="TableNormal"/>
    <w:rsid w:val="009F429A"/>
    <w:tblPr>
      <w:tblStyleRowBandSize w:val="1"/>
      <w:tblStyleColBandSize w:val="1"/>
      <w:tblCellMar>
        <w:left w:w="115" w:type="dxa"/>
        <w:right w:w="115" w:type="dxa"/>
      </w:tblCellMar>
    </w:tblPr>
  </w:style>
  <w:style w:type="table" w:customStyle="1" w:styleId="affff3">
    <w:basedOn w:val="TableNormal"/>
    <w:rsid w:val="009F429A"/>
    <w:tblPr>
      <w:tblStyleRowBandSize w:val="1"/>
      <w:tblStyleColBandSize w:val="1"/>
      <w:tblCellMar>
        <w:left w:w="0" w:type="dxa"/>
        <w:right w:w="0" w:type="dxa"/>
      </w:tblCellMar>
    </w:tblPr>
  </w:style>
  <w:style w:type="table" w:customStyle="1" w:styleId="affff4">
    <w:basedOn w:val="TableNormal"/>
    <w:rsid w:val="009F429A"/>
    <w:tblPr>
      <w:tblStyleRowBandSize w:val="1"/>
      <w:tblStyleColBandSize w:val="1"/>
      <w:tblCellMar>
        <w:left w:w="115" w:type="dxa"/>
        <w:right w:w="115" w:type="dxa"/>
      </w:tblCellMar>
    </w:tblPr>
  </w:style>
  <w:style w:type="table" w:customStyle="1" w:styleId="affff5">
    <w:basedOn w:val="TableNormal"/>
    <w:rsid w:val="009F429A"/>
    <w:tblPr>
      <w:tblStyleRowBandSize w:val="1"/>
      <w:tblStyleColBandSize w:val="1"/>
      <w:tblCellMar>
        <w:left w:w="0" w:type="dxa"/>
        <w:right w:w="0" w:type="dxa"/>
      </w:tblCellMar>
    </w:tblPr>
  </w:style>
  <w:style w:type="table" w:customStyle="1" w:styleId="affff6">
    <w:basedOn w:val="TableNormal"/>
    <w:rsid w:val="009F429A"/>
    <w:tblPr>
      <w:tblStyleRowBandSize w:val="1"/>
      <w:tblStyleColBandSize w:val="1"/>
    </w:tblPr>
  </w:style>
  <w:style w:type="table" w:customStyle="1" w:styleId="affff7">
    <w:basedOn w:val="TableNormal"/>
    <w:rsid w:val="009F429A"/>
    <w:tblPr>
      <w:tblStyleRowBandSize w:val="1"/>
      <w:tblStyleColBandSize w:val="1"/>
      <w:tblCellMar>
        <w:left w:w="0" w:type="dxa"/>
        <w:right w:w="0" w:type="dxa"/>
      </w:tblCellMar>
    </w:tblPr>
  </w:style>
  <w:style w:type="table" w:customStyle="1" w:styleId="affff8">
    <w:basedOn w:val="TableNormal"/>
    <w:rsid w:val="009F429A"/>
    <w:tblPr>
      <w:tblStyleRowBandSize w:val="1"/>
      <w:tblStyleColBandSize w:val="1"/>
      <w:tblCellMar>
        <w:left w:w="115" w:type="dxa"/>
        <w:right w:w="115" w:type="dxa"/>
      </w:tblCellMar>
    </w:tblPr>
  </w:style>
  <w:style w:type="table" w:customStyle="1" w:styleId="affff9">
    <w:basedOn w:val="TableNormal"/>
    <w:rsid w:val="009F429A"/>
    <w:tblPr>
      <w:tblStyleRowBandSize w:val="1"/>
      <w:tblStyleColBandSize w:val="1"/>
      <w:tblCellMar>
        <w:left w:w="115" w:type="dxa"/>
        <w:right w:w="115" w:type="dxa"/>
      </w:tblCellMar>
    </w:tblPr>
  </w:style>
  <w:style w:type="table" w:customStyle="1" w:styleId="affffa">
    <w:basedOn w:val="TableNormal"/>
    <w:rsid w:val="009F429A"/>
    <w:tblPr>
      <w:tblStyleRowBandSize w:val="1"/>
      <w:tblStyleColBandSize w:val="1"/>
      <w:tblCellMar>
        <w:left w:w="115" w:type="dxa"/>
        <w:right w:w="115" w:type="dxa"/>
      </w:tblCellMar>
    </w:tblPr>
  </w:style>
  <w:style w:type="table" w:customStyle="1" w:styleId="affffb">
    <w:basedOn w:val="TableNormal"/>
    <w:rsid w:val="009F429A"/>
    <w:tblPr>
      <w:tblStyleRowBandSize w:val="1"/>
      <w:tblStyleColBandSize w:val="1"/>
      <w:tblCellMar>
        <w:left w:w="0" w:type="dxa"/>
        <w:right w:w="0" w:type="dxa"/>
      </w:tblCellMar>
    </w:tblPr>
  </w:style>
  <w:style w:type="table" w:customStyle="1" w:styleId="affffc">
    <w:basedOn w:val="TableNormal"/>
    <w:rsid w:val="009F429A"/>
    <w:tblPr>
      <w:tblStyleRowBandSize w:val="1"/>
      <w:tblStyleColBandSize w:val="1"/>
      <w:tblCellMar>
        <w:left w:w="115" w:type="dxa"/>
        <w:right w:w="115" w:type="dxa"/>
      </w:tblCellMar>
    </w:tblPr>
  </w:style>
  <w:style w:type="table" w:customStyle="1" w:styleId="affffd">
    <w:basedOn w:val="TableNormal"/>
    <w:rsid w:val="009F429A"/>
    <w:tblPr>
      <w:tblStyleRowBandSize w:val="1"/>
      <w:tblStyleColBandSize w:val="1"/>
      <w:tblCellMar>
        <w:left w:w="0" w:type="dxa"/>
        <w:right w:w="0" w:type="dxa"/>
      </w:tblCellMar>
    </w:tblPr>
  </w:style>
  <w:style w:type="table" w:customStyle="1" w:styleId="affffe">
    <w:basedOn w:val="TableNormal"/>
    <w:rsid w:val="009F429A"/>
    <w:tblPr>
      <w:tblStyleRowBandSize w:val="1"/>
      <w:tblStyleColBandSize w:val="1"/>
      <w:tblCellMar>
        <w:left w:w="115" w:type="dxa"/>
        <w:right w:w="115" w:type="dxa"/>
      </w:tblCellMar>
    </w:tblPr>
  </w:style>
  <w:style w:type="table" w:customStyle="1" w:styleId="afffff">
    <w:basedOn w:val="TableNormal"/>
    <w:rsid w:val="009F429A"/>
    <w:tblPr>
      <w:tblStyleRowBandSize w:val="1"/>
      <w:tblStyleColBandSize w:val="1"/>
      <w:tblCellMar>
        <w:left w:w="0" w:type="dxa"/>
        <w:right w:w="0" w:type="dxa"/>
      </w:tblCellMar>
    </w:tblPr>
  </w:style>
  <w:style w:type="table" w:customStyle="1" w:styleId="afffff0">
    <w:basedOn w:val="TableNormal"/>
    <w:rsid w:val="009F429A"/>
    <w:tblPr>
      <w:tblStyleRowBandSize w:val="1"/>
      <w:tblStyleColBandSize w:val="1"/>
      <w:tblCellMar>
        <w:left w:w="115" w:type="dxa"/>
        <w:right w:w="115" w:type="dxa"/>
      </w:tblCellMar>
    </w:tblPr>
  </w:style>
  <w:style w:type="table" w:customStyle="1" w:styleId="afffff1">
    <w:basedOn w:val="TableNormal"/>
    <w:rsid w:val="009F429A"/>
    <w:tblPr>
      <w:tblStyleRowBandSize w:val="1"/>
      <w:tblStyleColBandSize w:val="1"/>
      <w:tblCellMar>
        <w:left w:w="0" w:type="dxa"/>
        <w:right w:w="0" w:type="dxa"/>
      </w:tblCellMar>
    </w:tblPr>
  </w:style>
  <w:style w:type="table" w:customStyle="1" w:styleId="afffff2">
    <w:basedOn w:val="TableNormal"/>
    <w:rsid w:val="009F429A"/>
    <w:tblPr>
      <w:tblStyleRowBandSize w:val="1"/>
      <w:tblStyleColBandSize w:val="1"/>
      <w:tblCellMar>
        <w:left w:w="115" w:type="dxa"/>
        <w:right w:w="115" w:type="dxa"/>
      </w:tblCellMar>
    </w:tblPr>
  </w:style>
  <w:style w:type="table" w:customStyle="1" w:styleId="afffff3">
    <w:basedOn w:val="TableNormal"/>
    <w:rsid w:val="009F429A"/>
    <w:tblPr>
      <w:tblStyleRowBandSize w:val="1"/>
      <w:tblStyleColBandSize w:val="1"/>
      <w:tblCellMar>
        <w:left w:w="0" w:type="dxa"/>
        <w:right w:w="0" w:type="dxa"/>
      </w:tblCellMar>
    </w:tblPr>
  </w:style>
  <w:style w:type="table" w:customStyle="1" w:styleId="afffff4">
    <w:basedOn w:val="TableNormal"/>
    <w:rsid w:val="009F429A"/>
    <w:tblPr>
      <w:tblStyleRowBandSize w:val="1"/>
      <w:tblStyleColBandSize w:val="1"/>
      <w:tblCellMar>
        <w:left w:w="115" w:type="dxa"/>
        <w:right w:w="115" w:type="dxa"/>
      </w:tblCellMar>
    </w:tblPr>
  </w:style>
  <w:style w:type="table" w:customStyle="1" w:styleId="afffff5">
    <w:basedOn w:val="TableNormal"/>
    <w:rsid w:val="009F429A"/>
    <w:tblPr>
      <w:tblStyleRowBandSize w:val="1"/>
      <w:tblStyleColBandSize w:val="1"/>
      <w:tblCellMar>
        <w:left w:w="115" w:type="dxa"/>
        <w:right w:w="115" w:type="dxa"/>
      </w:tblCellMar>
    </w:tblPr>
  </w:style>
  <w:style w:type="table" w:customStyle="1" w:styleId="afffff6">
    <w:basedOn w:val="TableNormal"/>
    <w:rsid w:val="009F429A"/>
    <w:tblPr>
      <w:tblStyleRowBandSize w:val="1"/>
      <w:tblStyleColBandSize w:val="1"/>
      <w:tblCellMar>
        <w:left w:w="115" w:type="dxa"/>
        <w:right w:w="115" w:type="dxa"/>
      </w:tblCellMar>
    </w:tblPr>
  </w:style>
  <w:style w:type="table" w:customStyle="1" w:styleId="afffff7">
    <w:basedOn w:val="TableNormal"/>
    <w:rsid w:val="009F429A"/>
    <w:tblPr>
      <w:tblStyleRowBandSize w:val="1"/>
      <w:tblStyleColBandSize w:val="1"/>
      <w:tblCellMar>
        <w:left w:w="0" w:type="dxa"/>
        <w:right w:w="0" w:type="dxa"/>
      </w:tblCellMar>
    </w:tblPr>
  </w:style>
  <w:style w:type="table" w:customStyle="1" w:styleId="afffff8">
    <w:basedOn w:val="TableNormal"/>
    <w:rsid w:val="009F429A"/>
    <w:tblPr>
      <w:tblStyleRowBandSize w:val="1"/>
      <w:tblStyleColBandSize w:val="1"/>
      <w:tblCellMar>
        <w:left w:w="115" w:type="dxa"/>
        <w:right w:w="115" w:type="dxa"/>
      </w:tblCellMar>
    </w:tblPr>
  </w:style>
  <w:style w:type="table" w:customStyle="1" w:styleId="afffff9">
    <w:basedOn w:val="TableNormal"/>
    <w:rsid w:val="009F429A"/>
    <w:tblPr>
      <w:tblStyleRowBandSize w:val="1"/>
      <w:tblStyleColBandSize w:val="1"/>
      <w:tblCellMar>
        <w:left w:w="0" w:type="dxa"/>
        <w:right w:w="0" w:type="dxa"/>
      </w:tblCellMar>
    </w:tblPr>
  </w:style>
  <w:style w:type="table" w:customStyle="1" w:styleId="afffffa">
    <w:basedOn w:val="TableNormal"/>
    <w:rsid w:val="009F429A"/>
    <w:tblPr>
      <w:tblStyleRowBandSize w:val="1"/>
      <w:tblStyleColBandSize w:val="1"/>
      <w:tblCellMar>
        <w:left w:w="115" w:type="dxa"/>
        <w:right w:w="115" w:type="dxa"/>
      </w:tblCellMar>
    </w:tblPr>
  </w:style>
  <w:style w:type="table" w:customStyle="1" w:styleId="afffffb">
    <w:basedOn w:val="TableNormal"/>
    <w:rsid w:val="009F429A"/>
    <w:tblPr>
      <w:tblStyleRowBandSize w:val="1"/>
      <w:tblStyleColBandSize w:val="1"/>
      <w:tblCellMar>
        <w:left w:w="0" w:type="dxa"/>
        <w:right w:w="0" w:type="dxa"/>
      </w:tblCellMar>
    </w:tblPr>
  </w:style>
  <w:style w:type="table" w:customStyle="1" w:styleId="afffffc">
    <w:basedOn w:val="TableNormal"/>
    <w:rsid w:val="009F429A"/>
    <w:tblPr>
      <w:tblStyleRowBandSize w:val="1"/>
      <w:tblStyleColBandSize w:val="1"/>
      <w:tblCellMar>
        <w:left w:w="115" w:type="dxa"/>
        <w:right w:w="115" w:type="dxa"/>
      </w:tblCellMar>
    </w:tblPr>
  </w:style>
  <w:style w:type="table" w:customStyle="1" w:styleId="afffffd">
    <w:basedOn w:val="TableNormal"/>
    <w:rsid w:val="009F429A"/>
    <w:tblPr>
      <w:tblStyleRowBandSize w:val="1"/>
      <w:tblStyleColBandSize w:val="1"/>
      <w:tblCellMar>
        <w:left w:w="0" w:type="dxa"/>
        <w:right w:w="0" w:type="dxa"/>
      </w:tblCellMar>
    </w:tblPr>
  </w:style>
  <w:style w:type="table" w:customStyle="1" w:styleId="afffffe">
    <w:basedOn w:val="TableNormal"/>
    <w:rsid w:val="009F429A"/>
    <w:tblPr>
      <w:tblStyleRowBandSize w:val="1"/>
      <w:tblStyleColBandSize w:val="1"/>
      <w:tblCellMar>
        <w:left w:w="115" w:type="dxa"/>
        <w:right w:w="115" w:type="dxa"/>
      </w:tblCellMar>
    </w:tblPr>
  </w:style>
  <w:style w:type="table" w:customStyle="1" w:styleId="affffff">
    <w:basedOn w:val="TableNormal"/>
    <w:rsid w:val="009F429A"/>
    <w:tblPr>
      <w:tblStyleRowBandSize w:val="1"/>
      <w:tblStyleColBandSize w:val="1"/>
      <w:tblCellMar>
        <w:left w:w="0" w:type="dxa"/>
        <w:right w:w="0" w:type="dxa"/>
      </w:tblCellMar>
    </w:tblPr>
  </w:style>
  <w:style w:type="table" w:customStyle="1" w:styleId="affffff0">
    <w:basedOn w:val="TableNormal"/>
    <w:rsid w:val="009F429A"/>
    <w:tblPr>
      <w:tblStyleRowBandSize w:val="1"/>
      <w:tblStyleColBandSize w:val="1"/>
      <w:tblCellMar>
        <w:left w:w="115" w:type="dxa"/>
        <w:right w:w="115" w:type="dxa"/>
      </w:tblCellMar>
    </w:tblPr>
  </w:style>
  <w:style w:type="table" w:customStyle="1" w:styleId="affffff1">
    <w:basedOn w:val="TableNormal"/>
    <w:rsid w:val="009F429A"/>
    <w:tblPr>
      <w:tblStyleRowBandSize w:val="1"/>
      <w:tblStyleColBandSize w:val="1"/>
      <w:tblCellMar>
        <w:left w:w="0" w:type="dxa"/>
        <w:right w:w="0" w:type="dxa"/>
      </w:tblCellMar>
    </w:tblPr>
  </w:style>
  <w:style w:type="table" w:customStyle="1" w:styleId="affffff2">
    <w:basedOn w:val="TableNormal"/>
    <w:rsid w:val="009F429A"/>
    <w:tblPr>
      <w:tblStyleRowBandSize w:val="1"/>
      <w:tblStyleColBandSize w:val="1"/>
      <w:tblCellMar>
        <w:left w:w="115" w:type="dxa"/>
        <w:right w:w="115" w:type="dxa"/>
      </w:tblCellMar>
    </w:tblPr>
  </w:style>
  <w:style w:type="table" w:customStyle="1" w:styleId="affffff3">
    <w:basedOn w:val="TableNormal"/>
    <w:rsid w:val="009F429A"/>
    <w:tblPr>
      <w:tblStyleRowBandSize w:val="1"/>
      <w:tblStyleColBandSize w:val="1"/>
      <w:tblCellMar>
        <w:left w:w="0" w:type="dxa"/>
        <w:right w:w="0" w:type="dxa"/>
      </w:tblCellMar>
    </w:tblPr>
  </w:style>
  <w:style w:type="table" w:customStyle="1" w:styleId="affffff4">
    <w:basedOn w:val="TableNormal"/>
    <w:rsid w:val="009F429A"/>
    <w:tblPr>
      <w:tblStyleRowBandSize w:val="1"/>
      <w:tblStyleColBandSize w:val="1"/>
      <w:tblCellMar>
        <w:left w:w="115" w:type="dxa"/>
        <w:right w:w="115" w:type="dxa"/>
      </w:tblCellMar>
    </w:tblPr>
  </w:style>
  <w:style w:type="table" w:customStyle="1" w:styleId="affffff5">
    <w:basedOn w:val="TableNormal"/>
    <w:rsid w:val="009F429A"/>
    <w:tblPr>
      <w:tblStyleRowBandSize w:val="1"/>
      <w:tblStyleColBandSize w:val="1"/>
      <w:tblCellMar>
        <w:left w:w="0" w:type="dxa"/>
        <w:right w:w="0" w:type="dxa"/>
      </w:tblCellMar>
    </w:tblPr>
  </w:style>
  <w:style w:type="table" w:customStyle="1" w:styleId="affffff6">
    <w:basedOn w:val="TableNormal"/>
    <w:rsid w:val="009F429A"/>
    <w:tblPr>
      <w:tblStyleRowBandSize w:val="1"/>
      <w:tblStyleColBandSize w:val="1"/>
      <w:tblCellMar>
        <w:left w:w="115" w:type="dxa"/>
        <w:right w:w="115" w:type="dxa"/>
      </w:tblCellMar>
    </w:tblPr>
  </w:style>
  <w:style w:type="table" w:customStyle="1" w:styleId="affffff7">
    <w:basedOn w:val="TableNormal"/>
    <w:rsid w:val="009F429A"/>
    <w:tblPr>
      <w:tblStyleRowBandSize w:val="1"/>
      <w:tblStyleColBandSize w:val="1"/>
      <w:tblCellMar>
        <w:left w:w="0" w:type="dxa"/>
        <w:right w:w="0" w:type="dxa"/>
      </w:tblCellMar>
    </w:tblPr>
  </w:style>
  <w:style w:type="table" w:customStyle="1" w:styleId="affffff8">
    <w:basedOn w:val="TableNormal"/>
    <w:rsid w:val="009F429A"/>
    <w:tblPr>
      <w:tblStyleRowBandSize w:val="1"/>
      <w:tblStyleColBandSize w:val="1"/>
      <w:tblCellMar>
        <w:left w:w="115" w:type="dxa"/>
        <w:right w:w="115" w:type="dxa"/>
      </w:tblCellMar>
    </w:tblPr>
  </w:style>
  <w:style w:type="table" w:customStyle="1" w:styleId="affffff9">
    <w:basedOn w:val="TableNormal"/>
    <w:rsid w:val="009F429A"/>
    <w:tblPr>
      <w:tblStyleRowBandSize w:val="1"/>
      <w:tblStyleColBandSize w:val="1"/>
      <w:tblCellMar>
        <w:left w:w="0" w:type="dxa"/>
        <w:right w:w="0" w:type="dxa"/>
      </w:tblCellMar>
    </w:tblPr>
  </w:style>
  <w:style w:type="table" w:customStyle="1" w:styleId="affffffa">
    <w:basedOn w:val="TableNormal"/>
    <w:rsid w:val="009F429A"/>
    <w:tblPr>
      <w:tblStyleRowBandSize w:val="1"/>
      <w:tblStyleColBandSize w:val="1"/>
      <w:tblCellMar>
        <w:left w:w="115" w:type="dxa"/>
        <w:right w:w="115" w:type="dxa"/>
      </w:tblCellMar>
    </w:tblPr>
  </w:style>
  <w:style w:type="table" w:customStyle="1" w:styleId="affffffb">
    <w:basedOn w:val="TableNormal"/>
    <w:rsid w:val="009F429A"/>
    <w:tblPr>
      <w:tblStyleRowBandSize w:val="1"/>
      <w:tblStyleColBandSize w:val="1"/>
      <w:tblCellMar>
        <w:left w:w="115" w:type="dxa"/>
        <w:right w:w="115" w:type="dxa"/>
      </w:tblCellMar>
    </w:tblPr>
  </w:style>
  <w:style w:type="table" w:customStyle="1" w:styleId="affffffc">
    <w:basedOn w:val="TableNormal"/>
    <w:rsid w:val="009F429A"/>
    <w:tblPr>
      <w:tblStyleRowBandSize w:val="1"/>
      <w:tblStyleColBandSize w:val="1"/>
      <w:tblCellMar>
        <w:left w:w="0" w:type="dxa"/>
        <w:right w:w="0" w:type="dxa"/>
      </w:tblCellMar>
    </w:tblPr>
  </w:style>
  <w:style w:type="table" w:customStyle="1" w:styleId="affffffd">
    <w:basedOn w:val="TableNormal"/>
    <w:rsid w:val="009F429A"/>
    <w:tblPr>
      <w:tblStyleRowBandSize w:val="1"/>
      <w:tblStyleColBandSize w:val="1"/>
      <w:tblCellMar>
        <w:left w:w="115" w:type="dxa"/>
        <w:right w:w="115" w:type="dxa"/>
      </w:tblCellMar>
    </w:tblPr>
  </w:style>
  <w:style w:type="table" w:customStyle="1" w:styleId="affffffe">
    <w:basedOn w:val="TableNormal"/>
    <w:rsid w:val="009F429A"/>
    <w:tblPr>
      <w:tblStyleRowBandSize w:val="1"/>
      <w:tblStyleColBandSize w:val="1"/>
      <w:tblCellMar>
        <w:left w:w="0" w:type="dxa"/>
        <w:right w:w="0" w:type="dxa"/>
      </w:tblCellMar>
    </w:tblPr>
  </w:style>
  <w:style w:type="table" w:customStyle="1" w:styleId="afffffff">
    <w:basedOn w:val="TableNormal"/>
    <w:rsid w:val="009F429A"/>
    <w:tblPr>
      <w:tblStyleRowBandSize w:val="1"/>
      <w:tblStyleColBandSize w:val="1"/>
      <w:tblCellMar>
        <w:left w:w="252" w:type="dxa"/>
        <w:right w:w="82" w:type="dxa"/>
      </w:tblCellMar>
    </w:tblPr>
  </w:style>
  <w:style w:type="table" w:customStyle="1" w:styleId="afffffff0">
    <w:basedOn w:val="TableNormal"/>
    <w:rsid w:val="009F429A"/>
    <w:tblPr>
      <w:tblStyleRowBandSize w:val="1"/>
      <w:tblStyleColBandSize w:val="1"/>
      <w:tblCellMar>
        <w:left w:w="0" w:type="dxa"/>
        <w:right w:w="0" w:type="dxa"/>
      </w:tblCellMar>
    </w:tblPr>
  </w:style>
  <w:style w:type="table" w:customStyle="1" w:styleId="afffffff1">
    <w:basedOn w:val="TableNormal"/>
    <w:rsid w:val="009F429A"/>
    <w:tblPr>
      <w:tblStyleRowBandSize w:val="1"/>
      <w:tblStyleColBandSize w:val="1"/>
      <w:tblCellMar>
        <w:left w:w="115" w:type="dxa"/>
        <w:right w:w="115" w:type="dxa"/>
      </w:tblCellMar>
    </w:tblPr>
  </w:style>
  <w:style w:type="table" w:customStyle="1" w:styleId="afffffff2">
    <w:basedOn w:val="TableNormal"/>
    <w:rsid w:val="009F429A"/>
    <w:tblPr>
      <w:tblStyleRowBandSize w:val="1"/>
      <w:tblStyleColBandSize w:val="1"/>
      <w:tblCellMar>
        <w:left w:w="0" w:type="dxa"/>
        <w:right w:w="0" w:type="dxa"/>
      </w:tblCellMar>
    </w:tblPr>
  </w:style>
  <w:style w:type="table" w:customStyle="1" w:styleId="afffffff3">
    <w:basedOn w:val="TableNormal"/>
    <w:rsid w:val="009F429A"/>
    <w:tblPr>
      <w:tblStyleRowBandSize w:val="1"/>
      <w:tblStyleColBandSize w:val="1"/>
      <w:tblCellMar>
        <w:left w:w="115" w:type="dxa"/>
        <w:right w:w="115" w:type="dxa"/>
      </w:tblCellMar>
    </w:tblPr>
  </w:style>
  <w:style w:type="table" w:customStyle="1" w:styleId="afffffff4">
    <w:basedOn w:val="TableNormal"/>
    <w:rsid w:val="009F429A"/>
    <w:tblPr>
      <w:tblStyleRowBandSize w:val="1"/>
      <w:tblStyleColBandSize w:val="1"/>
      <w:tblCellMar>
        <w:left w:w="0" w:type="dxa"/>
        <w:right w:w="0" w:type="dxa"/>
      </w:tblCellMar>
    </w:tblPr>
  </w:style>
  <w:style w:type="table" w:customStyle="1" w:styleId="afffffff5">
    <w:basedOn w:val="TableNormal"/>
    <w:rsid w:val="009F429A"/>
    <w:tblPr>
      <w:tblStyleRowBandSize w:val="1"/>
      <w:tblStyleColBandSize w:val="1"/>
      <w:tblCellMar>
        <w:left w:w="115" w:type="dxa"/>
        <w:right w:w="115" w:type="dxa"/>
      </w:tblCellMar>
    </w:tblPr>
  </w:style>
  <w:style w:type="table" w:customStyle="1" w:styleId="afffffff6">
    <w:basedOn w:val="TableNormal"/>
    <w:rsid w:val="009F429A"/>
    <w:tblPr>
      <w:tblStyleRowBandSize w:val="1"/>
      <w:tblStyleColBandSize w:val="1"/>
      <w:tblCellMar>
        <w:left w:w="0" w:type="dxa"/>
        <w:right w:w="0" w:type="dxa"/>
      </w:tblCellMar>
    </w:tblPr>
  </w:style>
  <w:style w:type="table" w:customStyle="1" w:styleId="afffffff7">
    <w:basedOn w:val="TableNormal"/>
    <w:rsid w:val="009F429A"/>
    <w:tblPr>
      <w:tblStyleRowBandSize w:val="1"/>
      <w:tblStyleColBandSize w:val="1"/>
      <w:tblCellMar>
        <w:left w:w="115" w:type="dxa"/>
        <w:right w:w="115" w:type="dxa"/>
      </w:tblCellMar>
    </w:tblPr>
  </w:style>
  <w:style w:type="table" w:customStyle="1" w:styleId="afffffff8">
    <w:basedOn w:val="TableNormal"/>
    <w:rsid w:val="009F429A"/>
    <w:tblPr>
      <w:tblStyleRowBandSize w:val="1"/>
      <w:tblStyleColBandSize w:val="1"/>
      <w:tblCellMar>
        <w:left w:w="0" w:type="dxa"/>
        <w:right w:w="0" w:type="dxa"/>
      </w:tblCellMar>
    </w:tblPr>
  </w:style>
  <w:style w:type="table" w:customStyle="1" w:styleId="afffffff9">
    <w:basedOn w:val="TableNormal"/>
    <w:rsid w:val="009F429A"/>
    <w:tblPr>
      <w:tblStyleRowBandSize w:val="1"/>
      <w:tblStyleColBandSize w:val="1"/>
      <w:tblCellMar>
        <w:left w:w="115" w:type="dxa"/>
        <w:right w:w="115" w:type="dxa"/>
      </w:tblCellMar>
    </w:tblPr>
  </w:style>
  <w:style w:type="table" w:customStyle="1" w:styleId="afffffffa">
    <w:basedOn w:val="TableNormal"/>
    <w:rsid w:val="009F429A"/>
    <w:tblPr>
      <w:tblStyleRowBandSize w:val="1"/>
      <w:tblStyleColBandSize w:val="1"/>
      <w:tblCellMar>
        <w:left w:w="0" w:type="dxa"/>
        <w:right w:w="0" w:type="dxa"/>
      </w:tblCellMar>
    </w:tblPr>
  </w:style>
  <w:style w:type="table" w:customStyle="1" w:styleId="afffffffb">
    <w:basedOn w:val="TableNormal"/>
    <w:rsid w:val="009F429A"/>
    <w:tblPr>
      <w:tblStyleRowBandSize w:val="1"/>
      <w:tblStyleColBandSize w:val="1"/>
      <w:tblCellMar>
        <w:left w:w="115" w:type="dxa"/>
        <w:right w:w="115" w:type="dxa"/>
      </w:tblCellMar>
    </w:tblPr>
  </w:style>
  <w:style w:type="table" w:customStyle="1" w:styleId="afffffffc">
    <w:basedOn w:val="TableNormal"/>
    <w:rsid w:val="009F429A"/>
    <w:tblPr>
      <w:tblStyleRowBandSize w:val="1"/>
      <w:tblStyleColBandSize w:val="1"/>
      <w:tblCellMar>
        <w:left w:w="0" w:type="dxa"/>
        <w:right w:w="0" w:type="dxa"/>
      </w:tblCellMar>
    </w:tblPr>
  </w:style>
  <w:style w:type="table" w:customStyle="1" w:styleId="afffffffd">
    <w:basedOn w:val="TableNormal"/>
    <w:rsid w:val="009F429A"/>
    <w:tblPr>
      <w:tblStyleRowBandSize w:val="1"/>
      <w:tblStyleColBandSize w:val="1"/>
      <w:tblCellMar>
        <w:left w:w="115" w:type="dxa"/>
        <w:right w:w="115" w:type="dxa"/>
      </w:tblCellMar>
    </w:tblPr>
  </w:style>
  <w:style w:type="table" w:customStyle="1" w:styleId="afffffffe">
    <w:basedOn w:val="TableNormal"/>
    <w:rsid w:val="009F429A"/>
    <w:tblPr>
      <w:tblStyleRowBandSize w:val="1"/>
      <w:tblStyleColBandSize w:val="1"/>
      <w:tblCellMar>
        <w:left w:w="0" w:type="dxa"/>
        <w:right w:w="0" w:type="dxa"/>
      </w:tblCellMar>
    </w:tblPr>
  </w:style>
  <w:style w:type="table" w:customStyle="1" w:styleId="affffffff">
    <w:basedOn w:val="TableNormal"/>
    <w:rsid w:val="009F429A"/>
    <w:tblPr>
      <w:tblStyleRowBandSize w:val="1"/>
      <w:tblStyleColBandSize w:val="1"/>
      <w:tblCellMar>
        <w:left w:w="115" w:type="dxa"/>
        <w:right w:w="115" w:type="dxa"/>
      </w:tblCellMar>
    </w:tblPr>
  </w:style>
  <w:style w:type="table" w:customStyle="1" w:styleId="affffffff0">
    <w:basedOn w:val="TableNormal"/>
    <w:rsid w:val="009F429A"/>
    <w:tblPr>
      <w:tblStyleRowBandSize w:val="1"/>
      <w:tblStyleColBandSize w:val="1"/>
      <w:tblCellMar>
        <w:left w:w="115" w:type="dxa"/>
        <w:right w:w="115" w:type="dxa"/>
      </w:tblCellMar>
    </w:tblPr>
  </w:style>
  <w:style w:type="table" w:customStyle="1" w:styleId="affffffff1">
    <w:basedOn w:val="TableNormal"/>
    <w:rsid w:val="009F429A"/>
    <w:tblPr>
      <w:tblStyleRowBandSize w:val="1"/>
      <w:tblStyleColBandSize w:val="1"/>
      <w:tblCellMar>
        <w:left w:w="0" w:type="dxa"/>
        <w:right w:w="0" w:type="dxa"/>
      </w:tblCellMar>
    </w:tblPr>
  </w:style>
  <w:style w:type="table" w:customStyle="1" w:styleId="affffffff2">
    <w:basedOn w:val="TableNormal"/>
    <w:rsid w:val="009F429A"/>
    <w:tblPr>
      <w:tblStyleRowBandSize w:val="1"/>
      <w:tblStyleColBandSize w:val="1"/>
      <w:tblCellMar>
        <w:left w:w="115" w:type="dxa"/>
        <w:right w:w="115" w:type="dxa"/>
      </w:tblCellMar>
    </w:tblPr>
  </w:style>
  <w:style w:type="table" w:customStyle="1" w:styleId="affffffff3">
    <w:basedOn w:val="TableNormal"/>
    <w:rsid w:val="009F429A"/>
    <w:tblPr>
      <w:tblStyleRowBandSize w:val="1"/>
      <w:tblStyleColBandSize w:val="1"/>
      <w:tblCellMar>
        <w:left w:w="0" w:type="dxa"/>
        <w:right w:w="0" w:type="dxa"/>
      </w:tblCellMar>
    </w:tblPr>
  </w:style>
  <w:style w:type="table" w:customStyle="1" w:styleId="affffffff4">
    <w:basedOn w:val="TableNormal"/>
    <w:rsid w:val="009F429A"/>
    <w:tblPr>
      <w:tblStyleRowBandSize w:val="1"/>
      <w:tblStyleColBandSize w:val="1"/>
      <w:tblCellMar>
        <w:left w:w="115" w:type="dxa"/>
        <w:right w:w="115" w:type="dxa"/>
      </w:tblCellMar>
    </w:tblPr>
  </w:style>
  <w:style w:type="table" w:customStyle="1" w:styleId="affffffff5">
    <w:basedOn w:val="TableNormal"/>
    <w:rsid w:val="009F429A"/>
    <w:tblPr>
      <w:tblStyleRowBandSize w:val="1"/>
      <w:tblStyleColBandSize w:val="1"/>
      <w:tblCellMar>
        <w:left w:w="0" w:type="dxa"/>
        <w:right w:w="0" w:type="dxa"/>
      </w:tblCellMar>
    </w:tblPr>
  </w:style>
  <w:style w:type="table" w:customStyle="1" w:styleId="affffffff6">
    <w:basedOn w:val="TableNormal"/>
    <w:rsid w:val="009F429A"/>
    <w:tblPr>
      <w:tblStyleRowBandSize w:val="1"/>
      <w:tblStyleColBandSize w:val="1"/>
      <w:tblCellMar>
        <w:left w:w="115" w:type="dxa"/>
        <w:right w:w="115" w:type="dxa"/>
      </w:tblCellMar>
    </w:tblPr>
  </w:style>
  <w:style w:type="table" w:customStyle="1" w:styleId="affffffff7">
    <w:basedOn w:val="TableNormal"/>
    <w:rsid w:val="009F429A"/>
    <w:tblPr>
      <w:tblStyleRowBandSize w:val="1"/>
      <w:tblStyleColBandSize w:val="1"/>
      <w:tblCellMar>
        <w:left w:w="0" w:type="dxa"/>
        <w:right w:w="0" w:type="dxa"/>
      </w:tblCellMar>
    </w:tblPr>
  </w:style>
  <w:style w:type="table" w:customStyle="1" w:styleId="affffffff8">
    <w:basedOn w:val="TableNormal"/>
    <w:rsid w:val="009F429A"/>
    <w:tblPr>
      <w:tblStyleRowBandSize w:val="1"/>
      <w:tblStyleColBandSize w:val="1"/>
      <w:tblCellMar>
        <w:left w:w="115" w:type="dxa"/>
        <w:right w:w="115" w:type="dxa"/>
      </w:tblCellMar>
    </w:tblPr>
  </w:style>
  <w:style w:type="table" w:customStyle="1" w:styleId="affffffff9">
    <w:basedOn w:val="TableNormal"/>
    <w:rsid w:val="009F429A"/>
    <w:tblPr>
      <w:tblStyleRowBandSize w:val="1"/>
      <w:tblStyleColBandSize w:val="1"/>
      <w:tblCellMar>
        <w:left w:w="0" w:type="dxa"/>
        <w:right w:w="0" w:type="dxa"/>
      </w:tblCellMar>
    </w:tblPr>
  </w:style>
  <w:style w:type="table" w:customStyle="1" w:styleId="affffffffa">
    <w:basedOn w:val="TableNormal"/>
    <w:rsid w:val="009F429A"/>
    <w:tblPr>
      <w:tblStyleRowBandSize w:val="1"/>
      <w:tblStyleColBandSize w:val="1"/>
      <w:tblCellMar>
        <w:left w:w="115" w:type="dxa"/>
        <w:right w:w="115" w:type="dxa"/>
      </w:tblCellMar>
    </w:tblPr>
  </w:style>
  <w:style w:type="table" w:customStyle="1" w:styleId="affffffffb">
    <w:basedOn w:val="TableNormal"/>
    <w:rsid w:val="009F429A"/>
    <w:tblPr>
      <w:tblStyleRowBandSize w:val="1"/>
      <w:tblStyleColBandSize w:val="1"/>
      <w:tblCellMar>
        <w:left w:w="0" w:type="dxa"/>
        <w:right w:w="0" w:type="dxa"/>
      </w:tblCellMar>
    </w:tblPr>
  </w:style>
  <w:style w:type="table" w:customStyle="1" w:styleId="affffffffc">
    <w:basedOn w:val="TableNormal"/>
    <w:rsid w:val="009F429A"/>
    <w:tblPr>
      <w:tblStyleRowBandSize w:val="1"/>
      <w:tblStyleColBandSize w:val="1"/>
      <w:tblCellMar>
        <w:left w:w="115" w:type="dxa"/>
        <w:right w:w="115" w:type="dxa"/>
      </w:tblCellMar>
    </w:tblPr>
  </w:style>
  <w:style w:type="table" w:customStyle="1" w:styleId="affffffffd">
    <w:basedOn w:val="TableNormal"/>
    <w:rsid w:val="009F429A"/>
    <w:tblPr>
      <w:tblStyleRowBandSize w:val="1"/>
      <w:tblStyleColBandSize w:val="1"/>
      <w:tblCellMar>
        <w:left w:w="0" w:type="dxa"/>
        <w:right w:w="0" w:type="dxa"/>
      </w:tblCellMar>
    </w:tblPr>
  </w:style>
  <w:style w:type="table" w:customStyle="1" w:styleId="affffffffe">
    <w:basedOn w:val="TableNormal"/>
    <w:rsid w:val="009F429A"/>
    <w:tblPr>
      <w:tblStyleRowBandSize w:val="1"/>
      <w:tblStyleColBandSize w:val="1"/>
      <w:tblCellMar>
        <w:left w:w="115" w:type="dxa"/>
        <w:right w:w="115" w:type="dxa"/>
      </w:tblCellMar>
    </w:tblPr>
  </w:style>
  <w:style w:type="table" w:customStyle="1" w:styleId="afffffffff">
    <w:basedOn w:val="TableNormal"/>
    <w:rsid w:val="009F429A"/>
    <w:tblPr>
      <w:tblStyleRowBandSize w:val="1"/>
      <w:tblStyleColBandSize w:val="1"/>
      <w:tblCellMar>
        <w:left w:w="115" w:type="dxa"/>
        <w:right w:w="115" w:type="dxa"/>
      </w:tblCellMar>
    </w:tblPr>
  </w:style>
  <w:style w:type="table" w:customStyle="1" w:styleId="afffffffff0">
    <w:basedOn w:val="TableNormal"/>
    <w:rsid w:val="009F429A"/>
    <w:tblPr>
      <w:tblStyleRowBandSize w:val="1"/>
      <w:tblStyleColBandSize w:val="1"/>
      <w:tblCellMar>
        <w:left w:w="0" w:type="dxa"/>
        <w:right w:w="0" w:type="dxa"/>
      </w:tblCellMar>
    </w:tblPr>
  </w:style>
  <w:style w:type="table" w:customStyle="1" w:styleId="afffffffff1">
    <w:basedOn w:val="TableNormal"/>
    <w:rsid w:val="009F429A"/>
    <w:tblPr>
      <w:tblStyleRowBandSize w:val="1"/>
      <w:tblStyleColBandSize w:val="1"/>
    </w:tblPr>
  </w:style>
  <w:style w:type="table" w:customStyle="1" w:styleId="afffffffff2">
    <w:basedOn w:val="TableNormal"/>
    <w:rsid w:val="009F429A"/>
    <w:tblPr>
      <w:tblStyleRowBandSize w:val="1"/>
      <w:tblStyleColBandSize w:val="1"/>
      <w:tblCellMar>
        <w:left w:w="115" w:type="dxa"/>
        <w:right w:w="115" w:type="dxa"/>
      </w:tblCellMar>
    </w:tblPr>
  </w:style>
  <w:style w:type="table" w:customStyle="1" w:styleId="afffffffff3">
    <w:basedOn w:val="TableNormal"/>
    <w:rsid w:val="009F429A"/>
    <w:tblPr>
      <w:tblStyleRowBandSize w:val="1"/>
      <w:tblStyleColBandSize w:val="1"/>
      <w:tblCellMar>
        <w:left w:w="0" w:type="dxa"/>
        <w:right w:w="0" w:type="dxa"/>
      </w:tblCellMar>
    </w:tblPr>
  </w:style>
  <w:style w:type="table" w:customStyle="1" w:styleId="afffffffff4">
    <w:basedOn w:val="TableNormal"/>
    <w:rsid w:val="009F429A"/>
    <w:tblPr>
      <w:tblStyleRowBandSize w:val="1"/>
      <w:tblStyleColBandSize w:val="1"/>
      <w:tblCellMar>
        <w:left w:w="115" w:type="dxa"/>
        <w:right w:w="115" w:type="dxa"/>
      </w:tblCellMar>
    </w:tblPr>
  </w:style>
  <w:style w:type="table" w:customStyle="1" w:styleId="afffffffff5">
    <w:basedOn w:val="TableNormal"/>
    <w:rsid w:val="009F429A"/>
    <w:tblPr>
      <w:tblStyleRowBandSize w:val="1"/>
      <w:tblStyleColBandSize w:val="1"/>
      <w:tblCellMar>
        <w:left w:w="115" w:type="dxa"/>
        <w:right w:w="115" w:type="dxa"/>
      </w:tblCellMar>
    </w:tblPr>
  </w:style>
  <w:style w:type="table" w:customStyle="1" w:styleId="afffffffff6">
    <w:basedOn w:val="TableNormal"/>
    <w:rsid w:val="009F429A"/>
    <w:tblPr>
      <w:tblStyleRowBandSize w:val="1"/>
      <w:tblStyleColBandSize w:val="1"/>
      <w:tblCellMar>
        <w:left w:w="0" w:type="dxa"/>
        <w:right w:w="0" w:type="dxa"/>
      </w:tblCellMar>
    </w:tblPr>
  </w:style>
  <w:style w:type="table" w:customStyle="1" w:styleId="afffffffff7">
    <w:basedOn w:val="TableNormal"/>
    <w:rsid w:val="009F429A"/>
    <w:tblPr>
      <w:tblStyleRowBandSize w:val="1"/>
      <w:tblStyleColBandSize w:val="1"/>
      <w:tblCellMar>
        <w:left w:w="115" w:type="dxa"/>
        <w:right w:w="115" w:type="dxa"/>
      </w:tblCellMar>
    </w:tblPr>
  </w:style>
  <w:style w:type="table" w:customStyle="1" w:styleId="afffffffff8">
    <w:basedOn w:val="TableNormal"/>
    <w:rsid w:val="009F429A"/>
    <w:tblPr>
      <w:tblStyleRowBandSize w:val="1"/>
      <w:tblStyleColBandSize w:val="1"/>
      <w:tblCellMar>
        <w:left w:w="115" w:type="dxa"/>
        <w:right w:w="115" w:type="dxa"/>
      </w:tblCellMar>
    </w:tblPr>
  </w:style>
  <w:style w:type="table" w:customStyle="1" w:styleId="afffffffff9">
    <w:basedOn w:val="TableNormal"/>
    <w:rsid w:val="009F429A"/>
    <w:tblPr>
      <w:tblStyleRowBandSize w:val="1"/>
      <w:tblStyleColBandSize w:val="1"/>
      <w:tblCellMar>
        <w:left w:w="0" w:type="dxa"/>
        <w:right w:w="0" w:type="dxa"/>
      </w:tblCellMar>
    </w:tblPr>
  </w:style>
  <w:style w:type="table" w:customStyle="1" w:styleId="afffffffffa">
    <w:basedOn w:val="TableNormal"/>
    <w:rsid w:val="009F429A"/>
    <w:tblPr>
      <w:tblStyleRowBandSize w:val="1"/>
      <w:tblStyleColBandSize w:val="1"/>
      <w:tblCellMar>
        <w:left w:w="0" w:type="dxa"/>
        <w:right w:w="0" w:type="dxa"/>
      </w:tblCellMar>
    </w:tblPr>
  </w:style>
  <w:style w:type="table" w:customStyle="1" w:styleId="afffffffffb">
    <w:basedOn w:val="TableNormal"/>
    <w:rsid w:val="009F429A"/>
    <w:tblPr>
      <w:tblStyleRowBandSize w:val="1"/>
      <w:tblStyleColBandSize w:val="1"/>
      <w:tblCellMar>
        <w:left w:w="115" w:type="dxa"/>
        <w:right w:w="115" w:type="dxa"/>
      </w:tblCellMar>
    </w:tblPr>
  </w:style>
  <w:style w:type="table" w:customStyle="1" w:styleId="afffffffffc">
    <w:basedOn w:val="TableNormal"/>
    <w:rsid w:val="009F429A"/>
    <w:tblPr>
      <w:tblStyleRowBandSize w:val="1"/>
      <w:tblStyleColBandSize w:val="1"/>
      <w:tblCellMar>
        <w:left w:w="0" w:type="dxa"/>
        <w:right w:w="0" w:type="dxa"/>
      </w:tblCellMar>
    </w:tblPr>
  </w:style>
  <w:style w:type="table" w:customStyle="1" w:styleId="afffffffffd">
    <w:basedOn w:val="TableNormal"/>
    <w:rsid w:val="009F429A"/>
    <w:tblPr>
      <w:tblStyleRowBandSize w:val="1"/>
      <w:tblStyleColBandSize w:val="1"/>
      <w:tblCellMar>
        <w:left w:w="0" w:type="dxa"/>
        <w:right w:w="0" w:type="dxa"/>
      </w:tblCellMar>
    </w:tblPr>
  </w:style>
  <w:style w:type="table" w:customStyle="1" w:styleId="afffffffffe">
    <w:basedOn w:val="TableNormal"/>
    <w:rsid w:val="009F429A"/>
    <w:tblPr>
      <w:tblStyleRowBandSize w:val="1"/>
      <w:tblStyleColBandSize w:val="1"/>
      <w:tblCellMar>
        <w:left w:w="0" w:type="dxa"/>
        <w:right w:w="0" w:type="dxa"/>
      </w:tblCellMar>
    </w:tblPr>
  </w:style>
  <w:style w:type="table" w:customStyle="1" w:styleId="affffffffff">
    <w:basedOn w:val="TableNormal"/>
    <w:rsid w:val="009F429A"/>
    <w:tblPr>
      <w:tblStyleRowBandSize w:val="1"/>
      <w:tblStyleColBandSize w:val="1"/>
      <w:tblCellMar>
        <w:left w:w="0" w:type="dxa"/>
        <w:right w:w="0" w:type="dxa"/>
      </w:tblCellMar>
    </w:tblPr>
  </w:style>
  <w:style w:type="table" w:customStyle="1" w:styleId="affffffffff0">
    <w:basedOn w:val="TableNormal"/>
    <w:rsid w:val="009F429A"/>
    <w:tblPr>
      <w:tblStyleRowBandSize w:val="1"/>
      <w:tblStyleColBandSize w:val="1"/>
      <w:tblCellMar>
        <w:left w:w="0" w:type="dxa"/>
        <w:right w:w="0" w:type="dxa"/>
      </w:tblCellMar>
    </w:tblPr>
  </w:style>
  <w:style w:type="table" w:customStyle="1" w:styleId="affffffffff1">
    <w:basedOn w:val="TableNormal"/>
    <w:rsid w:val="009F429A"/>
    <w:tblPr>
      <w:tblStyleRowBandSize w:val="1"/>
      <w:tblStyleColBandSize w:val="1"/>
      <w:tblCellMar>
        <w:left w:w="0" w:type="dxa"/>
        <w:right w:w="0" w:type="dxa"/>
      </w:tblCellMar>
    </w:tblPr>
  </w:style>
  <w:style w:type="table" w:customStyle="1" w:styleId="affffffffff2">
    <w:basedOn w:val="TableNormal"/>
    <w:rsid w:val="009F429A"/>
    <w:tblPr>
      <w:tblStyleRowBandSize w:val="1"/>
      <w:tblStyleColBandSize w:val="1"/>
      <w:tblCellMar>
        <w:left w:w="0" w:type="dxa"/>
        <w:right w:w="0" w:type="dxa"/>
      </w:tblCellMar>
    </w:tblPr>
  </w:style>
  <w:style w:type="table" w:customStyle="1" w:styleId="affffffffff3">
    <w:basedOn w:val="TableNormal"/>
    <w:rsid w:val="009F429A"/>
    <w:tblPr>
      <w:tblStyleRowBandSize w:val="1"/>
      <w:tblStyleColBandSize w:val="1"/>
      <w:tblCellMar>
        <w:left w:w="0" w:type="dxa"/>
        <w:right w:w="0" w:type="dxa"/>
      </w:tblCellMar>
    </w:tblPr>
  </w:style>
  <w:style w:type="table" w:customStyle="1" w:styleId="affffffffff4">
    <w:basedOn w:val="TableNormal"/>
    <w:rsid w:val="009F429A"/>
    <w:tblPr>
      <w:tblStyleRowBandSize w:val="1"/>
      <w:tblStyleColBandSize w:val="1"/>
      <w:tblCellMar>
        <w:left w:w="0" w:type="dxa"/>
        <w:right w:w="0" w:type="dxa"/>
      </w:tblCellMar>
    </w:tblPr>
  </w:style>
  <w:style w:type="table" w:customStyle="1" w:styleId="affffffffff5">
    <w:basedOn w:val="TableNormal"/>
    <w:rsid w:val="009F429A"/>
    <w:tblPr>
      <w:tblStyleRowBandSize w:val="1"/>
      <w:tblStyleColBandSize w:val="1"/>
      <w:tblCellMar>
        <w:left w:w="0" w:type="dxa"/>
        <w:right w:w="0" w:type="dxa"/>
      </w:tblCellMar>
    </w:tblPr>
  </w:style>
  <w:style w:type="table" w:customStyle="1" w:styleId="affffffffff6">
    <w:basedOn w:val="TableNormal"/>
    <w:rsid w:val="009F429A"/>
    <w:tblPr>
      <w:tblStyleRowBandSize w:val="1"/>
      <w:tblStyleColBandSize w:val="1"/>
      <w:tblCellMar>
        <w:left w:w="0" w:type="dxa"/>
        <w:right w:w="0" w:type="dxa"/>
      </w:tblCellMar>
    </w:tblPr>
  </w:style>
  <w:style w:type="table" w:customStyle="1" w:styleId="affffffffff7">
    <w:basedOn w:val="TableNormal"/>
    <w:rsid w:val="009F429A"/>
    <w:tblPr>
      <w:tblStyleRowBandSize w:val="1"/>
      <w:tblStyleColBandSize w:val="1"/>
      <w:tblCellMar>
        <w:left w:w="0" w:type="dxa"/>
        <w:right w:w="0" w:type="dxa"/>
      </w:tblCellMar>
    </w:tblPr>
  </w:style>
  <w:style w:type="table" w:customStyle="1" w:styleId="affffffffff8">
    <w:basedOn w:val="TableNormal"/>
    <w:rsid w:val="009F429A"/>
    <w:tblPr>
      <w:tblStyleRowBandSize w:val="1"/>
      <w:tblStyleColBandSize w:val="1"/>
      <w:tblCellMar>
        <w:left w:w="0" w:type="dxa"/>
        <w:right w:w="0" w:type="dxa"/>
      </w:tblCellMar>
    </w:tblPr>
  </w:style>
  <w:style w:type="table" w:customStyle="1" w:styleId="affffffffff9">
    <w:basedOn w:val="TableNormal"/>
    <w:rsid w:val="009F429A"/>
    <w:tblPr>
      <w:tblStyleRowBandSize w:val="1"/>
      <w:tblStyleColBandSize w:val="1"/>
      <w:tblCellMar>
        <w:left w:w="0" w:type="dxa"/>
        <w:right w:w="0" w:type="dxa"/>
      </w:tblCellMar>
    </w:tblPr>
  </w:style>
  <w:style w:type="table" w:customStyle="1" w:styleId="affffffffffa">
    <w:basedOn w:val="TableNormal"/>
    <w:rsid w:val="009F429A"/>
    <w:tblPr>
      <w:tblStyleRowBandSize w:val="1"/>
      <w:tblStyleColBandSize w:val="1"/>
      <w:tblCellMar>
        <w:left w:w="0" w:type="dxa"/>
        <w:right w:w="0" w:type="dxa"/>
      </w:tblCellMar>
    </w:tblPr>
  </w:style>
  <w:style w:type="table" w:customStyle="1" w:styleId="affffffffffb">
    <w:basedOn w:val="TableNormal"/>
    <w:rsid w:val="009F429A"/>
    <w:tblPr>
      <w:tblStyleRowBandSize w:val="1"/>
      <w:tblStyleColBandSize w:val="1"/>
      <w:tblCellMar>
        <w:left w:w="0" w:type="dxa"/>
        <w:right w:w="0" w:type="dxa"/>
      </w:tblCellMar>
    </w:tblPr>
  </w:style>
  <w:style w:type="table" w:customStyle="1" w:styleId="affffffffffc">
    <w:basedOn w:val="TableNormal"/>
    <w:rsid w:val="009F429A"/>
    <w:tblPr>
      <w:tblStyleRowBandSize w:val="1"/>
      <w:tblStyleColBandSize w:val="1"/>
      <w:tblCellMar>
        <w:left w:w="0" w:type="dxa"/>
        <w:right w:w="0" w:type="dxa"/>
      </w:tblCellMar>
    </w:tblPr>
  </w:style>
  <w:style w:type="table" w:customStyle="1" w:styleId="affffffffffd">
    <w:basedOn w:val="TableNormal"/>
    <w:rsid w:val="009F429A"/>
    <w:tblPr>
      <w:tblStyleRowBandSize w:val="1"/>
      <w:tblStyleColBandSize w:val="1"/>
      <w:tblCellMar>
        <w:left w:w="0" w:type="dxa"/>
        <w:right w:w="0" w:type="dxa"/>
      </w:tblCellMar>
    </w:tblPr>
  </w:style>
  <w:style w:type="table" w:customStyle="1" w:styleId="affffffffffe">
    <w:basedOn w:val="TableNormal"/>
    <w:rsid w:val="009F429A"/>
    <w:tblPr>
      <w:tblStyleRowBandSize w:val="1"/>
      <w:tblStyleColBandSize w:val="1"/>
      <w:tblCellMar>
        <w:left w:w="0" w:type="dxa"/>
        <w:right w:w="0" w:type="dxa"/>
      </w:tblCellMar>
    </w:tblPr>
  </w:style>
  <w:style w:type="table" w:customStyle="1" w:styleId="afffffffffff">
    <w:basedOn w:val="TableNormal"/>
    <w:rsid w:val="009F429A"/>
    <w:tblPr>
      <w:tblStyleRowBandSize w:val="1"/>
      <w:tblStyleColBandSize w:val="1"/>
      <w:tblCellMar>
        <w:left w:w="0" w:type="dxa"/>
        <w:right w:w="0" w:type="dxa"/>
      </w:tblCellMar>
    </w:tblPr>
  </w:style>
  <w:style w:type="table" w:customStyle="1" w:styleId="afffffffffff0">
    <w:basedOn w:val="TableNormal"/>
    <w:rsid w:val="009F429A"/>
    <w:tblPr>
      <w:tblStyleRowBandSize w:val="1"/>
      <w:tblStyleColBandSize w:val="1"/>
      <w:tblCellMar>
        <w:left w:w="0" w:type="dxa"/>
        <w:right w:w="0" w:type="dxa"/>
      </w:tblCellMar>
    </w:tblPr>
  </w:style>
  <w:style w:type="table" w:customStyle="1" w:styleId="afffffffffff1">
    <w:basedOn w:val="TableNormal"/>
    <w:rsid w:val="009F429A"/>
    <w:tblPr>
      <w:tblStyleRowBandSize w:val="1"/>
      <w:tblStyleColBandSize w:val="1"/>
      <w:tblCellMar>
        <w:left w:w="0" w:type="dxa"/>
        <w:right w:w="0" w:type="dxa"/>
      </w:tblCellMar>
    </w:tblPr>
  </w:style>
  <w:style w:type="table" w:customStyle="1" w:styleId="afffffffffff2">
    <w:basedOn w:val="TableNormal"/>
    <w:rsid w:val="009F429A"/>
    <w:tblPr>
      <w:tblStyleRowBandSize w:val="1"/>
      <w:tblStyleColBandSize w:val="1"/>
      <w:tblCellMar>
        <w:left w:w="0" w:type="dxa"/>
        <w:right w:w="0" w:type="dxa"/>
      </w:tblCellMar>
    </w:tblPr>
  </w:style>
  <w:style w:type="table" w:customStyle="1" w:styleId="afffffffffff3">
    <w:basedOn w:val="TableNormal"/>
    <w:rsid w:val="009F429A"/>
    <w:tblPr>
      <w:tblStyleRowBandSize w:val="1"/>
      <w:tblStyleColBandSize w:val="1"/>
      <w:tblCellMar>
        <w:left w:w="0" w:type="dxa"/>
        <w:right w:w="0" w:type="dxa"/>
      </w:tblCellMar>
    </w:tblPr>
  </w:style>
  <w:style w:type="table" w:customStyle="1" w:styleId="afffffffffff4">
    <w:basedOn w:val="TableNormal"/>
    <w:rsid w:val="009F429A"/>
    <w:tblPr>
      <w:tblStyleRowBandSize w:val="1"/>
      <w:tblStyleColBandSize w:val="1"/>
      <w:tblCellMar>
        <w:left w:w="0" w:type="dxa"/>
        <w:right w:w="0" w:type="dxa"/>
      </w:tblCellMar>
    </w:tblPr>
  </w:style>
  <w:style w:type="table" w:customStyle="1" w:styleId="afffffffffff5">
    <w:basedOn w:val="TableNormal"/>
    <w:rsid w:val="009F429A"/>
    <w:tblPr>
      <w:tblStyleRowBandSize w:val="1"/>
      <w:tblStyleColBandSize w:val="1"/>
      <w:tblCellMar>
        <w:left w:w="0" w:type="dxa"/>
        <w:right w:w="0" w:type="dxa"/>
      </w:tblCellMar>
    </w:tblPr>
  </w:style>
  <w:style w:type="table" w:customStyle="1" w:styleId="afffffffffff6">
    <w:basedOn w:val="TableNormal"/>
    <w:rsid w:val="009F429A"/>
    <w:tblPr>
      <w:tblStyleRowBandSize w:val="1"/>
      <w:tblStyleColBandSize w:val="1"/>
      <w:tblCellMar>
        <w:left w:w="0" w:type="dxa"/>
        <w:right w:w="0" w:type="dxa"/>
      </w:tblCellMar>
    </w:tblPr>
  </w:style>
  <w:style w:type="table" w:customStyle="1" w:styleId="afffffffffff7">
    <w:basedOn w:val="TableNormal"/>
    <w:rsid w:val="009F429A"/>
    <w:tblPr>
      <w:tblStyleRowBandSize w:val="1"/>
      <w:tblStyleColBandSize w:val="1"/>
      <w:tblCellMar>
        <w:left w:w="0" w:type="dxa"/>
        <w:right w:w="0" w:type="dxa"/>
      </w:tblCellMar>
    </w:tblPr>
  </w:style>
  <w:style w:type="table" w:customStyle="1" w:styleId="afffffffffff8">
    <w:basedOn w:val="TableNormal"/>
    <w:rsid w:val="009F429A"/>
    <w:tblPr>
      <w:tblStyleRowBandSize w:val="1"/>
      <w:tblStyleColBandSize w:val="1"/>
      <w:tblCellMar>
        <w:left w:w="0" w:type="dxa"/>
        <w:right w:w="0" w:type="dxa"/>
      </w:tblCellMar>
    </w:tblPr>
  </w:style>
  <w:style w:type="table" w:customStyle="1" w:styleId="afffffffffff9">
    <w:basedOn w:val="TableNormal"/>
    <w:rsid w:val="009F429A"/>
    <w:tblPr>
      <w:tblStyleRowBandSize w:val="1"/>
      <w:tblStyleColBandSize w:val="1"/>
      <w:tblCellMar>
        <w:left w:w="0" w:type="dxa"/>
        <w:right w:w="0" w:type="dxa"/>
      </w:tblCellMar>
    </w:tblPr>
  </w:style>
  <w:style w:type="table" w:customStyle="1" w:styleId="afffffffffffa">
    <w:basedOn w:val="TableNormal"/>
    <w:rsid w:val="009F429A"/>
    <w:tblPr>
      <w:tblStyleRowBandSize w:val="1"/>
      <w:tblStyleColBandSize w:val="1"/>
      <w:tblCellMar>
        <w:left w:w="0" w:type="dxa"/>
        <w:right w:w="0" w:type="dxa"/>
      </w:tblCellMar>
    </w:tblPr>
  </w:style>
  <w:style w:type="table" w:customStyle="1" w:styleId="afffffffffffb">
    <w:basedOn w:val="TableNormal"/>
    <w:rsid w:val="009F429A"/>
    <w:tblPr>
      <w:tblStyleRowBandSize w:val="1"/>
      <w:tblStyleColBandSize w:val="1"/>
      <w:tblCellMar>
        <w:left w:w="0" w:type="dxa"/>
        <w:right w:w="0" w:type="dxa"/>
      </w:tblCellMar>
    </w:tblPr>
  </w:style>
  <w:style w:type="table" w:customStyle="1" w:styleId="afffffffffffc">
    <w:basedOn w:val="TableNormal"/>
    <w:rsid w:val="009F429A"/>
    <w:tblPr>
      <w:tblStyleRowBandSize w:val="1"/>
      <w:tblStyleColBandSize w:val="1"/>
      <w:tblCellMar>
        <w:left w:w="0" w:type="dxa"/>
        <w:right w:w="0" w:type="dxa"/>
      </w:tblCellMar>
    </w:tblPr>
  </w:style>
  <w:style w:type="table" w:customStyle="1" w:styleId="afffffffffffd">
    <w:basedOn w:val="TableNormal"/>
    <w:rsid w:val="009F429A"/>
    <w:tblPr>
      <w:tblStyleRowBandSize w:val="1"/>
      <w:tblStyleColBandSize w:val="1"/>
      <w:tblCellMar>
        <w:left w:w="0" w:type="dxa"/>
        <w:right w:w="0" w:type="dxa"/>
      </w:tblCellMar>
    </w:tblPr>
  </w:style>
  <w:style w:type="table" w:customStyle="1" w:styleId="afffffffffffe">
    <w:basedOn w:val="TableNormal"/>
    <w:rsid w:val="009F429A"/>
    <w:tblPr>
      <w:tblStyleRowBandSize w:val="1"/>
      <w:tblStyleColBandSize w:val="1"/>
      <w:tblCellMar>
        <w:left w:w="0" w:type="dxa"/>
        <w:right w:w="0" w:type="dxa"/>
      </w:tblCellMar>
    </w:tblPr>
  </w:style>
  <w:style w:type="table" w:customStyle="1" w:styleId="affffffffffff">
    <w:basedOn w:val="TableNormal"/>
    <w:rsid w:val="009F429A"/>
    <w:tblPr>
      <w:tblStyleRowBandSize w:val="1"/>
      <w:tblStyleColBandSize w:val="1"/>
      <w:tblCellMar>
        <w:left w:w="0" w:type="dxa"/>
        <w:right w:w="0" w:type="dxa"/>
      </w:tblCellMar>
    </w:tblPr>
  </w:style>
  <w:style w:type="table" w:customStyle="1" w:styleId="affffffffffff0">
    <w:basedOn w:val="TableNormal"/>
    <w:rsid w:val="009F429A"/>
    <w:tblPr>
      <w:tblStyleRowBandSize w:val="1"/>
      <w:tblStyleColBandSize w:val="1"/>
      <w:tblCellMar>
        <w:left w:w="0" w:type="dxa"/>
        <w:right w:w="0" w:type="dxa"/>
      </w:tblCellMar>
    </w:tblPr>
  </w:style>
  <w:style w:type="table" w:customStyle="1" w:styleId="affffffffffff1">
    <w:basedOn w:val="TableNormal"/>
    <w:rsid w:val="009F429A"/>
    <w:tblPr>
      <w:tblStyleRowBandSize w:val="1"/>
      <w:tblStyleColBandSize w:val="1"/>
      <w:tblCellMar>
        <w:left w:w="0" w:type="dxa"/>
        <w:right w:w="0" w:type="dxa"/>
      </w:tblCellMar>
    </w:tblPr>
  </w:style>
  <w:style w:type="table" w:customStyle="1" w:styleId="affffffffffff2">
    <w:basedOn w:val="TableNormal"/>
    <w:rsid w:val="009F429A"/>
    <w:tblPr>
      <w:tblStyleRowBandSize w:val="1"/>
      <w:tblStyleColBandSize w:val="1"/>
      <w:tblCellMar>
        <w:left w:w="0" w:type="dxa"/>
        <w:right w:w="0" w:type="dxa"/>
      </w:tblCellMar>
    </w:tblPr>
  </w:style>
  <w:style w:type="table" w:customStyle="1" w:styleId="affffffffffff3">
    <w:basedOn w:val="TableNormal"/>
    <w:rsid w:val="009F429A"/>
    <w:tblPr>
      <w:tblStyleRowBandSize w:val="1"/>
      <w:tblStyleColBandSize w:val="1"/>
      <w:tblCellMar>
        <w:left w:w="0" w:type="dxa"/>
        <w:right w:w="0" w:type="dxa"/>
      </w:tblCellMar>
    </w:tblPr>
  </w:style>
  <w:style w:type="table" w:customStyle="1" w:styleId="affffffffffff4">
    <w:basedOn w:val="TableNormal"/>
    <w:rsid w:val="009F429A"/>
    <w:tblPr>
      <w:tblStyleRowBandSize w:val="1"/>
      <w:tblStyleColBandSize w:val="1"/>
      <w:tblCellMar>
        <w:left w:w="0" w:type="dxa"/>
        <w:right w:w="0" w:type="dxa"/>
      </w:tblCellMar>
    </w:tblPr>
  </w:style>
  <w:style w:type="table" w:customStyle="1" w:styleId="affffffffffff5">
    <w:basedOn w:val="TableNormal"/>
    <w:rsid w:val="009F429A"/>
    <w:tblPr>
      <w:tblStyleRowBandSize w:val="1"/>
      <w:tblStyleColBandSize w:val="1"/>
      <w:tblCellMar>
        <w:left w:w="0" w:type="dxa"/>
        <w:right w:w="0" w:type="dxa"/>
      </w:tblCellMar>
    </w:tblPr>
  </w:style>
  <w:style w:type="table" w:customStyle="1" w:styleId="affffffffffff6">
    <w:basedOn w:val="TableNormal"/>
    <w:rsid w:val="009F429A"/>
    <w:tblPr>
      <w:tblStyleRowBandSize w:val="1"/>
      <w:tblStyleColBandSize w:val="1"/>
      <w:tblCellMar>
        <w:left w:w="0" w:type="dxa"/>
        <w:right w:w="0" w:type="dxa"/>
      </w:tblCellMar>
    </w:tblPr>
  </w:style>
  <w:style w:type="table" w:customStyle="1" w:styleId="affffffffffff7">
    <w:basedOn w:val="TableNormal"/>
    <w:rsid w:val="009F429A"/>
    <w:tblPr>
      <w:tblStyleRowBandSize w:val="1"/>
      <w:tblStyleColBandSize w:val="1"/>
      <w:tblCellMar>
        <w:left w:w="0" w:type="dxa"/>
        <w:right w:w="0" w:type="dxa"/>
      </w:tblCellMar>
    </w:tblPr>
  </w:style>
  <w:style w:type="table" w:customStyle="1" w:styleId="affffffffffff8">
    <w:basedOn w:val="TableNormal"/>
    <w:rsid w:val="009F429A"/>
    <w:tblPr>
      <w:tblStyleRowBandSize w:val="1"/>
      <w:tblStyleColBandSize w:val="1"/>
      <w:tblCellMar>
        <w:left w:w="0" w:type="dxa"/>
        <w:right w:w="0" w:type="dxa"/>
      </w:tblCellMar>
    </w:tblPr>
  </w:style>
  <w:style w:type="table" w:customStyle="1" w:styleId="affffffffffff9">
    <w:basedOn w:val="TableNormal"/>
    <w:rsid w:val="009F429A"/>
    <w:tblPr>
      <w:tblStyleRowBandSize w:val="1"/>
      <w:tblStyleColBandSize w:val="1"/>
      <w:tblCellMar>
        <w:left w:w="0" w:type="dxa"/>
        <w:right w:w="0" w:type="dxa"/>
      </w:tblCellMar>
    </w:tblPr>
  </w:style>
  <w:style w:type="table" w:customStyle="1" w:styleId="affffffffffffa">
    <w:basedOn w:val="TableNormal"/>
    <w:rsid w:val="009F429A"/>
    <w:tblPr>
      <w:tblStyleRowBandSize w:val="1"/>
      <w:tblStyleColBandSize w:val="1"/>
      <w:tblCellMar>
        <w:left w:w="0" w:type="dxa"/>
        <w:right w:w="0" w:type="dxa"/>
      </w:tblCellMar>
    </w:tblPr>
  </w:style>
  <w:style w:type="table" w:customStyle="1" w:styleId="affffffffffffb">
    <w:basedOn w:val="TableNormal"/>
    <w:rsid w:val="009F429A"/>
    <w:tblPr>
      <w:tblStyleRowBandSize w:val="1"/>
      <w:tblStyleColBandSize w:val="1"/>
      <w:tblCellMar>
        <w:left w:w="0" w:type="dxa"/>
        <w:right w:w="0" w:type="dxa"/>
      </w:tblCellMar>
    </w:tblPr>
  </w:style>
  <w:style w:type="table" w:customStyle="1" w:styleId="affffffffffffc">
    <w:basedOn w:val="TableNormal"/>
    <w:rsid w:val="009F429A"/>
    <w:tblPr>
      <w:tblStyleRowBandSize w:val="1"/>
      <w:tblStyleColBandSize w:val="1"/>
      <w:tblCellMar>
        <w:left w:w="0" w:type="dxa"/>
        <w:right w:w="0" w:type="dxa"/>
      </w:tblCellMar>
    </w:tblPr>
  </w:style>
  <w:style w:type="table" w:customStyle="1" w:styleId="affffffffffffd">
    <w:basedOn w:val="TableNormal"/>
    <w:rsid w:val="009F429A"/>
    <w:tblPr>
      <w:tblStyleRowBandSize w:val="1"/>
      <w:tblStyleColBandSize w:val="1"/>
      <w:tblCellMar>
        <w:left w:w="0" w:type="dxa"/>
        <w:right w:w="0" w:type="dxa"/>
      </w:tblCellMar>
    </w:tblPr>
  </w:style>
  <w:style w:type="table" w:customStyle="1" w:styleId="affffffffffffe">
    <w:basedOn w:val="TableNormal"/>
    <w:rsid w:val="009F429A"/>
    <w:tblPr>
      <w:tblStyleRowBandSize w:val="1"/>
      <w:tblStyleColBandSize w:val="1"/>
      <w:tblCellMar>
        <w:left w:w="0" w:type="dxa"/>
        <w:right w:w="0" w:type="dxa"/>
      </w:tblCellMar>
    </w:tblPr>
  </w:style>
  <w:style w:type="table" w:customStyle="1" w:styleId="afffffffffffff">
    <w:basedOn w:val="TableNormal"/>
    <w:rsid w:val="009F429A"/>
    <w:tblPr>
      <w:tblStyleRowBandSize w:val="1"/>
      <w:tblStyleColBandSize w:val="1"/>
      <w:tblCellMar>
        <w:left w:w="0" w:type="dxa"/>
        <w:right w:w="0" w:type="dxa"/>
      </w:tblCellMar>
    </w:tblPr>
  </w:style>
  <w:style w:type="table" w:customStyle="1" w:styleId="afffffffffffff0">
    <w:basedOn w:val="TableNormal"/>
    <w:rsid w:val="009F429A"/>
    <w:tblPr>
      <w:tblStyleRowBandSize w:val="1"/>
      <w:tblStyleColBandSize w:val="1"/>
      <w:tblCellMar>
        <w:left w:w="0" w:type="dxa"/>
        <w:right w:w="0" w:type="dxa"/>
      </w:tblCellMar>
    </w:tblPr>
  </w:style>
  <w:style w:type="table" w:customStyle="1" w:styleId="afffffffffffff1">
    <w:basedOn w:val="TableNormal"/>
    <w:rsid w:val="009F429A"/>
    <w:tblPr>
      <w:tblStyleRowBandSize w:val="1"/>
      <w:tblStyleColBandSize w:val="1"/>
      <w:tblCellMar>
        <w:left w:w="0" w:type="dxa"/>
        <w:right w:w="0" w:type="dxa"/>
      </w:tblCellMar>
    </w:tblPr>
  </w:style>
  <w:style w:type="table" w:customStyle="1" w:styleId="afffffffffffff2">
    <w:basedOn w:val="TableNormal"/>
    <w:rsid w:val="009F429A"/>
    <w:tblPr>
      <w:tblStyleRowBandSize w:val="1"/>
      <w:tblStyleColBandSize w:val="1"/>
      <w:tblCellMar>
        <w:left w:w="0" w:type="dxa"/>
        <w:right w:w="0" w:type="dxa"/>
      </w:tblCellMar>
    </w:tblPr>
  </w:style>
  <w:style w:type="table" w:customStyle="1" w:styleId="afffffffffffff3">
    <w:basedOn w:val="TableNormal"/>
    <w:rsid w:val="009F429A"/>
    <w:tblPr>
      <w:tblStyleRowBandSize w:val="1"/>
      <w:tblStyleColBandSize w:val="1"/>
      <w:tblCellMar>
        <w:left w:w="0" w:type="dxa"/>
        <w:right w:w="0" w:type="dxa"/>
      </w:tblCellMar>
    </w:tblPr>
  </w:style>
  <w:style w:type="table" w:customStyle="1" w:styleId="afffffffffffff4">
    <w:basedOn w:val="TableNormal"/>
    <w:rsid w:val="009F429A"/>
    <w:tblPr>
      <w:tblStyleRowBandSize w:val="1"/>
      <w:tblStyleColBandSize w:val="1"/>
      <w:tblCellMar>
        <w:left w:w="0" w:type="dxa"/>
        <w:right w:w="0" w:type="dxa"/>
      </w:tblCellMar>
    </w:tblPr>
  </w:style>
  <w:style w:type="table" w:customStyle="1" w:styleId="afffffffffffff5">
    <w:basedOn w:val="TableNormal"/>
    <w:rsid w:val="009F429A"/>
    <w:tblPr>
      <w:tblStyleRowBandSize w:val="1"/>
      <w:tblStyleColBandSize w:val="1"/>
      <w:tblCellMar>
        <w:left w:w="0" w:type="dxa"/>
        <w:right w:w="0" w:type="dxa"/>
      </w:tblCellMar>
    </w:tblPr>
  </w:style>
  <w:style w:type="table" w:customStyle="1" w:styleId="afffffffffffff6">
    <w:basedOn w:val="TableNormal"/>
    <w:rsid w:val="009F429A"/>
    <w:tblPr>
      <w:tblStyleRowBandSize w:val="1"/>
      <w:tblStyleColBandSize w:val="1"/>
      <w:tblCellMar>
        <w:left w:w="0" w:type="dxa"/>
        <w:right w:w="0" w:type="dxa"/>
      </w:tblCellMar>
    </w:tblPr>
  </w:style>
  <w:style w:type="table" w:customStyle="1" w:styleId="afffffffffffff7">
    <w:basedOn w:val="TableNormal"/>
    <w:rsid w:val="009F429A"/>
    <w:tblPr>
      <w:tblStyleRowBandSize w:val="1"/>
      <w:tblStyleColBandSize w:val="1"/>
      <w:tblCellMar>
        <w:left w:w="0" w:type="dxa"/>
        <w:right w:w="0" w:type="dxa"/>
      </w:tblCellMar>
    </w:tblPr>
  </w:style>
  <w:style w:type="table" w:customStyle="1" w:styleId="afffffffffffff8">
    <w:basedOn w:val="TableNormal"/>
    <w:rsid w:val="009F429A"/>
    <w:tblPr>
      <w:tblStyleRowBandSize w:val="1"/>
      <w:tblStyleColBandSize w:val="1"/>
      <w:tblCellMar>
        <w:left w:w="0" w:type="dxa"/>
        <w:right w:w="0" w:type="dxa"/>
      </w:tblCellMar>
    </w:tblPr>
  </w:style>
  <w:style w:type="table" w:customStyle="1" w:styleId="afffffffffffff9">
    <w:basedOn w:val="TableNormal"/>
    <w:rsid w:val="009F429A"/>
    <w:tblPr>
      <w:tblStyleRowBandSize w:val="1"/>
      <w:tblStyleColBandSize w:val="1"/>
      <w:tblCellMar>
        <w:left w:w="0" w:type="dxa"/>
        <w:right w:w="0" w:type="dxa"/>
      </w:tblCellMar>
    </w:tblPr>
  </w:style>
  <w:style w:type="table" w:customStyle="1" w:styleId="afffffffffffffa">
    <w:basedOn w:val="TableNormal"/>
    <w:rsid w:val="009F429A"/>
    <w:tblPr>
      <w:tblStyleRowBandSize w:val="1"/>
      <w:tblStyleColBandSize w:val="1"/>
      <w:tblCellMar>
        <w:left w:w="0" w:type="dxa"/>
        <w:right w:w="0" w:type="dxa"/>
      </w:tblCellMar>
    </w:tblPr>
  </w:style>
  <w:style w:type="table" w:customStyle="1" w:styleId="afffffffffffffb">
    <w:basedOn w:val="TableNormal"/>
    <w:rsid w:val="009F429A"/>
    <w:tblPr>
      <w:tblStyleRowBandSize w:val="1"/>
      <w:tblStyleColBandSize w:val="1"/>
      <w:tblCellMar>
        <w:left w:w="0" w:type="dxa"/>
        <w:right w:w="0" w:type="dxa"/>
      </w:tblCellMar>
    </w:tblPr>
  </w:style>
  <w:style w:type="table" w:customStyle="1" w:styleId="afffffffffffffc">
    <w:basedOn w:val="TableNormal"/>
    <w:rsid w:val="009F429A"/>
    <w:tblPr>
      <w:tblStyleRowBandSize w:val="1"/>
      <w:tblStyleColBandSize w:val="1"/>
      <w:tblCellMar>
        <w:left w:w="0" w:type="dxa"/>
        <w:right w:w="0" w:type="dxa"/>
      </w:tblCellMar>
    </w:tblPr>
  </w:style>
  <w:style w:type="table" w:customStyle="1" w:styleId="afffffffffffffd">
    <w:basedOn w:val="TableNormal"/>
    <w:rsid w:val="009F429A"/>
    <w:tblPr>
      <w:tblStyleRowBandSize w:val="1"/>
      <w:tblStyleColBandSize w:val="1"/>
      <w:tblCellMar>
        <w:left w:w="0" w:type="dxa"/>
        <w:right w:w="0" w:type="dxa"/>
      </w:tblCellMar>
    </w:tblPr>
  </w:style>
  <w:style w:type="table" w:customStyle="1" w:styleId="afffffffffffffe">
    <w:basedOn w:val="TableNormal"/>
    <w:rsid w:val="009F429A"/>
    <w:tblPr>
      <w:tblStyleRowBandSize w:val="1"/>
      <w:tblStyleColBandSize w:val="1"/>
      <w:tblCellMar>
        <w:left w:w="0" w:type="dxa"/>
        <w:right w:w="0" w:type="dxa"/>
      </w:tblCellMar>
    </w:tblPr>
  </w:style>
  <w:style w:type="table" w:customStyle="1" w:styleId="affffffffffffff">
    <w:basedOn w:val="TableNormal"/>
    <w:rsid w:val="009F429A"/>
    <w:tblPr>
      <w:tblStyleRowBandSize w:val="1"/>
      <w:tblStyleColBandSize w:val="1"/>
      <w:tblCellMar>
        <w:left w:w="0" w:type="dxa"/>
        <w:right w:w="0" w:type="dxa"/>
      </w:tblCellMar>
    </w:tblPr>
  </w:style>
  <w:style w:type="table" w:customStyle="1" w:styleId="affffffffffffff0">
    <w:basedOn w:val="TableNormal"/>
    <w:rsid w:val="009F429A"/>
    <w:tblPr>
      <w:tblStyleRowBandSize w:val="1"/>
      <w:tblStyleColBandSize w:val="1"/>
      <w:tblCellMar>
        <w:left w:w="0" w:type="dxa"/>
        <w:right w:w="0" w:type="dxa"/>
      </w:tblCellMar>
    </w:tblPr>
  </w:style>
  <w:style w:type="table" w:customStyle="1" w:styleId="affffffffffffff1">
    <w:basedOn w:val="TableNormal"/>
    <w:rsid w:val="009F429A"/>
    <w:tblPr>
      <w:tblStyleRowBandSize w:val="1"/>
      <w:tblStyleColBandSize w:val="1"/>
      <w:tblCellMar>
        <w:left w:w="0" w:type="dxa"/>
        <w:right w:w="0" w:type="dxa"/>
      </w:tblCellMar>
    </w:tblPr>
  </w:style>
  <w:style w:type="table" w:customStyle="1" w:styleId="affffffffffffff2">
    <w:basedOn w:val="TableNormal"/>
    <w:rsid w:val="009F429A"/>
    <w:tblPr>
      <w:tblStyleRowBandSize w:val="1"/>
      <w:tblStyleColBandSize w:val="1"/>
      <w:tblCellMar>
        <w:left w:w="0" w:type="dxa"/>
        <w:right w:w="0" w:type="dxa"/>
      </w:tblCellMar>
    </w:tblPr>
  </w:style>
  <w:style w:type="table" w:customStyle="1" w:styleId="affffffffffffff3">
    <w:basedOn w:val="TableNormal"/>
    <w:rsid w:val="009F429A"/>
    <w:tblPr>
      <w:tblStyleRowBandSize w:val="1"/>
      <w:tblStyleColBandSize w:val="1"/>
      <w:tblCellMar>
        <w:left w:w="0" w:type="dxa"/>
        <w:right w:w="0" w:type="dxa"/>
      </w:tblCellMar>
    </w:tblPr>
  </w:style>
  <w:style w:type="table" w:customStyle="1" w:styleId="affffffffffffff4">
    <w:basedOn w:val="TableNormal"/>
    <w:rsid w:val="009F429A"/>
    <w:tblPr>
      <w:tblStyleRowBandSize w:val="1"/>
      <w:tblStyleColBandSize w:val="1"/>
      <w:tblCellMar>
        <w:left w:w="0" w:type="dxa"/>
        <w:right w:w="0" w:type="dxa"/>
      </w:tblCellMar>
    </w:tblPr>
  </w:style>
  <w:style w:type="table" w:customStyle="1" w:styleId="affffffffffffff5">
    <w:basedOn w:val="TableNormal"/>
    <w:rsid w:val="009F429A"/>
    <w:tblPr>
      <w:tblStyleRowBandSize w:val="1"/>
      <w:tblStyleColBandSize w:val="1"/>
      <w:tblCellMar>
        <w:left w:w="0" w:type="dxa"/>
        <w:right w:w="0" w:type="dxa"/>
      </w:tblCellMar>
    </w:tblPr>
  </w:style>
  <w:style w:type="table" w:customStyle="1" w:styleId="affffffffffffff6">
    <w:basedOn w:val="TableNormal"/>
    <w:rsid w:val="009F429A"/>
    <w:tblPr>
      <w:tblStyleRowBandSize w:val="1"/>
      <w:tblStyleColBandSize w:val="1"/>
      <w:tblCellMar>
        <w:left w:w="0" w:type="dxa"/>
        <w:right w:w="0" w:type="dxa"/>
      </w:tblCellMar>
    </w:tblPr>
  </w:style>
  <w:style w:type="table" w:customStyle="1" w:styleId="affffffffffffff7">
    <w:basedOn w:val="TableNormal"/>
    <w:rsid w:val="009F429A"/>
    <w:tblPr>
      <w:tblStyleRowBandSize w:val="1"/>
      <w:tblStyleColBandSize w:val="1"/>
      <w:tblCellMar>
        <w:left w:w="0" w:type="dxa"/>
        <w:right w:w="0" w:type="dxa"/>
      </w:tblCellMar>
    </w:tblPr>
  </w:style>
  <w:style w:type="table" w:customStyle="1" w:styleId="affffffffffffff8">
    <w:basedOn w:val="TableNormal"/>
    <w:rsid w:val="009F429A"/>
    <w:tblPr>
      <w:tblStyleRowBandSize w:val="1"/>
      <w:tblStyleColBandSize w:val="1"/>
      <w:tblCellMar>
        <w:left w:w="0" w:type="dxa"/>
        <w:right w:w="0" w:type="dxa"/>
      </w:tblCellMar>
    </w:tblPr>
  </w:style>
  <w:style w:type="table" w:customStyle="1" w:styleId="affffffffffffff9">
    <w:basedOn w:val="TableNormal"/>
    <w:rsid w:val="009F429A"/>
    <w:tblPr>
      <w:tblStyleRowBandSize w:val="1"/>
      <w:tblStyleColBandSize w:val="1"/>
      <w:tblCellMar>
        <w:left w:w="0" w:type="dxa"/>
        <w:right w:w="0" w:type="dxa"/>
      </w:tblCellMar>
    </w:tblPr>
  </w:style>
  <w:style w:type="table" w:customStyle="1" w:styleId="affffffffffffffa">
    <w:basedOn w:val="TableNormal"/>
    <w:rsid w:val="009F429A"/>
    <w:tblPr>
      <w:tblStyleRowBandSize w:val="1"/>
      <w:tblStyleColBandSize w:val="1"/>
      <w:tblCellMar>
        <w:left w:w="0" w:type="dxa"/>
        <w:right w:w="0" w:type="dxa"/>
      </w:tblCellMar>
    </w:tblPr>
  </w:style>
  <w:style w:type="table" w:customStyle="1" w:styleId="affffffffffffffb">
    <w:basedOn w:val="TableNormal"/>
    <w:rsid w:val="009F429A"/>
    <w:tblPr>
      <w:tblStyleRowBandSize w:val="1"/>
      <w:tblStyleColBandSize w:val="1"/>
      <w:tblCellMar>
        <w:left w:w="0" w:type="dxa"/>
        <w:right w:w="0" w:type="dxa"/>
      </w:tblCellMar>
    </w:tblPr>
  </w:style>
  <w:style w:type="table" w:customStyle="1" w:styleId="affffffffffffffc">
    <w:basedOn w:val="TableNormal"/>
    <w:rsid w:val="009F429A"/>
    <w:tblPr>
      <w:tblStyleRowBandSize w:val="1"/>
      <w:tblStyleColBandSize w:val="1"/>
      <w:tblCellMar>
        <w:left w:w="0" w:type="dxa"/>
        <w:right w:w="0" w:type="dxa"/>
      </w:tblCellMar>
    </w:tblPr>
  </w:style>
  <w:style w:type="table" w:customStyle="1" w:styleId="affffffffffffffd">
    <w:basedOn w:val="TableNormal"/>
    <w:rsid w:val="009F429A"/>
    <w:tblPr>
      <w:tblStyleRowBandSize w:val="1"/>
      <w:tblStyleColBandSize w:val="1"/>
      <w:tblCellMar>
        <w:left w:w="0" w:type="dxa"/>
        <w:right w:w="0" w:type="dxa"/>
      </w:tblCellMar>
    </w:tblPr>
  </w:style>
  <w:style w:type="table" w:customStyle="1" w:styleId="affffffffffffffe">
    <w:basedOn w:val="TableNormal"/>
    <w:rsid w:val="009F429A"/>
    <w:tblPr>
      <w:tblStyleRowBandSize w:val="1"/>
      <w:tblStyleColBandSize w:val="1"/>
      <w:tblCellMar>
        <w:left w:w="0" w:type="dxa"/>
        <w:right w:w="0" w:type="dxa"/>
      </w:tblCellMar>
    </w:tblPr>
  </w:style>
  <w:style w:type="table" w:customStyle="1" w:styleId="afffffffffffffff">
    <w:basedOn w:val="TableNormal"/>
    <w:rsid w:val="009F429A"/>
    <w:tblPr>
      <w:tblStyleRowBandSize w:val="1"/>
      <w:tblStyleColBandSize w:val="1"/>
      <w:tblCellMar>
        <w:left w:w="0" w:type="dxa"/>
        <w:right w:w="0" w:type="dxa"/>
      </w:tblCellMar>
    </w:tblPr>
  </w:style>
  <w:style w:type="table" w:customStyle="1" w:styleId="afffffffffffffff0">
    <w:basedOn w:val="TableNormal"/>
    <w:rsid w:val="009F429A"/>
    <w:tblPr>
      <w:tblStyleRowBandSize w:val="1"/>
      <w:tblStyleColBandSize w:val="1"/>
      <w:tblCellMar>
        <w:left w:w="0" w:type="dxa"/>
        <w:right w:w="0" w:type="dxa"/>
      </w:tblCellMar>
    </w:tblPr>
  </w:style>
  <w:style w:type="table" w:customStyle="1" w:styleId="afffffffffffffff1">
    <w:basedOn w:val="TableNormal"/>
    <w:rsid w:val="009F429A"/>
    <w:tblPr>
      <w:tblStyleRowBandSize w:val="1"/>
      <w:tblStyleColBandSize w:val="1"/>
      <w:tblCellMar>
        <w:left w:w="0" w:type="dxa"/>
        <w:right w:w="0" w:type="dxa"/>
      </w:tblCellMar>
    </w:tblPr>
  </w:style>
  <w:style w:type="table" w:customStyle="1" w:styleId="afffffffffffffff2">
    <w:basedOn w:val="TableNormal"/>
    <w:rsid w:val="009F429A"/>
    <w:tblPr>
      <w:tblStyleRowBandSize w:val="1"/>
      <w:tblStyleColBandSize w:val="1"/>
      <w:tblCellMar>
        <w:left w:w="0" w:type="dxa"/>
        <w:right w:w="0" w:type="dxa"/>
      </w:tblCellMar>
    </w:tblPr>
  </w:style>
  <w:style w:type="table" w:customStyle="1" w:styleId="afffffffffffffff3">
    <w:basedOn w:val="TableNormal"/>
    <w:rsid w:val="009F429A"/>
    <w:tblPr>
      <w:tblStyleRowBandSize w:val="1"/>
      <w:tblStyleColBandSize w:val="1"/>
      <w:tblCellMar>
        <w:left w:w="0" w:type="dxa"/>
        <w:right w:w="0" w:type="dxa"/>
      </w:tblCellMar>
    </w:tblPr>
  </w:style>
  <w:style w:type="table" w:customStyle="1" w:styleId="afffffffffffffff4">
    <w:basedOn w:val="TableNormal"/>
    <w:rsid w:val="009F429A"/>
    <w:tblPr>
      <w:tblStyleRowBandSize w:val="1"/>
      <w:tblStyleColBandSize w:val="1"/>
      <w:tblCellMar>
        <w:left w:w="0" w:type="dxa"/>
        <w:right w:w="0" w:type="dxa"/>
      </w:tblCellMar>
    </w:tblPr>
  </w:style>
  <w:style w:type="table" w:customStyle="1" w:styleId="afffffffffffffff5">
    <w:basedOn w:val="TableNormal"/>
    <w:rsid w:val="009F429A"/>
    <w:tblPr>
      <w:tblStyleRowBandSize w:val="1"/>
      <w:tblStyleColBandSize w:val="1"/>
      <w:tblCellMar>
        <w:left w:w="0" w:type="dxa"/>
        <w:right w:w="0" w:type="dxa"/>
      </w:tblCellMar>
    </w:tblPr>
  </w:style>
  <w:style w:type="table" w:customStyle="1" w:styleId="afffffffffffffff6">
    <w:basedOn w:val="TableNormal"/>
    <w:rsid w:val="009F429A"/>
    <w:tblPr>
      <w:tblStyleRowBandSize w:val="1"/>
      <w:tblStyleColBandSize w:val="1"/>
      <w:tblCellMar>
        <w:left w:w="0" w:type="dxa"/>
        <w:right w:w="0" w:type="dxa"/>
      </w:tblCellMar>
    </w:tblPr>
  </w:style>
  <w:style w:type="table" w:customStyle="1" w:styleId="afffffffffffffff7">
    <w:basedOn w:val="TableNormal"/>
    <w:rsid w:val="009F429A"/>
    <w:tblPr>
      <w:tblStyleRowBandSize w:val="1"/>
      <w:tblStyleColBandSize w:val="1"/>
      <w:tblCellMar>
        <w:left w:w="0" w:type="dxa"/>
        <w:right w:w="0" w:type="dxa"/>
      </w:tblCellMar>
    </w:tblPr>
  </w:style>
  <w:style w:type="table" w:customStyle="1" w:styleId="afffffffffffffff8">
    <w:basedOn w:val="TableNormal"/>
    <w:rsid w:val="009F429A"/>
    <w:tblPr>
      <w:tblStyleRowBandSize w:val="1"/>
      <w:tblStyleColBandSize w:val="1"/>
      <w:tblCellMar>
        <w:left w:w="0" w:type="dxa"/>
        <w:right w:w="0" w:type="dxa"/>
      </w:tblCellMar>
    </w:tblPr>
  </w:style>
  <w:style w:type="table" w:customStyle="1" w:styleId="afffffffffffffff9">
    <w:basedOn w:val="TableNormal"/>
    <w:rsid w:val="009F429A"/>
    <w:tblPr>
      <w:tblStyleRowBandSize w:val="1"/>
      <w:tblStyleColBandSize w:val="1"/>
      <w:tblCellMar>
        <w:left w:w="0" w:type="dxa"/>
        <w:right w:w="0" w:type="dxa"/>
      </w:tblCellMar>
    </w:tblPr>
  </w:style>
  <w:style w:type="table" w:customStyle="1" w:styleId="afffffffffffffffa">
    <w:basedOn w:val="TableNormal"/>
    <w:rsid w:val="009F429A"/>
    <w:tblPr>
      <w:tblStyleRowBandSize w:val="1"/>
      <w:tblStyleColBandSize w:val="1"/>
      <w:tblCellMar>
        <w:left w:w="0" w:type="dxa"/>
        <w:right w:w="0" w:type="dxa"/>
      </w:tblCellMar>
    </w:tblPr>
  </w:style>
  <w:style w:type="table" w:customStyle="1" w:styleId="afffffffffffffffb">
    <w:basedOn w:val="TableNormal"/>
    <w:rsid w:val="009F429A"/>
    <w:tblPr>
      <w:tblStyleRowBandSize w:val="1"/>
      <w:tblStyleColBandSize w:val="1"/>
      <w:tblCellMar>
        <w:left w:w="0" w:type="dxa"/>
        <w:right w:w="0" w:type="dxa"/>
      </w:tblCellMar>
    </w:tblPr>
  </w:style>
  <w:style w:type="table" w:customStyle="1" w:styleId="afffffffffffffffc">
    <w:basedOn w:val="TableNormal"/>
    <w:rsid w:val="009F429A"/>
    <w:tblPr>
      <w:tblStyleRowBandSize w:val="1"/>
      <w:tblStyleColBandSize w:val="1"/>
      <w:tblCellMar>
        <w:left w:w="0" w:type="dxa"/>
        <w:right w:w="0" w:type="dxa"/>
      </w:tblCellMar>
    </w:tblPr>
  </w:style>
  <w:style w:type="table" w:customStyle="1" w:styleId="afffffffffffffffd">
    <w:basedOn w:val="TableNormal"/>
    <w:rsid w:val="009F429A"/>
    <w:tblPr>
      <w:tblStyleRowBandSize w:val="1"/>
      <w:tblStyleColBandSize w:val="1"/>
      <w:tblCellMar>
        <w:left w:w="0" w:type="dxa"/>
        <w:right w:w="0" w:type="dxa"/>
      </w:tblCellMar>
    </w:tblPr>
  </w:style>
  <w:style w:type="table" w:customStyle="1" w:styleId="afffffffffffffffe">
    <w:basedOn w:val="TableNormal"/>
    <w:rsid w:val="009F429A"/>
    <w:tblPr>
      <w:tblStyleRowBandSize w:val="1"/>
      <w:tblStyleColBandSize w:val="1"/>
      <w:tblCellMar>
        <w:left w:w="0" w:type="dxa"/>
        <w:right w:w="0" w:type="dxa"/>
      </w:tblCellMar>
    </w:tblPr>
  </w:style>
  <w:style w:type="table" w:customStyle="1" w:styleId="affffffffffffffff">
    <w:basedOn w:val="TableNormal"/>
    <w:rsid w:val="009F429A"/>
    <w:tblPr>
      <w:tblStyleRowBandSize w:val="1"/>
      <w:tblStyleColBandSize w:val="1"/>
      <w:tblCellMar>
        <w:left w:w="0" w:type="dxa"/>
        <w:right w:w="0" w:type="dxa"/>
      </w:tblCellMar>
    </w:tblPr>
  </w:style>
  <w:style w:type="table" w:customStyle="1" w:styleId="affffffffffffffff0">
    <w:basedOn w:val="TableNormal"/>
    <w:rsid w:val="009F429A"/>
    <w:tblPr>
      <w:tblStyleRowBandSize w:val="1"/>
      <w:tblStyleColBandSize w:val="1"/>
      <w:tblCellMar>
        <w:left w:w="0" w:type="dxa"/>
        <w:right w:w="0" w:type="dxa"/>
      </w:tblCellMar>
    </w:tblPr>
  </w:style>
  <w:style w:type="table" w:customStyle="1" w:styleId="affffffffffffffff1">
    <w:basedOn w:val="TableNormal"/>
    <w:rsid w:val="009F429A"/>
    <w:tblPr>
      <w:tblStyleRowBandSize w:val="1"/>
      <w:tblStyleColBandSize w:val="1"/>
      <w:tblCellMar>
        <w:left w:w="0" w:type="dxa"/>
        <w:right w:w="0" w:type="dxa"/>
      </w:tblCellMar>
    </w:tblPr>
  </w:style>
  <w:style w:type="table" w:customStyle="1" w:styleId="affffffffffffffff2">
    <w:basedOn w:val="TableNormal"/>
    <w:rsid w:val="009F429A"/>
    <w:tblPr>
      <w:tblStyleRowBandSize w:val="1"/>
      <w:tblStyleColBandSize w:val="1"/>
      <w:tblCellMar>
        <w:left w:w="0" w:type="dxa"/>
        <w:right w:w="0" w:type="dxa"/>
      </w:tblCellMar>
    </w:tblPr>
  </w:style>
  <w:style w:type="table" w:customStyle="1" w:styleId="affffffffffffffff3">
    <w:basedOn w:val="TableNormal"/>
    <w:rsid w:val="009F429A"/>
    <w:tblPr>
      <w:tblStyleRowBandSize w:val="1"/>
      <w:tblStyleColBandSize w:val="1"/>
      <w:tblCellMar>
        <w:left w:w="0" w:type="dxa"/>
        <w:right w:w="0" w:type="dxa"/>
      </w:tblCellMar>
    </w:tblPr>
  </w:style>
  <w:style w:type="table" w:customStyle="1" w:styleId="affffffffffffffff4">
    <w:basedOn w:val="TableNormal"/>
    <w:rsid w:val="009F429A"/>
    <w:tblPr>
      <w:tblStyleRowBandSize w:val="1"/>
      <w:tblStyleColBandSize w:val="1"/>
      <w:tblCellMar>
        <w:left w:w="0" w:type="dxa"/>
        <w:right w:w="0" w:type="dxa"/>
      </w:tblCellMar>
    </w:tblPr>
  </w:style>
  <w:style w:type="table" w:customStyle="1" w:styleId="affffffffffffffff5">
    <w:basedOn w:val="TableNormal"/>
    <w:rsid w:val="009F429A"/>
    <w:tblPr>
      <w:tblStyleRowBandSize w:val="1"/>
      <w:tblStyleColBandSize w:val="1"/>
      <w:tblCellMar>
        <w:left w:w="0" w:type="dxa"/>
        <w:right w:w="0" w:type="dxa"/>
      </w:tblCellMar>
    </w:tblPr>
  </w:style>
  <w:style w:type="table" w:customStyle="1" w:styleId="affffffffffffffff6">
    <w:basedOn w:val="TableNormal"/>
    <w:rsid w:val="009F429A"/>
    <w:tblPr>
      <w:tblStyleRowBandSize w:val="1"/>
      <w:tblStyleColBandSize w:val="1"/>
      <w:tblCellMar>
        <w:left w:w="0" w:type="dxa"/>
        <w:right w:w="0" w:type="dxa"/>
      </w:tblCellMar>
    </w:tblPr>
  </w:style>
  <w:style w:type="table" w:customStyle="1" w:styleId="affffffffffffffff7">
    <w:basedOn w:val="TableNormal"/>
    <w:rsid w:val="009F429A"/>
    <w:tblPr>
      <w:tblStyleRowBandSize w:val="1"/>
      <w:tblStyleColBandSize w:val="1"/>
      <w:tblCellMar>
        <w:left w:w="0" w:type="dxa"/>
        <w:right w:w="0" w:type="dxa"/>
      </w:tblCellMar>
    </w:tblPr>
  </w:style>
  <w:style w:type="table" w:customStyle="1" w:styleId="affffffffffffffff8">
    <w:basedOn w:val="TableNormal"/>
    <w:rsid w:val="009F429A"/>
    <w:tblPr>
      <w:tblStyleRowBandSize w:val="1"/>
      <w:tblStyleColBandSize w:val="1"/>
      <w:tblCellMar>
        <w:left w:w="0" w:type="dxa"/>
        <w:right w:w="0" w:type="dxa"/>
      </w:tblCellMar>
    </w:tblPr>
  </w:style>
  <w:style w:type="table" w:customStyle="1" w:styleId="affffffffffffffff9">
    <w:basedOn w:val="TableNormal"/>
    <w:rsid w:val="009F429A"/>
    <w:tblPr>
      <w:tblStyleRowBandSize w:val="1"/>
      <w:tblStyleColBandSize w:val="1"/>
      <w:tblCellMar>
        <w:left w:w="0" w:type="dxa"/>
        <w:right w:w="0" w:type="dxa"/>
      </w:tblCellMar>
    </w:tblPr>
  </w:style>
  <w:style w:type="table" w:customStyle="1" w:styleId="affffffffffffffffa">
    <w:basedOn w:val="TableNormal"/>
    <w:rsid w:val="009F429A"/>
    <w:tblPr>
      <w:tblStyleRowBandSize w:val="1"/>
      <w:tblStyleColBandSize w:val="1"/>
      <w:tblCellMar>
        <w:left w:w="0" w:type="dxa"/>
        <w:right w:w="0" w:type="dxa"/>
      </w:tblCellMar>
    </w:tblPr>
  </w:style>
  <w:style w:type="table" w:customStyle="1" w:styleId="affffffffffffffffb">
    <w:basedOn w:val="TableNormal"/>
    <w:rsid w:val="009F429A"/>
    <w:tblPr>
      <w:tblStyleRowBandSize w:val="1"/>
      <w:tblStyleColBandSize w:val="1"/>
      <w:tblCellMar>
        <w:left w:w="0" w:type="dxa"/>
        <w:right w:w="0" w:type="dxa"/>
      </w:tblCellMar>
    </w:tblPr>
  </w:style>
  <w:style w:type="table" w:customStyle="1" w:styleId="affffffffffffffffc">
    <w:basedOn w:val="TableNormal"/>
    <w:rsid w:val="009F429A"/>
    <w:tblPr>
      <w:tblStyleRowBandSize w:val="1"/>
      <w:tblStyleColBandSize w:val="1"/>
      <w:tblCellMar>
        <w:left w:w="0" w:type="dxa"/>
        <w:right w:w="0" w:type="dxa"/>
      </w:tblCellMar>
    </w:tblPr>
  </w:style>
  <w:style w:type="table" w:customStyle="1" w:styleId="affffffffffffffffd">
    <w:basedOn w:val="TableNormal"/>
    <w:rsid w:val="009F429A"/>
    <w:tblPr>
      <w:tblStyleRowBandSize w:val="1"/>
      <w:tblStyleColBandSize w:val="1"/>
      <w:tblCellMar>
        <w:left w:w="0" w:type="dxa"/>
        <w:right w:w="0" w:type="dxa"/>
      </w:tblCellMar>
    </w:tblPr>
  </w:style>
  <w:style w:type="table" w:customStyle="1" w:styleId="affffffffffffffffe">
    <w:basedOn w:val="TableNormal"/>
    <w:rsid w:val="009F429A"/>
    <w:tblPr>
      <w:tblStyleRowBandSize w:val="1"/>
      <w:tblStyleColBandSize w:val="1"/>
      <w:tblCellMar>
        <w:left w:w="0" w:type="dxa"/>
        <w:right w:w="0" w:type="dxa"/>
      </w:tblCellMar>
    </w:tblPr>
  </w:style>
  <w:style w:type="table" w:customStyle="1" w:styleId="afffffffffffffffff">
    <w:basedOn w:val="TableNormal"/>
    <w:rsid w:val="009F429A"/>
    <w:tblPr>
      <w:tblStyleRowBandSize w:val="1"/>
      <w:tblStyleColBandSize w:val="1"/>
      <w:tblCellMar>
        <w:left w:w="0" w:type="dxa"/>
        <w:right w:w="0" w:type="dxa"/>
      </w:tblCellMar>
    </w:tblPr>
  </w:style>
  <w:style w:type="table" w:customStyle="1" w:styleId="afffffffffffffffff0">
    <w:basedOn w:val="TableNormal"/>
    <w:rsid w:val="009F429A"/>
    <w:tblPr>
      <w:tblStyleRowBandSize w:val="1"/>
      <w:tblStyleColBandSize w:val="1"/>
      <w:tblCellMar>
        <w:left w:w="0" w:type="dxa"/>
        <w:right w:w="0" w:type="dxa"/>
      </w:tblCellMar>
    </w:tblPr>
  </w:style>
  <w:style w:type="table" w:customStyle="1" w:styleId="afffffffffffffffff1">
    <w:basedOn w:val="TableNormal"/>
    <w:rsid w:val="009F429A"/>
    <w:tblPr>
      <w:tblStyleRowBandSize w:val="1"/>
      <w:tblStyleColBandSize w:val="1"/>
      <w:tblCellMar>
        <w:left w:w="0" w:type="dxa"/>
        <w:right w:w="0" w:type="dxa"/>
      </w:tblCellMar>
    </w:tblPr>
  </w:style>
  <w:style w:type="table" w:customStyle="1" w:styleId="afffffffffffffffff2">
    <w:basedOn w:val="TableNormal"/>
    <w:rsid w:val="009F429A"/>
    <w:tblPr>
      <w:tblStyleRowBandSize w:val="1"/>
      <w:tblStyleColBandSize w:val="1"/>
      <w:tblCellMar>
        <w:left w:w="0" w:type="dxa"/>
        <w:right w:w="0" w:type="dxa"/>
      </w:tblCellMar>
    </w:tblPr>
  </w:style>
  <w:style w:type="table" w:customStyle="1" w:styleId="afffffffffffffffff3">
    <w:basedOn w:val="TableNormal"/>
    <w:rsid w:val="009F429A"/>
    <w:tblPr>
      <w:tblStyleRowBandSize w:val="1"/>
      <w:tblStyleColBandSize w:val="1"/>
      <w:tblCellMar>
        <w:left w:w="0" w:type="dxa"/>
        <w:right w:w="0" w:type="dxa"/>
      </w:tblCellMar>
    </w:tblPr>
  </w:style>
  <w:style w:type="table" w:customStyle="1" w:styleId="afffffffffffffffff4">
    <w:basedOn w:val="TableNormal"/>
    <w:rsid w:val="009F429A"/>
    <w:tblPr>
      <w:tblStyleRowBandSize w:val="1"/>
      <w:tblStyleColBandSize w:val="1"/>
      <w:tblCellMar>
        <w:left w:w="0" w:type="dxa"/>
        <w:right w:w="0" w:type="dxa"/>
      </w:tblCellMar>
    </w:tblPr>
  </w:style>
  <w:style w:type="table" w:customStyle="1" w:styleId="afffffffffffffffff5">
    <w:basedOn w:val="TableNormal"/>
    <w:rsid w:val="009F429A"/>
    <w:tblPr>
      <w:tblStyleRowBandSize w:val="1"/>
      <w:tblStyleColBandSize w:val="1"/>
      <w:tblCellMar>
        <w:left w:w="0" w:type="dxa"/>
        <w:right w:w="0" w:type="dxa"/>
      </w:tblCellMar>
    </w:tblPr>
  </w:style>
  <w:style w:type="table" w:customStyle="1" w:styleId="afffffffffffffffff6">
    <w:basedOn w:val="TableNormal"/>
    <w:rsid w:val="009F429A"/>
    <w:tblPr>
      <w:tblStyleRowBandSize w:val="1"/>
      <w:tblStyleColBandSize w:val="1"/>
      <w:tblCellMar>
        <w:left w:w="0" w:type="dxa"/>
        <w:right w:w="0" w:type="dxa"/>
      </w:tblCellMar>
    </w:tblPr>
  </w:style>
  <w:style w:type="table" w:customStyle="1" w:styleId="afffffffffffffffff7">
    <w:basedOn w:val="TableNormal"/>
    <w:rsid w:val="009F429A"/>
    <w:tblPr>
      <w:tblStyleRowBandSize w:val="1"/>
      <w:tblStyleColBandSize w:val="1"/>
      <w:tblCellMar>
        <w:left w:w="0" w:type="dxa"/>
        <w:right w:w="0" w:type="dxa"/>
      </w:tblCellMar>
    </w:tblPr>
  </w:style>
  <w:style w:type="table" w:customStyle="1" w:styleId="afffffffffffffffff8">
    <w:basedOn w:val="TableNormal"/>
    <w:rsid w:val="009F429A"/>
    <w:tblPr>
      <w:tblStyleRowBandSize w:val="1"/>
      <w:tblStyleColBandSize w:val="1"/>
      <w:tblCellMar>
        <w:left w:w="0" w:type="dxa"/>
        <w:right w:w="0" w:type="dxa"/>
      </w:tblCellMar>
    </w:tblPr>
  </w:style>
  <w:style w:type="table" w:customStyle="1" w:styleId="afffffffffffffffff9">
    <w:basedOn w:val="TableNormal"/>
    <w:rsid w:val="009F429A"/>
    <w:tblPr>
      <w:tblStyleRowBandSize w:val="1"/>
      <w:tblStyleColBandSize w:val="1"/>
      <w:tblCellMar>
        <w:left w:w="0" w:type="dxa"/>
        <w:right w:w="0" w:type="dxa"/>
      </w:tblCellMar>
    </w:tblPr>
  </w:style>
  <w:style w:type="table" w:customStyle="1" w:styleId="afffffffffffffffffa">
    <w:basedOn w:val="TableNormal"/>
    <w:rsid w:val="009F429A"/>
    <w:tblPr>
      <w:tblStyleRowBandSize w:val="1"/>
      <w:tblStyleColBandSize w:val="1"/>
      <w:tblCellMar>
        <w:left w:w="0" w:type="dxa"/>
        <w:right w:w="0" w:type="dxa"/>
      </w:tblCellMar>
    </w:tblPr>
  </w:style>
  <w:style w:type="table" w:customStyle="1" w:styleId="afffffffffffffffffb">
    <w:basedOn w:val="TableNormal"/>
    <w:rsid w:val="009F429A"/>
    <w:tblPr>
      <w:tblStyleRowBandSize w:val="1"/>
      <w:tblStyleColBandSize w:val="1"/>
      <w:tblCellMar>
        <w:left w:w="0" w:type="dxa"/>
        <w:right w:w="0" w:type="dxa"/>
      </w:tblCellMar>
    </w:tblPr>
  </w:style>
  <w:style w:type="table" w:customStyle="1" w:styleId="afffffffffffffffffc">
    <w:basedOn w:val="TableNormal"/>
    <w:rsid w:val="009F429A"/>
    <w:tblPr>
      <w:tblStyleRowBandSize w:val="1"/>
      <w:tblStyleColBandSize w:val="1"/>
      <w:tblCellMar>
        <w:left w:w="0" w:type="dxa"/>
        <w:right w:w="0" w:type="dxa"/>
      </w:tblCellMar>
    </w:tblPr>
  </w:style>
  <w:style w:type="table" w:customStyle="1" w:styleId="afffffffffffffffffd">
    <w:basedOn w:val="TableNormal"/>
    <w:rsid w:val="009F429A"/>
    <w:tblPr>
      <w:tblStyleRowBandSize w:val="1"/>
      <w:tblStyleColBandSize w:val="1"/>
      <w:tblCellMar>
        <w:left w:w="0" w:type="dxa"/>
        <w:right w:w="0" w:type="dxa"/>
      </w:tblCellMar>
    </w:tblPr>
  </w:style>
  <w:style w:type="table" w:customStyle="1" w:styleId="afffffffffffffffffe">
    <w:basedOn w:val="TableNormal"/>
    <w:rsid w:val="009F429A"/>
    <w:tblPr>
      <w:tblStyleRowBandSize w:val="1"/>
      <w:tblStyleColBandSize w:val="1"/>
      <w:tblCellMar>
        <w:left w:w="0" w:type="dxa"/>
        <w:right w:w="0" w:type="dxa"/>
      </w:tblCellMar>
    </w:tblPr>
  </w:style>
  <w:style w:type="table" w:customStyle="1" w:styleId="affffffffffffffffff">
    <w:basedOn w:val="TableNormal"/>
    <w:rsid w:val="009F429A"/>
    <w:tblPr>
      <w:tblStyleRowBandSize w:val="1"/>
      <w:tblStyleColBandSize w:val="1"/>
      <w:tblCellMar>
        <w:left w:w="0" w:type="dxa"/>
        <w:right w:w="0" w:type="dxa"/>
      </w:tblCellMar>
    </w:tblPr>
  </w:style>
  <w:style w:type="table" w:customStyle="1" w:styleId="affffffffffffffffff0">
    <w:basedOn w:val="TableNormal"/>
    <w:rsid w:val="009F429A"/>
    <w:tblPr>
      <w:tblStyleRowBandSize w:val="1"/>
      <w:tblStyleColBandSize w:val="1"/>
      <w:tblCellMar>
        <w:left w:w="0" w:type="dxa"/>
        <w:right w:w="0" w:type="dxa"/>
      </w:tblCellMar>
    </w:tblPr>
  </w:style>
  <w:style w:type="table" w:customStyle="1" w:styleId="affffffffffffffffff1">
    <w:basedOn w:val="TableNormal"/>
    <w:rsid w:val="009F429A"/>
    <w:tblPr>
      <w:tblStyleRowBandSize w:val="1"/>
      <w:tblStyleColBandSize w:val="1"/>
      <w:tblCellMar>
        <w:left w:w="0" w:type="dxa"/>
        <w:right w:w="0" w:type="dxa"/>
      </w:tblCellMar>
    </w:tblPr>
  </w:style>
  <w:style w:type="table" w:customStyle="1" w:styleId="affffffffffffffffff2">
    <w:basedOn w:val="TableNormal"/>
    <w:rsid w:val="009F429A"/>
    <w:tblPr>
      <w:tblStyleRowBandSize w:val="1"/>
      <w:tblStyleColBandSize w:val="1"/>
      <w:tblCellMar>
        <w:left w:w="0" w:type="dxa"/>
        <w:right w:w="0" w:type="dxa"/>
      </w:tblCellMar>
    </w:tblPr>
  </w:style>
  <w:style w:type="table" w:customStyle="1" w:styleId="affffffffffffffffff3">
    <w:basedOn w:val="TableNormal"/>
    <w:rsid w:val="009F429A"/>
    <w:tblPr>
      <w:tblStyleRowBandSize w:val="1"/>
      <w:tblStyleColBandSize w:val="1"/>
      <w:tblCellMar>
        <w:left w:w="0" w:type="dxa"/>
        <w:right w:w="0" w:type="dxa"/>
      </w:tblCellMar>
    </w:tblPr>
  </w:style>
  <w:style w:type="table" w:customStyle="1" w:styleId="affffffffffffffffff4">
    <w:basedOn w:val="TableNormal"/>
    <w:rsid w:val="009F429A"/>
    <w:tblPr>
      <w:tblStyleRowBandSize w:val="1"/>
      <w:tblStyleColBandSize w:val="1"/>
      <w:tblCellMar>
        <w:left w:w="0" w:type="dxa"/>
        <w:right w:w="0" w:type="dxa"/>
      </w:tblCellMar>
    </w:tblPr>
  </w:style>
  <w:style w:type="table" w:customStyle="1" w:styleId="affffffffffffffffff5">
    <w:basedOn w:val="TableNormal"/>
    <w:rsid w:val="009F429A"/>
    <w:tblPr>
      <w:tblStyleRowBandSize w:val="1"/>
      <w:tblStyleColBandSize w:val="1"/>
      <w:tblCellMar>
        <w:left w:w="0" w:type="dxa"/>
        <w:right w:w="0" w:type="dxa"/>
      </w:tblCellMar>
    </w:tblPr>
  </w:style>
  <w:style w:type="table" w:customStyle="1" w:styleId="affffffffffffffffff6">
    <w:basedOn w:val="TableNormal"/>
    <w:rsid w:val="009F429A"/>
    <w:tblPr>
      <w:tblStyleRowBandSize w:val="1"/>
      <w:tblStyleColBandSize w:val="1"/>
      <w:tblCellMar>
        <w:left w:w="0" w:type="dxa"/>
        <w:right w:w="0" w:type="dxa"/>
      </w:tblCellMar>
    </w:tblPr>
  </w:style>
  <w:style w:type="table" w:customStyle="1" w:styleId="affffffffffffffffff7">
    <w:basedOn w:val="TableNormal"/>
    <w:rsid w:val="009F429A"/>
    <w:tblPr>
      <w:tblStyleRowBandSize w:val="1"/>
      <w:tblStyleColBandSize w:val="1"/>
      <w:tblCellMar>
        <w:left w:w="0" w:type="dxa"/>
        <w:right w:w="0" w:type="dxa"/>
      </w:tblCellMar>
    </w:tblPr>
  </w:style>
  <w:style w:type="table" w:customStyle="1" w:styleId="affffffffffffffffff8">
    <w:basedOn w:val="TableNormal"/>
    <w:rsid w:val="009F429A"/>
    <w:tblPr>
      <w:tblStyleRowBandSize w:val="1"/>
      <w:tblStyleColBandSize w:val="1"/>
      <w:tblCellMar>
        <w:left w:w="0" w:type="dxa"/>
        <w:right w:w="0" w:type="dxa"/>
      </w:tblCellMar>
    </w:tblPr>
  </w:style>
  <w:style w:type="table" w:customStyle="1" w:styleId="affffffffffffffffff9">
    <w:basedOn w:val="TableNormal"/>
    <w:rsid w:val="009F429A"/>
    <w:tblPr>
      <w:tblStyleRowBandSize w:val="1"/>
      <w:tblStyleColBandSize w:val="1"/>
      <w:tblCellMar>
        <w:left w:w="0" w:type="dxa"/>
        <w:right w:w="0" w:type="dxa"/>
      </w:tblCellMar>
    </w:tblPr>
  </w:style>
  <w:style w:type="table" w:customStyle="1" w:styleId="affffffffffffffffffa">
    <w:basedOn w:val="TableNormal"/>
    <w:rsid w:val="009F429A"/>
    <w:tblPr>
      <w:tblStyleRowBandSize w:val="1"/>
      <w:tblStyleColBandSize w:val="1"/>
      <w:tblCellMar>
        <w:left w:w="0" w:type="dxa"/>
        <w:right w:w="0" w:type="dxa"/>
      </w:tblCellMar>
    </w:tblPr>
  </w:style>
  <w:style w:type="table" w:customStyle="1" w:styleId="affffffffffffffffffb">
    <w:basedOn w:val="TableNormal"/>
    <w:rsid w:val="009F429A"/>
    <w:tblPr>
      <w:tblStyleRowBandSize w:val="1"/>
      <w:tblStyleColBandSize w:val="1"/>
      <w:tblCellMar>
        <w:left w:w="0" w:type="dxa"/>
        <w:right w:w="0" w:type="dxa"/>
      </w:tblCellMar>
    </w:tblPr>
  </w:style>
  <w:style w:type="table" w:customStyle="1" w:styleId="affffffffffffffffffc">
    <w:basedOn w:val="TableNormal"/>
    <w:rsid w:val="009F429A"/>
    <w:tblPr>
      <w:tblStyleRowBandSize w:val="1"/>
      <w:tblStyleColBandSize w:val="1"/>
      <w:tblCellMar>
        <w:left w:w="0" w:type="dxa"/>
        <w:right w:w="0" w:type="dxa"/>
      </w:tblCellMar>
    </w:tblPr>
  </w:style>
  <w:style w:type="table" w:customStyle="1" w:styleId="affffffffffffffffffd">
    <w:basedOn w:val="TableNormal"/>
    <w:rsid w:val="009F429A"/>
    <w:tblPr>
      <w:tblStyleRowBandSize w:val="1"/>
      <w:tblStyleColBandSize w:val="1"/>
      <w:tblCellMar>
        <w:left w:w="0" w:type="dxa"/>
        <w:right w:w="0" w:type="dxa"/>
      </w:tblCellMar>
    </w:tblPr>
  </w:style>
  <w:style w:type="table" w:customStyle="1" w:styleId="affffffffffffffffffe">
    <w:basedOn w:val="TableNormal"/>
    <w:rsid w:val="009F429A"/>
    <w:tblPr>
      <w:tblStyleRowBandSize w:val="1"/>
      <w:tblStyleColBandSize w:val="1"/>
      <w:tblCellMar>
        <w:left w:w="0" w:type="dxa"/>
        <w:right w:w="0" w:type="dxa"/>
      </w:tblCellMar>
    </w:tblPr>
  </w:style>
  <w:style w:type="table" w:customStyle="1" w:styleId="afffffffffffffffffff">
    <w:basedOn w:val="TableNormal"/>
    <w:rsid w:val="009F429A"/>
    <w:tblPr>
      <w:tblStyleRowBandSize w:val="1"/>
      <w:tblStyleColBandSize w:val="1"/>
      <w:tblCellMar>
        <w:left w:w="0" w:type="dxa"/>
        <w:right w:w="0" w:type="dxa"/>
      </w:tblCellMar>
    </w:tblPr>
  </w:style>
  <w:style w:type="table" w:customStyle="1" w:styleId="afffffffffffffffffff0">
    <w:basedOn w:val="TableNormal"/>
    <w:rsid w:val="009F429A"/>
    <w:tblPr>
      <w:tblStyleRowBandSize w:val="1"/>
      <w:tblStyleColBandSize w:val="1"/>
      <w:tblCellMar>
        <w:left w:w="0" w:type="dxa"/>
        <w:right w:w="0" w:type="dxa"/>
      </w:tblCellMar>
    </w:tblPr>
  </w:style>
  <w:style w:type="table" w:customStyle="1" w:styleId="afffffffffffffffffff1">
    <w:basedOn w:val="TableNormal"/>
    <w:rsid w:val="009F429A"/>
    <w:tblPr>
      <w:tblStyleRowBandSize w:val="1"/>
      <w:tblStyleColBandSize w:val="1"/>
      <w:tblCellMar>
        <w:left w:w="0" w:type="dxa"/>
        <w:right w:w="0" w:type="dxa"/>
      </w:tblCellMar>
    </w:tblPr>
  </w:style>
  <w:style w:type="table" w:customStyle="1" w:styleId="afffffffffffffffffff2">
    <w:basedOn w:val="TableNormal"/>
    <w:rsid w:val="009F429A"/>
    <w:tblPr>
      <w:tblStyleRowBandSize w:val="1"/>
      <w:tblStyleColBandSize w:val="1"/>
      <w:tblCellMar>
        <w:left w:w="0" w:type="dxa"/>
        <w:right w:w="0" w:type="dxa"/>
      </w:tblCellMar>
    </w:tblPr>
  </w:style>
  <w:style w:type="table" w:customStyle="1" w:styleId="afffffffffffffffffff3">
    <w:basedOn w:val="TableNormal"/>
    <w:rsid w:val="009F429A"/>
    <w:tblPr>
      <w:tblStyleRowBandSize w:val="1"/>
      <w:tblStyleColBandSize w:val="1"/>
      <w:tblCellMar>
        <w:left w:w="0" w:type="dxa"/>
        <w:right w:w="0" w:type="dxa"/>
      </w:tblCellMar>
    </w:tblPr>
  </w:style>
  <w:style w:type="table" w:customStyle="1" w:styleId="afffffffffffffffffff4">
    <w:basedOn w:val="TableNormal"/>
    <w:rsid w:val="009F429A"/>
    <w:tblPr>
      <w:tblStyleRowBandSize w:val="1"/>
      <w:tblStyleColBandSize w:val="1"/>
      <w:tblCellMar>
        <w:left w:w="0" w:type="dxa"/>
        <w:right w:w="0" w:type="dxa"/>
      </w:tblCellMar>
    </w:tblPr>
  </w:style>
  <w:style w:type="table" w:customStyle="1" w:styleId="afffffffffffffffffff5">
    <w:basedOn w:val="TableNormal"/>
    <w:rsid w:val="009F429A"/>
    <w:tblPr>
      <w:tblStyleRowBandSize w:val="1"/>
      <w:tblStyleColBandSize w:val="1"/>
      <w:tblCellMar>
        <w:left w:w="0" w:type="dxa"/>
        <w:right w:w="0" w:type="dxa"/>
      </w:tblCellMar>
    </w:tblPr>
  </w:style>
  <w:style w:type="table" w:customStyle="1" w:styleId="afffffffffffffffffff6">
    <w:basedOn w:val="TableNormal"/>
    <w:rsid w:val="009F429A"/>
    <w:tblPr>
      <w:tblStyleRowBandSize w:val="1"/>
      <w:tblStyleColBandSize w:val="1"/>
      <w:tblCellMar>
        <w:left w:w="0" w:type="dxa"/>
        <w:right w:w="0" w:type="dxa"/>
      </w:tblCellMar>
    </w:tblPr>
  </w:style>
  <w:style w:type="table" w:customStyle="1" w:styleId="afffffffffffffffffff7">
    <w:basedOn w:val="TableNormal"/>
    <w:rsid w:val="009F429A"/>
    <w:tblPr>
      <w:tblStyleRowBandSize w:val="1"/>
      <w:tblStyleColBandSize w:val="1"/>
      <w:tblCellMar>
        <w:left w:w="0" w:type="dxa"/>
        <w:right w:w="0" w:type="dxa"/>
      </w:tblCellMar>
    </w:tblPr>
  </w:style>
  <w:style w:type="table" w:customStyle="1" w:styleId="afffffffffffffffffff8">
    <w:basedOn w:val="TableNormal"/>
    <w:rsid w:val="009F429A"/>
    <w:tblPr>
      <w:tblStyleRowBandSize w:val="1"/>
      <w:tblStyleColBandSize w:val="1"/>
      <w:tblCellMar>
        <w:left w:w="0" w:type="dxa"/>
        <w:right w:w="0" w:type="dxa"/>
      </w:tblCellMar>
    </w:tblPr>
  </w:style>
  <w:style w:type="table" w:customStyle="1" w:styleId="afffffffffffffffffff9">
    <w:basedOn w:val="TableNormal"/>
    <w:rsid w:val="009F429A"/>
    <w:tblPr>
      <w:tblStyleRowBandSize w:val="1"/>
      <w:tblStyleColBandSize w:val="1"/>
      <w:tblCellMar>
        <w:left w:w="0" w:type="dxa"/>
        <w:right w:w="0" w:type="dxa"/>
      </w:tblCellMar>
    </w:tblPr>
  </w:style>
  <w:style w:type="table" w:customStyle="1" w:styleId="afffffffffffffffffffa">
    <w:basedOn w:val="TableNormal"/>
    <w:rsid w:val="009F429A"/>
    <w:tblPr>
      <w:tblStyleRowBandSize w:val="1"/>
      <w:tblStyleColBandSize w:val="1"/>
      <w:tblCellMar>
        <w:left w:w="0" w:type="dxa"/>
        <w:right w:w="0" w:type="dxa"/>
      </w:tblCellMar>
    </w:tblPr>
  </w:style>
  <w:style w:type="paragraph" w:customStyle="1" w:styleId="msonormal0">
    <w:name w:val="msonormal"/>
    <w:basedOn w:val="Normal"/>
    <w:rsid w:val="00CD5882"/>
    <w:pPr>
      <w:spacing w:before="100" w:beforeAutospacing="1" w:after="100" w:afterAutospacing="1" w:line="240" w:lineRule="auto"/>
    </w:pPr>
    <w:rPr>
      <w:rFonts w:ascii="Times New Roman" w:hAnsi="Times New Roman" w:cs="Times New Roman"/>
      <w:sz w:val="24"/>
      <w:szCs w:val="24"/>
      <w:lang w:val="en-IN" w:eastAsia="en-IN"/>
    </w:rPr>
  </w:style>
  <w:style w:type="character" w:styleId="FollowedHyperlink">
    <w:name w:val="FollowedHyperlink"/>
    <w:basedOn w:val="DefaultParagraphFont"/>
    <w:uiPriority w:val="99"/>
    <w:semiHidden/>
    <w:unhideWhenUsed/>
    <w:rsid w:val="00C92C91"/>
    <w:rPr>
      <w:color w:val="1155CC"/>
      <w:u w:val="single"/>
    </w:rPr>
  </w:style>
  <w:style w:type="paragraph" w:customStyle="1" w:styleId="font5">
    <w:name w:val="font5"/>
    <w:basedOn w:val="Normal"/>
    <w:rsid w:val="00C92C91"/>
    <w:pPr>
      <w:spacing w:before="100" w:beforeAutospacing="1" w:after="100" w:afterAutospacing="1" w:line="240" w:lineRule="auto"/>
    </w:pPr>
    <w:rPr>
      <w:rFonts w:ascii="Cambria, Arial" w:hAnsi="Cambria, Arial" w:cs="Times New Roman"/>
      <w:color w:val="000000"/>
      <w:sz w:val="18"/>
      <w:szCs w:val="18"/>
      <w:lang w:val="en-IN" w:eastAsia="en-IN"/>
    </w:rPr>
  </w:style>
  <w:style w:type="paragraph" w:customStyle="1" w:styleId="font6">
    <w:name w:val="font6"/>
    <w:basedOn w:val="Normal"/>
    <w:rsid w:val="00C92C91"/>
    <w:pPr>
      <w:spacing w:before="100" w:beforeAutospacing="1" w:after="100" w:afterAutospacing="1" w:line="240" w:lineRule="auto"/>
    </w:pPr>
    <w:rPr>
      <w:rFonts w:ascii="Cambria" w:hAnsi="Cambria" w:cs="Times New Roman"/>
      <w:i/>
      <w:iCs/>
      <w:color w:val="000000"/>
      <w:sz w:val="18"/>
      <w:szCs w:val="18"/>
      <w:lang w:val="en-IN" w:eastAsia="en-IN"/>
    </w:rPr>
  </w:style>
  <w:style w:type="paragraph" w:customStyle="1" w:styleId="font7">
    <w:name w:val="font7"/>
    <w:basedOn w:val="Normal"/>
    <w:rsid w:val="00C92C91"/>
    <w:pPr>
      <w:spacing w:before="100" w:beforeAutospacing="1" w:after="100" w:afterAutospacing="1" w:line="240" w:lineRule="auto"/>
    </w:pPr>
    <w:rPr>
      <w:rFonts w:ascii="Cambria" w:hAnsi="Cambria" w:cs="Times New Roman"/>
      <w:i/>
      <w:iCs/>
      <w:color w:val="000000"/>
      <w:sz w:val="18"/>
      <w:szCs w:val="18"/>
      <w:lang w:val="en-IN" w:eastAsia="en-IN"/>
    </w:rPr>
  </w:style>
  <w:style w:type="paragraph" w:customStyle="1" w:styleId="xl65">
    <w:name w:val="xl65"/>
    <w:basedOn w:val="Normal"/>
    <w:rsid w:val="00C92C91"/>
    <w:pPr>
      <w:spacing w:before="100" w:beforeAutospacing="1" w:after="100" w:afterAutospacing="1" w:line="240" w:lineRule="auto"/>
      <w:textAlignment w:val="top"/>
    </w:pPr>
    <w:rPr>
      <w:rFonts w:ascii="Times New Roman" w:hAnsi="Times New Roman" w:cs="Times New Roman"/>
      <w:sz w:val="24"/>
      <w:szCs w:val="24"/>
      <w:lang w:val="en-IN" w:eastAsia="en-IN"/>
    </w:rPr>
  </w:style>
  <w:style w:type="paragraph" w:customStyle="1" w:styleId="xl66">
    <w:name w:val="xl66"/>
    <w:basedOn w:val="Normal"/>
    <w:rsid w:val="00C92C91"/>
    <w:pPr>
      <w:spacing w:before="100" w:beforeAutospacing="1" w:after="100" w:afterAutospacing="1" w:line="240" w:lineRule="auto"/>
      <w:jc w:val="center"/>
      <w:textAlignment w:val="top"/>
    </w:pPr>
    <w:rPr>
      <w:rFonts w:ascii="Times New Roman" w:hAnsi="Times New Roman" w:cs="Times New Roman"/>
      <w:sz w:val="24"/>
      <w:szCs w:val="24"/>
      <w:lang w:val="en-IN" w:eastAsia="en-IN"/>
    </w:rPr>
  </w:style>
  <w:style w:type="paragraph" w:customStyle="1" w:styleId="xl67">
    <w:name w:val="xl67"/>
    <w:basedOn w:val="Normal"/>
    <w:rsid w:val="00C92C91"/>
    <w:pPr>
      <w:spacing w:before="100" w:beforeAutospacing="1" w:after="100" w:afterAutospacing="1" w:line="240" w:lineRule="auto"/>
      <w:textAlignment w:val="top"/>
    </w:pPr>
    <w:rPr>
      <w:rFonts w:ascii="Arial" w:hAnsi="Arial" w:cs="Arial"/>
      <w:sz w:val="18"/>
      <w:szCs w:val="18"/>
      <w:lang w:val="en-IN" w:eastAsia="en-IN"/>
    </w:rPr>
  </w:style>
  <w:style w:type="paragraph" w:customStyle="1" w:styleId="xl68">
    <w:name w:val="xl68"/>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color w:val="000000"/>
      <w:sz w:val="18"/>
      <w:szCs w:val="18"/>
      <w:lang w:val="en-IN" w:eastAsia="en-IN"/>
    </w:rPr>
  </w:style>
  <w:style w:type="paragraph" w:customStyle="1" w:styleId="xl69">
    <w:name w:val="xl69"/>
    <w:basedOn w:val="Normal"/>
    <w:rsid w:val="00C92C91"/>
    <w:pPr>
      <w:pBdr>
        <w:top w:val="single" w:sz="4" w:space="0" w:color="000000"/>
        <w:bottom w:val="single" w:sz="4" w:space="0" w:color="000000"/>
      </w:pBdr>
      <w:spacing w:before="100" w:beforeAutospacing="1" w:after="100" w:afterAutospacing="1" w:line="240" w:lineRule="auto"/>
      <w:textAlignment w:val="top"/>
    </w:pPr>
    <w:rPr>
      <w:rFonts w:ascii="Arial" w:hAnsi="Arial" w:cs="Arial"/>
      <w:sz w:val="18"/>
      <w:szCs w:val="18"/>
      <w:lang w:val="en-IN" w:eastAsia="en-IN"/>
    </w:rPr>
  </w:style>
  <w:style w:type="paragraph" w:customStyle="1" w:styleId="xl70">
    <w:name w:val="xl70"/>
    <w:basedOn w:val="Normal"/>
    <w:rsid w:val="00C92C91"/>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18"/>
      <w:szCs w:val="18"/>
      <w:lang w:val="en-IN" w:eastAsia="en-IN"/>
    </w:rPr>
  </w:style>
  <w:style w:type="paragraph" w:customStyle="1" w:styleId="xl71">
    <w:name w:val="xl71"/>
    <w:basedOn w:val="Normal"/>
    <w:rsid w:val="00C92C91"/>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18"/>
      <w:szCs w:val="18"/>
      <w:lang w:val="en-IN" w:eastAsia="en-IN"/>
    </w:rPr>
  </w:style>
  <w:style w:type="paragraph" w:customStyle="1" w:styleId="xl72">
    <w:name w:val="xl72"/>
    <w:basedOn w:val="Normal"/>
    <w:rsid w:val="00C92C91"/>
    <w:pPr>
      <w:pBdr>
        <w:left w:val="single" w:sz="4" w:space="0" w:color="000000"/>
        <w:right w:val="single" w:sz="4" w:space="0" w:color="000000"/>
      </w:pBdr>
      <w:spacing w:before="100" w:beforeAutospacing="1" w:after="100" w:afterAutospacing="1" w:line="240" w:lineRule="auto"/>
      <w:textAlignment w:val="top"/>
    </w:pPr>
    <w:rPr>
      <w:rFonts w:ascii="Arial" w:hAnsi="Arial" w:cs="Arial"/>
      <w:sz w:val="18"/>
      <w:szCs w:val="18"/>
      <w:lang w:val="en-IN" w:eastAsia="en-IN"/>
    </w:rPr>
  </w:style>
  <w:style w:type="paragraph" w:customStyle="1" w:styleId="xl73">
    <w:name w:val="xl73"/>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hAnsi="Cambria" w:cs="Times New Roman"/>
      <w:color w:val="000000"/>
      <w:sz w:val="18"/>
      <w:szCs w:val="18"/>
      <w:lang w:val="en-IN" w:eastAsia="en-IN"/>
    </w:rPr>
  </w:style>
  <w:style w:type="paragraph" w:customStyle="1" w:styleId="xl74">
    <w:name w:val="xl74"/>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hAnsi="Cambria" w:cs="Times New Roman"/>
      <w:color w:val="000000"/>
      <w:sz w:val="18"/>
      <w:szCs w:val="18"/>
      <w:lang w:val="en-IN" w:eastAsia="en-IN"/>
    </w:rPr>
  </w:style>
  <w:style w:type="paragraph" w:customStyle="1" w:styleId="xl75">
    <w:name w:val="xl75"/>
    <w:basedOn w:val="Normal"/>
    <w:rsid w:val="00C92C91"/>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jc w:val="center"/>
      <w:textAlignment w:val="top"/>
    </w:pPr>
    <w:rPr>
      <w:rFonts w:ascii="Cambria" w:hAnsi="Cambria" w:cs="Times New Roman"/>
      <w:sz w:val="18"/>
      <w:szCs w:val="18"/>
      <w:lang w:val="en-IN" w:eastAsia="en-IN"/>
    </w:rPr>
  </w:style>
  <w:style w:type="paragraph" w:customStyle="1" w:styleId="xl76">
    <w:name w:val="xl76"/>
    <w:basedOn w:val="Normal"/>
    <w:rsid w:val="00C92C91"/>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jc w:val="center"/>
      <w:textAlignment w:val="top"/>
    </w:pPr>
    <w:rPr>
      <w:rFonts w:ascii="Cambria" w:hAnsi="Cambria" w:cs="Times New Roman"/>
      <w:sz w:val="18"/>
      <w:szCs w:val="18"/>
      <w:lang w:val="en-IN" w:eastAsia="en-IN"/>
    </w:rPr>
  </w:style>
  <w:style w:type="paragraph" w:customStyle="1" w:styleId="xl77">
    <w:name w:val="xl77"/>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hAnsi="Cambria" w:cs="Times New Roman"/>
      <w:color w:val="000000"/>
      <w:sz w:val="18"/>
      <w:szCs w:val="18"/>
      <w:lang w:val="en-IN" w:eastAsia="en-IN"/>
    </w:rPr>
  </w:style>
  <w:style w:type="paragraph" w:customStyle="1" w:styleId="xl78">
    <w:name w:val="xl78"/>
    <w:basedOn w:val="Normal"/>
    <w:rsid w:val="00C92C91"/>
    <w:pPr>
      <w:pBdr>
        <w:top w:val="single" w:sz="4" w:space="0" w:color="000000"/>
        <w:left w:val="single" w:sz="4" w:space="0" w:color="000000"/>
        <w:bottom w:val="single" w:sz="4" w:space="0" w:color="000000"/>
        <w:right w:val="single" w:sz="4" w:space="0" w:color="000000"/>
      </w:pBdr>
      <w:shd w:val="clear" w:color="E6F59D" w:fill="E6F59D"/>
      <w:spacing w:before="100" w:beforeAutospacing="1" w:after="100" w:afterAutospacing="1" w:line="240" w:lineRule="auto"/>
      <w:jc w:val="center"/>
      <w:textAlignment w:val="center"/>
    </w:pPr>
    <w:rPr>
      <w:rFonts w:ascii="Cambria" w:hAnsi="Cambria" w:cs="Times New Roman"/>
      <w:color w:val="000000"/>
      <w:sz w:val="18"/>
      <w:szCs w:val="18"/>
      <w:lang w:val="en-IN" w:eastAsia="en-IN"/>
    </w:rPr>
  </w:style>
  <w:style w:type="paragraph" w:customStyle="1" w:styleId="xl79">
    <w:name w:val="xl79"/>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hAnsi="Cambria" w:cs="Times New Roman"/>
      <w:color w:val="000000"/>
      <w:sz w:val="18"/>
      <w:szCs w:val="18"/>
      <w:lang w:val="en-IN" w:eastAsia="en-IN"/>
    </w:rPr>
  </w:style>
  <w:style w:type="paragraph" w:customStyle="1" w:styleId="xl80">
    <w:name w:val="xl80"/>
    <w:basedOn w:val="Normal"/>
    <w:rsid w:val="00C92C9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hAnsi="Cambria" w:cs="Times New Roman"/>
      <w:color w:val="000000"/>
      <w:sz w:val="18"/>
      <w:szCs w:val="18"/>
      <w:lang w:val="en-IN" w:eastAsia="en-IN"/>
    </w:rPr>
  </w:style>
  <w:style w:type="paragraph" w:customStyle="1" w:styleId="xl81">
    <w:name w:val="xl81"/>
    <w:basedOn w:val="Normal"/>
    <w:rsid w:val="00C92C91"/>
    <w:pPr>
      <w:pBdr>
        <w:bottom w:val="single" w:sz="4" w:space="0" w:color="000000"/>
        <w:right w:val="single" w:sz="4" w:space="0" w:color="000000"/>
      </w:pBdr>
      <w:spacing w:before="100" w:beforeAutospacing="1" w:after="100" w:afterAutospacing="1" w:line="240" w:lineRule="auto"/>
      <w:jc w:val="center"/>
      <w:textAlignment w:val="center"/>
    </w:pPr>
    <w:rPr>
      <w:rFonts w:ascii="Cambria" w:hAnsi="Cambria" w:cs="Times New Roman"/>
      <w:color w:val="000000"/>
      <w:sz w:val="18"/>
      <w:szCs w:val="18"/>
      <w:lang w:val="en-IN" w:eastAsia="en-IN"/>
    </w:rPr>
  </w:style>
  <w:style w:type="paragraph" w:customStyle="1" w:styleId="xl82">
    <w:name w:val="xl82"/>
    <w:basedOn w:val="Normal"/>
    <w:rsid w:val="00C92C91"/>
    <w:pPr>
      <w:spacing w:before="100" w:beforeAutospacing="1" w:after="100" w:afterAutospacing="1" w:line="240" w:lineRule="auto"/>
      <w:jc w:val="center"/>
      <w:textAlignment w:val="top"/>
    </w:pPr>
    <w:rPr>
      <w:rFonts w:ascii="Cambria" w:hAnsi="Cambria" w:cs="Times New Roman"/>
      <w:color w:val="000000"/>
      <w:sz w:val="18"/>
      <w:szCs w:val="18"/>
      <w:lang w:val="en-IN" w:eastAsia="en-IN"/>
    </w:rPr>
  </w:style>
  <w:style w:type="paragraph" w:customStyle="1" w:styleId="xl83">
    <w:name w:val="xl83"/>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hAnsi="Cambria" w:cs="Times New Roman"/>
      <w:color w:val="000000"/>
      <w:sz w:val="18"/>
      <w:szCs w:val="18"/>
      <w:lang w:val="en-IN" w:eastAsia="en-IN"/>
    </w:rPr>
  </w:style>
  <w:style w:type="paragraph" w:customStyle="1" w:styleId="xl84">
    <w:name w:val="xl84"/>
    <w:basedOn w:val="Normal"/>
    <w:rsid w:val="00C92C91"/>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jc w:val="center"/>
      <w:textAlignment w:val="top"/>
    </w:pPr>
    <w:rPr>
      <w:sz w:val="18"/>
      <w:szCs w:val="18"/>
      <w:lang w:val="en-IN" w:eastAsia="en-IN"/>
    </w:rPr>
  </w:style>
  <w:style w:type="paragraph" w:customStyle="1" w:styleId="xl85">
    <w:name w:val="xl85"/>
    <w:basedOn w:val="Normal"/>
    <w:rsid w:val="00C92C91"/>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sz w:val="18"/>
      <w:szCs w:val="18"/>
      <w:lang w:val="en-IN" w:eastAsia="en-IN"/>
    </w:rPr>
  </w:style>
  <w:style w:type="paragraph" w:customStyle="1" w:styleId="xl86">
    <w:name w:val="xl86"/>
    <w:basedOn w:val="Normal"/>
    <w:rsid w:val="00C92C91"/>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sz w:val="18"/>
      <w:szCs w:val="18"/>
      <w:lang w:val="en-IN" w:eastAsia="en-IN"/>
    </w:rPr>
  </w:style>
  <w:style w:type="paragraph" w:customStyle="1" w:styleId="xl87">
    <w:name w:val="xl87"/>
    <w:basedOn w:val="Normal"/>
    <w:rsid w:val="00C92C91"/>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sz w:val="18"/>
      <w:szCs w:val="18"/>
      <w:lang w:val="en-IN" w:eastAsia="en-IN"/>
    </w:rPr>
  </w:style>
  <w:style w:type="paragraph" w:customStyle="1" w:styleId="xl88">
    <w:name w:val="xl88"/>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hAnsi="Cambria" w:cs="Times New Roman"/>
      <w:sz w:val="18"/>
      <w:szCs w:val="18"/>
      <w:lang w:val="en-IN" w:eastAsia="en-IN"/>
    </w:rPr>
  </w:style>
  <w:style w:type="paragraph" w:customStyle="1" w:styleId="xl89">
    <w:name w:val="xl89"/>
    <w:basedOn w:val="Normal"/>
    <w:rsid w:val="00C92C91"/>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hAnsi="Arial" w:cs="Arial"/>
      <w:color w:val="000000"/>
      <w:sz w:val="18"/>
      <w:szCs w:val="18"/>
      <w:lang w:val="en-IN" w:eastAsia="en-IN"/>
    </w:rPr>
  </w:style>
  <w:style w:type="paragraph" w:customStyle="1" w:styleId="xl90">
    <w:name w:val="xl90"/>
    <w:basedOn w:val="Normal"/>
    <w:rsid w:val="00C92C91"/>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jc w:val="center"/>
      <w:textAlignment w:val="top"/>
    </w:pPr>
    <w:rPr>
      <w:sz w:val="18"/>
      <w:szCs w:val="18"/>
      <w:lang w:val="en-IN" w:eastAsia="en-IN"/>
    </w:rPr>
  </w:style>
  <w:style w:type="paragraph" w:customStyle="1" w:styleId="xl91">
    <w:name w:val="xl91"/>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color w:val="000000"/>
      <w:sz w:val="18"/>
      <w:szCs w:val="18"/>
      <w:lang w:val="en-IN" w:eastAsia="en-IN"/>
    </w:rPr>
  </w:style>
  <w:style w:type="paragraph" w:customStyle="1" w:styleId="xl92">
    <w:name w:val="xl92"/>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color w:val="000000"/>
      <w:sz w:val="18"/>
      <w:szCs w:val="18"/>
      <w:lang w:val="en-IN" w:eastAsia="en-IN"/>
    </w:rPr>
  </w:style>
  <w:style w:type="paragraph" w:customStyle="1" w:styleId="xl93">
    <w:name w:val="xl93"/>
    <w:basedOn w:val="Normal"/>
    <w:rsid w:val="00C92C91"/>
    <w:pPr>
      <w:spacing w:before="100" w:beforeAutospacing="1" w:after="100" w:afterAutospacing="1" w:line="240" w:lineRule="auto"/>
      <w:textAlignment w:val="top"/>
    </w:pPr>
    <w:rPr>
      <w:rFonts w:ascii="Cambria" w:hAnsi="Cambria" w:cs="Times New Roman"/>
      <w:color w:val="000000"/>
      <w:sz w:val="18"/>
      <w:szCs w:val="18"/>
      <w:lang w:val="en-IN" w:eastAsia="en-IN"/>
    </w:rPr>
  </w:style>
  <w:style w:type="paragraph" w:customStyle="1" w:styleId="xl94">
    <w:name w:val="xl94"/>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hAnsi="Cambria" w:cs="Times New Roman"/>
      <w:sz w:val="18"/>
      <w:szCs w:val="18"/>
      <w:lang w:val="en-IN" w:eastAsia="en-IN"/>
    </w:rPr>
  </w:style>
  <w:style w:type="paragraph" w:customStyle="1" w:styleId="xl95">
    <w:name w:val="xl95"/>
    <w:basedOn w:val="Normal"/>
    <w:rsid w:val="00C92C91"/>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hAnsi="Arial" w:cs="Arial"/>
      <w:color w:val="000000"/>
      <w:sz w:val="18"/>
      <w:szCs w:val="18"/>
      <w:lang w:val="en-IN" w:eastAsia="en-IN"/>
    </w:rPr>
  </w:style>
  <w:style w:type="paragraph" w:customStyle="1" w:styleId="xl96">
    <w:name w:val="xl96"/>
    <w:basedOn w:val="Normal"/>
    <w:rsid w:val="00C92C91"/>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mbria" w:hAnsi="Cambria" w:cs="Times New Roman"/>
      <w:color w:val="000000"/>
      <w:sz w:val="18"/>
      <w:szCs w:val="18"/>
      <w:lang w:val="en-IN" w:eastAsia="en-IN"/>
    </w:rPr>
  </w:style>
  <w:style w:type="paragraph" w:customStyle="1" w:styleId="xl97">
    <w:name w:val="xl97"/>
    <w:basedOn w:val="Normal"/>
    <w:rsid w:val="00C92C91"/>
    <w:pPr>
      <w:pBdr>
        <w:bottom w:val="single" w:sz="4" w:space="0" w:color="000000"/>
        <w:right w:val="single" w:sz="4" w:space="0" w:color="000000"/>
      </w:pBdr>
      <w:spacing w:before="100" w:beforeAutospacing="1" w:after="100" w:afterAutospacing="1" w:line="240" w:lineRule="auto"/>
      <w:jc w:val="center"/>
      <w:textAlignment w:val="top"/>
    </w:pPr>
    <w:rPr>
      <w:rFonts w:ascii="Cambria" w:hAnsi="Cambria" w:cs="Times New Roman"/>
      <w:color w:val="000000"/>
      <w:sz w:val="18"/>
      <w:szCs w:val="18"/>
      <w:lang w:val="en-IN" w:eastAsia="en-IN"/>
    </w:rPr>
  </w:style>
  <w:style w:type="paragraph" w:customStyle="1" w:styleId="xl98">
    <w:name w:val="xl98"/>
    <w:basedOn w:val="Normal"/>
    <w:rsid w:val="00C92C91"/>
    <w:pPr>
      <w:pBdr>
        <w:bottom w:val="single" w:sz="4" w:space="0" w:color="000000"/>
        <w:right w:val="single" w:sz="4" w:space="0" w:color="000000"/>
      </w:pBdr>
      <w:spacing w:before="100" w:beforeAutospacing="1" w:after="100" w:afterAutospacing="1" w:line="240" w:lineRule="auto"/>
      <w:jc w:val="center"/>
      <w:textAlignment w:val="top"/>
    </w:pPr>
    <w:rPr>
      <w:rFonts w:ascii="Arial" w:hAnsi="Arial" w:cs="Arial"/>
      <w:color w:val="000000"/>
      <w:sz w:val="18"/>
      <w:szCs w:val="18"/>
      <w:lang w:val="en-IN" w:eastAsia="en-IN"/>
    </w:rPr>
  </w:style>
  <w:style w:type="paragraph" w:customStyle="1" w:styleId="xl99">
    <w:name w:val="xl99"/>
    <w:basedOn w:val="Normal"/>
    <w:rsid w:val="00C92C91"/>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Cambria" w:hAnsi="Cambria" w:cs="Times New Roman"/>
      <w:sz w:val="18"/>
      <w:szCs w:val="18"/>
      <w:lang w:val="en-IN" w:eastAsia="en-IN"/>
    </w:rPr>
  </w:style>
  <w:style w:type="paragraph" w:customStyle="1" w:styleId="xl100">
    <w:name w:val="xl100"/>
    <w:basedOn w:val="Normal"/>
    <w:rsid w:val="00C92C91"/>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Cambria" w:hAnsi="Cambria" w:cs="Times New Roman"/>
      <w:sz w:val="18"/>
      <w:szCs w:val="18"/>
      <w:lang w:val="en-IN" w:eastAsia="en-IN"/>
    </w:rPr>
  </w:style>
  <w:style w:type="paragraph" w:customStyle="1" w:styleId="xl101">
    <w:name w:val="xl101"/>
    <w:basedOn w:val="Normal"/>
    <w:rsid w:val="00C92C91"/>
    <w:pPr>
      <w:spacing w:before="100" w:beforeAutospacing="1" w:after="100" w:afterAutospacing="1" w:line="240" w:lineRule="auto"/>
      <w:textAlignment w:val="top"/>
    </w:pPr>
    <w:rPr>
      <w:rFonts w:ascii="Cambria" w:hAnsi="Cambria" w:cs="Times New Roman"/>
      <w:color w:val="00000A"/>
      <w:sz w:val="18"/>
      <w:szCs w:val="18"/>
      <w:lang w:val="en-IN" w:eastAsia="en-IN"/>
    </w:rPr>
  </w:style>
  <w:style w:type="paragraph" w:customStyle="1" w:styleId="xl102">
    <w:name w:val="xl102"/>
    <w:basedOn w:val="Normal"/>
    <w:rsid w:val="00C92C91"/>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Cambria" w:hAnsi="Cambria" w:cs="Times New Roman"/>
      <w:sz w:val="18"/>
      <w:szCs w:val="18"/>
      <w:lang w:val="en-IN" w:eastAsia="en-IN"/>
    </w:rPr>
  </w:style>
  <w:style w:type="paragraph" w:customStyle="1" w:styleId="xl103">
    <w:name w:val="xl103"/>
    <w:basedOn w:val="Normal"/>
    <w:rsid w:val="00C92C91"/>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Cambria" w:hAnsi="Cambria" w:cs="Times New Roman"/>
      <w:color w:val="000000"/>
      <w:sz w:val="18"/>
      <w:szCs w:val="18"/>
      <w:lang w:val="en-IN" w:eastAsia="en-IN"/>
    </w:rPr>
  </w:style>
  <w:style w:type="paragraph" w:customStyle="1" w:styleId="xl104">
    <w:name w:val="xl104"/>
    <w:basedOn w:val="Normal"/>
    <w:rsid w:val="00C92C91"/>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Cambria" w:hAnsi="Cambria" w:cs="Times New Roman"/>
      <w:color w:val="000000"/>
      <w:sz w:val="18"/>
      <w:szCs w:val="18"/>
      <w:lang w:val="en-IN" w:eastAsia="en-IN"/>
    </w:rPr>
  </w:style>
  <w:style w:type="paragraph" w:customStyle="1" w:styleId="xl105">
    <w:name w:val="xl105"/>
    <w:basedOn w:val="Normal"/>
    <w:rsid w:val="00C92C91"/>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sz w:val="18"/>
      <w:szCs w:val="18"/>
      <w:lang w:val="en-IN" w:eastAsia="en-IN"/>
    </w:rPr>
  </w:style>
  <w:style w:type="paragraph" w:customStyle="1" w:styleId="xl106">
    <w:name w:val="xl106"/>
    <w:basedOn w:val="Normal"/>
    <w:rsid w:val="00C92C91"/>
    <w:pPr>
      <w:spacing w:before="100" w:beforeAutospacing="1" w:after="100" w:afterAutospacing="1" w:line="240" w:lineRule="auto"/>
      <w:textAlignment w:val="top"/>
    </w:pPr>
    <w:rPr>
      <w:rFonts w:ascii="Cambria" w:hAnsi="Cambria" w:cs="Times New Roman"/>
      <w:sz w:val="18"/>
      <w:szCs w:val="18"/>
      <w:lang w:val="en-IN" w:eastAsia="en-IN"/>
    </w:rPr>
  </w:style>
  <w:style w:type="paragraph" w:customStyle="1" w:styleId="xl107">
    <w:name w:val="xl107"/>
    <w:basedOn w:val="Normal"/>
    <w:rsid w:val="00C92C91"/>
    <w:pPr>
      <w:spacing w:before="100" w:beforeAutospacing="1" w:after="100" w:afterAutospacing="1" w:line="240" w:lineRule="auto"/>
      <w:jc w:val="center"/>
      <w:textAlignment w:val="top"/>
    </w:pPr>
    <w:rPr>
      <w:sz w:val="18"/>
      <w:szCs w:val="18"/>
      <w:lang w:val="en-IN" w:eastAsia="en-IN"/>
    </w:rPr>
  </w:style>
  <w:style w:type="paragraph" w:customStyle="1" w:styleId="xl108">
    <w:name w:val="xl108"/>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sz w:val="18"/>
      <w:szCs w:val="18"/>
      <w:lang w:val="en-IN" w:eastAsia="en-IN"/>
    </w:rPr>
  </w:style>
  <w:style w:type="paragraph" w:customStyle="1" w:styleId="xl109">
    <w:name w:val="xl109"/>
    <w:basedOn w:val="Normal"/>
    <w:rsid w:val="00C92C91"/>
    <w:pPr>
      <w:spacing w:before="100" w:beforeAutospacing="1" w:after="100" w:afterAutospacing="1" w:line="240" w:lineRule="auto"/>
      <w:textAlignment w:val="top"/>
    </w:pPr>
    <w:rPr>
      <w:rFonts w:ascii="&quot;Times New Roman&quot;" w:hAnsi="&quot;Times New Roman&quot;" w:cs="Times New Roman"/>
      <w:sz w:val="18"/>
      <w:szCs w:val="18"/>
      <w:lang w:val="en-IN" w:eastAsia="en-IN"/>
    </w:rPr>
  </w:style>
  <w:style w:type="paragraph" w:customStyle="1" w:styleId="xl110">
    <w:name w:val="xl110"/>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Times New Roman&quot;" w:hAnsi="&quot;Times New Roman&quot;" w:cs="Times New Roman"/>
      <w:color w:val="000000"/>
      <w:sz w:val="18"/>
      <w:szCs w:val="18"/>
      <w:lang w:val="en-IN" w:eastAsia="en-IN"/>
    </w:rPr>
  </w:style>
  <w:style w:type="paragraph" w:customStyle="1" w:styleId="xl111">
    <w:name w:val="xl111"/>
    <w:basedOn w:val="Normal"/>
    <w:rsid w:val="00C92C91"/>
    <w:pPr>
      <w:pBdr>
        <w:bottom w:val="single" w:sz="4" w:space="0" w:color="000000"/>
      </w:pBdr>
      <w:spacing w:before="100" w:beforeAutospacing="1" w:after="100" w:afterAutospacing="1" w:line="240" w:lineRule="auto"/>
      <w:textAlignment w:val="top"/>
    </w:pPr>
    <w:rPr>
      <w:rFonts w:ascii="Cambria" w:hAnsi="Cambria" w:cs="Times New Roman"/>
      <w:color w:val="000000"/>
      <w:sz w:val="18"/>
      <w:szCs w:val="18"/>
      <w:lang w:val="en-IN" w:eastAsia="en-IN"/>
    </w:rPr>
  </w:style>
  <w:style w:type="paragraph" w:customStyle="1" w:styleId="xl112">
    <w:name w:val="xl112"/>
    <w:basedOn w:val="Normal"/>
    <w:rsid w:val="00C92C91"/>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quot;Times New Roman&quot;" w:hAnsi="&quot;Times New Roman&quot;" w:cs="Times New Roman"/>
      <w:color w:val="000000"/>
      <w:sz w:val="18"/>
      <w:szCs w:val="18"/>
      <w:lang w:val="en-IN" w:eastAsia="en-IN"/>
    </w:rPr>
  </w:style>
  <w:style w:type="paragraph" w:customStyle="1" w:styleId="xl113">
    <w:name w:val="xl113"/>
    <w:basedOn w:val="Normal"/>
    <w:rsid w:val="00C92C91"/>
    <w:pPr>
      <w:pBdr>
        <w:left w:val="single" w:sz="4" w:space="0" w:color="000000"/>
        <w:right w:val="single" w:sz="4" w:space="0" w:color="000000"/>
      </w:pBdr>
      <w:spacing w:before="100" w:beforeAutospacing="1" w:after="100" w:afterAutospacing="1" w:line="240" w:lineRule="auto"/>
      <w:jc w:val="center"/>
      <w:textAlignment w:val="top"/>
    </w:pPr>
    <w:rPr>
      <w:rFonts w:ascii="Cambria" w:hAnsi="Cambria" w:cs="Times New Roman"/>
      <w:color w:val="000000"/>
      <w:sz w:val="18"/>
      <w:szCs w:val="18"/>
      <w:lang w:val="en-IN" w:eastAsia="en-IN"/>
    </w:rPr>
  </w:style>
  <w:style w:type="paragraph" w:customStyle="1" w:styleId="xl114">
    <w:name w:val="xl114"/>
    <w:basedOn w:val="Normal"/>
    <w:rsid w:val="00C92C91"/>
    <w:pPr>
      <w:pBdr>
        <w:left w:val="single" w:sz="4" w:space="0" w:color="000000"/>
        <w:right w:val="single" w:sz="4" w:space="0" w:color="000000"/>
      </w:pBdr>
      <w:spacing w:before="100" w:beforeAutospacing="1" w:after="100" w:afterAutospacing="1" w:line="240" w:lineRule="auto"/>
      <w:jc w:val="center"/>
      <w:textAlignment w:val="top"/>
    </w:pPr>
    <w:rPr>
      <w:rFonts w:ascii="&quot;Times New Roman&quot;" w:hAnsi="&quot;Times New Roman&quot;" w:cs="Times New Roman"/>
      <w:color w:val="000000"/>
      <w:sz w:val="18"/>
      <w:szCs w:val="18"/>
      <w:lang w:val="en-IN" w:eastAsia="en-IN"/>
    </w:rPr>
  </w:style>
  <w:style w:type="paragraph" w:customStyle="1" w:styleId="xl115">
    <w:name w:val="xl115"/>
    <w:basedOn w:val="Normal"/>
    <w:rsid w:val="00C92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w:hAnsi="Cambria" w:cs="Times New Roman"/>
      <w:color w:val="000000"/>
      <w:sz w:val="18"/>
      <w:szCs w:val="18"/>
      <w:lang w:val="en-IN" w:eastAsia="en-IN"/>
    </w:rPr>
  </w:style>
  <w:style w:type="paragraph" w:customStyle="1" w:styleId="xl116">
    <w:name w:val="xl116"/>
    <w:basedOn w:val="Normal"/>
    <w:rsid w:val="00C92C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quot;Times New Roman&quot;" w:hAnsi="&quot;Times New Roman&quot;" w:cs="Times New Roman"/>
      <w:color w:val="000000"/>
      <w:sz w:val="18"/>
      <w:szCs w:val="18"/>
      <w:lang w:val="en-IN" w:eastAsia="en-IN"/>
    </w:rPr>
  </w:style>
  <w:style w:type="paragraph" w:customStyle="1" w:styleId="xl117">
    <w:name w:val="xl117"/>
    <w:basedOn w:val="Normal"/>
    <w:rsid w:val="00C92C91"/>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hAnsi="Cambria" w:cs="Times New Roman"/>
      <w:color w:val="000000"/>
      <w:sz w:val="18"/>
      <w:szCs w:val="18"/>
      <w:lang w:val="en-IN" w:eastAsia="en-IN"/>
    </w:rPr>
  </w:style>
  <w:style w:type="paragraph" w:customStyle="1" w:styleId="xl118">
    <w:name w:val="xl118"/>
    <w:basedOn w:val="Normal"/>
    <w:rsid w:val="00C92C91"/>
    <w:pPr>
      <w:spacing w:before="100" w:beforeAutospacing="1" w:after="100" w:afterAutospacing="1" w:line="240" w:lineRule="auto"/>
      <w:textAlignment w:val="top"/>
    </w:pPr>
    <w:rPr>
      <w:rFonts w:ascii="Arial" w:hAnsi="Arial" w:cs="Arial"/>
      <w:b/>
      <w:bCs/>
      <w:sz w:val="18"/>
      <w:szCs w:val="18"/>
      <w:lang w:val="en-IN" w:eastAsia="en-IN"/>
    </w:rPr>
  </w:style>
  <w:style w:type="paragraph" w:customStyle="1" w:styleId="xl119">
    <w:name w:val="xl119"/>
    <w:basedOn w:val="Normal"/>
    <w:rsid w:val="00C92C91"/>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18"/>
      <w:szCs w:val="18"/>
      <w:lang w:val="en-IN" w:eastAsia="en-IN"/>
    </w:rPr>
  </w:style>
  <w:style w:type="paragraph" w:customStyle="1" w:styleId="xl120">
    <w:name w:val="xl120"/>
    <w:basedOn w:val="Normal"/>
    <w:rsid w:val="00C92C91"/>
    <w:pPr>
      <w:spacing w:before="100" w:beforeAutospacing="1" w:after="100" w:afterAutospacing="1" w:line="240" w:lineRule="auto"/>
      <w:textAlignment w:val="top"/>
    </w:pPr>
    <w:rPr>
      <w:rFonts w:ascii="Times New Roman" w:hAnsi="Times New Roman" w:cs="Times New Roman"/>
      <w:sz w:val="24"/>
      <w:szCs w:val="24"/>
      <w:lang w:val="en-IN" w:eastAsia="en-IN"/>
    </w:rPr>
  </w:style>
  <w:style w:type="paragraph" w:customStyle="1" w:styleId="xl121">
    <w:name w:val="xl121"/>
    <w:basedOn w:val="Normal"/>
    <w:rsid w:val="00C92C9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Cambria" w:hAnsi="Cambria" w:cs="Times New Roman"/>
      <w:color w:val="000000"/>
      <w:sz w:val="18"/>
      <w:szCs w:val="18"/>
      <w:lang w:val="en-IN" w:eastAsia="en-IN"/>
    </w:rPr>
  </w:style>
  <w:style w:type="paragraph" w:customStyle="1" w:styleId="xl122">
    <w:name w:val="xl122"/>
    <w:basedOn w:val="Normal"/>
    <w:rsid w:val="00C92C91"/>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textAlignment w:val="top"/>
    </w:pPr>
    <w:rPr>
      <w:rFonts w:ascii="Cambria" w:hAnsi="Cambria" w:cs="Times New Roman"/>
      <w:sz w:val="18"/>
      <w:szCs w:val="18"/>
      <w:lang w:val="en-IN" w:eastAsia="en-IN"/>
    </w:rPr>
  </w:style>
  <w:style w:type="paragraph" w:customStyle="1" w:styleId="xl123">
    <w:name w:val="xl123"/>
    <w:basedOn w:val="Normal"/>
    <w:rsid w:val="00C92C91"/>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textAlignment w:val="top"/>
    </w:pPr>
    <w:rPr>
      <w:rFonts w:ascii="Cambria" w:hAnsi="Cambria" w:cs="Times New Roman"/>
      <w:sz w:val="18"/>
      <w:szCs w:val="18"/>
      <w:lang w:val="en-IN" w:eastAsia="en-IN"/>
    </w:rPr>
  </w:style>
  <w:style w:type="paragraph" w:customStyle="1" w:styleId="xl124">
    <w:name w:val="xl124"/>
    <w:basedOn w:val="Normal"/>
    <w:rsid w:val="00C92C9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Cambria" w:hAnsi="Cambria" w:cs="Times New Roman"/>
      <w:color w:val="000000"/>
      <w:sz w:val="18"/>
      <w:szCs w:val="18"/>
      <w:lang w:val="en-IN" w:eastAsia="en-IN"/>
    </w:rPr>
  </w:style>
  <w:style w:type="paragraph" w:customStyle="1" w:styleId="xl125">
    <w:name w:val="xl125"/>
    <w:basedOn w:val="Normal"/>
    <w:rsid w:val="00C92C91"/>
    <w:pPr>
      <w:shd w:val="clear" w:color="FFFFFF" w:fill="FFFFFF"/>
      <w:spacing w:before="100" w:beforeAutospacing="1" w:after="100" w:afterAutospacing="1" w:line="240" w:lineRule="auto"/>
      <w:textAlignment w:val="top"/>
    </w:pPr>
    <w:rPr>
      <w:rFonts w:ascii="Cambria" w:hAnsi="Cambria" w:cs="Times New Roman"/>
      <w:sz w:val="18"/>
      <w:szCs w:val="18"/>
      <w:lang w:val="en-IN" w:eastAsia="en-IN"/>
    </w:rPr>
  </w:style>
  <w:style w:type="paragraph" w:customStyle="1" w:styleId="xl126">
    <w:name w:val="xl126"/>
    <w:basedOn w:val="Normal"/>
    <w:rsid w:val="00C92C9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mbria" w:hAnsi="Cambria" w:cs="Times New Roman"/>
      <w:color w:val="00000A"/>
      <w:sz w:val="18"/>
      <w:szCs w:val="18"/>
      <w:lang w:val="en-IN" w:eastAsia="en-IN"/>
    </w:rPr>
  </w:style>
  <w:style w:type="paragraph" w:customStyle="1" w:styleId="xl127">
    <w:name w:val="xl127"/>
    <w:basedOn w:val="Normal"/>
    <w:rsid w:val="00C92C91"/>
    <w:pPr>
      <w:pBdr>
        <w:top w:val="single" w:sz="4" w:space="0" w:color="000000"/>
        <w:left w:val="single" w:sz="4" w:space="0" w:color="000000"/>
        <w:right w:val="single" w:sz="4" w:space="0" w:color="000000"/>
      </w:pBdr>
      <w:shd w:val="clear" w:color="8DB4E2" w:fill="8DB4E2"/>
      <w:spacing w:before="100" w:beforeAutospacing="1" w:after="100" w:afterAutospacing="1" w:line="240" w:lineRule="auto"/>
      <w:textAlignment w:val="top"/>
    </w:pPr>
    <w:rPr>
      <w:sz w:val="18"/>
      <w:szCs w:val="18"/>
      <w:lang w:val="en-IN" w:eastAsia="en-IN"/>
    </w:rPr>
  </w:style>
  <w:style w:type="paragraph" w:customStyle="1" w:styleId="xl128">
    <w:name w:val="xl128"/>
    <w:basedOn w:val="Normal"/>
    <w:rsid w:val="00C92C91"/>
    <w:pPr>
      <w:pBdr>
        <w:top w:val="single" w:sz="4" w:space="0" w:color="000000"/>
        <w:left w:val="single" w:sz="4" w:space="0" w:color="000000"/>
        <w:bottom w:val="single" w:sz="4" w:space="0" w:color="000000"/>
        <w:right w:val="single" w:sz="4" w:space="0" w:color="000000"/>
      </w:pBdr>
      <w:shd w:val="clear" w:color="00B050" w:fill="00B050"/>
      <w:spacing w:before="100" w:beforeAutospacing="1" w:after="100" w:afterAutospacing="1" w:line="240" w:lineRule="auto"/>
      <w:textAlignment w:val="top"/>
    </w:pPr>
    <w:rPr>
      <w:sz w:val="18"/>
      <w:szCs w:val="18"/>
      <w:lang w:val="en-IN" w:eastAsia="en-IN"/>
    </w:rPr>
  </w:style>
  <w:style w:type="paragraph" w:customStyle="1" w:styleId="xl129">
    <w:name w:val="xl129"/>
    <w:basedOn w:val="Normal"/>
    <w:rsid w:val="00C92C91"/>
    <w:pPr>
      <w:spacing w:before="100" w:beforeAutospacing="1" w:after="100" w:afterAutospacing="1" w:line="240" w:lineRule="auto"/>
      <w:textAlignment w:val="top"/>
    </w:pPr>
    <w:rPr>
      <w:rFonts w:ascii="Arial" w:hAnsi="Arial" w:cs="Arial"/>
      <w:sz w:val="24"/>
      <w:szCs w:val="24"/>
      <w:lang w:val="en-IN" w:eastAsia="en-IN"/>
    </w:rPr>
  </w:style>
  <w:style w:type="paragraph" w:customStyle="1" w:styleId="xl130">
    <w:name w:val="xl130"/>
    <w:basedOn w:val="Normal"/>
    <w:rsid w:val="00C92C91"/>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hAnsi="Arial" w:cs="Arial"/>
      <w:sz w:val="18"/>
      <w:szCs w:val="18"/>
      <w:lang w:val="en-IN" w:eastAsia="en-IN"/>
    </w:rPr>
  </w:style>
  <w:style w:type="paragraph" w:customStyle="1" w:styleId="xl131">
    <w:name w:val="xl131"/>
    <w:basedOn w:val="Normal"/>
    <w:rsid w:val="00C92C91"/>
    <w:pPr>
      <w:pBdr>
        <w:left w:val="single" w:sz="4" w:space="0" w:color="000000"/>
        <w:right w:val="single" w:sz="4" w:space="0" w:color="000000"/>
      </w:pBdr>
      <w:spacing w:before="100" w:beforeAutospacing="1" w:after="100" w:afterAutospacing="1" w:line="240" w:lineRule="auto"/>
      <w:jc w:val="center"/>
      <w:textAlignment w:val="top"/>
    </w:pPr>
    <w:rPr>
      <w:rFonts w:ascii="Arial" w:hAnsi="Arial" w:cs="Arial"/>
      <w:sz w:val="18"/>
      <w:szCs w:val="18"/>
      <w:lang w:val="en-IN" w:eastAsia="en-IN"/>
    </w:rPr>
  </w:style>
  <w:style w:type="paragraph" w:customStyle="1" w:styleId="xl132">
    <w:name w:val="xl132"/>
    <w:basedOn w:val="Normal"/>
    <w:rsid w:val="00C92C91"/>
    <w:pPr>
      <w:pBdr>
        <w:right w:val="single" w:sz="4" w:space="0" w:color="000000"/>
      </w:pBdr>
      <w:shd w:val="clear" w:color="FFFFFF" w:fill="FFFFFF"/>
      <w:spacing w:before="100" w:beforeAutospacing="1" w:after="100" w:afterAutospacing="1" w:line="240" w:lineRule="auto"/>
      <w:jc w:val="center"/>
      <w:textAlignment w:val="top"/>
    </w:pPr>
    <w:rPr>
      <w:rFonts w:ascii="Roboto" w:hAnsi="Roboto" w:cs="Times New Roman"/>
      <w:sz w:val="18"/>
      <w:szCs w:val="18"/>
      <w:lang w:val="en-IN" w:eastAsia="en-IN"/>
    </w:rPr>
  </w:style>
  <w:style w:type="paragraph" w:customStyle="1" w:styleId="xl133">
    <w:name w:val="xl133"/>
    <w:basedOn w:val="Normal"/>
    <w:rsid w:val="00C92C91"/>
    <w:pPr>
      <w:pBdr>
        <w:right w:val="single" w:sz="4" w:space="0" w:color="000000"/>
      </w:pBdr>
      <w:spacing w:before="100" w:beforeAutospacing="1" w:after="100" w:afterAutospacing="1" w:line="240" w:lineRule="auto"/>
      <w:jc w:val="center"/>
      <w:textAlignment w:val="top"/>
    </w:pPr>
    <w:rPr>
      <w:rFonts w:ascii="Arial" w:hAnsi="Arial" w:cs="Arial"/>
      <w:sz w:val="18"/>
      <w:szCs w:val="18"/>
      <w:lang w:val="en-IN" w:eastAsia="en-IN"/>
    </w:rPr>
  </w:style>
  <w:style w:type="paragraph" w:customStyle="1" w:styleId="xl134">
    <w:name w:val="xl134"/>
    <w:basedOn w:val="Normal"/>
    <w:rsid w:val="00C92C91"/>
    <w:pPr>
      <w:pBdr>
        <w:bottom w:val="single" w:sz="4" w:space="0" w:color="000000"/>
        <w:right w:val="single" w:sz="4" w:space="0" w:color="000000"/>
      </w:pBdr>
      <w:spacing w:before="100" w:beforeAutospacing="1" w:after="100" w:afterAutospacing="1" w:line="240" w:lineRule="auto"/>
      <w:jc w:val="center"/>
      <w:textAlignment w:val="top"/>
    </w:pPr>
    <w:rPr>
      <w:rFonts w:ascii="Arial" w:hAnsi="Arial" w:cs="Arial"/>
      <w:sz w:val="18"/>
      <w:szCs w:val="18"/>
      <w:lang w:val="en-IN" w:eastAsia="en-IN"/>
    </w:rPr>
  </w:style>
  <w:style w:type="paragraph" w:customStyle="1" w:styleId="xl135">
    <w:name w:val="xl135"/>
    <w:basedOn w:val="Normal"/>
    <w:rsid w:val="00C92C91"/>
    <w:pPr>
      <w:spacing w:before="100" w:beforeAutospacing="1" w:after="100" w:afterAutospacing="1" w:line="240" w:lineRule="auto"/>
      <w:jc w:val="center"/>
      <w:textAlignment w:val="top"/>
    </w:pPr>
    <w:rPr>
      <w:rFonts w:ascii="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6549">
      <w:bodyDiv w:val="1"/>
      <w:marLeft w:val="0"/>
      <w:marRight w:val="0"/>
      <w:marTop w:val="0"/>
      <w:marBottom w:val="0"/>
      <w:divBdr>
        <w:top w:val="none" w:sz="0" w:space="0" w:color="auto"/>
        <w:left w:val="none" w:sz="0" w:space="0" w:color="auto"/>
        <w:bottom w:val="none" w:sz="0" w:space="0" w:color="auto"/>
        <w:right w:val="none" w:sz="0" w:space="0" w:color="auto"/>
      </w:divBdr>
      <w:divsChild>
        <w:div w:id="323633864">
          <w:marLeft w:val="0"/>
          <w:marRight w:val="0"/>
          <w:marTop w:val="0"/>
          <w:marBottom w:val="0"/>
          <w:divBdr>
            <w:top w:val="none" w:sz="0" w:space="0" w:color="auto"/>
            <w:left w:val="none" w:sz="0" w:space="0" w:color="auto"/>
            <w:bottom w:val="none" w:sz="0" w:space="0" w:color="auto"/>
            <w:right w:val="none" w:sz="0" w:space="0" w:color="auto"/>
          </w:divBdr>
        </w:div>
      </w:divsChild>
    </w:div>
    <w:div w:id="77295174">
      <w:bodyDiv w:val="1"/>
      <w:marLeft w:val="0"/>
      <w:marRight w:val="0"/>
      <w:marTop w:val="0"/>
      <w:marBottom w:val="0"/>
      <w:divBdr>
        <w:top w:val="none" w:sz="0" w:space="0" w:color="auto"/>
        <w:left w:val="none" w:sz="0" w:space="0" w:color="auto"/>
        <w:bottom w:val="none" w:sz="0" w:space="0" w:color="auto"/>
        <w:right w:val="none" w:sz="0" w:space="0" w:color="auto"/>
      </w:divBdr>
      <w:divsChild>
        <w:div w:id="1353190764">
          <w:marLeft w:val="0"/>
          <w:marRight w:val="0"/>
          <w:marTop w:val="0"/>
          <w:marBottom w:val="0"/>
          <w:divBdr>
            <w:top w:val="none" w:sz="0" w:space="0" w:color="auto"/>
            <w:left w:val="none" w:sz="0" w:space="0" w:color="auto"/>
            <w:bottom w:val="none" w:sz="0" w:space="0" w:color="auto"/>
            <w:right w:val="none" w:sz="0" w:space="0" w:color="auto"/>
          </w:divBdr>
        </w:div>
      </w:divsChild>
    </w:div>
    <w:div w:id="83458043">
      <w:bodyDiv w:val="1"/>
      <w:marLeft w:val="0"/>
      <w:marRight w:val="0"/>
      <w:marTop w:val="0"/>
      <w:marBottom w:val="0"/>
      <w:divBdr>
        <w:top w:val="none" w:sz="0" w:space="0" w:color="auto"/>
        <w:left w:val="none" w:sz="0" w:space="0" w:color="auto"/>
        <w:bottom w:val="none" w:sz="0" w:space="0" w:color="auto"/>
        <w:right w:val="none" w:sz="0" w:space="0" w:color="auto"/>
      </w:divBdr>
      <w:divsChild>
        <w:div w:id="94793162">
          <w:marLeft w:val="0"/>
          <w:marRight w:val="0"/>
          <w:marTop w:val="0"/>
          <w:marBottom w:val="0"/>
          <w:divBdr>
            <w:top w:val="none" w:sz="0" w:space="0" w:color="auto"/>
            <w:left w:val="none" w:sz="0" w:space="0" w:color="auto"/>
            <w:bottom w:val="none" w:sz="0" w:space="0" w:color="auto"/>
            <w:right w:val="none" w:sz="0" w:space="0" w:color="auto"/>
          </w:divBdr>
        </w:div>
        <w:div w:id="27412116">
          <w:marLeft w:val="0"/>
          <w:marRight w:val="0"/>
          <w:marTop w:val="0"/>
          <w:marBottom w:val="0"/>
          <w:divBdr>
            <w:top w:val="none" w:sz="0" w:space="0" w:color="auto"/>
            <w:left w:val="none" w:sz="0" w:space="0" w:color="auto"/>
            <w:bottom w:val="none" w:sz="0" w:space="0" w:color="auto"/>
            <w:right w:val="none" w:sz="0" w:space="0" w:color="auto"/>
          </w:divBdr>
        </w:div>
        <w:div w:id="777023794">
          <w:marLeft w:val="0"/>
          <w:marRight w:val="0"/>
          <w:marTop w:val="0"/>
          <w:marBottom w:val="0"/>
          <w:divBdr>
            <w:top w:val="none" w:sz="0" w:space="0" w:color="auto"/>
            <w:left w:val="none" w:sz="0" w:space="0" w:color="auto"/>
            <w:bottom w:val="none" w:sz="0" w:space="0" w:color="auto"/>
            <w:right w:val="none" w:sz="0" w:space="0" w:color="auto"/>
          </w:divBdr>
        </w:div>
        <w:div w:id="1089043035">
          <w:marLeft w:val="0"/>
          <w:marRight w:val="0"/>
          <w:marTop w:val="0"/>
          <w:marBottom w:val="0"/>
          <w:divBdr>
            <w:top w:val="none" w:sz="0" w:space="0" w:color="auto"/>
            <w:left w:val="none" w:sz="0" w:space="0" w:color="auto"/>
            <w:bottom w:val="none" w:sz="0" w:space="0" w:color="auto"/>
            <w:right w:val="none" w:sz="0" w:space="0" w:color="auto"/>
          </w:divBdr>
        </w:div>
        <w:div w:id="297296014">
          <w:marLeft w:val="0"/>
          <w:marRight w:val="0"/>
          <w:marTop w:val="0"/>
          <w:marBottom w:val="0"/>
          <w:divBdr>
            <w:top w:val="none" w:sz="0" w:space="0" w:color="auto"/>
            <w:left w:val="none" w:sz="0" w:space="0" w:color="auto"/>
            <w:bottom w:val="none" w:sz="0" w:space="0" w:color="auto"/>
            <w:right w:val="none" w:sz="0" w:space="0" w:color="auto"/>
          </w:divBdr>
        </w:div>
        <w:div w:id="1518960097">
          <w:marLeft w:val="0"/>
          <w:marRight w:val="0"/>
          <w:marTop w:val="0"/>
          <w:marBottom w:val="0"/>
          <w:divBdr>
            <w:top w:val="none" w:sz="0" w:space="0" w:color="auto"/>
            <w:left w:val="none" w:sz="0" w:space="0" w:color="auto"/>
            <w:bottom w:val="none" w:sz="0" w:space="0" w:color="auto"/>
            <w:right w:val="none" w:sz="0" w:space="0" w:color="auto"/>
          </w:divBdr>
        </w:div>
        <w:div w:id="1164711051">
          <w:marLeft w:val="0"/>
          <w:marRight w:val="0"/>
          <w:marTop w:val="0"/>
          <w:marBottom w:val="0"/>
          <w:divBdr>
            <w:top w:val="none" w:sz="0" w:space="0" w:color="auto"/>
            <w:left w:val="none" w:sz="0" w:space="0" w:color="auto"/>
            <w:bottom w:val="none" w:sz="0" w:space="0" w:color="auto"/>
            <w:right w:val="none" w:sz="0" w:space="0" w:color="auto"/>
          </w:divBdr>
        </w:div>
        <w:div w:id="612130067">
          <w:marLeft w:val="0"/>
          <w:marRight w:val="0"/>
          <w:marTop w:val="0"/>
          <w:marBottom w:val="0"/>
          <w:divBdr>
            <w:top w:val="none" w:sz="0" w:space="0" w:color="auto"/>
            <w:left w:val="none" w:sz="0" w:space="0" w:color="auto"/>
            <w:bottom w:val="none" w:sz="0" w:space="0" w:color="auto"/>
            <w:right w:val="none" w:sz="0" w:space="0" w:color="auto"/>
          </w:divBdr>
        </w:div>
        <w:div w:id="1377855035">
          <w:marLeft w:val="0"/>
          <w:marRight w:val="0"/>
          <w:marTop w:val="0"/>
          <w:marBottom w:val="0"/>
          <w:divBdr>
            <w:top w:val="none" w:sz="0" w:space="0" w:color="auto"/>
            <w:left w:val="none" w:sz="0" w:space="0" w:color="auto"/>
            <w:bottom w:val="none" w:sz="0" w:space="0" w:color="auto"/>
            <w:right w:val="none" w:sz="0" w:space="0" w:color="auto"/>
          </w:divBdr>
        </w:div>
        <w:div w:id="448161733">
          <w:marLeft w:val="0"/>
          <w:marRight w:val="0"/>
          <w:marTop w:val="0"/>
          <w:marBottom w:val="0"/>
          <w:divBdr>
            <w:top w:val="none" w:sz="0" w:space="0" w:color="auto"/>
            <w:left w:val="none" w:sz="0" w:space="0" w:color="auto"/>
            <w:bottom w:val="none" w:sz="0" w:space="0" w:color="auto"/>
            <w:right w:val="none" w:sz="0" w:space="0" w:color="auto"/>
          </w:divBdr>
        </w:div>
        <w:div w:id="502748015">
          <w:marLeft w:val="0"/>
          <w:marRight w:val="0"/>
          <w:marTop w:val="0"/>
          <w:marBottom w:val="0"/>
          <w:divBdr>
            <w:top w:val="none" w:sz="0" w:space="0" w:color="auto"/>
            <w:left w:val="none" w:sz="0" w:space="0" w:color="auto"/>
            <w:bottom w:val="none" w:sz="0" w:space="0" w:color="auto"/>
            <w:right w:val="none" w:sz="0" w:space="0" w:color="auto"/>
          </w:divBdr>
        </w:div>
        <w:div w:id="2021083628">
          <w:marLeft w:val="0"/>
          <w:marRight w:val="0"/>
          <w:marTop w:val="0"/>
          <w:marBottom w:val="0"/>
          <w:divBdr>
            <w:top w:val="none" w:sz="0" w:space="0" w:color="auto"/>
            <w:left w:val="none" w:sz="0" w:space="0" w:color="auto"/>
            <w:bottom w:val="none" w:sz="0" w:space="0" w:color="auto"/>
            <w:right w:val="none" w:sz="0" w:space="0" w:color="auto"/>
          </w:divBdr>
        </w:div>
        <w:div w:id="278611850">
          <w:marLeft w:val="0"/>
          <w:marRight w:val="0"/>
          <w:marTop w:val="0"/>
          <w:marBottom w:val="0"/>
          <w:divBdr>
            <w:top w:val="none" w:sz="0" w:space="0" w:color="auto"/>
            <w:left w:val="none" w:sz="0" w:space="0" w:color="auto"/>
            <w:bottom w:val="none" w:sz="0" w:space="0" w:color="auto"/>
            <w:right w:val="none" w:sz="0" w:space="0" w:color="auto"/>
          </w:divBdr>
        </w:div>
        <w:div w:id="647251173">
          <w:marLeft w:val="0"/>
          <w:marRight w:val="0"/>
          <w:marTop w:val="0"/>
          <w:marBottom w:val="0"/>
          <w:divBdr>
            <w:top w:val="none" w:sz="0" w:space="0" w:color="auto"/>
            <w:left w:val="none" w:sz="0" w:space="0" w:color="auto"/>
            <w:bottom w:val="none" w:sz="0" w:space="0" w:color="auto"/>
            <w:right w:val="none" w:sz="0" w:space="0" w:color="auto"/>
          </w:divBdr>
        </w:div>
        <w:div w:id="430127078">
          <w:marLeft w:val="0"/>
          <w:marRight w:val="0"/>
          <w:marTop w:val="0"/>
          <w:marBottom w:val="0"/>
          <w:divBdr>
            <w:top w:val="none" w:sz="0" w:space="0" w:color="auto"/>
            <w:left w:val="none" w:sz="0" w:space="0" w:color="auto"/>
            <w:bottom w:val="none" w:sz="0" w:space="0" w:color="auto"/>
            <w:right w:val="none" w:sz="0" w:space="0" w:color="auto"/>
          </w:divBdr>
        </w:div>
        <w:div w:id="114178418">
          <w:marLeft w:val="0"/>
          <w:marRight w:val="0"/>
          <w:marTop w:val="0"/>
          <w:marBottom w:val="0"/>
          <w:divBdr>
            <w:top w:val="none" w:sz="0" w:space="0" w:color="auto"/>
            <w:left w:val="none" w:sz="0" w:space="0" w:color="auto"/>
            <w:bottom w:val="none" w:sz="0" w:space="0" w:color="auto"/>
            <w:right w:val="none" w:sz="0" w:space="0" w:color="auto"/>
          </w:divBdr>
        </w:div>
        <w:div w:id="1882932526">
          <w:marLeft w:val="0"/>
          <w:marRight w:val="0"/>
          <w:marTop w:val="0"/>
          <w:marBottom w:val="0"/>
          <w:divBdr>
            <w:top w:val="none" w:sz="0" w:space="0" w:color="auto"/>
            <w:left w:val="none" w:sz="0" w:space="0" w:color="auto"/>
            <w:bottom w:val="none" w:sz="0" w:space="0" w:color="auto"/>
            <w:right w:val="none" w:sz="0" w:space="0" w:color="auto"/>
          </w:divBdr>
        </w:div>
        <w:div w:id="576474633">
          <w:marLeft w:val="0"/>
          <w:marRight w:val="0"/>
          <w:marTop w:val="0"/>
          <w:marBottom w:val="0"/>
          <w:divBdr>
            <w:top w:val="none" w:sz="0" w:space="0" w:color="auto"/>
            <w:left w:val="none" w:sz="0" w:space="0" w:color="auto"/>
            <w:bottom w:val="none" w:sz="0" w:space="0" w:color="auto"/>
            <w:right w:val="none" w:sz="0" w:space="0" w:color="auto"/>
          </w:divBdr>
        </w:div>
        <w:div w:id="1442339294">
          <w:marLeft w:val="0"/>
          <w:marRight w:val="0"/>
          <w:marTop w:val="0"/>
          <w:marBottom w:val="0"/>
          <w:divBdr>
            <w:top w:val="none" w:sz="0" w:space="0" w:color="auto"/>
            <w:left w:val="none" w:sz="0" w:space="0" w:color="auto"/>
            <w:bottom w:val="none" w:sz="0" w:space="0" w:color="auto"/>
            <w:right w:val="none" w:sz="0" w:space="0" w:color="auto"/>
          </w:divBdr>
        </w:div>
        <w:div w:id="959918032">
          <w:marLeft w:val="0"/>
          <w:marRight w:val="0"/>
          <w:marTop w:val="0"/>
          <w:marBottom w:val="0"/>
          <w:divBdr>
            <w:top w:val="none" w:sz="0" w:space="0" w:color="auto"/>
            <w:left w:val="none" w:sz="0" w:space="0" w:color="auto"/>
            <w:bottom w:val="none" w:sz="0" w:space="0" w:color="auto"/>
            <w:right w:val="none" w:sz="0" w:space="0" w:color="auto"/>
          </w:divBdr>
        </w:div>
        <w:div w:id="1723753678">
          <w:marLeft w:val="0"/>
          <w:marRight w:val="0"/>
          <w:marTop w:val="0"/>
          <w:marBottom w:val="0"/>
          <w:divBdr>
            <w:top w:val="none" w:sz="0" w:space="0" w:color="auto"/>
            <w:left w:val="none" w:sz="0" w:space="0" w:color="auto"/>
            <w:bottom w:val="none" w:sz="0" w:space="0" w:color="auto"/>
            <w:right w:val="none" w:sz="0" w:space="0" w:color="auto"/>
          </w:divBdr>
        </w:div>
        <w:div w:id="1171792969">
          <w:marLeft w:val="0"/>
          <w:marRight w:val="0"/>
          <w:marTop w:val="0"/>
          <w:marBottom w:val="0"/>
          <w:divBdr>
            <w:top w:val="none" w:sz="0" w:space="0" w:color="auto"/>
            <w:left w:val="none" w:sz="0" w:space="0" w:color="auto"/>
            <w:bottom w:val="none" w:sz="0" w:space="0" w:color="auto"/>
            <w:right w:val="none" w:sz="0" w:space="0" w:color="auto"/>
          </w:divBdr>
        </w:div>
        <w:div w:id="708533866">
          <w:marLeft w:val="0"/>
          <w:marRight w:val="0"/>
          <w:marTop w:val="0"/>
          <w:marBottom w:val="0"/>
          <w:divBdr>
            <w:top w:val="none" w:sz="0" w:space="0" w:color="auto"/>
            <w:left w:val="none" w:sz="0" w:space="0" w:color="auto"/>
            <w:bottom w:val="none" w:sz="0" w:space="0" w:color="auto"/>
            <w:right w:val="none" w:sz="0" w:space="0" w:color="auto"/>
          </w:divBdr>
        </w:div>
        <w:div w:id="747921797">
          <w:marLeft w:val="0"/>
          <w:marRight w:val="0"/>
          <w:marTop w:val="0"/>
          <w:marBottom w:val="0"/>
          <w:divBdr>
            <w:top w:val="none" w:sz="0" w:space="0" w:color="auto"/>
            <w:left w:val="none" w:sz="0" w:space="0" w:color="auto"/>
            <w:bottom w:val="none" w:sz="0" w:space="0" w:color="auto"/>
            <w:right w:val="none" w:sz="0" w:space="0" w:color="auto"/>
          </w:divBdr>
        </w:div>
        <w:div w:id="1501194464">
          <w:marLeft w:val="0"/>
          <w:marRight w:val="0"/>
          <w:marTop w:val="0"/>
          <w:marBottom w:val="0"/>
          <w:divBdr>
            <w:top w:val="none" w:sz="0" w:space="0" w:color="auto"/>
            <w:left w:val="none" w:sz="0" w:space="0" w:color="auto"/>
            <w:bottom w:val="none" w:sz="0" w:space="0" w:color="auto"/>
            <w:right w:val="none" w:sz="0" w:space="0" w:color="auto"/>
          </w:divBdr>
        </w:div>
        <w:div w:id="2025014247">
          <w:marLeft w:val="0"/>
          <w:marRight w:val="0"/>
          <w:marTop w:val="0"/>
          <w:marBottom w:val="0"/>
          <w:divBdr>
            <w:top w:val="none" w:sz="0" w:space="0" w:color="auto"/>
            <w:left w:val="none" w:sz="0" w:space="0" w:color="auto"/>
            <w:bottom w:val="none" w:sz="0" w:space="0" w:color="auto"/>
            <w:right w:val="none" w:sz="0" w:space="0" w:color="auto"/>
          </w:divBdr>
        </w:div>
        <w:div w:id="5641688">
          <w:marLeft w:val="0"/>
          <w:marRight w:val="0"/>
          <w:marTop w:val="0"/>
          <w:marBottom w:val="0"/>
          <w:divBdr>
            <w:top w:val="none" w:sz="0" w:space="0" w:color="auto"/>
            <w:left w:val="none" w:sz="0" w:space="0" w:color="auto"/>
            <w:bottom w:val="none" w:sz="0" w:space="0" w:color="auto"/>
            <w:right w:val="none" w:sz="0" w:space="0" w:color="auto"/>
          </w:divBdr>
        </w:div>
        <w:div w:id="114523814">
          <w:marLeft w:val="0"/>
          <w:marRight w:val="0"/>
          <w:marTop w:val="0"/>
          <w:marBottom w:val="0"/>
          <w:divBdr>
            <w:top w:val="none" w:sz="0" w:space="0" w:color="auto"/>
            <w:left w:val="none" w:sz="0" w:space="0" w:color="auto"/>
            <w:bottom w:val="none" w:sz="0" w:space="0" w:color="auto"/>
            <w:right w:val="none" w:sz="0" w:space="0" w:color="auto"/>
          </w:divBdr>
        </w:div>
        <w:div w:id="1324964563">
          <w:marLeft w:val="0"/>
          <w:marRight w:val="0"/>
          <w:marTop w:val="0"/>
          <w:marBottom w:val="0"/>
          <w:divBdr>
            <w:top w:val="none" w:sz="0" w:space="0" w:color="auto"/>
            <w:left w:val="none" w:sz="0" w:space="0" w:color="auto"/>
            <w:bottom w:val="none" w:sz="0" w:space="0" w:color="auto"/>
            <w:right w:val="none" w:sz="0" w:space="0" w:color="auto"/>
          </w:divBdr>
        </w:div>
        <w:div w:id="1685133356">
          <w:marLeft w:val="0"/>
          <w:marRight w:val="0"/>
          <w:marTop w:val="0"/>
          <w:marBottom w:val="0"/>
          <w:divBdr>
            <w:top w:val="none" w:sz="0" w:space="0" w:color="auto"/>
            <w:left w:val="none" w:sz="0" w:space="0" w:color="auto"/>
            <w:bottom w:val="none" w:sz="0" w:space="0" w:color="auto"/>
            <w:right w:val="none" w:sz="0" w:space="0" w:color="auto"/>
          </w:divBdr>
        </w:div>
        <w:div w:id="1796023552">
          <w:marLeft w:val="0"/>
          <w:marRight w:val="0"/>
          <w:marTop w:val="0"/>
          <w:marBottom w:val="0"/>
          <w:divBdr>
            <w:top w:val="none" w:sz="0" w:space="0" w:color="auto"/>
            <w:left w:val="none" w:sz="0" w:space="0" w:color="auto"/>
            <w:bottom w:val="none" w:sz="0" w:space="0" w:color="auto"/>
            <w:right w:val="none" w:sz="0" w:space="0" w:color="auto"/>
          </w:divBdr>
        </w:div>
        <w:div w:id="1901861679">
          <w:marLeft w:val="0"/>
          <w:marRight w:val="0"/>
          <w:marTop w:val="0"/>
          <w:marBottom w:val="0"/>
          <w:divBdr>
            <w:top w:val="none" w:sz="0" w:space="0" w:color="auto"/>
            <w:left w:val="none" w:sz="0" w:space="0" w:color="auto"/>
            <w:bottom w:val="none" w:sz="0" w:space="0" w:color="auto"/>
            <w:right w:val="none" w:sz="0" w:space="0" w:color="auto"/>
          </w:divBdr>
        </w:div>
        <w:div w:id="2101560773">
          <w:marLeft w:val="0"/>
          <w:marRight w:val="0"/>
          <w:marTop w:val="0"/>
          <w:marBottom w:val="0"/>
          <w:divBdr>
            <w:top w:val="none" w:sz="0" w:space="0" w:color="auto"/>
            <w:left w:val="none" w:sz="0" w:space="0" w:color="auto"/>
            <w:bottom w:val="none" w:sz="0" w:space="0" w:color="auto"/>
            <w:right w:val="none" w:sz="0" w:space="0" w:color="auto"/>
          </w:divBdr>
        </w:div>
        <w:div w:id="1072503662">
          <w:marLeft w:val="0"/>
          <w:marRight w:val="0"/>
          <w:marTop w:val="0"/>
          <w:marBottom w:val="0"/>
          <w:divBdr>
            <w:top w:val="none" w:sz="0" w:space="0" w:color="auto"/>
            <w:left w:val="none" w:sz="0" w:space="0" w:color="auto"/>
            <w:bottom w:val="none" w:sz="0" w:space="0" w:color="auto"/>
            <w:right w:val="none" w:sz="0" w:space="0" w:color="auto"/>
          </w:divBdr>
        </w:div>
        <w:div w:id="1810900029">
          <w:marLeft w:val="0"/>
          <w:marRight w:val="0"/>
          <w:marTop w:val="0"/>
          <w:marBottom w:val="0"/>
          <w:divBdr>
            <w:top w:val="none" w:sz="0" w:space="0" w:color="auto"/>
            <w:left w:val="none" w:sz="0" w:space="0" w:color="auto"/>
            <w:bottom w:val="none" w:sz="0" w:space="0" w:color="auto"/>
            <w:right w:val="none" w:sz="0" w:space="0" w:color="auto"/>
          </w:divBdr>
        </w:div>
        <w:div w:id="1224484690">
          <w:marLeft w:val="0"/>
          <w:marRight w:val="0"/>
          <w:marTop w:val="0"/>
          <w:marBottom w:val="0"/>
          <w:divBdr>
            <w:top w:val="none" w:sz="0" w:space="0" w:color="auto"/>
            <w:left w:val="none" w:sz="0" w:space="0" w:color="auto"/>
            <w:bottom w:val="none" w:sz="0" w:space="0" w:color="auto"/>
            <w:right w:val="none" w:sz="0" w:space="0" w:color="auto"/>
          </w:divBdr>
        </w:div>
        <w:div w:id="456487149">
          <w:marLeft w:val="0"/>
          <w:marRight w:val="0"/>
          <w:marTop w:val="0"/>
          <w:marBottom w:val="0"/>
          <w:divBdr>
            <w:top w:val="none" w:sz="0" w:space="0" w:color="auto"/>
            <w:left w:val="none" w:sz="0" w:space="0" w:color="auto"/>
            <w:bottom w:val="none" w:sz="0" w:space="0" w:color="auto"/>
            <w:right w:val="none" w:sz="0" w:space="0" w:color="auto"/>
          </w:divBdr>
        </w:div>
        <w:div w:id="1484666213">
          <w:marLeft w:val="0"/>
          <w:marRight w:val="0"/>
          <w:marTop w:val="0"/>
          <w:marBottom w:val="0"/>
          <w:divBdr>
            <w:top w:val="none" w:sz="0" w:space="0" w:color="auto"/>
            <w:left w:val="none" w:sz="0" w:space="0" w:color="auto"/>
            <w:bottom w:val="none" w:sz="0" w:space="0" w:color="auto"/>
            <w:right w:val="none" w:sz="0" w:space="0" w:color="auto"/>
          </w:divBdr>
        </w:div>
        <w:div w:id="60830589">
          <w:marLeft w:val="0"/>
          <w:marRight w:val="0"/>
          <w:marTop w:val="0"/>
          <w:marBottom w:val="0"/>
          <w:divBdr>
            <w:top w:val="none" w:sz="0" w:space="0" w:color="auto"/>
            <w:left w:val="none" w:sz="0" w:space="0" w:color="auto"/>
            <w:bottom w:val="none" w:sz="0" w:space="0" w:color="auto"/>
            <w:right w:val="none" w:sz="0" w:space="0" w:color="auto"/>
          </w:divBdr>
        </w:div>
        <w:div w:id="1513104079">
          <w:marLeft w:val="0"/>
          <w:marRight w:val="0"/>
          <w:marTop w:val="0"/>
          <w:marBottom w:val="0"/>
          <w:divBdr>
            <w:top w:val="none" w:sz="0" w:space="0" w:color="auto"/>
            <w:left w:val="none" w:sz="0" w:space="0" w:color="auto"/>
            <w:bottom w:val="none" w:sz="0" w:space="0" w:color="auto"/>
            <w:right w:val="none" w:sz="0" w:space="0" w:color="auto"/>
          </w:divBdr>
        </w:div>
        <w:div w:id="56561923">
          <w:marLeft w:val="0"/>
          <w:marRight w:val="0"/>
          <w:marTop w:val="0"/>
          <w:marBottom w:val="0"/>
          <w:divBdr>
            <w:top w:val="none" w:sz="0" w:space="0" w:color="auto"/>
            <w:left w:val="none" w:sz="0" w:space="0" w:color="auto"/>
            <w:bottom w:val="none" w:sz="0" w:space="0" w:color="auto"/>
            <w:right w:val="none" w:sz="0" w:space="0" w:color="auto"/>
          </w:divBdr>
        </w:div>
        <w:div w:id="663316575">
          <w:marLeft w:val="0"/>
          <w:marRight w:val="0"/>
          <w:marTop w:val="0"/>
          <w:marBottom w:val="0"/>
          <w:divBdr>
            <w:top w:val="none" w:sz="0" w:space="0" w:color="auto"/>
            <w:left w:val="none" w:sz="0" w:space="0" w:color="auto"/>
            <w:bottom w:val="none" w:sz="0" w:space="0" w:color="auto"/>
            <w:right w:val="none" w:sz="0" w:space="0" w:color="auto"/>
          </w:divBdr>
        </w:div>
        <w:div w:id="892347028">
          <w:marLeft w:val="0"/>
          <w:marRight w:val="0"/>
          <w:marTop w:val="0"/>
          <w:marBottom w:val="0"/>
          <w:divBdr>
            <w:top w:val="none" w:sz="0" w:space="0" w:color="auto"/>
            <w:left w:val="none" w:sz="0" w:space="0" w:color="auto"/>
            <w:bottom w:val="none" w:sz="0" w:space="0" w:color="auto"/>
            <w:right w:val="none" w:sz="0" w:space="0" w:color="auto"/>
          </w:divBdr>
        </w:div>
        <w:div w:id="377513221">
          <w:marLeft w:val="0"/>
          <w:marRight w:val="0"/>
          <w:marTop w:val="0"/>
          <w:marBottom w:val="0"/>
          <w:divBdr>
            <w:top w:val="none" w:sz="0" w:space="0" w:color="auto"/>
            <w:left w:val="none" w:sz="0" w:space="0" w:color="auto"/>
            <w:bottom w:val="none" w:sz="0" w:space="0" w:color="auto"/>
            <w:right w:val="none" w:sz="0" w:space="0" w:color="auto"/>
          </w:divBdr>
        </w:div>
        <w:div w:id="344090208">
          <w:marLeft w:val="0"/>
          <w:marRight w:val="0"/>
          <w:marTop w:val="0"/>
          <w:marBottom w:val="0"/>
          <w:divBdr>
            <w:top w:val="none" w:sz="0" w:space="0" w:color="auto"/>
            <w:left w:val="none" w:sz="0" w:space="0" w:color="auto"/>
            <w:bottom w:val="none" w:sz="0" w:space="0" w:color="auto"/>
            <w:right w:val="none" w:sz="0" w:space="0" w:color="auto"/>
          </w:divBdr>
        </w:div>
        <w:div w:id="709721499">
          <w:marLeft w:val="0"/>
          <w:marRight w:val="0"/>
          <w:marTop w:val="0"/>
          <w:marBottom w:val="0"/>
          <w:divBdr>
            <w:top w:val="none" w:sz="0" w:space="0" w:color="auto"/>
            <w:left w:val="none" w:sz="0" w:space="0" w:color="auto"/>
            <w:bottom w:val="none" w:sz="0" w:space="0" w:color="auto"/>
            <w:right w:val="none" w:sz="0" w:space="0" w:color="auto"/>
          </w:divBdr>
        </w:div>
        <w:div w:id="1453089210">
          <w:marLeft w:val="0"/>
          <w:marRight w:val="0"/>
          <w:marTop w:val="0"/>
          <w:marBottom w:val="0"/>
          <w:divBdr>
            <w:top w:val="none" w:sz="0" w:space="0" w:color="auto"/>
            <w:left w:val="none" w:sz="0" w:space="0" w:color="auto"/>
            <w:bottom w:val="none" w:sz="0" w:space="0" w:color="auto"/>
            <w:right w:val="none" w:sz="0" w:space="0" w:color="auto"/>
          </w:divBdr>
        </w:div>
        <w:div w:id="907226951">
          <w:marLeft w:val="0"/>
          <w:marRight w:val="0"/>
          <w:marTop w:val="0"/>
          <w:marBottom w:val="0"/>
          <w:divBdr>
            <w:top w:val="none" w:sz="0" w:space="0" w:color="auto"/>
            <w:left w:val="none" w:sz="0" w:space="0" w:color="auto"/>
            <w:bottom w:val="none" w:sz="0" w:space="0" w:color="auto"/>
            <w:right w:val="none" w:sz="0" w:space="0" w:color="auto"/>
          </w:divBdr>
        </w:div>
        <w:div w:id="995113502">
          <w:marLeft w:val="0"/>
          <w:marRight w:val="0"/>
          <w:marTop w:val="0"/>
          <w:marBottom w:val="0"/>
          <w:divBdr>
            <w:top w:val="none" w:sz="0" w:space="0" w:color="auto"/>
            <w:left w:val="none" w:sz="0" w:space="0" w:color="auto"/>
            <w:bottom w:val="none" w:sz="0" w:space="0" w:color="auto"/>
            <w:right w:val="none" w:sz="0" w:space="0" w:color="auto"/>
          </w:divBdr>
        </w:div>
        <w:div w:id="887961701">
          <w:marLeft w:val="0"/>
          <w:marRight w:val="0"/>
          <w:marTop w:val="0"/>
          <w:marBottom w:val="0"/>
          <w:divBdr>
            <w:top w:val="none" w:sz="0" w:space="0" w:color="auto"/>
            <w:left w:val="none" w:sz="0" w:space="0" w:color="auto"/>
            <w:bottom w:val="none" w:sz="0" w:space="0" w:color="auto"/>
            <w:right w:val="none" w:sz="0" w:space="0" w:color="auto"/>
          </w:divBdr>
        </w:div>
        <w:div w:id="367995911">
          <w:marLeft w:val="0"/>
          <w:marRight w:val="0"/>
          <w:marTop w:val="0"/>
          <w:marBottom w:val="0"/>
          <w:divBdr>
            <w:top w:val="none" w:sz="0" w:space="0" w:color="auto"/>
            <w:left w:val="none" w:sz="0" w:space="0" w:color="auto"/>
            <w:bottom w:val="none" w:sz="0" w:space="0" w:color="auto"/>
            <w:right w:val="none" w:sz="0" w:space="0" w:color="auto"/>
          </w:divBdr>
        </w:div>
        <w:div w:id="283464921">
          <w:marLeft w:val="0"/>
          <w:marRight w:val="0"/>
          <w:marTop w:val="0"/>
          <w:marBottom w:val="0"/>
          <w:divBdr>
            <w:top w:val="none" w:sz="0" w:space="0" w:color="auto"/>
            <w:left w:val="none" w:sz="0" w:space="0" w:color="auto"/>
            <w:bottom w:val="none" w:sz="0" w:space="0" w:color="auto"/>
            <w:right w:val="none" w:sz="0" w:space="0" w:color="auto"/>
          </w:divBdr>
        </w:div>
        <w:div w:id="904754068">
          <w:marLeft w:val="0"/>
          <w:marRight w:val="0"/>
          <w:marTop w:val="0"/>
          <w:marBottom w:val="0"/>
          <w:divBdr>
            <w:top w:val="none" w:sz="0" w:space="0" w:color="auto"/>
            <w:left w:val="none" w:sz="0" w:space="0" w:color="auto"/>
            <w:bottom w:val="none" w:sz="0" w:space="0" w:color="auto"/>
            <w:right w:val="none" w:sz="0" w:space="0" w:color="auto"/>
          </w:divBdr>
        </w:div>
        <w:div w:id="742410858">
          <w:marLeft w:val="0"/>
          <w:marRight w:val="0"/>
          <w:marTop w:val="0"/>
          <w:marBottom w:val="0"/>
          <w:divBdr>
            <w:top w:val="none" w:sz="0" w:space="0" w:color="auto"/>
            <w:left w:val="none" w:sz="0" w:space="0" w:color="auto"/>
            <w:bottom w:val="none" w:sz="0" w:space="0" w:color="auto"/>
            <w:right w:val="none" w:sz="0" w:space="0" w:color="auto"/>
          </w:divBdr>
        </w:div>
        <w:div w:id="1573353403">
          <w:marLeft w:val="0"/>
          <w:marRight w:val="0"/>
          <w:marTop w:val="0"/>
          <w:marBottom w:val="0"/>
          <w:divBdr>
            <w:top w:val="none" w:sz="0" w:space="0" w:color="auto"/>
            <w:left w:val="none" w:sz="0" w:space="0" w:color="auto"/>
            <w:bottom w:val="none" w:sz="0" w:space="0" w:color="auto"/>
            <w:right w:val="none" w:sz="0" w:space="0" w:color="auto"/>
          </w:divBdr>
        </w:div>
        <w:div w:id="1768383037">
          <w:marLeft w:val="0"/>
          <w:marRight w:val="0"/>
          <w:marTop w:val="0"/>
          <w:marBottom w:val="0"/>
          <w:divBdr>
            <w:top w:val="none" w:sz="0" w:space="0" w:color="auto"/>
            <w:left w:val="none" w:sz="0" w:space="0" w:color="auto"/>
            <w:bottom w:val="none" w:sz="0" w:space="0" w:color="auto"/>
            <w:right w:val="none" w:sz="0" w:space="0" w:color="auto"/>
          </w:divBdr>
        </w:div>
        <w:div w:id="1438602564">
          <w:marLeft w:val="0"/>
          <w:marRight w:val="0"/>
          <w:marTop w:val="0"/>
          <w:marBottom w:val="0"/>
          <w:divBdr>
            <w:top w:val="none" w:sz="0" w:space="0" w:color="auto"/>
            <w:left w:val="none" w:sz="0" w:space="0" w:color="auto"/>
            <w:bottom w:val="none" w:sz="0" w:space="0" w:color="auto"/>
            <w:right w:val="none" w:sz="0" w:space="0" w:color="auto"/>
          </w:divBdr>
        </w:div>
        <w:div w:id="811292417">
          <w:marLeft w:val="0"/>
          <w:marRight w:val="0"/>
          <w:marTop w:val="0"/>
          <w:marBottom w:val="0"/>
          <w:divBdr>
            <w:top w:val="none" w:sz="0" w:space="0" w:color="auto"/>
            <w:left w:val="none" w:sz="0" w:space="0" w:color="auto"/>
            <w:bottom w:val="none" w:sz="0" w:space="0" w:color="auto"/>
            <w:right w:val="none" w:sz="0" w:space="0" w:color="auto"/>
          </w:divBdr>
        </w:div>
        <w:div w:id="1730767758">
          <w:marLeft w:val="0"/>
          <w:marRight w:val="0"/>
          <w:marTop w:val="0"/>
          <w:marBottom w:val="0"/>
          <w:divBdr>
            <w:top w:val="none" w:sz="0" w:space="0" w:color="auto"/>
            <w:left w:val="none" w:sz="0" w:space="0" w:color="auto"/>
            <w:bottom w:val="none" w:sz="0" w:space="0" w:color="auto"/>
            <w:right w:val="none" w:sz="0" w:space="0" w:color="auto"/>
          </w:divBdr>
        </w:div>
        <w:div w:id="1177040255">
          <w:marLeft w:val="0"/>
          <w:marRight w:val="0"/>
          <w:marTop w:val="0"/>
          <w:marBottom w:val="0"/>
          <w:divBdr>
            <w:top w:val="none" w:sz="0" w:space="0" w:color="auto"/>
            <w:left w:val="none" w:sz="0" w:space="0" w:color="auto"/>
            <w:bottom w:val="none" w:sz="0" w:space="0" w:color="auto"/>
            <w:right w:val="none" w:sz="0" w:space="0" w:color="auto"/>
          </w:divBdr>
        </w:div>
        <w:div w:id="1645810955">
          <w:marLeft w:val="0"/>
          <w:marRight w:val="0"/>
          <w:marTop w:val="0"/>
          <w:marBottom w:val="0"/>
          <w:divBdr>
            <w:top w:val="none" w:sz="0" w:space="0" w:color="auto"/>
            <w:left w:val="none" w:sz="0" w:space="0" w:color="auto"/>
            <w:bottom w:val="none" w:sz="0" w:space="0" w:color="auto"/>
            <w:right w:val="none" w:sz="0" w:space="0" w:color="auto"/>
          </w:divBdr>
        </w:div>
        <w:div w:id="1429154519">
          <w:marLeft w:val="0"/>
          <w:marRight w:val="0"/>
          <w:marTop w:val="0"/>
          <w:marBottom w:val="0"/>
          <w:divBdr>
            <w:top w:val="none" w:sz="0" w:space="0" w:color="auto"/>
            <w:left w:val="none" w:sz="0" w:space="0" w:color="auto"/>
            <w:bottom w:val="none" w:sz="0" w:space="0" w:color="auto"/>
            <w:right w:val="none" w:sz="0" w:space="0" w:color="auto"/>
          </w:divBdr>
        </w:div>
        <w:div w:id="86969463">
          <w:marLeft w:val="0"/>
          <w:marRight w:val="0"/>
          <w:marTop w:val="0"/>
          <w:marBottom w:val="0"/>
          <w:divBdr>
            <w:top w:val="none" w:sz="0" w:space="0" w:color="auto"/>
            <w:left w:val="none" w:sz="0" w:space="0" w:color="auto"/>
            <w:bottom w:val="none" w:sz="0" w:space="0" w:color="auto"/>
            <w:right w:val="none" w:sz="0" w:space="0" w:color="auto"/>
          </w:divBdr>
        </w:div>
        <w:div w:id="1197742793">
          <w:marLeft w:val="0"/>
          <w:marRight w:val="0"/>
          <w:marTop w:val="0"/>
          <w:marBottom w:val="0"/>
          <w:divBdr>
            <w:top w:val="none" w:sz="0" w:space="0" w:color="auto"/>
            <w:left w:val="none" w:sz="0" w:space="0" w:color="auto"/>
            <w:bottom w:val="none" w:sz="0" w:space="0" w:color="auto"/>
            <w:right w:val="none" w:sz="0" w:space="0" w:color="auto"/>
          </w:divBdr>
        </w:div>
        <w:div w:id="350840758">
          <w:marLeft w:val="0"/>
          <w:marRight w:val="0"/>
          <w:marTop w:val="0"/>
          <w:marBottom w:val="0"/>
          <w:divBdr>
            <w:top w:val="none" w:sz="0" w:space="0" w:color="auto"/>
            <w:left w:val="none" w:sz="0" w:space="0" w:color="auto"/>
            <w:bottom w:val="none" w:sz="0" w:space="0" w:color="auto"/>
            <w:right w:val="none" w:sz="0" w:space="0" w:color="auto"/>
          </w:divBdr>
        </w:div>
        <w:div w:id="1157956680">
          <w:marLeft w:val="0"/>
          <w:marRight w:val="0"/>
          <w:marTop w:val="0"/>
          <w:marBottom w:val="0"/>
          <w:divBdr>
            <w:top w:val="none" w:sz="0" w:space="0" w:color="auto"/>
            <w:left w:val="none" w:sz="0" w:space="0" w:color="auto"/>
            <w:bottom w:val="none" w:sz="0" w:space="0" w:color="auto"/>
            <w:right w:val="none" w:sz="0" w:space="0" w:color="auto"/>
          </w:divBdr>
        </w:div>
        <w:div w:id="1471438296">
          <w:marLeft w:val="0"/>
          <w:marRight w:val="0"/>
          <w:marTop w:val="0"/>
          <w:marBottom w:val="0"/>
          <w:divBdr>
            <w:top w:val="none" w:sz="0" w:space="0" w:color="auto"/>
            <w:left w:val="none" w:sz="0" w:space="0" w:color="auto"/>
            <w:bottom w:val="none" w:sz="0" w:space="0" w:color="auto"/>
            <w:right w:val="none" w:sz="0" w:space="0" w:color="auto"/>
          </w:divBdr>
        </w:div>
        <w:div w:id="1539660519">
          <w:marLeft w:val="0"/>
          <w:marRight w:val="0"/>
          <w:marTop w:val="0"/>
          <w:marBottom w:val="0"/>
          <w:divBdr>
            <w:top w:val="none" w:sz="0" w:space="0" w:color="auto"/>
            <w:left w:val="none" w:sz="0" w:space="0" w:color="auto"/>
            <w:bottom w:val="none" w:sz="0" w:space="0" w:color="auto"/>
            <w:right w:val="none" w:sz="0" w:space="0" w:color="auto"/>
          </w:divBdr>
        </w:div>
        <w:div w:id="1927642286">
          <w:marLeft w:val="0"/>
          <w:marRight w:val="0"/>
          <w:marTop w:val="0"/>
          <w:marBottom w:val="0"/>
          <w:divBdr>
            <w:top w:val="none" w:sz="0" w:space="0" w:color="auto"/>
            <w:left w:val="none" w:sz="0" w:space="0" w:color="auto"/>
            <w:bottom w:val="none" w:sz="0" w:space="0" w:color="auto"/>
            <w:right w:val="none" w:sz="0" w:space="0" w:color="auto"/>
          </w:divBdr>
        </w:div>
        <w:div w:id="1597788613">
          <w:marLeft w:val="0"/>
          <w:marRight w:val="0"/>
          <w:marTop w:val="0"/>
          <w:marBottom w:val="0"/>
          <w:divBdr>
            <w:top w:val="none" w:sz="0" w:space="0" w:color="auto"/>
            <w:left w:val="none" w:sz="0" w:space="0" w:color="auto"/>
            <w:bottom w:val="none" w:sz="0" w:space="0" w:color="auto"/>
            <w:right w:val="none" w:sz="0" w:space="0" w:color="auto"/>
          </w:divBdr>
        </w:div>
        <w:div w:id="480387820">
          <w:marLeft w:val="0"/>
          <w:marRight w:val="0"/>
          <w:marTop w:val="0"/>
          <w:marBottom w:val="0"/>
          <w:divBdr>
            <w:top w:val="none" w:sz="0" w:space="0" w:color="auto"/>
            <w:left w:val="none" w:sz="0" w:space="0" w:color="auto"/>
            <w:bottom w:val="none" w:sz="0" w:space="0" w:color="auto"/>
            <w:right w:val="none" w:sz="0" w:space="0" w:color="auto"/>
          </w:divBdr>
        </w:div>
        <w:div w:id="1270551487">
          <w:marLeft w:val="0"/>
          <w:marRight w:val="0"/>
          <w:marTop w:val="0"/>
          <w:marBottom w:val="0"/>
          <w:divBdr>
            <w:top w:val="none" w:sz="0" w:space="0" w:color="auto"/>
            <w:left w:val="none" w:sz="0" w:space="0" w:color="auto"/>
            <w:bottom w:val="none" w:sz="0" w:space="0" w:color="auto"/>
            <w:right w:val="none" w:sz="0" w:space="0" w:color="auto"/>
          </w:divBdr>
        </w:div>
        <w:div w:id="597374619">
          <w:marLeft w:val="0"/>
          <w:marRight w:val="0"/>
          <w:marTop w:val="0"/>
          <w:marBottom w:val="0"/>
          <w:divBdr>
            <w:top w:val="none" w:sz="0" w:space="0" w:color="auto"/>
            <w:left w:val="none" w:sz="0" w:space="0" w:color="auto"/>
            <w:bottom w:val="none" w:sz="0" w:space="0" w:color="auto"/>
            <w:right w:val="none" w:sz="0" w:space="0" w:color="auto"/>
          </w:divBdr>
        </w:div>
        <w:div w:id="2038190860">
          <w:marLeft w:val="0"/>
          <w:marRight w:val="0"/>
          <w:marTop w:val="0"/>
          <w:marBottom w:val="0"/>
          <w:divBdr>
            <w:top w:val="none" w:sz="0" w:space="0" w:color="auto"/>
            <w:left w:val="none" w:sz="0" w:space="0" w:color="auto"/>
            <w:bottom w:val="none" w:sz="0" w:space="0" w:color="auto"/>
            <w:right w:val="none" w:sz="0" w:space="0" w:color="auto"/>
          </w:divBdr>
        </w:div>
        <w:div w:id="441188800">
          <w:marLeft w:val="0"/>
          <w:marRight w:val="0"/>
          <w:marTop w:val="0"/>
          <w:marBottom w:val="0"/>
          <w:divBdr>
            <w:top w:val="none" w:sz="0" w:space="0" w:color="auto"/>
            <w:left w:val="none" w:sz="0" w:space="0" w:color="auto"/>
            <w:bottom w:val="none" w:sz="0" w:space="0" w:color="auto"/>
            <w:right w:val="none" w:sz="0" w:space="0" w:color="auto"/>
          </w:divBdr>
        </w:div>
        <w:div w:id="644432971">
          <w:marLeft w:val="0"/>
          <w:marRight w:val="0"/>
          <w:marTop w:val="0"/>
          <w:marBottom w:val="0"/>
          <w:divBdr>
            <w:top w:val="none" w:sz="0" w:space="0" w:color="auto"/>
            <w:left w:val="none" w:sz="0" w:space="0" w:color="auto"/>
            <w:bottom w:val="none" w:sz="0" w:space="0" w:color="auto"/>
            <w:right w:val="none" w:sz="0" w:space="0" w:color="auto"/>
          </w:divBdr>
        </w:div>
        <w:div w:id="189413770">
          <w:marLeft w:val="0"/>
          <w:marRight w:val="0"/>
          <w:marTop w:val="0"/>
          <w:marBottom w:val="0"/>
          <w:divBdr>
            <w:top w:val="none" w:sz="0" w:space="0" w:color="auto"/>
            <w:left w:val="none" w:sz="0" w:space="0" w:color="auto"/>
            <w:bottom w:val="none" w:sz="0" w:space="0" w:color="auto"/>
            <w:right w:val="none" w:sz="0" w:space="0" w:color="auto"/>
          </w:divBdr>
        </w:div>
        <w:div w:id="231740520">
          <w:marLeft w:val="0"/>
          <w:marRight w:val="0"/>
          <w:marTop w:val="0"/>
          <w:marBottom w:val="0"/>
          <w:divBdr>
            <w:top w:val="none" w:sz="0" w:space="0" w:color="auto"/>
            <w:left w:val="none" w:sz="0" w:space="0" w:color="auto"/>
            <w:bottom w:val="none" w:sz="0" w:space="0" w:color="auto"/>
            <w:right w:val="none" w:sz="0" w:space="0" w:color="auto"/>
          </w:divBdr>
        </w:div>
        <w:div w:id="1699507353">
          <w:marLeft w:val="0"/>
          <w:marRight w:val="0"/>
          <w:marTop w:val="0"/>
          <w:marBottom w:val="0"/>
          <w:divBdr>
            <w:top w:val="none" w:sz="0" w:space="0" w:color="auto"/>
            <w:left w:val="none" w:sz="0" w:space="0" w:color="auto"/>
            <w:bottom w:val="none" w:sz="0" w:space="0" w:color="auto"/>
            <w:right w:val="none" w:sz="0" w:space="0" w:color="auto"/>
          </w:divBdr>
        </w:div>
        <w:div w:id="1492218046">
          <w:marLeft w:val="0"/>
          <w:marRight w:val="0"/>
          <w:marTop w:val="0"/>
          <w:marBottom w:val="0"/>
          <w:divBdr>
            <w:top w:val="none" w:sz="0" w:space="0" w:color="auto"/>
            <w:left w:val="none" w:sz="0" w:space="0" w:color="auto"/>
            <w:bottom w:val="none" w:sz="0" w:space="0" w:color="auto"/>
            <w:right w:val="none" w:sz="0" w:space="0" w:color="auto"/>
          </w:divBdr>
        </w:div>
        <w:div w:id="1401441451">
          <w:marLeft w:val="0"/>
          <w:marRight w:val="0"/>
          <w:marTop w:val="0"/>
          <w:marBottom w:val="0"/>
          <w:divBdr>
            <w:top w:val="none" w:sz="0" w:space="0" w:color="auto"/>
            <w:left w:val="none" w:sz="0" w:space="0" w:color="auto"/>
            <w:bottom w:val="none" w:sz="0" w:space="0" w:color="auto"/>
            <w:right w:val="none" w:sz="0" w:space="0" w:color="auto"/>
          </w:divBdr>
        </w:div>
        <w:div w:id="1218475866">
          <w:marLeft w:val="0"/>
          <w:marRight w:val="0"/>
          <w:marTop w:val="0"/>
          <w:marBottom w:val="0"/>
          <w:divBdr>
            <w:top w:val="none" w:sz="0" w:space="0" w:color="auto"/>
            <w:left w:val="none" w:sz="0" w:space="0" w:color="auto"/>
            <w:bottom w:val="none" w:sz="0" w:space="0" w:color="auto"/>
            <w:right w:val="none" w:sz="0" w:space="0" w:color="auto"/>
          </w:divBdr>
        </w:div>
        <w:div w:id="1856071094">
          <w:marLeft w:val="0"/>
          <w:marRight w:val="0"/>
          <w:marTop w:val="0"/>
          <w:marBottom w:val="0"/>
          <w:divBdr>
            <w:top w:val="none" w:sz="0" w:space="0" w:color="auto"/>
            <w:left w:val="none" w:sz="0" w:space="0" w:color="auto"/>
            <w:bottom w:val="none" w:sz="0" w:space="0" w:color="auto"/>
            <w:right w:val="none" w:sz="0" w:space="0" w:color="auto"/>
          </w:divBdr>
        </w:div>
        <w:div w:id="295835713">
          <w:marLeft w:val="0"/>
          <w:marRight w:val="0"/>
          <w:marTop w:val="0"/>
          <w:marBottom w:val="0"/>
          <w:divBdr>
            <w:top w:val="none" w:sz="0" w:space="0" w:color="auto"/>
            <w:left w:val="none" w:sz="0" w:space="0" w:color="auto"/>
            <w:bottom w:val="none" w:sz="0" w:space="0" w:color="auto"/>
            <w:right w:val="none" w:sz="0" w:space="0" w:color="auto"/>
          </w:divBdr>
        </w:div>
        <w:div w:id="378358569">
          <w:marLeft w:val="0"/>
          <w:marRight w:val="0"/>
          <w:marTop w:val="0"/>
          <w:marBottom w:val="0"/>
          <w:divBdr>
            <w:top w:val="none" w:sz="0" w:space="0" w:color="auto"/>
            <w:left w:val="none" w:sz="0" w:space="0" w:color="auto"/>
            <w:bottom w:val="none" w:sz="0" w:space="0" w:color="auto"/>
            <w:right w:val="none" w:sz="0" w:space="0" w:color="auto"/>
          </w:divBdr>
        </w:div>
        <w:div w:id="402974">
          <w:marLeft w:val="0"/>
          <w:marRight w:val="0"/>
          <w:marTop w:val="0"/>
          <w:marBottom w:val="0"/>
          <w:divBdr>
            <w:top w:val="none" w:sz="0" w:space="0" w:color="auto"/>
            <w:left w:val="none" w:sz="0" w:space="0" w:color="auto"/>
            <w:bottom w:val="none" w:sz="0" w:space="0" w:color="auto"/>
            <w:right w:val="none" w:sz="0" w:space="0" w:color="auto"/>
          </w:divBdr>
        </w:div>
        <w:div w:id="1472750613">
          <w:marLeft w:val="0"/>
          <w:marRight w:val="0"/>
          <w:marTop w:val="0"/>
          <w:marBottom w:val="0"/>
          <w:divBdr>
            <w:top w:val="none" w:sz="0" w:space="0" w:color="auto"/>
            <w:left w:val="none" w:sz="0" w:space="0" w:color="auto"/>
            <w:bottom w:val="none" w:sz="0" w:space="0" w:color="auto"/>
            <w:right w:val="none" w:sz="0" w:space="0" w:color="auto"/>
          </w:divBdr>
        </w:div>
        <w:div w:id="288629265">
          <w:marLeft w:val="0"/>
          <w:marRight w:val="0"/>
          <w:marTop w:val="0"/>
          <w:marBottom w:val="0"/>
          <w:divBdr>
            <w:top w:val="none" w:sz="0" w:space="0" w:color="auto"/>
            <w:left w:val="none" w:sz="0" w:space="0" w:color="auto"/>
            <w:bottom w:val="none" w:sz="0" w:space="0" w:color="auto"/>
            <w:right w:val="none" w:sz="0" w:space="0" w:color="auto"/>
          </w:divBdr>
        </w:div>
        <w:div w:id="2051028011">
          <w:marLeft w:val="0"/>
          <w:marRight w:val="0"/>
          <w:marTop w:val="0"/>
          <w:marBottom w:val="0"/>
          <w:divBdr>
            <w:top w:val="none" w:sz="0" w:space="0" w:color="auto"/>
            <w:left w:val="none" w:sz="0" w:space="0" w:color="auto"/>
            <w:bottom w:val="none" w:sz="0" w:space="0" w:color="auto"/>
            <w:right w:val="none" w:sz="0" w:space="0" w:color="auto"/>
          </w:divBdr>
        </w:div>
        <w:div w:id="1624458261">
          <w:marLeft w:val="0"/>
          <w:marRight w:val="0"/>
          <w:marTop w:val="0"/>
          <w:marBottom w:val="0"/>
          <w:divBdr>
            <w:top w:val="none" w:sz="0" w:space="0" w:color="auto"/>
            <w:left w:val="none" w:sz="0" w:space="0" w:color="auto"/>
            <w:bottom w:val="none" w:sz="0" w:space="0" w:color="auto"/>
            <w:right w:val="none" w:sz="0" w:space="0" w:color="auto"/>
          </w:divBdr>
        </w:div>
        <w:div w:id="2002006384">
          <w:marLeft w:val="0"/>
          <w:marRight w:val="0"/>
          <w:marTop w:val="0"/>
          <w:marBottom w:val="0"/>
          <w:divBdr>
            <w:top w:val="none" w:sz="0" w:space="0" w:color="auto"/>
            <w:left w:val="none" w:sz="0" w:space="0" w:color="auto"/>
            <w:bottom w:val="none" w:sz="0" w:space="0" w:color="auto"/>
            <w:right w:val="none" w:sz="0" w:space="0" w:color="auto"/>
          </w:divBdr>
        </w:div>
        <w:div w:id="843087535">
          <w:marLeft w:val="0"/>
          <w:marRight w:val="0"/>
          <w:marTop w:val="0"/>
          <w:marBottom w:val="0"/>
          <w:divBdr>
            <w:top w:val="none" w:sz="0" w:space="0" w:color="auto"/>
            <w:left w:val="none" w:sz="0" w:space="0" w:color="auto"/>
            <w:bottom w:val="none" w:sz="0" w:space="0" w:color="auto"/>
            <w:right w:val="none" w:sz="0" w:space="0" w:color="auto"/>
          </w:divBdr>
        </w:div>
        <w:div w:id="836530803">
          <w:marLeft w:val="0"/>
          <w:marRight w:val="0"/>
          <w:marTop w:val="0"/>
          <w:marBottom w:val="0"/>
          <w:divBdr>
            <w:top w:val="none" w:sz="0" w:space="0" w:color="auto"/>
            <w:left w:val="none" w:sz="0" w:space="0" w:color="auto"/>
            <w:bottom w:val="none" w:sz="0" w:space="0" w:color="auto"/>
            <w:right w:val="none" w:sz="0" w:space="0" w:color="auto"/>
          </w:divBdr>
        </w:div>
        <w:div w:id="1609966065">
          <w:marLeft w:val="0"/>
          <w:marRight w:val="0"/>
          <w:marTop w:val="0"/>
          <w:marBottom w:val="0"/>
          <w:divBdr>
            <w:top w:val="none" w:sz="0" w:space="0" w:color="auto"/>
            <w:left w:val="none" w:sz="0" w:space="0" w:color="auto"/>
            <w:bottom w:val="none" w:sz="0" w:space="0" w:color="auto"/>
            <w:right w:val="none" w:sz="0" w:space="0" w:color="auto"/>
          </w:divBdr>
        </w:div>
        <w:div w:id="945580898">
          <w:marLeft w:val="0"/>
          <w:marRight w:val="0"/>
          <w:marTop w:val="0"/>
          <w:marBottom w:val="0"/>
          <w:divBdr>
            <w:top w:val="none" w:sz="0" w:space="0" w:color="auto"/>
            <w:left w:val="none" w:sz="0" w:space="0" w:color="auto"/>
            <w:bottom w:val="none" w:sz="0" w:space="0" w:color="auto"/>
            <w:right w:val="none" w:sz="0" w:space="0" w:color="auto"/>
          </w:divBdr>
        </w:div>
        <w:div w:id="746809558">
          <w:marLeft w:val="0"/>
          <w:marRight w:val="0"/>
          <w:marTop w:val="0"/>
          <w:marBottom w:val="0"/>
          <w:divBdr>
            <w:top w:val="none" w:sz="0" w:space="0" w:color="auto"/>
            <w:left w:val="none" w:sz="0" w:space="0" w:color="auto"/>
            <w:bottom w:val="none" w:sz="0" w:space="0" w:color="auto"/>
            <w:right w:val="none" w:sz="0" w:space="0" w:color="auto"/>
          </w:divBdr>
        </w:div>
        <w:div w:id="1889222089">
          <w:marLeft w:val="0"/>
          <w:marRight w:val="0"/>
          <w:marTop w:val="0"/>
          <w:marBottom w:val="0"/>
          <w:divBdr>
            <w:top w:val="none" w:sz="0" w:space="0" w:color="auto"/>
            <w:left w:val="none" w:sz="0" w:space="0" w:color="auto"/>
            <w:bottom w:val="none" w:sz="0" w:space="0" w:color="auto"/>
            <w:right w:val="none" w:sz="0" w:space="0" w:color="auto"/>
          </w:divBdr>
        </w:div>
        <w:div w:id="1640305680">
          <w:marLeft w:val="0"/>
          <w:marRight w:val="0"/>
          <w:marTop w:val="0"/>
          <w:marBottom w:val="0"/>
          <w:divBdr>
            <w:top w:val="none" w:sz="0" w:space="0" w:color="auto"/>
            <w:left w:val="none" w:sz="0" w:space="0" w:color="auto"/>
            <w:bottom w:val="none" w:sz="0" w:space="0" w:color="auto"/>
            <w:right w:val="none" w:sz="0" w:space="0" w:color="auto"/>
          </w:divBdr>
        </w:div>
        <w:div w:id="621038537">
          <w:marLeft w:val="0"/>
          <w:marRight w:val="0"/>
          <w:marTop w:val="0"/>
          <w:marBottom w:val="0"/>
          <w:divBdr>
            <w:top w:val="none" w:sz="0" w:space="0" w:color="auto"/>
            <w:left w:val="none" w:sz="0" w:space="0" w:color="auto"/>
            <w:bottom w:val="none" w:sz="0" w:space="0" w:color="auto"/>
            <w:right w:val="none" w:sz="0" w:space="0" w:color="auto"/>
          </w:divBdr>
        </w:div>
        <w:div w:id="1986353478">
          <w:marLeft w:val="0"/>
          <w:marRight w:val="0"/>
          <w:marTop w:val="0"/>
          <w:marBottom w:val="0"/>
          <w:divBdr>
            <w:top w:val="none" w:sz="0" w:space="0" w:color="auto"/>
            <w:left w:val="none" w:sz="0" w:space="0" w:color="auto"/>
            <w:bottom w:val="none" w:sz="0" w:space="0" w:color="auto"/>
            <w:right w:val="none" w:sz="0" w:space="0" w:color="auto"/>
          </w:divBdr>
        </w:div>
        <w:div w:id="1773238132">
          <w:marLeft w:val="0"/>
          <w:marRight w:val="0"/>
          <w:marTop w:val="0"/>
          <w:marBottom w:val="0"/>
          <w:divBdr>
            <w:top w:val="none" w:sz="0" w:space="0" w:color="auto"/>
            <w:left w:val="none" w:sz="0" w:space="0" w:color="auto"/>
            <w:bottom w:val="none" w:sz="0" w:space="0" w:color="auto"/>
            <w:right w:val="none" w:sz="0" w:space="0" w:color="auto"/>
          </w:divBdr>
        </w:div>
        <w:div w:id="1019428216">
          <w:marLeft w:val="0"/>
          <w:marRight w:val="0"/>
          <w:marTop w:val="0"/>
          <w:marBottom w:val="0"/>
          <w:divBdr>
            <w:top w:val="none" w:sz="0" w:space="0" w:color="auto"/>
            <w:left w:val="none" w:sz="0" w:space="0" w:color="auto"/>
            <w:bottom w:val="none" w:sz="0" w:space="0" w:color="auto"/>
            <w:right w:val="none" w:sz="0" w:space="0" w:color="auto"/>
          </w:divBdr>
        </w:div>
        <w:div w:id="1143618998">
          <w:marLeft w:val="0"/>
          <w:marRight w:val="0"/>
          <w:marTop w:val="0"/>
          <w:marBottom w:val="0"/>
          <w:divBdr>
            <w:top w:val="none" w:sz="0" w:space="0" w:color="auto"/>
            <w:left w:val="none" w:sz="0" w:space="0" w:color="auto"/>
            <w:bottom w:val="none" w:sz="0" w:space="0" w:color="auto"/>
            <w:right w:val="none" w:sz="0" w:space="0" w:color="auto"/>
          </w:divBdr>
        </w:div>
        <w:div w:id="439880720">
          <w:marLeft w:val="0"/>
          <w:marRight w:val="0"/>
          <w:marTop w:val="0"/>
          <w:marBottom w:val="0"/>
          <w:divBdr>
            <w:top w:val="none" w:sz="0" w:space="0" w:color="auto"/>
            <w:left w:val="none" w:sz="0" w:space="0" w:color="auto"/>
            <w:bottom w:val="none" w:sz="0" w:space="0" w:color="auto"/>
            <w:right w:val="none" w:sz="0" w:space="0" w:color="auto"/>
          </w:divBdr>
        </w:div>
        <w:div w:id="1186796748">
          <w:marLeft w:val="0"/>
          <w:marRight w:val="0"/>
          <w:marTop w:val="0"/>
          <w:marBottom w:val="0"/>
          <w:divBdr>
            <w:top w:val="none" w:sz="0" w:space="0" w:color="auto"/>
            <w:left w:val="none" w:sz="0" w:space="0" w:color="auto"/>
            <w:bottom w:val="none" w:sz="0" w:space="0" w:color="auto"/>
            <w:right w:val="none" w:sz="0" w:space="0" w:color="auto"/>
          </w:divBdr>
        </w:div>
        <w:div w:id="1870794577">
          <w:marLeft w:val="0"/>
          <w:marRight w:val="0"/>
          <w:marTop w:val="0"/>
          <w:marBottom w:val="0"/>
          <w:divBdr>
            <w:top w:val="none" w:sz="0" w:space="0" w:color="auto"/>
            <w:left w:val="none" w:sz="0" w:space="0" w:color="auto"/>
            <w:bottom w:val="none" w:sz="0" w:space="0" w:color="auto"/>
            <w:right w:val="none" w:sz="0" w:space="0" w:color="auto"/>
          </w:divBdr>
        </w:div>
        <w:div w:id="587085346">
          <w:marLeft w:val="0"/>
          <w:marRight w:val="0"/>
          <w:marTop w:val="0"/>
          <w:marBottom w:val="0"/>
          <w:divBdr>
            <w:top w:val="none" w:sz="0" w:space="0" w:color="auto"/>
            <w:left w:val="none" w:sz="0" w:space="0" w:color="auto"/>
            <w:bottom w:val="none" w:sz="0" w:space="0" w:color="auto"/>
            <w:right w:val="none" w:sz="0" w:space="0" w:color="auto"/>
          </w:divBdr>
        </w:div>
        <w:div w:id="1145314609">
          <w:marLeft w:val="0"/>
          <w:marRight w:val="0"/>
          <w:marTop w:val="0"/>
          <w:marBottom w:val="0"/>
          <w:divBdr>
            <w:top w:val="none" w:sz="0" w:space="0" w:color="auto"/>
            <w:left w:val="none" w:sz="0" w:space="0" w:color="auto"/>
            <w:bottom w:val="none" w:sz="0" w:space="0" w:color="auto"/>
            <w:right w:val="none" w:sz="0" w:space="0" w:color="auto"/>
          </w:divBdr>
        </w:div>
        <w:div w:id="1956016563">
          <w:marLeft w:val="0"/>
          <w:marRight w:val="0"/>
          <w:marTop w:val="0"/>
          <w:marBottom w:val="0"/>
          <w:divBdr>
            <w:top w:val="none" w:sz="0" w:space="0" w:color="auto"/>
            <w:left w:val="none" w:sz="0" w:space="0" w:color="auto"/>
            <w:bottom w:val="none" w:sz="0" w:space="0" w:color="auto"/>
            <w:right w:val="none" w:sz="0" w:space="0" w:color="auto"/>
          </w:divBdr>
        </w:div>
        <w:div w:id="38170485">
          <w:marLeft w:val="0"/>
          <w:marRight w:val="0"/>
          <w:marTop w:val="0"/>
          <w:marBottom w:val="0"/>
          <w:divBdr>
            <w:top w:val="none" w:sz="0" w:space="0" w:color="auto"/>
            <w:left w:val="none" w:sz="0" w:space="0" w:color="auto"/>
            <w:bottom w:val="none" w:sz="0" w:space="0" w:color="auto"/>
            <w:right w:val="none" w:sz="0" w:space="0" w:color="auto"/>
          </w:divBdr>
        </w:div>
        <w:div w:id="180122565">
          <w:marLeft w:val="0"/>
          <w:marRight w:val="0"/>
          <w:marTop w:val="0"/>
          <w:marBottom w:val="0"/>
          <w:divBdr>
            <w:top w:val="none" w:sz="0" w:space="0" w:color="auto"/>
            <w:left w:val="none" w:sz="0" w:space="0" w:color="auto"/>
            <w:bottom w:val="none" w:sz="0" w:space="0" w:color="auto"/>
            <w:right w:val="none" w:sz="0" w:space="0" w:color="auto"/>
          </w:divBdr>
        </w:div>
        <w:div w:id="1974748747">
          <w:marLeft w:val="0"/>
          <w:marRight w:val="0"/>
          <w:marTop w:val="0"/>
          <w:marBottom w:val="0"/>
          <w:divBdr>
            <w:top w:val="none" w:sz="0" w:space="0" w:color="auto"/>
            <w:left w:val="none" w:sz="0" w:space="0" w:color="auto"/>
            <w:bottom w:val="none" w:sz="0" w:space="0" w:color="auto"/>
            <w:right w:val="none" w:sz="0" w:space="0" w:color="auto"/>
          </w:divBdr>
        </w:div>
        <w:div w:id="1405176169">
          <w:marLeft w:val="0"/>
          <w:marRight w:val="0"/>
          <w:marTop w:val="0"/>
          <w:marBottom w:val="0"/>
          <w:divBdr>
            <w:top w:val="none" w:sz="0" w:space="0" w:color="auto"/>
            <w:left w:val="none" w:sz="0" w:space="0" w:color="auto"/>
            <w:bottom w:val="none" w:sz="0" w:space="0" w:color="auto"/>
            <w:right w:val="none" w:sz="0" w:space="0" w:color="auto"/>
          </w:divBdr>
        </w:div>
        <w:div w:id="1439372840">
          <w:marLeft w:val="0"/>
          <w:marRight w:val="0"/>
          <w:marTop w:val="0"/>
          <w:marBottom w:val="0"/>
          <w:divBdr>
            <w:top w:val="none" w:sz="0" w:space="0" w:color="auto"/>
            <w:left w:val="none" w:sz="0" w:space="0" w:color="auto"/>
            <w:bottom w:val="none" w:sz="0" w:space="0" w:color="auto"/>
            <w:right w:val="none" w:sz="0" w:space="0" w:color="auto"/>
          </w:divBdr>
        </w:div>
        <w:div w:id="191890970">
          <w:marLeft w:val="0"/>
          <w:marRight w:val="0"/>
          <w:marTop w:val="0"/>
          <w:marBottom w:val="0"/>
          <w:divBdr>
            <w:top w:val="none" w:sz="0" w:space="0" w:color="auto"/>
            <w:left w:val="none" w:sz="0" w:space="0" w:color="auto"/>
            <w:bottom w:val="none" w:sz="0" w:space="0" w:color="auto"/>
            <w:right w:val="none" w:sz="0" w:space="0" w:color="auto"/>
          </w:divBdr>
        </w:div>
        <w:div w:id="227495142">
          <w:marLeft w:val="0"/>
          <w:marRight w:val="0"/>
          <w:marTop w:val="0"/>
          <w:marBottom w:val="0"/>
          <w:divBdr>
            <w:top w:val="none" w:sz="0" w:space="0" w:color="auto"/>
            <w:left w:val="none" w:sz="0" w:space="0" w:color="auto"/>
            <w:bottom w:val="none" w:sz="0" w:space="0" w:color="auto"/>
            <w:right w:val="none" w:sz="0" w:space="0" w:color="auto"/>
          </w:divBdr>
        </w:div>
        <w:div w:id="1081172828">
          <w:marLeft w:val="0"/>
          <w:marRight w:val="0"/>
          <w:marTop w:val="0"/>
          <w:marBottom w:val="0"/>
          <w:divBdr>
            <w:top w:val="none" w:sz="0" w:space="0" w:color="auto"/>
            <w:left w:val="none" w:sz="0" w:space="0" w:color="auto"/>
            <w:bottom w:val="none" w:sz="0" w:space="0" w:color="auto"/>
            <w:right w:val="none" w:sz="0" w:space="0" w:color="auto"/>
          </w:divBdr>
        </w:div>
        <w:div w:id="1587303426">
          <w:marLeft w:val="0"/>
          <w:marRight w:val="0"/>
          <w:marTop w:val="0"/>
          <w:marBottom w:val="0"/>
          <w:divBdr>
            <w:top w:val="none" w:sz="0" w:space="0" w:color="auto"/>
            <w:left w:val="none" w:sz="0" w:space="0" w:color="auto"/>
            <w:bottom w:val="none" w:sz="0" w:space="0" w:color="auto"/>
            <w:right w:val="none" w:sz="0" w:space="0" w:color="auto"/>
          </w:divBdr>
        </w:div>
        <w:div w:id="63725015">
          <w:marLeft w:val="0"/>
          <w:marRight w:val="0"/>
          <w:marTop w:val="0"/>
          <w:marBottom w:val="0"/>
          <w:divBdr>
            <w:top w:val="none" w:sz="0" w:space="0" w:color="auto"/>
            <w:left w:val="none" w:sz="0" w:space="0" w:color="auto"/>
            <w:bottom w:val="none" w:sz="0" w:space="0" w:color="auto"/>
            <w:right w:val="none" w:sz="0" w:space="0" w:color="auto"/>
          </w:divBdr>
        </w:div>
        <w:div w:id="673341947">
          <w:marLeft w:val="0"/>
          <w:marRight w:val="0"/>
          <w:marTop w:val="0"/>
          <w:marBottom w:val="0"/>
          <w:divBdr>
            <w:top w:val="none" w:sz="0" w:space="0" w:color="auto"/>
            <w:left w:val="none" w:sz="0" w:space="0" w:color="auto"/>
            <w:bottom w:val="none" w:sz="0" w:space="0" w:color="auto"/>
            <w:right w:val="none" w:sz="0" w:space="0" w:color="auto"/>
          </w:divBdr>
        </w:div>
        <w:div w:id="286280905">
          <w:marLeft w:val="0"/>
          <w:marRight w:val="0"/>
          <w:marTop w:val="0"/>
          <w:marBottom w:val="0"/>
          <w:divBdr>
            <w:top w:val="none" w:sz="0" w:space="0" w:color="auto"/>
            <w:left w:val="none" w:sz="0" w:space="0" w:color="auto"/>
            <w:bottom w:val="none" w:sz="0" w:space="0" w:color="auto"/>
            <w:right w:val="none" w:sz="0" w:space="0" w:color="auto"/>
          </w:divBdr>
        </w:div>
        <w:div w:id="1270894265">
          <w:marLeft w:val="0"/>
          <w:marRight w:val="0"/>
          <w:marTop w:val="0"/>
          <w:marBottom w:val="0"/>
          <w:divBdr>
            <w:top w:val="none" w:sz="0" w:space="0" w:color="auto"/>
            <w:left w:val="none" w:sz="0" w:space="0" w:color="auto"/>
            <w:bottom w:val="none" w:sz="0" w:space="0" w:color="auto"/>
            <w:right w:val="none" w:sz="0" w:space="0" w:color="auto"/>
          </w:divBdr>
        </w:div>
        <w:div w:id="600457860">
          <w:marLeft w:val="0"/>
          <w:marRight w:val="0"/>
          <w:marTop w:val="0"/>
          <w:marBottom w:val="0"/>
          <w:divBdr>
            <w:top w:val="none" w:sz="0" w:space="0" w:color="auto"/>
            <w:left w:val="none" w:sz="0" w:space="0" w:color="auto"/>
            <w:bottom w:val="none" w:sz="0" w:space="0" w:color="auto"/>
            <w:right w:val="none" w:sz="0" w:space="0" w:color="auto"/>
          </w:divBdr>
        </w:div>
        <w:div w:id="1510605106">
          <w:marLeft w:val="0"/>
          <w:marRight w:val="0"/>
          <w:marTop w:val="0"/>
          <w:marBottom w:val="0"/>
          <w:divBdr>
            <w:top w:val="none" w:sz="0" w:space="0" w:color="auto"/>
            <w:left w:val="none" w:sz="0" w:space="0" w:color="auto"/>
            <w:bottom w:val="none" w:sz="0" w:space="0" w:color="auto"/>
            <w:right w:val="none" w:sz="0" w:space="0" w:color="auto"/>
          </w:divBdr>
        </w:div>
        <w:div w:id="1359547323">
          <w:marLeft w:val="0"/>
          <w:marRight w:val="0"/>
          <w:marTop w:val="0"/>
          <w:marBottom w:val="0"/>
          <w:divBdr>
            <w:top w:val="none" w:sz="0" w:space="0" w:color="auto"/>
            <w:left w:val="none" w:sz="0" w:space="0" w:color="auto"/>
            <w:bottom w:val="none" w:sz="0" w:space="0" w:color="auto"/>
            <w:right w:val="none" w:sz="0" w:space="0" w:color="auto"/>
          </w:divBdr>
        </w:div>
        <w:div w:id="39912452">
          <w:marLeft w:val="0"/>
          <w:marRight w:val="0"/>
          <w:marTop w:val="0"/>
          <w:marBottom w:val="0"/>
          <w:divBdr>
            <w:top w:val="none" w:sz="0" w:space="0" w:color="auto"/>
            <w:left w:val="none" w:sz="0" w:space="0" w:color="auto"/>
            <w:bottom w:val="none" w:sz="0" w:space="0" w:color="auto"/>
            <w:right w:val="none" w:sz="0" w:space="0" w:color="auto"/>
          </w:divBdr>
        </w:div>
        <w:div w:id="267079979">
          <w:marLeft w:val="0"/>
          <w:marRight w:val="0"/>
          <w:marTop w:val="0"/>
          <w:marBottom w:val="0"/>
          <w:divBdr>
            <w:top w:val="none" w:sz="0" w:space="0" w:color="auto"/>
            <w:left w:val="none" w:sz="0" w:space="0" w:color="auto"/>
            <w:bottom w:val="none" w:sz="0" w:space="0" w:color="auto"/>
            <w:right w:val="none" w:sz="0" w:space="0" w:color="auto"/>
          </w:divBdr>
        </w:div>
        <w:div w:id="192235856">
          <w:marLeft w:val="0"/>
          <w:marRight w:val="0"/>
          <w:marTop w:val="0"/>
          <w:marBottom w:val="0"/>
          <w:divBdr>
            <w:top w:val="none" w:sz="0" w:space="0" w:color="auto"/>
            <w:left w:val="none" w:sz="0" w:space="0" w:color="auto"/>
            <w:bottom w:val="none" w:sz="0" w:space="0" w:color="auto"/>
            <w:right w:val="none" w:sz="0" w:space="0" w:color="auto"/>
          </w:divBdr>
        </w:div>
        <w:div w:id="552624592">
          <w:marLeft w:val="0"/>
          <w:marRight w:val="0"/>
          <w:marTop w:val="0"/>
          <w:marBottom w:val="0"/>
          <w:divBdr>
            <w:top w:val="none" w:sz="0" w:space="0" w:color="auto"/>
            <w:left w:val="none" w:sz="0" w:space="0" w:color="auto"/>
            <w:bottom w:val="none" w:sz="0" w:space="0" w:color="auto"/>
            <w:right w:val="none" w:sz="0" w:space="0" w:color="auto"/>
          </w:divBdr>
        </w:div>
        <w:div w:id="43260741">
          <w:marLeft w:val="0"/>
          <w:marRight w:val="0"/>
          <w:marTop w:val="0"/>
          <w:marBottom w:val="0"/>
          <w:divBdr>
            <w:top w:val="none" w:sz="0" w:space="0" w:color="auto"/>
            <w:left w:val="none" w:sz="0" w:space="0" w:color="auto"/>
            <w:bottom w:val="none" w:sz="0" w:space="0" w:color="auto"/>
            <w:right w:val="none" w:sz="0" w:space="0" w:color="auto"/>
          </w:divBdr>
        </w:div>
        <w:div w:id="1029062982">
          <w:marLeft w:val="0"/>
          <w:marRight w:val="0"/>
          <w:marTop w:val="0"/>
          <w:marBottom w:val="0"/>
          <w:divBdr>
            <w:top w:val="none" w:sz="0" w:space="0" w:color="auto"/>
            <w:left w:val="none" w:sz="0" w:space="0" w:color="auto"/>
            <w:bottom w:val="none" w:sz="0" w:space="0" w:color="auto"/>
            <w:right w:val="none" w:sz="0" w:space="0" w:color="auto"/>
          </w:divBdr>
        </w:div>
        <w:div w:id="927692599">
          <w:marLeft w:val="0"/>
          <w:marRight w:val="0"/>
          <w:marTop w:val="0"/>
          <w:marBottom w:val="0"/>
          <w:divBdr>
            <w:top w:val="none" w:sz="0" w:space="0" w:color="auto"/>
            <w:left w:val="none" w:sz="0" w:space="0" w:color="auto"/>
            <w:bottom w:val="none" w:sz="0" w:space="0" w:color="auto"/>
            <w:right w:val="none" w:sz="0" w:space="0" w:color="auto"/>
          </w:divBdr>
        </w:div>
        <w:div w:id="825165629">
          <w:marLeft w:val="0"/>
          <w:marRight w:val="0"/>
          <w:marTop w:val="0"/>
          <w:marBottom w:val="0"/>
          <w:divBdr>
            <w:top w:val="none" w:sz="0" w:space="0" w:color="auto"/>
            <w:left w:val="none" w:sz="0" w:space="0" w:color="auto"/>
            <w:bottom w:val="none" w:sz="0" w:space="0" w:color="auto"/>
            <w:right w:val="none" w:sz="0" w:space="0" w:color="auto"/>
          </w:divBdr>
        </w:div>
        <w:div w:id="1232080643">
          <w:marLeft w:val="0"/>
          <w:marRight w:val="0"/>
          <w:marTop w:val="0"/>
          <w:marBottom w:val="0"/>
          <w:divBdr>
            <w:top w:val="none" w:sz="0" w:space="0" w:color="auto"/>
            <w:left w:val="none" w:sz="0" w:space="0" w:color="auto"/>
            <w:bottom w:val="none" w:sz="0" w:space="0" w:color="auto"/>
            <w:right w:val="none" w:sz="0" w:space="0" w:color="auto"/>
          </w:divBdr>
        </w:div>
        <w:div w:id="2014061725">
          <w:marLeft w:val="0"/>
          <w:marRight w:val="0"/>
          <w:marTop w:val="0"/>
          <w:marBottom w:val="0"/>
          <w:divBdr>
            <w:top w:val="none" w:sz="0" w:space="0" w:color="auto"/>
            <w:left w:val="none" w:sz="0" w:space="0" w:color="auto"/>
            <w:bottom w:val="none" w:sz="0" w:space="0" w:color="auto"/>
            <w:right w:val="none" w:sz="0" w:space="0" w:color="auto"/>
          </w:divBdr>
        </w:div>
        <w:div w:id="863061245">
          <w:marLeft w:val="0"/>
          <w:marRight w:val="0"/>
          <w:marTop w:val="0"/>
          <w:marBottom w:val="0"/>
          <w:divBdr>
            <w:top w:val="none" w:sz="0" w:space="0" w:color="auto"/>
            <w:left w:val="none" w:sz="0" w:space="0" w:color="auto"/>
            <w:bottom w:val="none" w:sz="0" w:space="0" w:color="auto"/>
            <w:right w:val="none" w:sz="0" w:space="0" w:color="auto"/>
          </w:divBdr>
        </w:div>
        <w:div w:id="1134058086">
          <w:marLeft w:val="0"/>
          <w:marRight w:val="0"/>
          <w:marTop w:val="0"/>
          <w:marBottom w:val="0"/>
          <w:divBdr>
            <w:top w:val="none" w:sz="0" w:space="0" w:color="auto"/>
            <w:left w:val="none" w:sz="0" w:space="0" w:color="auto"/>
            <w:bottom w:val="none" w:sz="0" w:space="0" w:color="auto"/>
            <w:right w:val="none" w:sz="0" w:space="0" w:color="auto"/>
          </w:divBdr>
        </w:div>
        <w:div w:id="507988335">
          <w:marLeft w:val="0"/>
          <w:marRight w:val="0"/>
          <w:marTop w:val="0"/>
          <w:marBottom w:val="0"/>
          <w:divBdr>
            <w:top w:val="none" w:sz="0" w:space="0" w:color="auto"/>
            <w:left w:val="none" w:sz="0" w:space="0" w:color="auto"/>
            <w:bottom w:val="none" w:sz="0" w:space="0" w:color="auto"/>
            <w:right w:val="none" w:sz="0" w:space="0" w:color="auto"/>
          </w:divBdr>
        </w:div>
        <w:div w:id="1232236500">
          <w:marLeft w:val="0"/>
          <w:marRight w:val="0"/>
          <w:marTop w:val="0"/>
          <w:marBottom w:val="0"/>
          <w:divBdr>
            <w:top w:val="none" w:sz="0" w:space="0" w:color="auto"/>
            <w:left w:val="none" w:sz="0" w:space="0" w:color="auto"/>
            <w:bottom w:val="none" w:sz="0" w:space="0" w:color="auto"/>
            <w:right w:val="none" w:sz="0" w:space="0" w:color="auto"/>
          </w:divBdr>
        </w:div>
        <w:div w:id="1297905834">
          <w:marLeft w:val="0"/>
          <w:marRight w:val="0"/>
          <w:marTop w:val="0"/>
          <w:marBottom w:val="0"/>
          <w:divBdr>
            <w:top w:val="none" w:sz="0" w:space="0" w:color="auto"/>
            <w:left w:val="none" w:sz="0" w:space="0" w:color="auto"/>
            <w:bottom w:val="none" w:sz="0" w:space="0" w:color="auto"/>
            <w:right w:val="none" w:sz="0" w:space="0" w:color="auto"/>
          </w:divBdr>
        </w:div>
        <w:div w:id="890339015">
          <w:marLeft w:val="0"/>
          <w:marRight w:val="0"/>
          <w:marTop w:val="0"/>
          <w:marBottom w:val="0"/>
          <w:divBdr>
            <w:top w:val="none" w:sz="0" w:space="0" w:color="auto"/>
            <w:left w:val="none" w:sz="0" w:space="0" w:color="auto"/>
            <w:bottom w:val="none" w:sz="0" w:space="0" w:color="auto"/>
            <w:right w:val="none" w:sz="0" w:space="0" w:color="auto"/>
          </w:divBdr>
        </w:div>
        <w:div w:id="1163665631">
          <w:marLeft w:val="0"/>
          <w:marRight w:val="0"/>
          <w:marTop w:val="0"/>
          <w:marBottom w:val="0"/>
          <w:divBdr>
            <w:top w:val="none" w:sz="0" w:space="0" w:color="auto"/>
            <w:left w:val="none" w:sz="0" w:space="0" w:color="auto"/>
            <w:bottom w:val="none" w:sz="0" w:space="0" w:color="auto"/>
            <w:right w:val="none" w:sz="0" w:space="0" w:color="auto"/>
          </w:divBdr>
        </w:div>
        <w:div w:id="313918741">
          <w:marLeft w:val="0"/>
          <w:marRight w:val="0"/>
          <w:marTop w:val="0"/>
          <w:marBottom w:val="0"/>
          <w:divBdr>
            <w:top w:val="none" w:sz="0" w:space="0" w:color="auto"/>
            <w:left w:val="none" w:sz="0" w:space="0" w:color="auto"/>
            <w:bottom w:val="none" w:sz="0" w:space="0" w:color="auto"/>
            <w:right w:val="none" w:sz="0" w:space="0" w:color="auto"/>
          </w:divBdr>
        </w:div>
        <w:div w:id="73167789">
          <w:marLeft w:val="0"/>
          <w:marRight w:val="0"/>
          <w:marTop w:val="0"/>
          <w:marBottom w:val="0"/>
          <w:divBdr>
            <w:top w:val="none" w:sz="0" w:space="0" w:color="auto"/>
            <w:left w:val="none" w:sz="0" w:space="0" w:color="auto"/>
            <w:bottom w:val="none" w:sz="0" w:space="0" w:color="auto"/>
            <w:right w:val="none" w:sz="0" w:space="0" w:color="auto"/>
          </w:divBdr>
        </w:div>
        <w:div w:id="1586188815">
          <w:marLeft w:val="0"/>
          <w:marRight w:val="0"/>
          <w:marTop w:val="0"/>
          <w:marBottom w:val="0"/>
          <w:divBdr>
            <w:top w:val="none" w:sz="0" w:space="0" w:color="auto"/>
            <w:left w:val="none" w:sz="0" w:space="0" w:color="auto"/>
            <w:bottom w:val="none" w:sz="0" w:space="0" w:color="auto"/>
            <w:right w:val="none" w:sz="0" w:space="0" w:color="auto"/>
          </w:divBdr>
        </w:div>
        <w:div w:id="872839479">
          <w:marLeft w:val="0"/>
          <w:marRight w:val="0"/>
          <w:marTop w:val="0"/>
          <w:marBottom w:val="0"/>
          <w:divBdr>
            <w:top w:val="none" w:sz="0" w:space="0" w:color="auto"/>
            <w:left w:val="none" w:sz="0" w:space="0" w:color="auto"/>
            <w:bottom w:val="none" w:sz="0" w:space="0" w:color="auto"/>
            <w:right w:val="none" w:sz="0" w:space="0" w:color="auto"/>
          </w:divBdr>
        </w:div>
        <w:div w:id="1459295156">
          <w:marLeft w:val="0"/>
          <w:marRight w:val="0"/>
          <w:marTop w:val="0"/>
          <w:marBottom w:val="0"/>
          <w:divBdr>
            <w:top w:val="none" w:sz="0" w:space="0" w:color="auto"/>
            <w:left w:val="none" w:sz="0" w:space="0" w:color="auto"/>
            <w:bottom w:val="none" w:sz="0" w:space="0" w:color="auto"/>
            <w:right w:val="none" w:sz="0" w:space="0" w:color="auto"/>
          </w:divBdr>
        </w:div>
        <w:div w:id="1689212859">
          <w:marLeft w:val="0"/>
          <w:marRight w:val="0"/>
          <w:marTop w:val="0"/>
          <w:marBottom w:val="0"/>
          <w:divBdr>
            <w:top w:val="none" w:sz="0" w:space="0" w:color="auto"/>
            <w:left w:val="none" w:sz="0" w:space="0" w:color="auto"/>
            <w:bottom w:val="none" w:sz="0" w:space="0" w:color="auto"/>
            <w:right w:val="none" w:sz="0" w:space="0" w:color="auto"/>
          </w:divBdr>
        </w:div>
        <w:div w:id="1178345163">
          <w:marLeft w:val="0"/>
          <w:marRight w:val="0"/>
          <w:marTop w:val="0"/>
          <w:marBottom w:val="0"/>
          <w:divBdr>
            <w:top w:val="none" w:sz="0" w:space="0" w:color="auto"/>
            <w:left w:val="none" w:sz="0" w:space="0" w:color="auto"/>
            <w:bottom w:val="none" w:sz="0" w:space="0" w:color="auto"/>
            <w:right w:val="none" w:sz="0" w:space="0" w:color="auto"/>
          </w:divBdr>
        </w:div>
        <w:div w:id="1438407214">
          <w:marLeft w:val="0"/>
          <w:marRight w:val="0"/>
          <w:marTop w:val="0"/>
          <w:marBottom w:val="0"/>
          <w:divBdr>
            <w:top w:val="none" w:sz="0" w:space="0" w:color="auto"/>
            <w:left w:val="none" w:sz="0" w:space="0" w:color="auto"/>
            <w:bottom w:val="none" w:sz="0" w:space="0" w:color="auto"/>
            <w:right w:val="none" w:sz="0" w:space="0" w:color="auto"/>
          </w:divBdr>
        </w:div>
        <w:div w:id="1009991723">
          <w:marLeft w:val="0"/>
          <w:marRight w:val="0"/>
          <w:marTop w:val="0"/>
          <w:marBottom w:val="0"/>
          <w:divBdr>
            <w:top w:val="none" w:sz="0" w:space="0" w:color="auto"/>
            <w:left w:val="none" w:sz="0" w:space="0" w:color="auto"/>
            <w:bottom w:val="none" w:sz="0" w:space="0" w:color="auto"/>
            <w:right w:val="none" w:sz="0" w:space="0" w:color="auto"/>
          </w:divBdr>
        </w:div>
        <w:div w:id="1133333203">
          <w:marLeft w:val="0"/>
          <w:marRight w:val="0"/>
          <w:marTop w:val="0"/>
          <w:marBottom w:val="0"/>
          <w:divBdr>
            <w:top w:val="none" w:sz="0" w:space="0" w:color="auto"/>
            <w:left w:val="none" w:sz="0" w:space="0" w:color="auto"/>
            <w:bottom w:val="none" w:sz="0" w:space="0" w:color="auto"/>
            <w:right w:val="none" w:sz="0" w:space="0" w:color="auto"/>
          </w:divBdr>
        </w:div>
        <w:div w:id="746417765">
          <w:marLeft w:val="0"/>
          <w:marRight w:val="0"/>
          <w:marTop w:val="0"/>
          <w:marBottom w:val="0"/>
          <w:divBdr>
            <w:top w:val="none" w:sz="0" w:space="0" w:color="auto"/>
            <w:left w:val="none" w:sz="0" w:space="0" w:color="auto"/>
            <w:bottom w:val="none" w:sz="0" w:space="0" w:color="auto"/>
            <w:right w:val="none" w:sz="0" w:space="0" w:color="auto"/>
          </w:divBdr>
        </w:div>
        <w:div w:id="1272975175">
          <w:marLeft w:val="0"/>
          <w:marRight w:val="0"/>
          <w:marTop w:val="0"/>
          <w:marBottom w:val="0"/>
          <w:divBdr>
            <w:top w:val="none" w:sz="0" w:space="0" w:color="auto"/>
            <w:left w:val="none" w:sz="0" w:space="0" w:color="auto"/>
            <w:bottom w:val="none" w:sz="0" w:space="0" w:color="auto"/>
            <w:right w:val="none" w:sz="0" w:space="0" w:color="auto"/>
          </w:divBdr>
        </w:div>
        <w:div w:id="467092829">
          <w:marLeft w:val="0"/>
          <w:marRight w:val="0"/>
          <w:marTop w:val="0"/>
          <w:marBottom w:val="0"/>
          <w:divBdr>
            <w:top w:val="none" w:sz="0" w:space="0" w:color="auto"/>
            <w:left w:val="none" w:sz="0" w:space="0" w:color="auto"/>
            <w:bottom w:val="none" w:sz="0" w:space="0" w:color="auto"/>
            <w:right w:val="none" w:sz="0" w:space="0" w:color="auto"/>
          </w:divBdr>
        </w:div>
        <w:div w:id="264583771">
          <w:marLeft w:val="0"/>
          <w:marRight w:val="0"/>
          <w:marTop w:val="0"/>
          <w:marBottom w:val="0"/>
          <w:divBdr>
            <w:top w:val="none" w:sz="0" w:space="0" w:color="auto"/>
            <w:left w:val="none" w:sz="0" w:space="0" w:color="auto"/>
            <w:bottom w:val="none" w:sz="0" w:space="0" w:color="auto"/>
            <w:right w:val="none" w:sz="0" w:space="0" w:color="auto"/>
          </w:divBdr>
        </w:div>
        <w:div w:id="1565679765">
          <w:marLeft w:val="0"/>
          <w:marRight w:val="0"/>
          <w:marTop w:val="0"/>
          <w:marBottom w:val="0"/>
          <w:divBdr>
            <w:top w:val="none" w:sz="0" w:space="0" w:color="auto"/>
            <w:left w:val="none" w:sz="0" w:space="0" w:color="auto"/>
            <w:bottom w:val="none" w:sz="0" w:space="0" w:color="auto"/>
            <w:right w:val="none" w:sz="0" w:space="0" w:color="auto"/>
          </w:divBdr>
        </w:div>
        <w:div w:id="1739403153">
          <w:marLeft w:val="0"/>
          <w:marRight w:val="0"/>
          <w:marTop w:val="0"/>
          <w:marBottom w:val="0"/>
          <w:divBdr>
            <w:top w:val="none" w:sz="0" w:space="0" w:color="auto"/>
            <w:left w:val="none" w:sz="0" w:space="0" w:color="auto"/>
            <w:bottom w:val="none" w:sz="0" w:space="0" w:color="auto"/>
            <w:right w:val="none" w:sz="0" w:space="0" w:color="auto"/>
          </w:divBdr>
        </w:div>
        <w:div w:id="1462073830">
          <w:marLeft w:val="0"/>
          <w:marRight w:val="0"/>
          <w:marTop w:val="0"/>
          <w:marBottom w:val="0"/>
          <w:divBdr>
            <w:top w:val="none" w:sz="0" w:space="0" w:color="auto"/>
            <w:left w:val="none" w:sz="0" w:space="0" w:color="auto"/>
            <w:bottom w:val="none" w:sz="0" w:space="0" w:color="auto"/>
            <w:right w:val="none" w:sz="0" w:space="0" w:color="auto"/>
          </w:divBdr>
        </w:div>
        <w:div w:id="709960731">
          <w:marLeft w:val="0"/>
          <w:marRight w:val="0"/>
          <w:marTop w:val="0"/>
          <w:marBottom w:val="0"/>
          <w:divBdr>
            <w:top w:val="none" w:sz="0" w:space="0" w:color="auto"/>
            <w:left w:val="none" w:sz="0" w:space="0" w:color="auto"/>
            <w:bottom w:val="none" w:sz="0" w:space="0" w:color="auto"/>
            <w:right w:val="none" w:sz="0" w:space="0" w:color="auto"/>
          </w:divBdr>
        </w:div>
        <w:div w:id="788285477">
          <w:marLeft w:val="0"/>
          <w:marRight w:val="0"/>
          <w:marTop w:val="0"/>
          <w:marBottom w:val="0"/>
          <w:divBdr>
            <w:top w:val="none" w:sz="0" w:space="0" w:color="auto"/>
            <w:left w:val="none" w:sz="0" w:space="0" w:color="auto"/>
            <w:bottom w:val="none" w:sz="0" w:space="0" w:color="auto"/>
            <w:right w:val="none" w:sz="0" w:space="0" w:color="auto"/>
          </w:divBdr>
        </w:div>
        <w:div w:id="1281109874">
          <w:marLeft w:val="0"/>
          <w:marRight w:val="0"/>
          <w:marTop w:val="0"/>
          <w:marBottom w:val="0"/>
          <w:divBdr>
            <w:top w:val="none" w:sz="0" w:space="0" w:color="auto"/>
            <w:left w:val="none" w:sz="0" w:space="0" w:color="auto"/>
            <w:bottom w:val="none" w:sz="0" w:space="0" w:color="auto"/>
            <w:right w:val="none" w:sz="0" w:space="0" w:color="auto"/>
          </w:divBdr>
        </w:div>
        <w:div w:id="1304240751">
          <w:marLeft w:val="0"/>
          <w:marRight w:val="0"/>
          <w:marTop w:val="0"/>
          <w:marBottom w:val="0"/>
          <w:divBdr>
            <w:top w:val="none" w:sz="0" w:space="0" w:color="auto"/>
            <w:left w:val="none" w:sz="0" w:space="0" w:color="auto"/>
            <w:bottom w:val="none" w:sz="0" w:space="0" w:color="auto"/>
            <w:right w:val="none" w:sz="0" w:space="0" w:color="auto"/>
          </w:divBdr>
        </w:div>
        <w:div w:id="188300890">
          <w:marLeft w:val="0"/>
          <w:marRight w:val="0"/>
          <w:marTop w:val="0"/>
          <w:marBottom w:val="0"/>
          <w:divBdr>
            <w:top w:val="none" w:sz="0" w:space="0" w:color="auto"/>
            <w:left w:val="none" w:sz="0" w:space="0" w:color="auto"/>
            <w:bottom w:val="none" w:sz="0" w:space="0" w:color="auto"/>
            <w:right w:val="none" w:sz="0" w:space="0" w:color="auto"/>
          </w:divBdr>
        </w:div>
        <w:div w:id="439690908">
          <w:marLeft w:val="0"/>
          <w:marRight w:val="0"/>
          <w:marTop w:val="0"/>
          <w:marBottom w:val="0"/>
          <w:divBdr>
            <w:top w:val="none" w:sz="0" w:space="0" w:color="auto"/>
            <w:left w:val="none" w:sz="0" w:space="0" w:color="auto"/>
            <w:bottom w:val="none" w:sz="0" w:space="0" w:color="auto"/>
            <w:right w:val="none" w:sz="0" w:space="0" w:color="auto"/>
          </w:divBdr>
        </w:div>
        <w:div w:id="1350256964">
          <w:marLeft w:val="0"/>
          <w:marRight w:val="0"/>
          <w:marTop w:val="0"/>
          <w:marBottom w:val="0"/>
          <w:divBdr>
            <w:top w:val="none" w:sz="0" w:space="0" w:color="auto"/>
            <w:left w:val="none" w:sz="0" w:space="0" w:color="auto"/>
            <w:bottom w:val="none" w:sz="0" w:space="0" w:color="auto"/>
            <w:right w:val="none" w:sz="0" w:space="0" w:color="auto"/>
          </w:divBdr>
        </w:div>
        <w:div w:id="1275944957">
          <w:marLeft w:val="0"/>
          <w:marRight w:val="0"/>
          <w:marTop w:val="0"/>
          <w:marBottom w:val="0"/>
          <w:divBdr>
            <w:top w:val="none" w:sz="0" w:space="0" w:color="auto"/>
            <w:left w:val="none" w:sz="0" w:space="0" w:color="auto"/>
            <w:bottom w:val="none" w:sz="0" w:space="0" w:color="auto"/>
            <w:right w:val="none" w:sz="0" w:space="0" w:color="auto"/>
          </w:divBdr>
        </w:div>
        <w:div w:id="389042497">
          <w:marLeft w:val="0"/>
          <w:marRight w:val="0"/>
          <w:marTop w:val="0"/>
          <w:marBottom w:val="0"/>
          <w:divBdr>
            <w:top w:val="none" w:sz="0" w:space="0" w:color="auto"/>
            <w:left w:val="none" w:sz="0" w:space="0" w:color="auto"/>
            <w:bottom w:val="none" w:sz="0" w:space="0" w:color="auto"/>
            <w:right w:val="none" w:sz="0" w:space="0" w:color="auto"/>
          </w:divBdr>
        </w:div>
        <w:div w:id="962227299">
          <w:marLeft w:val="0"/>
          <w:marRight w:val="0"/>
          <w:marTop w:val="0"/>
          <w:marBottom w:val="0"/>
          <w:divBdr>
            <w:top w:val="none" w:sz="0" w:space="0" w:color="auto"/>
            <w:left w:val="none" w:sz="0" w:space="0" w:color="auto"/>
            <w:bottom w:val="none" w:sz="0" w:space="0" w:color="auto"/>
            <w:right w:val="none" w:sz="0" w:space="0" w:color="auto"/>
          </w:divBdr>
        </w:div>
        <w:div w:id="852762305">
          <w:marLeft w:val="0"/>
          <w:marRight w:val="0"/>
          <w:marTop w:val="0"/>
          <w:marBottom w:val="0"/>
          <w:divBdr>
            <w:top w:val="none" w:sz="0" w:space="0" w:color="auto"/>
            <w:left w:val="none" w:sz="0" w:space="0" w:color="auto"/>
            <w:bottom w:val="none" w:sz="0" w:space="0" w:color="auto"/>
            <w:right w:val="none" w:sz="0" w:space="0" w:color="auto"/>
          </w:divBdr>
        </w:div>
        <w:div w:id="1687293581">
          <w:marLeft w:val="0"/>
          <w:marRight w:val="0"/>
          <w:marTop w:val="0"/>
          <w:marBottom w:val="0"/>
          <w:divBdr>
            <w:top w:val="none" w:sz="0" w:space="0" w:color="auto"/>
            <w:left w:val="none" w:sz="0" w:space="0" w:color="auto"/>
            <w:bottom w:val="none" w:sz="0" w:space="0" w:color="auto"/>
            <w:right w:val="none" w:sz="0" w:space="0" w:color="auto"/>
          </w:divBdr>
        </w:div>
        <w:div w:id="812330900">
          <w:marLeft w:val="0"/>
          <w:marRight w:val="0"/>
          <w:marTop w:val="0"/>
          <w:marBottom w:val="0"/>
          <w:divBdr>
            <w:top w:val="none" w:sz="0" w:space="0" w:color="auto"/>
            <w:left w:val="none" w:sz="0" w:space="0" w:color="auto"/>
            <w:bottom w:val="none" w:sz="0" w:space="0" w:color="auto"/>
            <w:right w:val="none" w:sz="0" w:space="0" w:color="auto"/>
          </w:divBdr>
        </w:div>
        <w:div w:id="1183209520">
          <w:marLeft w:val="0"/>
          <w:marRight w:val="0"/>
          <w:marTop w:val="0"/>
          <w:marBottom w:val="0"/>
          <w:divBdr>
            <w:top w:val="none" w:sz="0" w:space="0" w:color="auto"/>
            <w:left w:val="none" w:sz="0" w:space="0" w:color="auto"/>
            <w:bottom w:val="none" w:sz="0" w:space="0" w:color="auto"/>
            <w:right w:val="none" w:sz="0" w:space="0" w:color="auto"/>
          </w:divBdr>
        </w:div>
        <w:div w:id="1154370989">
          <w:marLeft w:val="0"/>
          <w:marRight w:val="0"/>
          <w:marTop w:val="0"/>
          <w:marBottom w:val="0"/>
          <w:divBdr>
            <w:top w:val="none" w:sz="0" w:space="0" w:color="auto"/>
            <w:left w:val="none" w:sz="0" w:space="0" w:color="auto"/>
            <w:bottom w:val="none" w:sz="0" w:space="0" w:color="auto"/>
            <w:right w:val="none" w:sz="0" w:space="0" w:color="auto"/>
          </w:divBdr>
        </w:div>
        <w:div w:id="2002926339">
          <w:marLeft w:val="0"/>
          <w:marRight w:val="0"/>
          <w:marTop w:val="0"/>
          <w:marBottom w:val="0"/>
          <w:divBdr>
            <w:top w:val="none" w:sz="0" w:space="0" w:color="auto"/>
            <w:left w:val="none" w:sz="0" w:space="0" w:color="auto"/>
            <w:bottom w:val="none" w:sz="0" w:space="0" w:color="auto"/>
            <w:right w:val="none" w:sz="0" w:space="0" w:color="auto"/>
          </w:divBdr>
        </w:div>
        <w:div w:id="2010517088">
          <w:marLeft w:val="0"/>
          <w:marRight w:val="0"/>
          <w:marTop w:val="0"/>
          <w:marBottom w:val="0"/>
          <w:divBdr>
            <w:top w:val="none" w:sz="0" w:space="0" w:color="auto"/>
            <w:left w:val="none" w:sz="0" w:space="0" w:color="auto"/>
            <w:bottom w:val="none" w:sz="0" w:space="0" w:color="auto"/>
            <w:right w:val="none" w:sz="0" w:space="0" w:color="auto"/>
          </w:divBdr>
        </w:div>
        <w:div w:id="30999159">
          <w:marLeft w:val="0"/>
          <w:marRight w:val="0"/>
          <w:marTop w:val="0"/>
          <w:marBottom w:val="0"/>
          <w:divBdr>
            <w:top w:val="none" w:sz="0" w:space="0" w:color="auto"/>
            <w:left w:val="none" w:sz="0" w:space="0" w:color="auto"/>
            <w:bottom w:val="none" w:sz="0" w:space="0" w:color="auto"/>
            <w:right w:val="none" w:sz="0" w:space="0" w:color="auto"/>
          </w:divBdr>
        </w:div>
        <w:div w:id="560095783">
          <w:marLeft w:val="0"/>
          <w:marRight w:val="0"/>
          <w:marTop w:val="0"/>
          <w:marBottom w:val="0"/>
          <w:divBdr>
            <w:top w:val="none" w:sz="0" w:space="0" w:color="auto"/>
            <w:left w:val="none" w:sz="0" w:space="0" w:color="auto"/>
            <w:bottom w:val="none" w:sz="0" w:space="0" w:color="auto"/>
            <w:right w:val="none" w:sz="0" w:space="0" w:color="auto"/>
          </w:divBdr>
        </w:div>
        <w:div w:id="593590619">
          <w:marLeft w:val="0"/>
          <w:marRight w:val="0"/>
          <w:marTop w:val="0"/>
          <w:marBottom w:val="0"/>
          <w:divBdr>
            <w:top w:val="none" w:sz="0" w:space="0" w:color="auto"/>
            <w:left w:val="none" w:sz="0" w:space="0" w:color="auto"/>
            <w:bottom w:val="none" w:sz="0" w:space="0" w:color="auto"/>
            <w:right w:val="none" w:sz="0" w:space="0" w:color="auto"/>
          </w:divBdr>
        </w:div>
        <w:div w:id="1220239891">
          <w:marLeft w:val="0"/>
          <w:marRight w:val="0"/>
          <w:marTop w:val="0"/>
          <w:marBottom w:val="0"/>
          <w:divBdr>
            <w:top w:val="none" w:sz="0" w:space="0" w:color="auto"/>
            <w:left w:val="none" w:sz="0" w:space="0" w:color="auto"/>
            <w:bottom w:val="none" w:sz="0" w:space="0" w:color="auto"/>
            <w:right w:val="none" w:sz="0" w:space="0" w:color="auto"/>
          </w:divBdr>
        </w:div>
        <w:div w:id="700978976">
          <w:marLeft w:val="0"/>
          <w:marRight w:val="0"/>
          <w:marTop w:val="0"/>
          <w:marBottom w:val="0"/>
          <w:divBdr>
            <w:top w:val="none" w:sz="0" w:space="0" w:color="auto"/>
            <w:left w:val="none" w:sz="0" w:space="0" w:color="auto"/>
            <w:bottom w:val="none" w:sz="0" w:space="0" w:color="auto"/>
            <w:right w:val="none" w:sz="0" w:space="0" w:color="auto"/>
          </w:divBdr>
        </w:div>
        <w:div w:id="702051814">
          <w:marLeft w:val="0"/>
          <w:marRight w:val="0"/>
          <w:marTop w:val="0"/>
          <w:marBottom w:val="0"/>
          <w:divBdr>
            <w:top w:val="none" w:sz="0" w:space="0" w:color="auto"/>
            <w:left w:val="none" w:sz="0" w:space="0" w:color="auto"/>
            <w:bottom w:val="none" w:sz="0" w:space="0" w:color="auto"/>
            <w:right w:val="none" w:sz="0" w:space="0" w:color="auto"/>
          </w:divBdr>
        </w:div>
        <w:div w:id="800852707">
          <w:marLeft w:val="0"/>
          <w:marRight w:val="0"/>
          <w:marTop w:val="0"/>
          <w:marBottom w:val="0"/>
          <w:divBdr>
            <w:top w:val="none" w:sz="0" w:space="0" w:color="auto"/>
            <w:left w:val="none" w:sz="0" w:space="0" w:color="auto"/>
            <w:bottom w:val="none" w:sz="0" w:space="0" w:color="auto"/>
            <w:right w:val="none" w:sz="0" w:space="0" w:color="auto"/>
          </w:divBdr>
        </w:div>
        <w:div w:id="560167700">
          <w:marLeft w:val="0"/>
          <w:marRight w:val="0"/>
          <w:marTop w:val="0"/>
          <w:marBottom w:val="0"/>
          <w:divBdr>
            <w:top w:val="none" w:sz="0" w:space="0" w:color="auto"/>
            <w:left w:val="none" w:sz="0" w:space="0" w:color="auto"/>
            <w:bottom w:val="none" w:sz="0" w:space="0" w:color="auto"/>
            <w:right w:val="none" w:sz="0" w:space="0" w:color="auto"/>
          </w:divBdr>
        </w:div>
        <w:div w:id="1527061809">
          <w:marLeft w:val="0"/>
          <w:marRight w:val="0"/>
          <w:marTop w:val="0"/>
          <w:marBottom w:val="0"/>
          <w:divBdr>
            <w:top w:val="none" w:sz="0" w:space="0" w:color="auto"/>
            <w:left w:val="none" w:sz="0" w:space="0" w:color="auto"/>
            <w:bottom w:val="none" w:sz="0" w:space="0" w:color="auto"/>
            <w:right w:val="none" w:sz="0" w:space="0" w:color="auto"/>
          </w:divBdr>
        </w:div>
        <w:div w:id="2057199642">
          <w:marLeft w:val="0"/>
          <w:marRight w:val="0"/>
          <w:marTop w:val="0"/>
          <w:marBottom w:val="0"/>
          <w:divBdr>
            <w:top w:val="none" w:sz="0" w:space="0" w:color="auto"/>
            <w:left w:val="none" w:sz="0" w:space="0" w:color="auto"/>
            <w:bottom w:val="none" w:sz="0" w:space="0" w:color="auto"/>
            <w:right w:val="none" w:sz="0" w:space="0" w:color="auto"/>
          </w:divBdr>
        </w:div>
        <w:div w:id="1952662733">
          <w:marLeft w:val="0"/>
          <w:marRight w:val="0"/>
          <w:marTop w:val="0"/>
          <w:marBottom w:val="0"/>
          <w:divBdr>
            <w:top w:val="none" w:sz="0" w:space="0" w:color="auto"/>
            <w:left w:val="none" w:sz="0" w:space="0" w:color="auto"/>
            <w:bottom w:val="none" w:sz="0" w:space="0" w:color="auto"/>
            <w:right w:val="none" w:sz="0" w:space="0" w:color="auto"/>
          </w:divBdr>
        </w:div>
        <w:div w:id="90707031">
          <w:marLeft w:val="0"/>
          <w:marRight w:val="0"/>
          <w:marTop w:val="0"/>
          <w:marBottom w:val="0"/>
          <w:divBdr>
            <w:top w:val="none" w:sz="0" w:space="0" w:color="auto"/>
            <w:left w:val="none" w:sz="0" w:space="0" w:color="auto"/>
            <w:bottom w:val="none" w:sz="0" w:space="0" w:color="auto"/>
            <w:right w:val="none" w:sz="0" w:space="0" w:color="auto"/>
          </w:divBdr>
        </w:div>
        <w:div w:id="1285842618">
          <w:marLeft w:val="0"/>
          <w:marRight w:val="0"/>
          <w:marTop w:val="0"/>
          <w:marBottom w:val="0"/>
          <w:divBdr>
            <w:top w:val="none" w:sz="0" w:space="0" w:color="auto"/>
            <w:left w:val="none" w:sz="0" w:space="0" w:color="auto"/>
            <w:bottom w:val="none" w:sz="0" w:space="0" w:color="auto"/>
            <w:right w:val="none" w:sz="0" w:space="0" w:color="auto"/>
          </w:divBdr>
        </w:div>
        <w:div w:id="104161569">
          <w:marLeft w:val="0"/>
          <w:marRight w:val="0"/>
          <w:marTop w:val="0"/>
          <w:marBottom w:val="0"/>
          <w:divBdr>
            <w:top w:val="none" w:sz="0" w:space="0" w:color="auto"/>
            <w:left w:val="none" w:sz="0" w:space="0" w:color="auto"/>
            <w:bottom w:val="none" w:sz="0" w:space="0" w:color="auto"/>
            <w:right w:val="none" w:sz="0" w:space="0" w:color="auto"/>
          </w:divBdr>
        </w:div>
        <w:div w:id="1262255831">
          <w:marLeft w:val="0"/>
          <w:marRight w:val="0"/>
          <w:marTop w:val="0"/>
          <w:marBottom w:val="0"/>
          <w:divBdr>
            <w:top w:val="none" w:sz="0" w:space="0" w:color="auto"/>
            <w:left w:val="none" w:sz="0" w:space="0" w:color="auto"/>
            <w:bottom w:val="none" w:sz="0" w:space="0" w:color="auto"/>
            <w:right w:val="none" w:sz="0" w:space="0" w:color="auto"/>
          </w:divBdr>
        </w:div>
        <w:div w:id="1035929632">
          <w:marLeft w:val="0"/>
          <w:marRight w:val="0"/>
          <w:marTop w:val="0"/>
          <w:marBottom w:val="0"/>
          <w:divBdr>
            <w:top w:val="none" w:sz="0" w:space="0" w:color="auto"/>
            <w:left w:val="none" w:sz="0" w:space="0" w:color="auto"/>
            <w:bottom w:val="none" w:sz="0" w:space="0" w:color="auto"/>
            <w:right w:val="none" w:sz="0" w:space="0" w:color="auto"/>
          </w:divBdr>
        </w:div>
        <w:div w:id="1039628873">
          <w:marLeft w:val="0"/>
          <w:marRight w:val="0"/>
          <w:marTop w:val="0"/>
          <w:marBottom w:val="0"/>
          <w:divBdr>
            <w:top w:val="none" w:sz="0" w:space="0" w:color="auto"/>
            <w:left w:val="none" w:sz="0" w:space="0" w:color="auto"/>
            <w:bottom w:val="none" w:sz="0" w:space="0" w:color="auto"/>
            <w:right w:val="none" w:sz="0" w:space="0" w:color="auto"/>
          </w:divBdr>
        </w:div>
        <w:div w:id="1745907486">
          <w:marLeft w:val="0"/>
          <w:marRight w:val="0"/>
          <w:marTop w:val="0"/>
          <w:marBottom w:val="0"/>
          <w:divBdr>
            <w:top w:val="none" w:sz="0" w:space="0" w:color="auto"/>
            <w:left w:val="none" w:sz="0" w:space="0" w:color="auto"/>
            <w:bottom w:val="none" w:sz="0" w:space="0" w:color="auto"/>
            <w:right w:val="none" w:sz="0" w:space="0" w:color="auto"/>
          </w:divBdr>
        </w:div>
        <w:div w:id="158738472">
          <w:marLeft w:val="0"/>
          <w:marRight w:val="0"/>
          <w:marTop w:val="0"/>
          <w:marBottom w:val="0"/>
          <w:divBdr>
            <w:top w:val="none" w:sz="0" w:space="0" w:color="auto"/>
            <w:left w:val="none" w:sz="0" w:space="0" w:color="auto"/>
            <w:bottom w:val="none" w:sz="0" w:space="0" w:color="auto"/>
            <w:right w:val="none" w:sz="0" w:space="0" w:color="auto"/>
          </w:divBdr>
        </w:div>
        <w:div w:id="604070597">
          <w:marLeft w:val="0"/>
          <w:marRight w:val="0"/>
          <w:marTop w:val="0"/>
          <w:marBottom w:val="0"/>
          <w:divBdr>
            <w:top w:val="none" w:sz="0" w:space="0" w:color="auto"/>
            <w:left w:val="none" w:sz="0" w:space="0" w:color="auto"/>
            <w:bottom w:val="none" w:sz="0" w:space="0" w:color="auto"/>
            <w:right w:val="none" w:sz="0" w:space="0" w:color="auto"/>
          </w:divBdr>
        </w:div>
        <w:div w:id="996224063">
          <w:marLeft w:val="0"/>
          <w:marRight w:val="0"/>
          <w:marTop w:val="0"/>
          <w:marBottom w:val="0"/>
          <w:divBdr>
            <w:top w:val="none" w:sz="0" w:space="0" w:color="auto"/>
            <w:left w:val="none" w:sz="0" w:space="0" w:color="auto"/>
            <w:bottom w:val="none" w:sz="0" w:space="0" w:color="auto"/>
            <w:right w:val="none" w:sz="0" w:space="0" w:color="auto"/>
          </w:divBdr>
        </w:div>
        <w:div w:id="1860482">
          <w:marLeft w:val="0"/>
          <w:marRight w:val="0"/>
          <w:marTop w:val="0"/>
          <w:marBottom w:val="0"/>
          <w:divBdr>
            <w:top w:val="none" w:sz="0" w:space="0" w:color="auto"/>
            <w:left w:val="none" w:sz="0" w:space="0" w:color="auto"/>
            <w:bottom w:val="none" w:sz="0" w:space="0" w:color="auto"/>
            <w:right w:val="none" w:sz="0" w:space="0" w:color="auto"/>
          </w:divBdr>
        </w:div>
        <w:div w:id="306320870">
          <w:marLeft w:val="0"/>
          <w:marRight w:val="0"/>
          <w:marTop w:val="0"/>
          <w:marBottom w:val="0"/>
          <w:divBdr>
            <w:top w:val="none" w:sz="0" w:space="0" w:color="auto"/>
            <w:left w:val="none" w:sz="0" w:space="0" w:color="auto"/>
            <w:bottom w:val="none" w:sz="0" w:space="0" w:color="auto"/>
            <w:right w:val="none" w:sz="0" w:space="0" w:color="auto"/>
          </w:divBdr>
        </w:div>
        <w:div w:id="750547958">
          <w:marLeft w:val="0"/>
          <w:marRight w:val="0"/>
          <w:marTop w:val="0"/>
          <w:marBottom w:val="0"/>
          <w:divBdr>
            <w:top w:val="none" w:sz="0" w:space="0" w:color="auto"/>
            <w:left w:val="none" w:sz="0" w:space="0" w:color="auto"/>
            <w:bottom w:val="none" w:sz="0" w:space="0" w:color="auto"/>
            <w:right w:val="none" w:sz="0" w:space="0" w:color="auto"/>
          </w:divBdr>
        </w:div>
        <w:div w:id="1434933234">
          <w:marLeft w:val="0"/>
          <w:marRight w:val="0"/>
          <w:marTop w:val="0"/>
          <w:marBottom w:val="0"/>
          <w:divBdr>
            <w:top w:val="none" w:sz="0" w:space="0" w:color="auto"/>
            <w:left w:val="none" w:sz="0" w:space="0" w:color="auto"/>
            <w:bottom w:val="none" w:sz="0" w:space="0" w:color="auto"/>
            <w:right w:val="none" w:sz="0" w:space="0" w:color="auto"/>
          </w:divBdr>
        </w:div>
        <w:div w:id="1966616229">
          <w:marLeft w:val="0"/>
          <w:marRight w:val="0"/>
          <w:marTop w:val="0"/>
          <w:marBottom w:val="0"/>
          <w:divBdr>
            <w:top w:val="none" w:sz="0" w:space="0" w:color="auto"/>
            <w:left w:val="none" w:sz="0" w:space="0" w:color="auto"/>
            <w:bottom w:val="none" w:sz="0" w:space="0" w:color="auto"/>
            <w:right w:val="none" w:sz="0" w:space="0" w:color="auto"/>
          </w:divBdr>
        </w:div>
        <w:div w:id="339770501">
          <w:marLeft w:val="0"/>
          <w:marRight w:val="0"/>
          <w:marTop w:val="0"/>
          <w:marBottom w:val="0"/>
          <w:divBdr>
            <w:top w:val="none" w:sz="0" w:space="0" w:color="auto"/>
            <w:left w:val="none" w:sz="0" w:space="0" w:color="auto"/>
            <w:bottom w:val="none" w:sz="0" w:space="0" w:color="auto"/>
            <w:right w:val="none" w:sz="0" w:space="0" w:color="auto"/>
          </w:divBdr>
        </w:div>
        <w:div w:id="341859997">
          <w:marLeft w:val="0"/>
          <w:marRight w:val="0"/>
          <w:marTop w:val="0"/>
          <w:marBottom w:val="0"/>
          <w:divBdr>
            <w:top w:val="none" w:sz="0" w:space="0" w:color="auto"/>
            <w:left w:val="none" w:sz="0" w:space="0" w:color="auto"/>
            <w:bottom w:val="none" w:sz="0" w:space="0" w:color="auto"/>
            <w:right w:val="none" w:sz="0" w:space="0" w:color="auto"/>
          </w:divBdr>
        </w:div>
        <w:div w:id="1676106790">
          <w:marLeft w:val="0"/>
          <w:marRight w:val="0"/>
          <w:marTop w:val="0"/>
          <w:marBottom w:val="0"/>
          <w:divBdr>
            <w:top w:val="none" w:sz="0" w:space="0" w:color="auto"/>
            <w:left w:val="none" w:sz="0" w:space="0" w:color="auto"/>
            <w:bottom w:val="none" w:sz="0" w:space="0" w:color="auto"/>
            <w:right w:val="none" w:sz="0" w:space="0" w:color="auto"/>
          </w:divBdr>
        </w:div>
        <w:div w:id="913663621">
          <w:marLeft w:val="0"/>
          <w:marRight w:val="0"/>
          <w:marTop w:val="0"/>
          <w:marBottom w:val="0"/>
          <w:divBdr>
            <w:top w:val="none" w:sz="0" w:space="0" w:color="auto"/>
            <w:left w:val="none" w:sz="0" w:space="0" w:color="auto"/>
            <w:bottom w:val="none" w:sz="0" w:space="0" w:color="auto"/>
            <w:right w:val="none" w:sz="0" w:space="0" w:color="auto"/>
          </w:divBdr>
        </w:div>
        <w:div w:id="769081254">
          <w:marLeft w:val="0"/>
          <w:marRight w:val="0"/>
          <w:marTop w:val="0"/>
          <w:marBottom w:val="0"/>
          <w:divBdr>
            <w:top w:val="none" w:sz="0" w:space="0" w:color="auto"/>
            <w:left w:val="none" w:sz="0" w:space="0" w:color="auto"/>
            <w:bottom w:val="none" w:sz="0" w:space="0" w:color="auto"/>
            <w:right w:val="none" w:sz="0" w:space="0" w:color="auto"/>
          </w:divBdr>
        </w:div>
        <w:div w:id="1396275394">
          <w:marLeft w:val="0"/>
          <w:marRight w:val="0"/>
          <w:marTop w:val="0"/>
          <w:marBottom w:val="0"/>
          <w:divBdr>
            <w:top w:val="none" w:sz="0" w:space="0" w:color="auto"/>
            <w:left w:val="none" w:sz="0" w:space="0" w:color="auto"/>
            <w:bottom w:val="none" w:sz="0" w:space="0" w:color="auto"/>
            <w:right w:val="none" w:sz="0" w:space="0" w:color="auto"/>
          </w:divBdr>
        </w:div>
        <w:div w:id="1227497122">
          <w:marLeft w:val="0"/>
          <w:marRight w:val="0"/>
          <w:marTop w:val="0"/>
          <w:marBottom w:val="0"/>
          <w:divBdr>
            <w:top w:val="none" w:sz="0" w:space="0" w:color="auto"/>
            <w:left w:val="none" w:sz="0" w:space="0" w:color="auto"/>
            <w:bottom w:val="none" w:sz="0" w:space="0" w:color="auto"/>
            <w:right w:val="none" w:sz="0" w:space="0" w:color="auto"/>
          </w:divBdr>
        </w:div>
        <w:div w:id="902369574">
          <w:marLeft w:val="0"/>
          <w:marRight w:val="0"/>
          <w:marTop w:val="0"/>
          <w:marBottom w:val="0"/>
          <w:divBdr>
            <w:top w:val="none" w:sz="0" w:space="0" w:color="auto"/>
            <w:left w:val="none" w:sz="0" w:space="0" w:color="auto"/>
            <w:bottom w:val="none" w:sz="0" w:space="0" w:color="auto"/>
            <w:right w:val="none" w:sz="0" w:space="0" w:color="auto"/>
          </w:divBdr>
        </w:div>
        <w:div w:id="1665234969">
          <w:marLeft w:val="0"/>
          <w:marRight w:val="0"/>
          <w:marTop w:val="0"/>
          <w:marBottom w:val="0"/>
          <w:divBdr>
            <w:top w:val="none" w:sz="0" w:space="0" w:color="auto"/>
            <w:left w:val="none" w:sz="0" w:space="0" w:color="auto"/>
            <w:bottom w:val="none" w:sz="0" w:space="0" w:color="auto"/>
            <w:right w:val="none" w:sz="0" w:space="0" w:color="auto"/>
          </w:divBdr>
        </w:div>
        <w:div w:id="267741994">
          <w:marLeft w:val="0"/>
          <w:marRight w:val="0"/>
          <w:marTop w:val="0"/>
          <w:marBottom w:val="0"/>
          <w:divBdr>
            <w:top w:val="none" w:sz="0" w:space="0" w:color="auto"/>
            <w:left w:val="none" w:sz="0" w:space="0" w:color="auto"/>
            <w:bottom w:val="none" w:sz="0" w:space="0" w:color="auto"/>
            <w:right w:val="none" w:sz="0" w:space="0" w:color="auto"/>
          </w:divBdr>
        </w:div>
        <w:div w:id="1194727724">
          <w:marLeft w:val="0"/>
          <w:marRight w:val="0"/>
          <w:marTop w:val="0"/>
          <w:marBottom w:val="0"/>
          <w:divBdr>
            <w:top w:val="none" w:sz="0" w:space="0" w:color="auto"/>
            <w:left w:val="none" w:sz="0" w:space="0" w:color="auto"/>
            <w:bottom w:val="none" w:sz="0" w:space="0" w:color="auto"/>
            <w:right w:val="none" w:sz="0" w:space="0" w:color="auto"/>
          </w:divBdr>
        </w:div>
        <w:div w:id="848956558">
          <w:marLeft w:val="0"/>
          <w:marRight w:val="0"/>
          <w:marTop w:val="0"/>
          <w:marBottom w:val="0"/>
          <w:divBdr>
            <w:top w:val="none" w:sz="0" w:space="0" w:color="auto"/>
            <w:left w:val="none" w:sz="0" w:space="0" w:color="auto"/>
            <w:bottom w:val="none" w:sz="0" w:space="0" w:color="auto"/>
            <w:right w:val="none" w:sz="0" w:space="0" w:color="auto"/>
          </w:divBdr>
        </w:div>
        <w:div w:id="1021584942">
          <w:marLeft w:val="0"/>
          <w:marRight w:val="0"/>
          <w:marTop w:val="0"/>
          <w:marBottom w:val="0"/>
          <w:divBdr>
            <w:top w:val="none" w:sz="0" w:space="0" w:color="auto"/>
            <w:left w:val="none" w:sz="0" w:space="0" w:color="auto"/>
            <w:bottom w:val="none" w:sz="0" w:space="0" w:color="auto"/>
            <w:right w:val="none" w:sz="0" w:space="0" w:color="auto"/>
          </w:divBdr>
        </w:div>
        <w:div w:id="1365330176">
          <w:marLeft w:val="0"/>
          <w:marRight w:val="0"/>
          <w:marTop w:val="0"/>
          <w:marBottom w:val="0"/>
          <w:divBdr>
            <w:top w:val="none" w:sz="0" w:space="0" w:color="auto"/>
            <w:left w:val="none" w:sz="0" w:space="0" w:color="auto"/>
            <w:bottom w:val="none" w:sz="0" w:space="0" w:color="auto"/>
            <w:right w:val="none" w:sz="0" w:space="0" w:color="auto"/>
          </w:divBdr>
        </w:div>
        <w:div w:id="833565159">
          <w:marLeft w:val="0"/>
          <w:marRight w:val="0"/>
          <w:marTop w:val="0"/>
          <w:marBottom w:val="0"/>
          <w:divBdr>
            <w:top w:val="none" w:sz="0" w:space="0" w:color="auto"/>
            <w:left w:val="none" w:sz="0" w:space="0" w:color="auto"/>
            <w:bottom w:val="none" w:sz="0" w:space="0" w:color="auto"/>
            <w:right w:val="none" w:sz="0" w:space="0" w:color="auto"/>
          </w:divBdr>
        </w:div>
        <w:div w:id="172650145">
          <w:marLeft w:val="0"/>
          <w:marRight w:val="0"/>
          <w:marTop w:val="0"/>
          <w:marBottom w:val="0"/>
          <w:divBdr>
            <w:top w:val="none" w:sz="0" w:space="0" w:color="auto"/>
            <w:left w:val="none" w:sz="0" w:space="0" w:color="auto"/>
            <w:bottom w:val="none" w:sz="0" w:space="0" w:color="auto"/>
            <w:right w:val="none" w:sz="0" w:space="0" w:color="auto"/>
          </w:divBdr>
        </w:div>
        <w:div w:id="1208183765">
          <w:marLeft w:val="0"/>
          <w:marRight w:val="0"/>
          <w:marTop w:val="0"/>
          <w:marBottom w:val="0"/>
          <w:divBdr>
            <w:top w:val="none" w:sz="0" w:space="0" w:color="auto"/>
            <w:left w:val="none" w:sz="0" w:space="0" w:color="auto"/>
            <w:bottom w:val="none" w:sz="0" w:space="0" w:color="auto"/>
            <w:right w:val="none" w:sz="0" w:space="0" w:color="auto"/>
          </w:divBdr>
        </w:div>
        <w:div w:id="1972705697">
          <w:marLeft w:val="0"/>
          <w:marRight w:val="0"/>
          <w:marTop w:val="0"/>
          <w:marBottom w:val="0"/>
          <w:divBdr>
            <w:top w:val="none" w:sz="0" w:space="0" w:color="auto"/>
            <w:left w:val="none" w:sz="0" w:space="0" w:color="auto"/>
            <w:bottom w:val="none" w:sz="0" w:space="0" w:color="auto"/>
            <w:right w:val="none" w:sz="0" w:space="0" w:color="auto"/>
          </w:divBdr>
        </w:div>
        <w:div w:id="954169005">
          <w:marLeft w:val="0"/>
          <w:marRight w:val="0"/>
          <w:marTop w:val="0"/>
          <w:marBottom w:val="0"/>
          <w:divBdr>
            <w:top w:val="none" w:sz="0" w:space="0" w:color="auto"/>
            <w:left w:val="none" w:sz="0" w:space="0" w:color="auto"/>
            <w:bottom w:val="none" w:sz="0" w:space="0" w:color="auto"/>
            <w:right w:val="none" w:sz="0" w:space="0" w:color="auto"/>
          </w:divBdr>
        </w:div>
        <w:div w:id="1909726022">
          <w:marLeft w:val="0"/>
          <w:marRight w:val="0"/>
          <w:marTop w:val="0"/>
          <w:marBottom w:val="0"/>
          <w:divBdr>
            <w:top w:val="none" w:sz="0" w:space="0" w:color="auto"/>
            <w:left w:val="none" w:sz="0" w:space="0" w:color="auto"/>
            <w:bottom w:val="none" w:sz="0" w:space="0" w:color="auto"/>
            <w:right w:val="none" w:sz="0" w:space="0" w:color="auto"/>
          </w:divBdr>
        </w:div>
        <w:div w:id="1796941936">
          <w:marLeft w:val="0"/>
          <w:marRight w:val="0"/>
          <w:marTop w:val="0"/>
          <w:marBottom w:val="0"/>
          <w:divBdr>
            <w:top w:val="none" w:sz="0" w:space="0" w:color="auto"/>
            <w:left w:val="none" w:sz="0" w:space="0" w:color="auto"/>
            <w:bottom w:val="none" w:sz="0" w:space="0" w:color="auto"/>
            <w:right w:val="none" w:sz="0" w:space="0" w:color="auto"/>
          </w:divBdr>
        </w:div>
        <w:div w:id="1861237602">
          <w:marLeft w:val="0"/>
          <w:marRight w:val="0"/>
          <w:marTop w:val="0"/>
          <w:marBottom w:val="0"/>
          <w:divBdr>
            <w:top w:val="none" w:sz="0" w:space="0" w:color="auto"/>
            <w:left w:val="none" w:sz="0" w:space="0" w:color="auto"/>
            <w:bottom w:val="none" w:sz="0" w:space="0" w:color="auto"/>
            <w:right w:val="none" w:sz="0" w:space="0" w:color="auto"/>
          </w:divBdr>
        </w:div>
        <w:div w:id="1109856184">
          <w:marLeft w:val="0"/>
          <w:marRight w:val="0"/>
          <w:marTop w:val="0"/>
          <w:marBottom w:val="0"/>
          <w:divBdr>
            <w:top w:val="none" w:sz="0" w:space="0" w:color="auto"/>
            <w:left w:val="none" w:sz="0" w:space="0" w:color="auto"/>
            <w:bottom w:val="none" w:sz="0" w:space="0" w:color="auto"/>
            <w:right w:val="none" w:sz="0" w:space="0" w:color="auto"/>
          </w:divBdr>
        </w:div>
        <w:div w:id="98108080">
          <w:marLeft w:val="0"/>
          <w:marRight w:val="0"/>
          <w:marTop w:val="0"/>
          <w:marBottom w:val="0"/>
          <w:divBdr>
            <w:top w:val="none" w:sz="0" w:space="0" w:color="auto"/>
            <w:left w:val="none" w:sz="0" w:space="0" w:color="auto"/>
            <w:bottom w:val="none" w:sz="0" w:space="0" w:color="auto"/>
            <w:right w:val="none" w:sz="0" w:space="0" w:color="auto"/>
          </w:divBdr>
        </w:div>
        <w:div w:id="472873252">
          <w:marLeft w:val="0"/>
          <w:marRight w:val="0"/>
          <w:marTop w:val="0"/>
          <w:marBottom w:val="0"/>
          <w:divBdr>
            <w:top w:val="none" w:sz="0" w:space="0" w:color="auto"/>
            <w:left w:val="none" w:sz="0" w:space="0" w:color="auto"/>
            <w:bottom w:val="none" w:sz="0" w:space="0" w:color="auto"/>
            <w:right w:val="none" w:sz="0" w:space="0" w:color="auto"/>
          </w:divBdr>
        </w:div>
        <w:div w:id="92869725">
          <w:marLeft w:val="0"/>
          <w:marRight w:val="0"/>
          <w:marTop w:val="0"/>
          <w:marBottom w:val="0"/>
          <w:divBdr>
            <w:top w:val="none" w:sz="0" w:space="0" w:color="auto"/>
            <w:left w:val="none" w:sz="0" w:space="0" w:color="auto"/>
            <w:bottom w:val="none" w:sz="0" w:space="0" w:color="auto"/>
            <w:right w:val="none" w:sz="0" w:space="0" w:color="auto"/>
          </w:divBdr>
        </w:div>
        <w:div w:id="1221861300">
          <w:marLeft w:val="0"/>
          <w:marRight w:val="0"/>
          <w:marTop w:val="0"/>
          <w:marBottom w:val="0"/>
          <w:divBdr>
            <w:top w:val="none" w:sz="0" w:space="0" w:color="auto"/>
            <w:left w:val="none" w:sz="0" w:space="0" w:color="auto"/>
            <w:bottom w:val="none" w:sz="0" w:space="0" w:color="auto"/>
            <w:right w:val="none" w:sz="0" w:space="0" w:color="auto"/>
          </w:divBdr>
        </w:div>
        <w:div w:id="1309475325">
          <w:marLeft w:val="0"/>
          <w:marRight w:val="0"/>
          <w:marTop w:val="0"/>
          <w:marBottom w:val="0"/>
          <w:divBdr>
            <w:top w:val="none" w:sz="0" w:space="0" w:color="auto"/>
            <w:left w:val="none" w:sz="0" w:space="0" w:color="auto"/>
            <w:bottom w:val="none" w:sz="0" w:space="0" w:color="auto"/>
            <w:right w:val="none" w:sz="0" w:space="0" w:color="auto"/>
          </w:divBdr>
        </w:div>
        <w:div w:id="1592742434">
          <w:marLeft w:val="0"/>
          <w:marRight w:val="0"/>
          <w:marTop w:val="0"/>
          <w:marBottom w:val="0"/>
          <w:divBdr>
            <w:top w:val="none" w:sz="0" w:space="0" w:color="auto"/>
            <w:left w:val="none" w:sz="0" w:space="0" w:color="auto"/>
            <w:bottom w:val="none" w:sz="0" w:space="0" w:color="auto"/>
            <w:right w:val="none" w:sz="0" w:space="0" w:color="auto"/>
          </w:divBdr>
        </w:div>
        <w:div w:id="273827635">
          <w:marLeft w:val="0"/>
          <w:marRight w:val="0"/>
          <w:marTop w:val="0"/>
          <w:marBottom w:val="0"/>
          <w:divBdr>
            <w:top w:val="none" w:sz="0" w:space="0" w:color="auto"/>
            <w:left w:val="none" w:sz="0" w:space="0" w:color="auto"/>
            <w:bottom w:val="none" w:sz="0" w:space="0" w:color="auto"/>
            <w:right w:val="none" w:sz="0" w:space="0" w:color="auto"/>
          </w:divBdr>
        </w:div>
        <w:div w:id="365066001">
          <w:marLeft w:val="0"/>
          <w:marRight w:val="0"/>
          <w:marTop w:val="0"/>
          <w:marBottom w:val="0"/>
          <w:divBdr>
            <w:top w:val="none" w:sz="0" w:space="0" w:color="auto"/>
            <w:left w:val="none" w:sz="0" w:space="0" w:color="auto"/>
            <w:bottom w:val="none" w:sz="0" w:space="0" w:color="auto"/>
            <w:right w:val="none" w:sz="0" w:space="0" w:color="auto"/>
          </w:divBdr>
        </w:div>
        <w:div w:id="1802578451">
          <w:marLeft w:val="0"/>
          <w:marRight w:val="0"/>
          <w:marTop w:val="0"/>
          <w:marBottom w:val="0"/>
          <w:divBdr>
            <w:top w:val="none" w:sz="0" w:space="0" w:color="auto"/>
            <w:left w:val="none" w:sz="0" w:space="0" w:color="auto"/>
            <w:bottom w:val="none" w:sz="0" w:space="0" w:color="auto"/>
            <w:right w:val="none" w:sz="0" w:space="0" w:color="auto"/>
          </w:divBdr>
        </w:div>
        <w:div w:id="948312980">
          <w:marLeft w:val="0"/>
          <w:marRight w:val="0"/>
          <w:marTop w:val="0"/>
          <w:marBottom w:val="0"/>
          <w:divBdr>
            <w:top w:val="none" w:sz="0" w:space="0" w:color="auto"/>
            <w:left w:val="none" w:sz="0" w:space="0" w:color="auto"/>
            <w:bottom w:val="none" w:sz="0" w:space="0" w:color="auto"/>
            <w:right w:val="none" w:sz="0" w:space="0" w:color="auto"/>
          </w:divBdr>
        </w:div>
        <w:div w:id="409231326">
          <w:marLeft w:val="0"/>
          <w:marRight w:val="0"/>
          <w:marTop w:val="0"/>
          <w:marBottom w:val="0"/>
          <w:divBdr>
            <w:top w:val="none" w:sz="0" w:space="0" w:color="auto"/>
            <w:left w:val="none" w:sz="0" w:space="0" w:color="auto"/>
            <w:bottom w:val="none" w:sz="0" w:space="0" w:color="auto"/>
            <w:right w:val="none" w:sz="0" w:space="0" w:color="auto"/>
          </w:divBdr>
        </w:div>
        <w:div w:id="1591281774">
          <w:marLeft w:val="0"/>
          <w:marRight w:val="0"/>
          <w:marTop w:val="0"/>
          <w:marBottom w:val="0"/>
          <w:divBdr>
            <w:top w:val="none" w:sz="0" w:space="0" w:color="auto"/>
            <w:left w:val="none" w:sz="0" w:space="0" w:color="auto"/>
            <w:bottom w:val="none" w:sz="0" w:space="0" w:color="auto"/>
            <w:right w:val="none" w:sz="0" w:space="0" w:color="auto"/>
          </w:divBdr>
        </w:div>
        <w:div w:id="2098792177">
          <w:marLeft w:val="0"/>
          <w:marRight w:val="0"/>
          <w:marTop w:val="0"/>
          <w:marBottom w:val="0"/>
          <w:divBdr>
            <w:top w:val="none" w:sz="0" w:space="0" w:color="auto"/>
            <w:left w:val="none" w:sz="0" w:space="0" w:color="auto"/>
            <w:bottom w:val="none" w:sz="0" w:space="0" w:color="auto"/>
            <w:right w:val="none" w:sz="0" w:space="0" w:color="auto"/>
          </w:divBdr>
        </w:div>
        <w:div w:id="1431655487">
          <w:marLeft w:val="0"/>
          <w:marRight w:val="0"/>
          <w:marTop w:val="0"/>
          <w:marBottom w:val="0"/>
          <w:divBdr>
            <w:top w:val="none" w:sz="0" w:space="0" w:color="auto"/>
            <w:left w:val="none" w:sz="0" w:space="0" w:color="auto"/>
            <w:bottom w:val="none" w:sz="0" w:space="0" w:color="auto"/>
            <w:right w:val="none" w:sz="0" w:space="0" w:color="auto"/>
          </w:divBdr>
        </w:div>
        <w:div w:id="273288923">
          <w:marLeft w:val="0"/>
          <w:marRight w:val="0"/>
          <w:marTop w:val="0"/>
          <w:marBottom w:val="0"/>
          <w:divBdr>
            <w:top w:val="none" w:sz="0" w:space="0" w:color="auto"/>
            <w:left w:val="none" w:sz="0" w:space="0" w:color="auto"/>
            <w:bottom w:val="none" w:sz="0" w:space="0" w:color="auto"/>
            <w:right w:val="none" w:sz="0" w:space="0" w:color="auto"/>
          </w:divBdr>
        </w:div>
        <w:div w:id="1832062129">
          <w:marLeft w:val="0"/>
          <w:marRight w:val="0"/>
          <w:marTop w:val="0"/>
          <w:marBottom w:val="0"/>
          <w:divBdr>
            <w:top w:val="none" w:sz="0" w:space="0" w:color="auto"/>
            <w:left w:val="none" w:sz="0" w:space="0" w:color="auto"/>
            <w:bottom w:val="none" w:sz="0" w:space="0" w:color="auto"/>
            <w:right w:val="none" w:sz="0" w:space="0" w:color="auto"/>
          </w:divBdr>
        </w:div>
        <w:div w:id="2069913524">
          <w:marLeft w:val="0"/>
          <w:marRight w:val="0"/>
          <w:marTop w:val="0"/>
          <w:marBottom w:val="0"/>
          <w:divBdr>
            <w:top w:val="none" w:sz="0" w:space="0" w:color="auto"/>
            <w:left w:val="none" w:sz="0" w:space="0" w:color="auto"/>
            <w:bottom w:val="none" w:sz="0" w:space="0" w:color="auto"/>
            <w:right w:val="none" w:sz="0" w:space="0" w:color="auto"/>
          </w:divBdr>
        </w:div>
        <w:div w:id="832140846">
          <w:marLeft w:val="0"/>
          <w:marRight w:val="0"/>
          <w:marTop w:val="0"/>
          <w:marBottom w:val="0"/>
          <w:divBdr>
            <w:top w:val="none" w:sz="0" w:space="0" w:color="auto"/>
            <w:left w:val="none" w:sz="0" w:space="0" w:color="auto"/>
            <w:bottom w:val="none" w:sz="0" w:space="0" w:color="auto"/>
            <w:right w:val="none" w:sz="0" w:space="0" w:color="auto"/>
          </w:divBdr>
        </w:div>
        <w:div w:id="1820071327">
          <w:marLeft w:val="0"/>
          <w:marRight w:val="0"/>
          <w:marTop w:val="0"/>
          <w:marBottom w:val="0"/>
          <w:divBdr>
            <w:top w:val="none" w:sz="0" w:space="0" w:color="auto"/>
            <w:left w:val="none" w:sz="0" w:space="0" w:color="auto"/>
            <w:bottom w:val="none" w:sz="0" w:space="0" w:color="auto"/>
            <w:right w:val="none" w:sz="0" w:space="0" w:color="auto"/>
          </w:divBdr>
        </w:div>
        <w:div w:id="84230082">
          <w:marLeft w:val="0"/>
          <w:marRight w:val="0"/>
          <w:marTop w:val="0"/>
          <w:marBottom w:val="0"/>
          <w:divBdr>
            <w:top w:val="none" w:sz="0" w:space="0" w:color="auto"/>
            <w:left w:val="none" w:sz="0" w:space="0" w:color="auto"/>
            <w:bottom w:val="none" w:sz="0" w:space="0" w:color="auto"/>
            <w:right w:val="none" w:sz="0" w:space="0" w:color="auto"/>
          </w:divBdr>
        </w:div>
        <w:div w:id="208423162">
          <w:marLeft w:val="0"/>
          <w:marRight w:val="0"/>
          <w:marTop w:val="0"/>
          <w:marBottom w:val="0"/>
          <w:divBdr>
            <w:top w:val="none" w:sz="0" w:space="0" w:color="auto"/>
            <w:left w:val="none" w:sz="0" w:space="0" w:color="auto"/>
            <w:bottom w:val="none" w:sz="0" w:space="0" w:color="auto"/>
            <w:right w:val="none" w:sz="0" w:space="0" w:color="auto"/>
          </w:divBdr>
        </w:div>
        <w:div w:id="1017997540">
          <w:marLeft w:val="0"/>
          <w:marRight w:val="0"/>
          <w:marTop w:val="0"/>
          <w:marBottom w:val="0"/>
          <w:divBdr>
            <w:top w:val="none" w:sz="0" w:space="0" w:color="auto"/>
            <w:left w:val="none" w:sz="0" w:space="0" w:color="auto"/>
            <w:bottom w:val="none" w:sz="0" w:space="0" w:color="auto"/>
            <w:right w:val="none" w:sz="0" w:space="0" w:color="auto"/>
          </w:divBdr>
        </w:div>
        <w:div w:id="331832556">
          <w:marLeft w:val="0"/>
          <w:marRight w:val="0"/>
          <w:marTop w:val="0"/>
          <w:marBottom w:val="0"/>
          <w:divBdr>
            <w:top w:val="none" w:sz="0" w:space="0" w:color="auto"/>
            <w:left w:val="none" w:sz="0" w:space="0" w:color="auto"/>
            <w:bottom w:val="none" w:sz="0" w:space="0" w:color="auto"/>
            <w:right w:val="none" w:sz="0" w:space="0" w:color="auto"/>
          </w:divBdr>
        </w:div>
        <w:div w:id="1995838748">
          <w:marLeft w:val="0"/>
          <w:marRight w:val="0"/>
          <w:marTop w:val="0"/>
          <w:marBottom w:val="0"/>
          <w:divBdr>
            <w:top w:val="none" w:sz="0" w:space="0" w:color="auto"/>
            <w:left w:val="none" w:sz="0" w:space="0" w:color="auto"/>
            <w:bottom w:val="none" w:sz="0" w:space="0" w:color="auto"/>
            <w:right w:val="none" w:sz="0" w:space="0" w:color="auto"/>
          </w:divBdr>
        </w:div>
        <w:div w:id="1840265945">
          <w:marLeft w:val="0"/>
          <w:marRight w:val="0"/>
          <w:marTop w:val="0"/>
          <w:marBottom w:val="0"/>
          <w:divBdr>
            <w:top w:val="none" w:sz="0" w:space="0" w:color="auto"/>
            <w:left w:val="none" w:sz="0" w:space="0" w:color="auto"/>
            <w:bottom w:val="none" w:sz="0" w:space="0" w:color="auto"/>
            <w:right w:val="none" w:sz="0" w:space="0" w:color="auto"/>
          </w:divBdr>
        </w:div>
        <w:div w:id="1046569692">
          <w:marLeft w:val="0"/>
          <w:marRight w:val="0"/>
          <w:marTop w:val="0"/>
          <w:marBottom w:val="0"/>
          <w:divBdr>
            <w:top w:val="none" w:sz="0" w:space="0" w:color="auto"/>
            <w:left w:val="none" w:sz="0" w:space="0" w:color="auto"/>
            <w:bottom w:val="none" w:sz="0" w:space="0" w:color="auto"/>
            <w:right w:val="none" w:sz="0" w:space="0" w:color="auto"/>
          </w:divBdr>
        </w:div>
        <w:div w:id="824469363">
          <w:marLeft w:val="0"/>
          <w:marRight w:val="0"/>
          <w:marTop w:val="0"/>
          <w:marBottom w:val="0"/>
          <w:divBdr>
            <w:top w:val="none" w:sz="0" w:space="0" w:color="auto"/>
            <w:left w:val="none" w:sz="0" w:space="0" w:color="auto"/>
            <w:bottom w:val="none" w:sz="0" w:space="0" w:color="auto"/>
            <w:right w:val="none" w:sz="0" w:space="0" w:color="auto"/>
          </w:divBdr>
        </w:div>
        <w:div w:id="1131241714">
          <w:marLeft w:val="0"/>
          <w:marRight w:val="0"/>
          <w:marTop w:val="0"/>
          <w:marBottom w:val="0"/>
          <w:divBdr>
            <w:top w:val="none" w:sz="0" w:space="0" w:color="auto"/>
            <w:left w:val="none" w:sz="0" w:space="0" w:color="auto"/>
            <w:bottom w:val="none" w:sz="0" w:space="0" w:color="auto"/>
            <w:right w:val="none" w:sz="0" w:space="0" w:color="auto"/>
          </w:divBdr>
        </w:div>
        <w:div w:id="1405563222">
          <w:marLeft w:val="0"/>
          <w:marRight w:val="0"/>
          <w:marTop w:val="0"/>
          <w:marBottom w:val="0"/>
          <w:divBdr>
            <w:top w:val="none" w:sz="0" w:space="0" w:color="auto"/>
            <w:left w:val="none" w:sz="0" w:space="0" w:color="auto"/>
            <w:bottom w:val="none" w:sz="0" w:space="0" w:color="auto"/>
            <w:right w:val="none" w:sz="0" w:space="0" w:color="auto"/>
          </w:divBdr>
        </w:div>
        <w:div w:id="1234505751">
          <w:marLeft w:val="0"/>
          <w:marRight w:val="0"/>
          <w:marTop w:val="0"/>
          <w:marBottom w:val="0"/>
          <w:divBdr>
            <w:top w:val="none" w:sz="0" w:space="0" w:color="auto"/>
            <w:left w:val="none" w:sz="0" w:space="0" w:color="auto"/>
            <w:bottom w:val="none" w:sz="0" w:space="0" w:color="auto"/>
            <w:right w:val="none" w:sz="0" w:space="0" w:color="auto"/>
          </w:divBdr>
        </w:div>
        <w:div w:id="1466116514">
          <w:marLeft w:val="0"/>
          <w:marRight w:val="0"/>
          <w:marTop w:val="0"/>
          <w:marBottom w:val="0"/>
          <w:divBdr>
            <w:top w:val="none" w:sz="0" w:space="0" w:color="auto"/>
            <w:left w:val="none" w:sz="0" w:space="0" w:color="auto"/>
            <w:bottom w:val="none" w:sz="0" w:space="0" w:color="auto"/>
            <w:right w:val="none" w:sz="0" w:space="0" w:color="auto"/>
          </w:divBdr>
        </w:div>
        <w:div w:id="1375546167">
          <w:marLeft w:val="0"/>
          <w:marRight w:val="0"/>
          <w:marTop w:val="0"/>
          <w:marBottom w:val="0"/>
          <w:divBdr>
            <w:top w:val="none" w:sz="0" w:space="0" w:color="auto"/>
            <w:left w:val="none" w:sz="0" w:space="0" w:color="auto"/>
            <w:bottom w:val="none" w:sz="0" w:space="0" w:color="auto"/>
            <w:right w:val="none" w:sz="0" w:space="0" w:color="auto"/>
          </w:divBdr>
        </w:div>
        <w:div w:id="1796437443">
          <w:marLeft w:val="0"/>
          <w:marRight w:val="0"/>
          <w:marTop w:val="0"/>
          <w:marBottom w:val="0"/>
          <w:divBdr>
            <w:top w:val="none" w:sz="0" w:space="0" w:color="auto"/>
            <w:left w:val="none" w:sz="0" w:space="0" w:color="auto"/>
            <w:bottom w:val="none" w:sz="0" w:space="0" w:color="auto"/>
            <w:right w:val="none" w:sz="0" w:space="0" w:color="auto"/>
          </w:divBdr>
        </w:div>
        <w:div w:id="1374841276">
          <w:marLeft w:val="0"/>
          <w:marRight w:val="0"/>
          <w:marTop w:val="0"/>
          <w:marBottom w:val="0"/>
          <w:divBdr>
            <w:top w:val="none" w:sz="0" w:space="0" w:color="auto"/>
            <w:left w:val="none" w:sz="0" w:space="0" w:color="auto"/>
            <w:bottom w:val="none" w:sz="0" w:space="0" w:color="auto"/>
            <w:right w:val="none" w:sz="0" w:space="0" w:color="auto"/>
          </w:divBdr>
        </w:div>
        <w:div w:id="1929848885">
          <w:marLeft w:val="0"/>
          <w:marRight w:val="0"/>
          <w:marTop w:val="0"/>
          <w:marBottom w:val="0"/>
          <w:divBdr>
            <w:top w:val="none" w:sz="0" w:space="0" w:color="auto"/>
            <w:left w:val="none" w:sz="0" w:space="0" w:color="auto"/>
            <w:bottom w:val="none" w:sz="0" w:space="0" w:color="auto"/>
            <w:right w:val="none" w:sz="0" w:space="0" w:color="auto"/>
          </w:divBdr>
        </w:div>
        <w:div w:id="465389858">
          <w:marLeft w:val="0"/>
          <w:marRight w:val="0"/>
          <w:marTop w:val="0"/>
          <w:marBottom w:val="0"/>
          <w:divBdr>
            <w:top w:val="none" w:sz="0" w:space="0" w:color="auto"/>
            <w:left w:val="none" w:sz="0" w:space="0" w:color="auto"/>
            <w:bottom w:val="none" w:sz="0" w:space="0" w:color="auto"/>
            <w:right w:val="none" w:sz="0" w:space="0" w:color="auto"/>
          </w:divBdr>
        </w:div>
        <w:div w:id="775641497">
          <w:marLeft w:val="0"/>
          <w:marRight w:val="0"/>
          <w:marTop w:val="0"/>
          <w:marBottom w:val="0"/>
          <w:divBdr>
            <w:top w:val="none" w:sz="0" w:space="0" w:color="auto"/>
            <w:left w:val="none" w:sz="0" w:space="0" w:color="auto"/>
            <w:bottom w:val="none" w:sz="0" w:space="0" w:color="auto"/>
            <w:right w:val="none" w:sz="0" w:space="0" w:color="auto"/>
          </w:divBdr>
        </w:div>
        <w:div w:id="1503280325">
          <w:marLeft w:val="0"/>
          <w:marRight w:val="0"/>
          <w:marTop w:val="0"/>
          <w:marBottom w:val="0"/>
          <w:divBdr>
            <w:top w:val="none" w:sz="0" w:space="0" w:color="auto"/>
            <w:left w:val="none" w:sz="0" w:space="0" w:color="auto"/>
            <w:bottom w:val="none" w:sz="0" w:space="0" w:color="auto"/>
            <w:right w:val="none" w:sz="0" w:space="0" w:color="auto"/>
          </w:divBdr>
        </w:div>
        <w:div w:id="1845242333">
          <w:marLeft w:val="0"/>
          <w:marRight w:val="0"/>
          <w:marTop w:val="0"/>
          <w:marBottom w:val="0"/>
          <w:divBdr>
            <w:top w:val="none" w:sz="0" w:space="0" w:color="auto"/>
            <w:left w:val="none" w:sz="0" w:space="0" w:color="auto"/>
            <w:bottom w:val="none" w:sz="0" w:space="0" w:color="auto"/>
            <w:right w:val="none" w:sz="0" w:space="0" w:color="auto"/>
          </w:divBdr>
        </w:div>
        <w:div w:id="349994885">
          <w:marLeft w:val="0"/>
          <w:marRight w:val="0"/>
          <w:marTop w:val="0"/>
          <w:marBottom w:val="0"/>
          <w:divBdr>
            <w:top w:val="none" w:sz="0" w:space="0" w:color="auto"/>
            <w:left w:val="none" w:sz="0" w:space="0" w:color="auto"/>
            <w:bottom w:val="none" w:sz="0" w:space="0" w:color="auto"/>
            <w:right w:val="none" w:sz="0" w:space="0" w:color="auto"/>
          </w:divBdr>
        </w:div>
        <w:div w:id="778574147">
          <w:marLeft w:val="0"/>
          <w:marRight w:val="0"/>
          <w:marTop w:val="0"/>
          <w:marBottom w:val="0"/>
          <w:divBdr>
            <w:top w:val="none" w:sz="0" w:space="0" w:color="auto"/>
            <w:left w:val="none" w:sz="0" w:space="0" w:color="auto"/>
            <w:bottom w:val="none" w:sz="0" w:space="0" w:color="auto"/>
            <w:right w:val="none" w:sz="0" w:space="0" w:color="auto"/>
          </w:divBdr>
        </w:div>
        <w:div w:id="1059864126">
          <w:marLeft w:val="0"/>
          <w:marRight w:val="0"/>
          <w:marTop w:val="0"/>
          <w:marBottom w:val="0"/>
          <w:divBdr>
            <w:top w:val="none" w:sz="0" w:space="0" w:color="auto"/>
            <w:left w:val="none" w:sz="0" w:space="0" w:color="auto"/>
            <w:bottom w:val="none" w:sz="0" w:space="0" w:color="auto"/>
            <w:right w:val="none" w:sz="0" w:space="0" w:color="auto"/>
          </w:divBdr>
        </w:div>
        <w:div w:id="1843743685">
          <w:marLeft w:val="0"/>
          <w:marRight w:val="0"/>
          <w:marTop w:val="0"/>
          <w:marBottom w:val="0"/>
          <w:divBdr>
            <w:top w:val="none" w:sz="0" w:space="0" w:color="auto"/>
            <w:left w:val="none" w:sz="0" w:space="0" w:color="auto"/>
            <w:bottom w:val="none" w:sz="0" w:space="0" w:color="auto"/>
            <w:right w:val="none" w:sz="0" w:space="0" w:color="auto"/>
          </w:divBdr>
        </w:div>
        <w:div w:id="1490630509">
          <w:marLeft w:val="0"/>
          <w:marRight w:val="0"/>
          <w:marTop w:val="0"/>
          <w:marBottom w:val="0"/>
          <w:divBdr>
            <w:top w:val="none" w:sz="0" w:space="0" w:color="auto"/>
            <w:left w:val="none" w:sz="0" w:space="0" w:color="auto"/>
            <w:bottom w:val="none" w:sz="0" w:space="0" w:color="auto"/>
            <w:right w:val="none" w:sz="0" w:space="0" w:color="auto"/>
          </w:divBdr>
        </w:div>
        <w:div w:id="1544512590">
          <w:marLeft w:val="0"/>
          <w:marRight w:val="0"/>
          <w:marTop w:val="0"/>
          <w:marBottom w:val="0"/>
          <w:divBdr>
            <w:top w:val="none" w:sz="0" w:space="0" w:color="auto"/>
            <w:left w:val="none" w:sz="0" w:space="0" w:color="auto"/>
            <w:bottom w:val="none" w:sz="0" w:space="0" w:color="auto"/>
            <w:right w:val="none" w:sz="0" w:space="0" w:color="auto"/>
          </w:divBdr>
        </w:div>
        <w:div w:id="989402762">
          <w:marLeft w:val="0"/>
          <w:marRight w:val="0"/>
          <w:marTop w:val="0"/>
          <w:marBottom w:val="0"/>
          <w:divBdr>
            <w:top w:val="none" w:sz="0" w:space="0" w:color="auto"/>
            <w:left w:val="none" w:sz="0" w:space="0" w:color="auto"/>
            <w:bottom w:val="none" w:sz="0" w:space="0" w:color="auto"/>
            <w:right w:val="none" w:sz="0" w:space="0" w:color="auto"/>
          </w:divBdr>
        </w:div>
        <w:div w:id="716590339">
          <w:marLeft w:val="0"/>
          <w:marRight w:val="0"/>
          <w:marTop w:val="0"/>
          <w:marBottom w:val="0"/>
          <w:divBdr>
            <w:top w:val="none" w:sz="0" w:space="0" w:color="auto"/>
            <w:left w:val="none" w:sz="0" w:space="0" w:color="auto"/>
            <w:bottom w:val="none" w:sz="0" w:space="0" w:color="auto"/>
            <w:right w:val="none" w:sz="0" w:space="0" w:color="auto"/>
          </w:divBdr>
        </w:div>
        <w:div w:id="126288392">
          <w:marLeft w:val="0"/>
          <w:marRight w:val="0"/>
          <w:marTop w:val="0"/>
          <w:marBottom w:val="0"/>
          <w:divBdr>
            <w:top w:val="none" w:sz="0" w:space="0" w:color="auto"/>
            <w:left w:val="none" w:sz="0" w:space="0" w:color="auto"/>
            <w:bottom w:val="none" w:sz="0" w:space="0" w:color="auto"/>
            <w:right w:val="none" w:sz="0" w:space="0" w:color="auto"/>
          </w:divBdr>
        </w:div>
        <w:div w:id="1963925109">
          <w:marLeft w:val="0"/>
          <w:marRight w:val="0"/>
          <w:marTop w:val="0"/>
          <w:marBottom w:val="0"/>
          <w:divBdr>
            <w:top w:val="none" w:sz="0" w:space="0" w:color="auto"/>
            <w:left w:val="none" w:sz="0" w:space="0" w:color="auto"/>
            <w:bottom w:val="none" w:sz="0" w:space="0" w:color="auto"/>
            <w:right w:val="none" w:sz="0" w:space="0" w:color="auto"/>
          </w:divBdr>
        </w:div>
        <w:div w:id="138301814">
          <w:marLeft w:val="0"/>
          <w:marRight w:val="0"/>
          <w:marTop w:val="0"/>
          <w:marBottom w:val="0"/>
          <w:divBdr>
            <w:top w:val="none" w:sz="0" w:space="0" w:color="auto"/>
            <w:left w:val="none" w:sz="0" w:space="0" w:color="auto"/>
            <w:bottom w:val="none" w:sz="0" w:space="0" w:color="auto"/>
            <w:right w:val="none" w:sz="0" w:space="0" w:color="auto"/>
          </w:divBdr>
        </w:div>
        <w:div w:id="1321885351">
          <w:marLeft w:val="0"/>
          <w:marRight w:val="0"/>
          <w:marTop w:val="0"/>
          <w:marBottom w:val="0"/>
          <w:divBdr>
            <w:top w:val="none" w:sz="0" w:space="0" w:color="auto"/>
            <w:left w:val="none" w:sz="0" w:space="0" w:color="auto"/>
            <w:bottom w:val="none" w:sz="0" w:space="0" w:color="auto"/>
            <w:right w:val="none" w:sz="0" w:space="0" w:color="auto"/>
          </w:divBdr>
        </w:div>
        <w:div w:id="1361511747">
          <w:marLeft w:val="0"/>
          <w:marRight w:val="0"/>
          <w:marTop w:val="0"/>
          <w:marBottom w:val="0"/>
          <w:divBdr>
            <w:top w:val="none" w:sz="0" w:space="0" w:color="auto"/>
            <w:left w:val="none" w:sz="0" w:space="0" w:color="auto"/>
            <w:bottom w:val="none" w:sz="0" w:space="0" w:color="auto"/>
            <w:right w:val="none" w:sz="0" w:space="0" w:color="auto"/>
          </w:divBdr>
        </w:div>
        <w:div w:id="1611430995">
          <w:marLeft w:val="0"/>
          <w:marRight w:val="0"/>
          <w:marTop w:val="0"/>
          <w:marBottom w:val="0"/>
          <w:divBdr>
            <w:top w:val="none" w:sz="0" w:space="0" w:color="auto"/>
            <w:left w:val="none" w:sz="0" w:space="0" w:color="auto"/>
            <w:bottom w:val="none" w:sz="0" w:space="0" w:color="auto"/>
            <w:right w:val="none" w:sz="0" w:space="0" w:color="auto"/>
          </w:divBdr>
        </w:div>
        <w:div w:id="663047709">
          <w:marLeft w:val="0"/>
          <w:marRight w:val="0"/>
          <w:marTop w:val="0"/>
          <w:marBottom w:val="0"/>
          <w:divBdr>
            <w:top w:val="none" w:sz="0" w:space="0" w:color="auto"/>
            <w:left w:val="none" w:sz="0" w:space="0" w:color="auto"/>
            <w:bottom w:val="none" w:sz="0" w:space="0" w:color="auto"/>
            <w:right w:val="none" w:sz="0" w:space="0" w:color="auto"/>
          </w:divBdr>
        </w:div>
        <w:div w:id="1377657292">
          <w:marLeft w:val="0"/>
          <w:marRight w:val="0"/>
          <w:marTop w:val="0"/>
          <w:marBottom w:val="0"/>
          <w:divBdr>
            <w:top w:val="none" w:sz="0" w:space="0" w:color="auto"/>
            <w:left w:val="none" w:sz="0" w:space="0" w:color="auto"/>
            <w:bottom w:val="none" w:sz="0" w:space="0" w:color="auto"/>
            <w:right w:val="none" w:sz="0" w:space="0" w:color="auto"/>
          </w:divBdr>
        </w:div>
        <w:div w:id="2109808715">
          <w:marLeft w:val="0"/>
          <w:marRight w:val="0"/>
          <w:marTop w:val="0"/>
          <w:marBottom w:val="0"/>
          <w:divBdr>
            <w:top w:val="none" w:sz="0" w:space="0" w:color="auto"/>
            <w:left w:val="none" w:sz="0" w:space="0" w:color="auto"/>
            <w:bottom w:val="none" w:sz="0" w:space="0" w:color="auto"/>
            <w:right w:val="none" w:sz="0" w:space="0" w:color="auto"/>
          </w:divBdr>
        </w:div>
        <w:div w:id="2005283835">
          <w:marLeft w:val="0"/>
          <w:marRight w:val="0"/>
          <w:marTop w:val="0"/>
          <w:marBottom w:val="0"/>
          <w:divBdr>
            <w:top w:val="none" w:sz="0" w:space="0" w:color="auto"/>
            <w:left w:val="none" w:sz="0" w:space="0" w:color="auto"/>
            <w:bottom w:val="none" w:sz="0" w:space="0" w:color="auto"/>
            <w:right w:val="none" w:sz="0" w:space="0" w:color="auto"/>
          </w:divBdr>
        </w:div>
        <w:div w:id="941448351">
          <w:marLeft w:val="0"/>
          <w:marRight w:val="0"/>
          <w:marTop w:val="0"/>
          <w:marBottom w:val="0"/>
          <w:divBdr>
            <w:top w:val="none" w:sz="0" w:space="0" w:color="auto"/>
            <w:left w:val="none" w:sz="0" w:space="0" w:color="auto"/>
            <w:bottom w:val="none" w:sz="0" w:space="0" w:color="auto"/>
            <w:right w:val="none" w:sz="0" w:space="0" w:color="auto"/>
          </w:divBdr>
        </w:div>
        <w:div w:id="1417939881">
          <w:marLeft w:val="0"/>
          <w:marRight w:val="0"/>
          <w:marTop w:val="0"/>
          <w:marBottom w:val="0"/>
          <w:divBdr>
            <w:top w:val="none" w:sz="0" w:space="0" w:color="auto"/>
            <w:left w:val="none" w:sz="0" w:space="0" w:color="auto"/>
            <w:bottom w:val="none" w:sz="0" w:space="0" w:color="auto"/>
            <w:right w:val="none" w:sz="0" w:space="0" w:color="auto"/>
          </w:divBdr>
        </w:div>
        <w:div w:id="1526022309">
          <w:marLeft w:val="0"/>
          <w:marRight w:val="0"/>
          <w:marTop w:val="0"/>
          <w:marBottom w:val="0"/>
          <w:divBdr>
            <w:top w:val="none" w:sz="0" w:space="0" w:color="auto"/>
            <w:left w:val="none" w:sz="0" w:space="0" w:color="auto"/>
            <w:bottom w:val="none" w:sz="0" w:space="0" w:color="auto"/>
            <w:right w:val="none" w:sz="0" w:space="0" w:color="auto"/>
          </w:divBdr>
        </w:div>
        <w:div w:id="366830920">
          <w:marLeft w:val="0"/>
          <w:marRight w:val="0"/>
          <w:marTop w:val="0"/>
          <w:marBottom w:val="0"/>
          <w:divBdr>
            <w:top w:val="none" w:sz="0" w:space="0" w:color="auto"/>
            <w:left w:val="none" w:sz="0" w:space="0" w:color="auto"/>
            <w:bottom w:val="none" w:sz="0" w:space="0" w:color="auto"/>
            <w:right w:val="none" w:sz="0" w:space="0" w:color="auto"/>
          </w:divBdr>
        </w:div>
        <w:div w:id="355470331">
          <w:marLeft w:val="0"/>
          <w:marRight w:val="0"/>
          <w:marTop w:val="0"/>
          <w:marBottom w:val="0"/>
          <w:divBdr>
            <w:top w:val="none" w:sz="0" w:space="0" w:color="auto"/>
            <w:left w:val="none" w:sz="0" w:space="0" w:color="auto"/>
            <w:bottom w:val="none" w:sz="0" w:space="0" w:color="auto"/>
            <w:right w:val="none" w:sz="0" w:space="0" w:color="auto"/>
          </w:divBdr>
        </w:div>
        <w:div w:id="428432496">
          <w:marLeft w:val="0"/>
          <w:marRight w:val="0"/>
          <w:marTop w:val="0"/>
          <w:marBottom w:val="0"/>
          <w:divBdr>
            <w:top w:val="none" w:sz="0" w:space="0" w:color="auto"/>
            <w:left w:val="none" w:sz="0" w:space="0" w:color="auto"/>
            <w:bottom w:val="none" w:sz="0" w:space="0" w:color="auto"/>
            <w:right w:val="none" w:sz="0" w:space="0" w:color="auto"/>
          </w:divBdr>
        </w:div>
        <w:div w:id="1310595431">
          <w:marLeft w:val="0"/>
          <w:marRight w:val="0"/>
          <w:marTop w:val="0"/>
          <w:marBottom w:val="0"/>
          <w:divBdr>
            <w:top w:val="none" w:sz="0" w:space="0" w:color="auto"/>
            <w:left w:val="none" w:sz="0" w:space="0" w:color="auto"/>
            <w:bottom w:val="none" w:sz="0" w:space="0" w:color="auto"/>
            <w:right w:val="none" w:sz="0" w:space="0" w:color="auto"/>
          </w:divBdr>
        </w:div>
        <w:div w:id="551042193">
          <w:marLeft w:val="0"/>
          <w:marRight w:val="0"/>
          <w:marTop w:val="0"/>
          <w:marBottom w:val="0"/>
          <w:divBdr>
            <w:top w:val="none" w:sz="0" w:space="0" w:color="auto"/>
            <w:left w:val="none" w:sz="0" w:space="0" w:color="auto"/>
            <w:bottom w:val="none" w:sz="0" w:space="0" w:color="auto"/>
            <w:right w:val="none" w:sz="0" w:space="0" w:color="auto"/>
          </w:divBdr>
        </w:div>
        <w:div w:id="717512893">
          <w:marLeft w:val="0"/>
          <w:marRight w:val="0"/>
          <w:marTop w:val="0"/>
          <w:marBottom w:val="0"/>
          <w:divBdr>
            <w:top w:val="none" w:sz="0" w:space="0" w:color="auto"/>
            <w:left w:val="none" w:sz="0" w:space="0" w:color="auto"/>
            <w:bottom w:val="none" w:sz="0" w:space="0" w:color="auto"/>
            <w:right w:val="none" w:sz="0" w:space="0" w:color="auto"/>
          </w:divBdr>
        </w:div>
        <w:div w:id="1637251768">
          <w:marLeft w:val="0"/>
          <w:marRight w:val="0"/>
          <w:marTop w:val="0"/>
          <w:marBottom w:val="0"/>
          <w:divBdr>
            <w:top w:val="none" w:sz="0" w:space="0" w:color="auto"/>
            <w:left w:val="none" w:sz="0" w:space="0" w:color="auto"/>
            <w:bottom w:val="none" w:sz="0" w:space="0" w:color="auto"/>
            <w:right w:val="none" w:sz="0" w:space="0" w:color="auto"/>
          </w:divBdr>
        </w:div>
        <w:div w:id="121266811">
          <w:marLeft w:val="0"/>
          <w:marRight w:val="0"/>
          <w:marTop w:val="0"/>
          <w:marBottom w:val="0"/>
          <w:divBdr>
            <w:top w:val="none" w:sz="0" w:space="0" w:color="auto"/>
            <w:left w:val="none" w:sz="0" w:space="0" w:color="auto"/>
            <w:bottom w:val="none" w:sz="0" w:space="0" w:color="auto"/>
            <w:right w:val="none" w:sz="0" w:space="0" w:color="auto"/>
          </w:divBdr>
        </w:div>
        <w:div w:id="862597911">
          <w:marLeft w:val="0"/>
          <w:marRight w:val="0"/>
          <w:marTop w:val="0"/>
          <w:marBottom w:val="0"/>
          <w:divBdr>
            <w:top w:val="none" w:sz="0" w:space="0" w:color="auto"/>
            <w:left w:val="none" w:sz="0" w:space="0" w:color="auto"/>
            <w:bottom w:val="none" w:sz="0" w:space="0" w:color="auto"/>
            <w:right w:val="none" w:sz="0" w:space="0" w:color="auto"/>
          </w:divBdr>
        </w:div>
        <w:div w:id="20058100">
          <w:marLeft w:val="0"/>
          <w:marRight w:val="0"/>
          <w:marTop w:val="0"/>
          <w:marBottom w:val="0"/>
          <w:divBdr>
            <w:top w:val="none" w:sz="0" w:space="0" w:color="auto"/>
            <w:left w:val="none" w:sz="0" w:space="0" w:color="auto"/>
            <w:bottom w:val="none" w:sz="0" w:space="0" w:color="auto"/>
            <w:right w:val="none" w:sz="0" w:space="0" w:color="auto"/>
          </w:divBdr>
        </w:div>
        <w:div w:id="370033199">
          <w:marLeft w:val="0"/>
          <w:marRight w:val="0"/>
          <w:marTop w:val="0"/>
          <w:marBottom w:val="0"/>
          <w:divBdr>
            <w:top w:val="none" w:sz="0" w:space="0" w:color="auto"/>
            <w:left w:val="none" w:sz="0" w:space="0" w:color="auto"/>
            <w:bottom w:val="none" w:sz="0" w:space="0" w:color="auto"/>
            <w:right w:val="none" w:sz="0" w:space="0" w:color="auto"/>
          </w:divBdr>
        </w:div>
        <w:div w:id="369381106">
          <w:marLeft w:val="0"/>
          <w:marRight w:val="0"/>
          <w:marTop w:val="0"/>
          <w:marBottom w:val="0"/>
          <w:divBdr>
            <w:top w:val="none" w:sz="0" w:space="0" w:color="auto"/>
            <w:left w:val="none" w:sz="0" w:space="0" w:color="auto"/>
            <w:bottom w:val="none" w:sz="0" w:space="0" w:color="auto"/>
            <w:right w:val="none" w:sz="0" w:space="0" w:color="auto"/>
          </w:divBdr>
        </w:div>
        <w:div w:id="661086378">
          <w:marLeft w:val="0"/>
          <w:marRight w:val="0"/>
          <w:marTop w:val="0"/>
          <w:marBottom w:val="0"/>
          <w:divBdr>
            <w:top w:val="none" w:sz="0" w:space="0" w:color="auto"/>
            <w:left w:val="none" w:sz="0" w:space="0" w:color="auto"/>
            <w:bottom w:val="none" w:sz="0" w:space="0" w:color="auto"/>
            <w:right w:val="none" w:sz="0" w:space="0" w:color="auto"/>
          </w:divBdr>
        </w:div>
        <w:div w:id="21518850">
          <w:marLeft w:val="0"/>
          <w:marRight w:val="0"/>
          <w:marTop w:val="0"/>
          <w:marBottom w:val="0"/>
          <w:divBdr>
            <w:top w:val="none" w:sz="0" w:space="0" w:color="auto"/>
            <w:left w:val="none" w:sz="0" w:space="0" w:color="auto"/>
            <w:bottom w:val="none" w:sz="0" w:space="0" w:color="auto"/>
            <w:right w:val="none" w:sz="0" w:space="0" w:color="auto"/>
          </w:divBdr>
        </w:div>
        <w:div w:id="554052404">
          <w:marLeft w:val="0"/>
          <w:marRight w:val="0"/>
          <w:marTop w:val="0"/>
          <w:marBottom w:val="0"/>
          <w:divBdr>
            <w:top w:val="none" w:sz="0" w:space="0" w:color="auto"/>
            <w:left w:val="none" w:sz="0" w:space="0" w:color="auto"/>
            <w:bottom w:val="none" w:sz="0" w:space="0" w:color="auto"/>
            <w:right w:val="none" w:sz="0" w:space="0" w:color="auto"/>
          </w:divBdr>
        </w:div>
        <w:div w:id="1852600300">
          <w:marLeft w:val="0"/>
          <w:marRight w:val="0"/>
          <w:marTop w:val="0"/>
          <w:marBottom w:val="0"/>
          <w:divBdr>
            <w:top w:val="none" w:sz="0" w:space="0" w:color="auto"/>
            <w:left w:val="none" w:sz="0" w:space="0" w:color="auto"/>
            <w:bottom w:val="none" w:sz="0" w:space="0" w:color="auto"/>
            <w:right w:val="none" w:sz="0" w:space="0" w:color="auto"/>
          </w:divBdr>
        </w:div>
        <w:div w:id="1565945850">
          <w:marLeft w:val="0"/>
          <w:marRight w:val="0"/>
          <w:marTop w:val="0"/>
          <w:marBottom w:val="0"/>
          <w:divBdr>
            <w:top w:val="none" w:sz="0" w:space="0" w:color="auto"/>
            <w:left w:val="none" w:sz="0" w:space="0" w:color="auto"/>
            <w:bottom w:val="none" w:sz="0" w:space="0" w:color="auto"/>
            <w:right w:val="none" w:sz="0" w:space="0" w:color="auto"/>
          </w:divBdr>
        </w:div>
        <w:div w:id="1779711579">
          <w:marLeft w:val="0"/>
          <w:marRight w:val="0"/>
          <w:marTop w:val="0"/>
          <w:marBottom w:val="0"/>
          <w:divBdr>
            <w:top w:val="none" w:sz="0" w:space="0" w:color="auto"/>
            <w:left w:val="none" w:sz="0" w:space="0" w:color="auto"/>
            <w:bottom w:val="none" w:sz="0" w:space="0" w:color="auto"/>
            <w:right w:val="none" w:sz="0" w:space="0" w:color="auto"/>
          </w:divBdr>
        </w:div>
        <w:div w:id="952596272">
          <w:marLeft w:val="0"/>
          <w:marRight w:val="0"/>
          <w:marTop w:val="0"/>
          <w:marBottom w:val="0"/>
          <w:divBdr>
            <w:top w:val="none" w:sz="0" w:space="0" w:color="auto"/>
            <w:left w:val="none" w:sz="0" w:space="0" w:color="auto"/>
            <w:bottom w:val="none" w:sz="0" w:space="0" w:color="auto"/>
            <w:right w:val="none" w:sz="0" w:space="0" w:color="auto"/>
          </w:divBdr>
        </w:div>
        <w:div w:id="516701668">
          <w:marLeft w:val="0"/>
          <w:marRight w:val="0"/>
          <w:marTop w:val="0"/>
          <w:marBottom w:val="0"/>
          <w:divBdr>
            <w:top w:val="none" w:sz="0" w:space="0" w:color="auto"/>
            <w:left w:val="none" w:sz="0" w:space="0" w:color="auto"/>
            <w:bottom w:val="none" w:sz="0" w:space="0" w:color="auto"/>
            <w:right w:val="none" w:sz="0" w:space="0" w:color="auto"/>
          </w:divBdr>
        </w:div>
        <w:div w:id="1571430390">
          <w:marLeft w:val="0"/>
          <w:marRight w:val="0"/>
          <w:marTop w:val="0"/>
          <w:marBottom w:val="0"/>
          <w:divBdr>
            <w:top w:val="none" w:sz="0" w:space="0" w:color="auto"/>
            <w:left w:val="none" w:sz="0" w:space="0" w:color="auto"/>
            <w:bottom w:val="none" w:sz="0" w:space="0" w:color="auto"/>
            <w:right w:val="none" w:sz="0" w:space="0" w:color="auto"/>
          </w:divBdr>
        </w:div>
        <w:div w:id="818576134">
          <w:marLeft w:val="0"/>
          <w:marRight w:val="0"/>
          <w:marTop w:val="0"/>
          <w:marBottom w:val="0"/>
          <w:divBdr>
            <w:top w:val="none" w:sz="0" w:space="0" w:color="auto"/>
            <w:left w:val="none" w:sz="0" w:space="0" w:color="auto"/>
            <w:bottom w:val="none" w:sz="0" w:space="0" w:color="auto"/>
            <w:right w:val="none" w:sz="0" w:space="0" w:color="auto"/>
          </w:divBdr>
        </w:div>
        <w:div w:id="1134131979">
          <w:marLeft w:val="0"/>
          <w:marRight w:val="0"/>
          <w:marTop w:val="0"/>
          <w:marBottom w:val="0"/>
          <w:divBdr>
            <w:top w:val="none" w:sz="0" w:space="0" w:color="auto"/>
            <w:left w:val="none" w:sz="0" w:space="0" w:color="auto"/>
            <w:bottom w:val="none" w:sz="0" w:space="0" w:color="auto"/>
            <w:right w:val="none" w:sz="0" w:space="0" w:color="auto"/>
          </w:divBdr>
        </w:div>
        <w:div w:id="1892958394">
          <w:marLeft w:val="0"/>
          <w:marRight w:val="0"/>
          <w:marTop w:val="0"/>
          <w:marBottom w:val="0"/>
          <w:divBdr>
            <w:top w:val="none" w:sz="0" w:space="0" w:color="auto"/>
            <w:left w:val="none" w:sz="0" w:space="0" w:color="auto"/>
            <w:bottom w:val="none" w:sz="0" w:space="0" w:color="auto"/>
            <w:right w:val="none" w:sz="0" w:space="0" w:color="auto"/>
          </w:divBdr>
        </w:div>
        <w:div w:id="887030510">
          <w:marLeft w:val="0"/>
          <w:marRight w:val="0"/>
          <w:marTop w:val="0"/>
          <w:marBottom w:val="0"/>
          <w:divBdr>
            <w:top w:val="none" w:sz="0" w:space="0" w:color="auto"/>
            <w:left w:val="none" w:sz="0" w:space="0" w:color="auto"/>
            <w:bottom w:val="none" w:sz="0" w:space="0" w:color="auto"/>
            <w:right w:val="none" w:sz="0" w:space="0" w:color="auto"/>
          </w:divBdr>
        </w:div>
        <w:div w:id="1598171262">
          <w:marLeft w:val="0"/>
          <w:marRight w:val="0"/>
          <w:marTop w:val="0"/>
          <w:marBottom w:val="0"/>
          <w:divBdr>
            <w:top w:val="none" w:sz="0" w:space="0" w:color="auto"/>
            <w:left w:val="none" w:sz="0" w:space="0" w:color="auto"/>
            <w:bottom w:val="none" w:sz="0" w:space="0" w:color="auto"/>
            <w:right w:val="none" w:sz="0" w:space="0" w:color="auto"/>
          </w:divBdr>
        </w:div>
        <w:div w:id="193931899">
          <w:marLeft w:val="0"/>
          <w:marRight w:val="0"/>
          <w:marTop w:val="0"/>
          <w:marBottom w:val="0"/>
          <w:divBdr>
            <w:top w:val="none" w:sz="0" w:space="0" w:color="auto"/>
            <w:left w:val="none" w:sz="0" w:space="0" w:color="auto"/>
            <w:bottom w:val="none" w:sz="0" w:space="0" w:color="auto"/>
            <w:right w:val="none" w:sz="0" w:space="0" w:color="auto"/>
          </w:divBdr>
        </w:div>
        <w:div w:id="994264085">
          <w:marLeft w:val="0"/>
          <w:marRight w:val="0"/>
          <w:marTop w:val="0"/>
          <w:marBottom w:val="0"/>
          <w:divBdr>
            <w:top w:val="none" w:sz="0" w:space="0" w:color="auto"/>
            <w:left w:val="none" w:sz="0" w:space="0" w:color="auto"/>
            <w:bottom w:val="none" w:sz="0" w:space="0" w:color="auto"/>
            <w:right w:val="none" w:sz="0" w:space="0" w:color="auto"/>
          </w:divBdr>
        </w:div>
      </w:divsChild>
    </w:div>
    <w:div w:id="105392997">
      <w:bodyDiv w:val="1"/>
      <w:marLeft w:val="0"/>
      <w:marRight w:val="0"/>
      <w:marTop w:val="0"/>
      <w:marBottom w:val="0"/>
      <w:divBdr>
        <w:top w:val="none" w:sz="0" w:space="0" w:color="auto"/>
        <w:left w:val="none" w:sz="0" w:space="0" w:color="auto"/>
        <w:bottom w:val="none" w:sz="0" w:space="0" w:color="auto"/>
        <w:right w:val="none" w:sz="0" w:space="0" w:color="auto"/>
      </w:divBdr>
      <w:divsChild>
        <w:div w:id="599069217">
          <w:marLeft w:val="0"/>
          <w:marRight w:val="0"/>
          <w:marTop w:val="0"/>
          <w:marBottom w:val="0"/>
          <w:divBdr>
            <w:top w:val="none" w:sz="0" w:space="0" w:color="auto"/>
            <w:left w:val="none" w:sz="0" w:space="0" w:color="auto"/>
            <w:bottom w:val="none" w:sz="0" w:space="0" w:color="auto"/>
            <w:right w:val="none" w:sz="0" w:space="0" w:color="auto"/>
          </w:divBdr>
        </w:div>
      </w:divsChild>
    </w:div>
    <w:div w:id="112481090">
      <w:bodyDiv w:val="1"/>
      <w:marLeft w:val="0"/>
      <w:marRight w:val="0"/>
      <w:marTop w:val="0"/>
      <w:marBottom w:val="0"/>
      <w:divBdr>
        <w:top w:val="none" w:sz="0" w:space="0" w:color="auto"/>
        <w:left w:val="none" w:sz="0" w:space="0" w:color="auto"/>
        <w:bottom w:val="none" w:sz="0" w:space="0" w:color="auto"/>
        <w:right w:val="none" w:sz="0" w:space="0" w:color="auto"/>
      </w:divBdr>
      <w:divsChild>
        <w:div w:id="1460413876">
          <w:marLeft w:val="0"/>
          <w:marRight w:val="0"/>
          <w:marTop w:val="0"/>
          <w:marBottom w:val="0"/>
          <w:divBdr>
            <w:top w:val="none" w:sz="0" w:space="0" w:color="auto"/>
            <w:left w:val="none" w:sz="0" w:space="0" w:color="auto"/>
            <w:bottom w:val="none" w:sz="0" w:space="0" w:color="auto"/>
            <w:right w:val="none" w:sz="0" w:space="0" w:color="auto"/>
          </w:divBdr>
        </w:div>
      </w:divsChild>
    </w:div>
    <w:div w:id="135799251">
      <w:bodyDiv w:val="1"/>
      <w:marLeft w:val="0"/>
      <w:marRight w:val="0"/>
      <w:marTop w:val="0"/>
      <w:marBottom w:val="0"/>
      <w:divBdr>
        <w:top w:val="none" w:sz="0" w:space="0" w:color="auto"/>
        <w:left w:val="none" w:sz="0" w:space="0" w:color="auto"/>
        <w:bottom w:val="none" w:sz="0" w:space="0" w:color="auto"/>
        <w:right w:val="none" w:sz="0" w:space="0" w:color="auto"/>
      </w:divBdr>
      <w:divsChild>
        <w:div w:id="573122526">
          <w:marLeft w:val="0"/>
          <w:marRight w:val="0"/>
          <w:marTop w:val="0"/>
          <w:marBottom w:val="0"/>
          <w:divBdr>
            <w:top w:val="none" w:sz="0" w:space="0" w:color="auto"/>
            <w:left w:val="none" w:sz="0" w:space="0" w:color="auto"/>
            <w:bottom w:val="none" w:sz="0" w:space="0" w:color="auto"/>
            <w:right w:val="none" w:sz="0" w:space="0" w:color="auto"/>
          </w:divBdr>
        </w:div>
      </w:divsChild>
    </w:div>
    <w:div w:id="137456253">
      <w:bodyDiv w:val="1"/>
      <w:marLeft w:val="0"/>
      <w:marRight w:val="0"/>
      <w:marTop w:val="0"/>
      <w:marBottom w:val="0"/>
      <w:divBdr>
        <w:top w:val="none" w:sz="0" w:space="0" w:color="auto"/>
        <w:left w:val="none" w:sz="0" w:space="0" w:color="auto"/>
        <w:bottom w:val="none" w:sz="0" w:space="0" w:color="auto"/>
        <w:right w:val="none" w:sz="0" w:space="0" w:color="auto"/>
      </w:divBdr>
      <w:divsChild>
        <w:div w:id="64694382">
          <w:marLeft w:val="0"/>
          <w:marRight w:val="0"/>
          <w:marTop w:val="0"/>
          <w:marBottom w:val="0"/>
          <w:divBdr>
            <w:top w:val="none" w:sz="0" w:space="0" w:color="auto"/>
            <w:left w:val="none" w:sz="0" w:space="0" w:color="auto"/>
            <w:bottom w:val="none" w:sz="0" w:space="0" w:color="auto"/>
            <w:right w:val="none" w:sz="0" w:space="0" w:color="auto"/>
          </w:divBdr>
        </w:div>
      </w:divsChild>
    </w:div>
    <w:div w:id="147019403">
      <w:bodyDiv w:val="1"/>
      <w:marLeft w:val="0"/>
      <w:marRight w:val="0"/>
      <w:marTop w:val="0"/>
      <w:marBottom w:val="0"/>
      <w:divBdr>
        <w:top w:val="none" w:sz="0" w:space="0" w:color="auto"/>
        <w:left w:val="none" w:sz="0" w:space="0" w:color="auto"/>
        <w:bottom w:val="none" w:sz="0" w:space="0" w:color="auto"/>
        <w:right w:val="none" w:sz="0" w:space="0" w:color="auto"/>
      </w:divBdr>
      <w:divsChild>
        <w:div w:id="1786193766">
          <w:marLeft w:val="0"/>
          <w:marRight w:val="0"/>
          <w:marTop w:val="0"/>
          <w:marBottom w:val="0"/>
          <w:divBdr>
            <w:top w:val="none" w:sz="0" w:space="0" w:color="auto"/>
            <w:left w:val="none" w:sz="0" w:space="0" w:color="auto"/>
            <w:bottom w:val="none" w:sz="0" w:space="0" w:color="auto"/>
            <w:right w:val="none" w:sz="0" w:space="0" w:color="auto"/>
          </w:divBdr>
        </w:div>
        <w:div w:id="2042775671">
          <w:marLeft w:val="0"/>
          <w:marRight w:val="0"/>
          <w:marTop w:val="0"/>
          <w:marBottom w:val="0"/>
          <w:divBdr>
            <w:top w:val="none" w:sz="0" w:space="0" w:color="auto"/>
            <w:left w:val="none" w:sz="0" w:space="0" w:color="auto"/>
            <w:bottom w:val="none" w:sz="0" w:space="0" w:color="auto"/>
            <w:right w:val="none" w:sz="0" w:space="0" w:color="auto"/>
          </w:divBdr>
        </w:div>
      </w:divsChild>
    </w:div>
    <w:div w:id="163860001">
      <w:bodyDiv w:val="1"/>
      <w:marLeft w:val="0"/>
      <w:marRight w:val="0"/>
      <w:marTop w:val="0"/>
      <w:marBottom w:val="0"/>
      <w:divBdr>
        <w:top w:val="none" w:sz="0" w:space="0" w:color="auto"/>
        <w:left w:val="none" w:sz="0" w:space="0" w:color="auto"/>
        <w:bottom w:val="none" w:sz="0" w:space="0" w:color="auto"/>
        <w:right w:val="none" w:sz="0" w:space="0" w:color="auto"/>
      </w:divBdr>
      <w:divsChild>
        <w:div w:id="1302808504">
          <w:marLeft w:val="0"/>
          <w:marRight w:val="0"/>
          <w:marTop w:val="0"/>
          <w:marBottom w:val="0"/>
          <w:divBdr>
            <w:top w:val="none" w:sz="0" w:space="0" w:color="auto"/>
            <w:left w:val="none" w:sz="0" w:space="0" w:color="auto"/>
            <w:bottom w:val="none" w:sz="0" w:space="0" w:color="auto"/>
            <w:right w:val="none" w:sz="0" w:space="0" w:color="auto"/>
          </w:divBdr>
        </w:div>
      </w:divsChild>
    </w:div>
    <w:div w:id="190386429">
      <w:bodyDiv w:val="1"/>
      <w:marLeft w:val="0"/>
      <w:marRight w:val="0"/>
      <w:marTop w:val="0"/>
      <w:marBottom w:val="0"/>
      <w:divBdr>
        <w:top w:val="none" w:sz="0" w:space="0" w:color="auto"/>
        <w:left w:val="none" w:sz="0" w:space="0" w:color="auto"/>
        <w:bottom w:val="none" w:sz="0" w:space="0" w:color="auto"/>
        <w:right w:val="none" w:sz="0" w:space="0" w:color="auto"/>
      </w:divBdr>
    </w:div>
    <w:div w:id="222451484">
      <w:bodyDiv w:val="1"/>
      <w:marLeft w:val="0"/>
      <w:marRight w:val="0"/>
      <w:marTop w:val="0"/>
      <w:marBottom w:val="0"/>
      <w:divBdr>
        <w:top w:val="none" w:sz="0" w:space="0" w:color="auto"/>
        <w:left w:val="none" w:sz="0" w:space="0" w:color="auto"/>
        <w:bottom w:val="none" w:sz="0" w:space="0" w:color="auto"/>
        <w:right w:val="none" w:sz="0" w:space="0" w:color="auto"/>
      </w:divBdr>
      <w:divsChild>
        <w:div w:id="985473887">
          <w:marLeft w:val="0"/>
          <w:marRight w:val="0"/>
          <w:marTop w:val="0"/>
          <w:marBottom w:val="0"/>
          <w:divBdr>
            <w:top w:val="none" w:sz="0" w:space="0" w:color="auto"/>
            <w:left w:val="none" w:sz="0" w:space="0" w:color="auto"/>
            <w:bottom w:val="none" w:sz="0" w:space="0" w:color="auto"/>
            <w:right w:val="none" w:sz="0" w:space="0" w:color="auto"/>
          </w:divBdr>
        </w:div>
      </w:divsChild>
    </w:div>
    <w:div w:id="255792310">
      <w:bodyDiv w:val="1"/>
      <w:marLeft w:val="0"/>
      <w:marRight w:val="0"/>
      <w:marTop w:val="0"/>
      <w:marBottom w:val="0"/>
      <w:divBdr>
        <w:top w:val="none" w:sz="0" w:space="0" w:color="auto"/>
        <w:left w:val="none" w:sz="0" w:space="0" w:color="auto"/>
        <w:bottom w:val="none" w:sz="0" w:space="0" w:color="auto"/>
        <w:right w:val="none" w:sz="0" w:space="0" w:color="auto"/>
      </w:divBdr>
      <w:divsChild>
        <w:div w:id="10381433">
          <w:marLeft w:val="0"/>
          <w:marRight w:val="0"/>
          <w:marTop w:val="0"/>
          <w:marBottom w:val="0"/>
          <w:divBdr>
            <w:top w:val="none" w:sz="0" w:space="0" w:color="auto"/>
            <w:left w:val="none" w:sz="0" w:space="0" w:color="auto"/>
            <w:bottom w:val="none" w:sz="0" w:space="0" w:color="auto"/>
            <w:right w:val="none" w:sz="0" w:space="0" w:color="auto"/>
          </w:divBdr>
        </w:div>
      </w:divsChild>
    </w:div>
    <w:div w:id="257256178">
      <w:bodyDiv w:val="1"/>
      <w:marLeft w:val="0"/>
      <w:marRight w:val="0"/>
      <w:marTop w:val="0"/>
      <w:marBottom w:val="0"/>
      <w:divBdr>
        <w:top w:val="none" w:sz="0" w:space="0" w:color="auto"/>
        <w:left w:val="none" w:sz="0" w:space="0" w:color="auto"/>
        <w:bottom w:val="none" w:sz="0" w:space="0" w:color="auto"/>
        <w:right w:val="none" w:sz="0" w:space="0" w:color="auto"/>
      </w:divBdr>
      <w:divsChild>
        <w:div w:id="458647706">
          <w:marLeft w:val="0"/>
          <w:marRight w:val="0"/>
          <w:marTop w:val="0"/>
          <w:marBottom w:val="0"/>
          <w:divBdr>
            <w:top w:val="none" w:sz="0" w:space="0" w:color="auto"/>
            <w:left w:val="none" w:sz="0" w:space="0" w:color="auto"/>
            <w:bottom w:val="none" w:sz="0" w:space="0" w:color="auto"/>
            <w:right w:val="none" w:sz="0" w:space="0" w:color="auto"/>
          </w:divBdr>
        </w:div>
      </w:divsChild>
    </w:div>
    <w:div w:id="264700857">
      <w:bodyDiv w:val="1"/>
      <w:marLeft w:val="0"/>
      <w:marRight w:val="0"/>
      <w:marTop w:val="0"/>
      <w:marBottom w:val="0"/>
      <w:divBdr>
        <w:top w:val="none" w:sz="0" w:space="0" w:color="auto"/>
        <w:left w:val="none" w:sz="0" w:space="0" w:color="auto"/>
        <w:bottom w:val="none" w:sz="0" w:space="0" w:color="auto"/>
        <w:right w:val="none" w:sz="0" w:space="0" w:color="auto"/>
      </w:divBdr>
      <w:divsChild>
        <w:div w:id="359012144">
          <w:marLeft w:val="0"/>
          <w:marRight w:val="0"/>
          <w:marTop w:val="0"/>
          <w:marBottom w:val="0"/>
          <w:divBdr>
            <w:top w:val="none" w:sz="0" w:space="0" w:color="auto"/>
            <w:left w:val="none" w:sz="0" w:space="0" w:color="auto"/>
            <w:bottom w:val="none" w:sz="0" w:space="0" w:color="auto"/>
            <w:right w:val="none" w:sz="0" w:space="0" w:color="auto"/>
          </w:divBdr>
        </w:div>
      </w:divsChild>
    </w:div>
    <w:div w:id="265305807">
      <w:bodyDiv w:val="1"/>
      <w:marLeft w:val="0"/>
      <w:marRight w:val="0"/>
      <w:marTop w:val="0"/>
      <w:marBottom w:val="0"/>
      <w:divBdr>
        <w:top w:val="none" w:sz="0" w:space="0" w:color="auto"/>
        <w:left w:val="none" w:sz="0" w:space="0" w:color="auto"/>
        <w:bottom w:val="none" w:sz="0" w:space="0" w:color="auto"/>
        <w:right w:val="none" w:sz="0" w:space="0" w:color="auto"/>
      </w:divBdr>
      <w:divsChild>
        <w:div w:id="482626729">
          <w:marLeft w:val="0"/>
          <w:marRight w:val="0"/>
          <w:marTop w:val="0"/>
          <w:marBottom w:val="0"/>
          <w:divBdr>
            <w:top w:val="none" w:sz="0" w:space="0" w:color="auto"/>
            <w:left w:val="none" w:sz="0" w:space="0" w:color="auto"/>
            <w:bottom w:val="none" w:sz="0" w:space="0" w:color="auto"/>
            <w:right w:val="none" w:sz="0" w:space="0" w:color="auto"/>
          </w:divBdr>
        </w:div>
      </w:divsChild>
    </w:div>
    <w:div w:id="268125865">
      <w:bodyDiv w:val="1"/>
      <w:marLeft w:val="0"/>
      <w:marRight w:val="0"/>
      <w:marTop w:val="0"/>
      <w:marBottom w:val="0"/>
      <w:divBdr>
        <w:top w:val="none" w:sz="0" w:space="0" w:color="auto"/>
        <w:left w:val="none" w:sz="0" w:space="0" w:color="auto"/>
        <w:bottom w:val="none" w:sz="0" w:space="0" w:color="auto"/>
        <w:right w:val="none" w:sz="0" w:space="0" w:color="auto"/>
      </w:divBdr>
      <w:divsChild>
        <w:div w:id="1929579908">
          <w:marLeft w:val="0"/>
          <w:marRight w:val="0"/>
          <w:marTop w:val="0"/>
          <w:marBottom w:val="0"/>
          <w:divBdr>
            <w:top w:val="none" w:sz="0" w:space="0" w:color="auto"/>
            <w:left w:val="none" w:sz="0" w:space="0" w:color="auto"/>
            <w:bottom w:val="none" w:sz="0" w:space="0" w:color="auto"/>
            <w:right w:val="none" w:sz="0" w:space="0" w:color="auto"/>
          </w:divBdr>
        </w:div>
      </w:divsChild>
    </w:div>
    <w:div w:id="273678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407">
          <w:marLeft w:val="0"/>
          <w:marRight w:val="0"/>
          <w:marTop w:val="0"/>
          <w:marBottom w:val="0"/>
          <w:divBdr>
            <w:top w:val="none" w:sz="0" w:space="0" w:color="auto"/>
            <w:left w:val="none" w:sz="0" w:space="0" w:color="auto"/>
            <w:bottom w:val="none" w:sz="0" w:space="0" w:color="auto"/>
            <w:right w:val="none" w:sz="0" w:space="0" w:color="auto"/>
          </w:divBdr>
        </w:div>
        <w:div w:id="486440126">
          <w:marLeft w:val="0"/>
          <w:marRight w:val="0"/>
          <w:marTop w:val="0"/>
          <w:marBottom w:val="0"/>
          <w:divBdr>
            <w:top w:val="none" w:sz="0" w:space="0" w:color="auto"/>
            <w:left w:val="none" w:sz="0" w:space="0" w:color="auto"/>
            <w:bottom w:val="none" w:sz="0" w:space="0" w:color="auto"/>
            <w:right w:val="none" w:sz="0" w:space="0" w:color="auto"/>
          </w:divBdr>
        </w:div>
        <w:div w:id="527527174">
          <w:marLeft w:val="0"/>
          <w:marRight w:val="0"/>
          <w:marTop w:val="0"/>
          <w:marBottom w:val="0"/>
          <w:divBdr>
            <w:top w:val="none" w:sz="0" w:space="0" w:color="auto"/>
            <w:left w:val="none" w:sz="0" w:space="0" w:color="auto"/>
            <w:bottom w:val="none" w:sz="0" w:space="0" w:color="auto"/>
            <w:right w:val="none" w:sz="0" w:space="0" w:color="auto"/>
          </w:divBdr>
        </w:div>
        <w:div w:id="384378704">
          <w:marLeft w:val="0"/>
          <w:marRight w:val="0"/>
          <w:marTop w:val="0"/>
          <w:marBottom w:val="0"/>
          <w:divBdr>
            <w:top w:val="none" w:sz="0" w:space="0" w:color="auto"/>
            <w:left w:val="none" w:sz="0" w:space="0" w:color="auto"/>
            <w:bottom w:val="none" w:sz="0" w:space="0" w:color="auto"/>
            <w:right w:val="none" w:sz="0" w:space="0" w:color="auto"/>
          </w:divBdr>
        </w:div>
        <w:div w:id="953484000">
          <w:marLeft w:val="0"/>
          <w:marRight w:val="0"/>
          <w:marTop w:val="0"/>
          <w:marBottom w:val="0"/>
          <w:divBdr>
            <w:top w:val="none" w:sz="0" w:space="0" w:color="auto"/>
            <w:left w:val="none" w:sz="0" w:space="0" w:color="auto"/>
            <w:bottom w:val="none" w:sz="0" w:space="0" w:color="auto"/>
            <w:right w:val="none" w:sz="0" w:space="0" w:color="auto"/>
          </w:divBdr>
        </w:div>
        <w:div w:id="1665474931">
          <w:marLeft w:val="0"/>
          <w:marRight w:val="0"/>
          <w:marTop w:val="0"/>
          <w:marBottom w:val="0"/>
          <w:divBdr>
            <w:top w:val="none" w:sz="0" w:space="0" w:color="auto"/>
            <w:left w:val="none" w:sz="0" w:space="0" w:color="auto"/>
            <w:bottom w:val="none" w:sz="0" w:space="0" w:color="auto"/>
            <w:right w:val="none" w:sz="0" w:space="0" w:color="auto"/>
          </w:divBdr>
        </w:div>
        <w:div w:id="1121726214">
          <w:marLeft w:val="0"/>
          <w:marRight w:val="0"/>
          <w:marTop w:val="0"/>
          <w:marBottom w:val="0"/>
          <w:divBdr>
            <w:top w:val="none" w:sz="0" w:space="0" w:color="auto"/>
            <w:left w:val="none" w:sz="0" w:space="0" w:color="auto"/>
            <w:bottom w:val="none" w:sz="0" w:space="0" w:color="auto"/>
            <w:right w:val="none" w:sz="0" w:space="0" w:color="auto"/>
          </w:divBdr>
        </w:div>
        <w:div w:id="374474005">
          <w:marLeft w:val="0"/>
          <w:marRight w:val="0"/>
          <w:marTop w:val="0"/>
          <w:marBottom w:val="0"/>
          <w:divBdr>
            <w:top w:val="none" w:sz="0" w:space="0" w:color="auto"/>
            <w:left w:val="none" w:sz="0" w:space="0" w:color="auto"/>
            <w:bottom w:val="none" w:sz="0" w:space="0" w:color="auto"/>
            <w:right w:val="none" w:sz="0" w:space="0" w:color="auto"/>
          </w:divBdr>
        </w:div>
        <w:div w:id="80880584">
          <w:marLeft w:val="0"/>
          <w:marRight w:val="0"/>
          <w:marTop w:val="0"/>
          <w:marBottom w:val="0"/>
          <w:divBdr>
            <w:top w:val="none" w:sz="0" w:space="0" w:color="auto"/>
            <w:left w:val="none" w:sz="0" w:space="0" w:color="auto"/>
            <w:bottom w:val="none" w:sz="0" w:space="0" w:color="auto"/>
            <w:right w:val="none" w:sz="0" w:space="0" w:color="auto"/>
          </w:divBdr>
        </w:div>
        <w:div w:id="1291859728">
          <w:marLeft w:val="0"/>
          <w:marRight w:val="0"/>
          <w:marTop w:val="0"/>
          <w:marBottom w:val="0"/>
          <w:divBdr>
            <w:top w:val="none" w:sz="0" w:space="0" w:color="auto"/>
            <w:left w:val="none" w:sz="0" w:space="0" w:color="auto"/>
            <w:bottom w:val="none" w:sz="0" w:space="0" w:color="auto"/>
            <w:right w:val="none" w:sz="0" w:space="0" w:color="auto"/>
          </w:divBdr>
        </w:div>
        <w:div w:id="174081500">
          <w:marLeft w:val="0"/>
          <w:marRight w:val="0"/>
          <w:marTop w:val="0"/>
          <w:marBottom w:val="0"/>
          <w:divBdr>
            <w:top w:val="none" w:sz="0" w:space="0" w:color="auto"/>
            <w:left w:val="none" w:sz="0" w:space="0" w:color="auto"/>
            <w:bottom w:val="none" w:sz="0" w:space="0" w:color="auto"/>
            <w:right w:val="none" w:sz="0" w:space="0" w:color="auto"/>
          </w:divBdr>
        </w:div>
        <w:div w:id="657273485">
          <w:marLeft w:val="0"/>
          <w:marRight w:val="0"/>
          <w:marTop w:val="0"/>
          <w:marBottom w:val="0"/>
          <w:divBdr>
            <w:top w:val="none" w:sz="0" w:space="0" w:color="auto"/>
            <w:left w:val="none" w:sz="0" w:space="0" w:color="auto"/>
            <w:bottom w:val="none" w:sz="0" w:space="0" w:color="auto"/>
            <w:right w:val="none" w:sz="0" w:space="0" w:color="auto"/>
          </w:divBdr>
        </w:div>
        <w:div w:id="1857573585">
          <w:marLeft w:val="0"/>
          <w:marRight w:val="0"/>
          <w:marTop w:val="0"/>
          <w:marBottom w:val="0"/>
          <w:divBdr>
            <w:top w:val="none" w:sz="0" w:space="0" w:color="auto"/>
            <w:left w:val="none" w:sz="0" w:space="0" w:color="auto"/>
            <w:bottom w:val="none" w:sz="0" w:space="0" w:color="auto"/>
            <w:right w:val="none" w:sz="0" w:space="0" w:color="auto"/>
          </w:divBdr>
        </w:div>
        <w:div w:id="697048788">
          <w:marLeft w:val="0"/>
          <w:marRight w:val="0"/>
          <w:marTop w:val="0"/>
          <w:marBottom w:val="0"/>
          <w:divBdr>
            <w:top w:val="none" w:sz="0" w:space="0" w:color="auto"/>
            <w:left w:val="none" w:sz="0" w:space="0" w:color="auto"/>
            <w:bottom w:val="none" w:sz="0" w:space="0" w:color="auto"/>
            <w:right w:val="none" w:sz="0" w:space="0" w:color="auto"/>
          </w:divBdr>
        </w:div>
        <w:div w:id="833647423">
          <w:marLeft w:val="0"/>
          <w:marRight w:val="0"/>
          <w:marTop w:val="0"/>
          <w:marBottom w:val="0"/>
          <w:divBdr>
            <w:top w:val="none" w:sz="0" w:space="0" w:color="auto"/>
            <w:left w:val="none" w:sz="0" w:space="0" w:color="auto"/>
            <w:bottom w:val="none" w:sz="0" w:space="0" w:color="auto"/>
            <w:right w:val="none" w:sz="0" w:space="0" w:color="auto"/>
          </w:divBdr>
        </w:div>
        <w:div w:id="1670863825">
          <w:marLeft w:val="0"/>
          <w:marRight w:val="0"/>
          <w:marTop w:val="0"/>
          <w:marBottom w:val="0"/>
          <w:divBdr>
            <w:top w:val="none" w:sz="0" w:space="0" w:color="auto"/>
            <w:left w:val="none" w:sz="0" w:space="0" w:color="auto"/>
            <w:bottom w:val="none" w:sz="0" w:space="0" w:color="auto"/>
            <w:right w:val="none" w:sz="0" w:space="0" w:color="auto"/>
          </w:divBdr>
        </w:div>
        <w:div w:id="1986347693">
          <w:marLeft w:val="0"/>
          <w:marRight w:val="0"/>
          <w:marTop w:val="0"/>
          <w:marBottom w:val="0"/>
          <w:divBdr>
            <w:top w:val="none" w:sz="0" w:space="0" w:color="auto"/>
            <w:left w:val="none" w:sz="0" w:space="0" w:color="auto"/>
            <w:bottom w:val="none" w:sz="0" w:space="0" w:color="auto"/>
            <w:right w:val="none" w:sz="0" w:space="0" w:color="auto"/>
          </w:divBdr>
        </w:div>
        <w:div w:id="310797487">
          <w:marLeft w:val="0"/>
          <w:marRight w:val="0"/>
          <w:marTop w:val="0"/>
          <w:marBottom w:val="0"/>
          <w:divBdr>
            <w:top w:val="none" w:sz="0" w:space="0" w:color="auto"/>
            <w:left w:val="none" w:sz="0" w:space="0" w:color="auto"/>
            <w:bottom w:val="none" w:sz="0" w:space="0" w:color="auto"/>
            <w:right w:val="none" w:sz="0" w:space="0" w:color="auto"/>
          </w:divBdr>
        </w:div>
        <w:div w:id="1063987746">
          <w:marLeft w:val="0"/>
          <w:marRight w:val="0"/>
          <w:marTop w:val="0"/>
          <w:marBottom w:val="0"/>
          <w:divBdr>
            <w:top w:val="none" w:sz="0" w:space="0" w:color="auto"/>
            <w:left w:val="none" w:sz="0" w:space="0" w:color="auto"/>
            <w:bottom w:val="none" w:sz="0" w:space="0" w:color="auto"/>
            <w:right w:val="none" w:sz="0" w:space="0" w:color="auto"/>
          </w:divBdr>
        </w:div>
        <w:div w:id="1548830475">
          <w:marLeft w:val="0"/>
          <w:marRight w:val="0"/>
          <w:marTop w:val="0"/>
          <w:marBottom w:val="0"/>
          <w:divBdr>
            <w:top w:val="none" w:sz="0" w:space="0" w:color="auto"/>
            <w:left w:val="none" w:sz="0" w:space="0" w:color="auto"/>
            <w:bottom w:val="none" w:sz="0" w:space="0" w:color="auto"/>
            <w:right w:val="none" w:sz="0" w:space="0" w:color="auto"/>
          </w:divBdr>
        </w:div>
        <w:div w:id="150368420">
          <w:marLeft w:val="0"/>
          <w:marRight w:val="0"/>
          <w:marTop w:val="0"/>
          <w:marBottom w:val="0"/>
          <w:divBdr>
            <w:top w:val="none" w:sz="0" w:space="0" w:color="auto"/>
            <w:left w:val="none" w:sz="0" w:space="0" w:color="auto"/>
            <w:bottom w:val="none" w:sz="0" w:space="0" w:color="auto"/>
            <w:right w:val="none" w:sz="0" w:space="0" w:color="auto"/>
          </w:divBdr>
        </w:div>
        <w:div w:id="1857382566">
          <w:marLeft w:val="0"/>
          <w:marRight w:val="0"/>
          <w:marTop w:val="0"/>
          <w:marBottom w:val="0"/>
          <w:divBdr>
            <w:top w:val="none" w:sz="0" w:space="0" w:color="auto"/>
            <w:left w:val="none" w:sz="0" w:space="0" w:color="auto"/>
            <w:bottom w:val="none" w:sz="0" w:space="0" w:color="auto"/>
            <w:right w:val="none" w:sz="0" w:space="0" w:color="auto"/>
          </w:divBdr>
        </w:div>
        <w:div w:id="1550873210">
          <w:marLeft w:val="0"/>
          <w:marRight w:val="0"/>
          <w:marTop w:val="0"/>
          <w:marBottom w:val="0"/>
          <w:divBdr>
            <w:top w:val="none" w:sz="0" w:space="0" w:color="auto"/>
            <w:left w:val="none" w:sz="0" w:space="0" w:color="auto"/>
            <w:bottom w:val="none" w:sz="0" w:space="0" w:color="auto"/>
            <w:right w:val="none" w:sz="0" w:space="0" w:color="auto"/>
          </w:divBdr>
        </w:div>
        <w:div w:id="1416440352">
          <w:marLeft w:val="0"/>
          <w:marRight w:val="0"/>
          <w:marTop w:val="0"/>
          <w:marBottom w:val="0"/>
          <w:divBdr>
            <w:top w:val="none" w:sz="0" w:space="0" w:color="auto"/>
            <w:left w:val="none" w:sz="0" w:space="0" w:color="auto"/>
            <w:bottom w:val="none" w:sz="0" w:space="0" w:color="auto"/>
            <w:right w:val="none" w:sz="0" w:space="0" w:color="auto"/>
          </w:divBdr>
        </w:div>
        <w:div w:id="399058978">
          <w:marLeft w:val="0"/>
          <w:marRight w:val="0"/>
          <w:marTop w:val="0"/>
          <w:marBottom w:val="0"/>
          <w:divBdr>
            <w:top w:val="none" w:sz="0" w:space="0" w:color="auto"/>
            <w:left w:val="none" w:sz="0" w:space="0" w:color="auto"/>
            <w:bottom w:val="none" w:sz="0" w:space="0" w:color="auto"/>
            <w:right w:val="none" w:sz="0" w:space="0" w:color="auto"/>
          </w:divBdr>
        </w:div>
        <w:div w:id="728848395">
          <w:marLeft w:val="0"/>
          <w:marRight w:val="0"/>
          <w:marTop w:val="0"/>
          <w:marBottom w:val="0"/>
          <w:divBdr>
            <w:top w:val="none" w:sz="0" w:space="0" w:color="auto"/>
            <w:left w:val="none" w:sz="0" w:space="0" w:color="auto"/>
            <w:bottom w:val="none" w:sz="0" w:space="0" w:color="auto"/>
            <w:right w:val="none" w:sz="0" w:space="0" w:color="auto"/>
          </w:divBdr>
        </w:div>
        <w:div w:id="1145470768">
          <w:marLeft w:val="0"/>
          <w:marRight w:val="0"/>
          <w:marTop w:val="0"/>
          <w:marBottom w:val="0"/>
          <w:divBdr>
            <w:top w:val="none" w:sz="0" w:space="0" w:color="auto"/>
            <w:left w:val="none" w:sz="0" w:space="0" w:color="auto"/>
            <w:bottom w:val="none" w:sz="0" w:space="0" w:color="auto"/>
            <w:right w:val="none" w:sz="0" w:space="0" w:color="auto"/>
          </w:divBdr>
        </w:div>
        <w:div w:id="331690304">
          <w:marLeft w:val="0"/>
          <w:marRight w:val="0"/>
          <w:marTop w:val="0"/>
          <w:marBottom w:val="0"/>
          <w:divBdr>
            <w:top w:val="none" w:sz="0" w:space="0" w:color="auto"/>
            <w:left w:val="none" w:sz="0" w:space="0" w:color="auto"/>
            <w:bottom w:val="none" w:sz="0" w:space="0" w:color="auto"/>
            <w:right w:val="none" w:sz="0" w:space="0" w:color="auto"/>
          </w:divBdr>
        </w:div>
        <w:div w:id="1859157424">
          <w:marLeft w:val="0"/>
          <w:marRight w:val="0"/>
          <w:marTop w:val="0"/>
          <w:marBottom w:val="0"/>
          <w:divBdr>
            <w:top w:val="none" w:sz="0" w:space="0" w:color="auto"/>
            <w:left w:val="none" w:sz="0" w:space="0" w:color="auto"/>
            <w:bottom w:val="none" w:sz="0" w:space="0" w:color="auto"/>
            <w:right w:val="none" w:sz="0" w:space="0" w:color="auto"/>
          </w:divBdr>
        </w:div>
        <w:div w:id="3870397">
          <w:marLeft w:val="0"/>
          <w:marRight w:val="0"/>
          <w:marTop w:val="0"/>
          <w:marBottom w:val="0"/>
          <w:divBdr>
            <w:top w:val="none" w:sz="0" w:space="0" w:color="auto"/>
            <w:left w:val="none" w:sz="0" w:space="0" w:color="auto"/>
            <w:bottom w:val="none" w:sz="0" w:space="0" w:color="auto"/>
            <w:right w:val="none" w:sz="0" w:space="0" w:color="auto"/>
          </w:divBdr>
        </w:div>
        <w:div w:id="1981769031">
          <w:marLeft w:val="0"/>
          <w:marRight w:val="0"/>
          <w:marTop w:val="0"/>
          <w:marBottom w:val="0"/>
          <w:divBdr>
            <w:top w:val="none" w:sz="0" w:space="0" w:color="auto"/>
            <w:left w:val="none" w:sz="0" w:space="0" w:color="auto"/>
            <w:bottom w:val="none" w:sz="0" w:space="0" w:color="auto"/>
            <w:right w:val="none" w:sz="0" w:space="0" w:color="auto"/>
          </w:divBdr>
        </w:div>
        <w:div w:id="107967449">
          <w:marLeft w:val="0"/>
          <w:marRight w:val="0"/>
          <w:marTop w:val="0"/>
          <w:marBottom w:val="0"/>
          <w:divBdr>
            <w:top w:val="none" w:sz="0" w:space="0" w:color="auto"/>
            <w:left w:val="none" w:sz="0" w:space="0" w:color="auto"/>
            <w:bottom w:val="none" w:sz="0" w:space="0" w:color="auto"/>
            <w:right w:val="none" w:sz="0" w:space="0" w:color="auto"/>
          </w:divBdr>
        </w:div>
        <w:div w:id="93937724">
          <w:marLeft w:val="0"/>
          <w:marRight w:val="0"/>
          <w:marTop w:val="0"/>
          <w:marBottom w:val="0"/>
          <w:divBdr>
            <w:top w:val="none" w:sz="0" w:space="0" w:color="auto"/>
            <w:left w:val="none" w:sz="0" w:space="0" w:color="auto"/>
            <w:bottom w:val="none" w:sz="0" w:space="0" w:color="auto"/>
            <w:right w:val="none" w:sz="0" w:space="0" w:color="auto"/>
          </w:divBdr>
        </w:div>
        <w:div w:id="243539372">
          <w:marLeft w:val="0"/>
          <w:marRight w:val="0"/>
          <w:marTop w:val="0"/>
          <w:marBottom w:val="0"/>
          <w:divBdr>
            <w:top w:val="none" w:sz="0" w:space="0" w:color="auto"/>
            <w:left w:val="none" w:sz="0" w:space="0" w:color="auto"/>
            <w:bottom w:val="none" w:sz="0" w:space="0" w:color="auto"/>
            <w:right w:val="none" w:sz="0" w:space="0" w:color="auto"/>
          </w:divBdr>
        </w:div>
        <w:div w:id="1621375579">
          <w:marLeft w:val="0"/>
          <w:marRight w:val="0"/>
          <w:marTop w:val="0"/>
          <w:marBottom w:val="0"/>
          <w:divBdr>
            <w:top w:val="none" w:sz="0" w:space="0" w:color="auto"/>
            <w:left w:val="none" w:sz="0" w:space="0" w:color="auto"/>
            <w:bottom w:val="none" w:sz="0" w:space="0" w:color="auto"/>
            <w:right w:val="none" w:sz="0" w:space="0" w:color="auto"/>
          </w:divBdr>
        </w:div>
        <w:div w:id="1483426267">
          <w:marLeft w:val="0"/>
          <w:marRight w:val="0"/>
          <w:marTop w:val="0"/>
          <w:marBottom w:val="0"/>
          <w:divBdr>
            <w:top w:val="none" w:sz="0" w:space="0" w:color="auto"/>
            <w:left w:val="none" w:sz="0" w:space="0" w:color="auto"/>
            <w:bottom w:val="none" w:sz="0" w:space="0" w:color="auto"/>
            <w:right w:val="none" w:sz="0" w:space="0" w:color="auto"/>
          </w:divBdr>
        </w:div>
        <w:div w:id="1731733458">
          <w:marLeft w:val="0"/>
          <w:marRight w:val="0"/>
          <w:marTop w:val="0"/>
          <w:marBottom w:val="0"/>
          <w:divBdr>
            <w:top w:val="none" w:sz="0" w:space="0" w:color="auto"/>
            <w:left w:val="none" w:sz="0" w:space="0" w:color="auto"/>
            <w:bottom w:val="none" w:sz="0" w:space="0" w:color="auto"/>
            <w:right w:val="none" w:sz="0" w:space="0" w:color="auto"/>
          </w:divBdr>
        </w:div>
        <w:div w:id="1124234131">
          <w:marLeft w:val="0"/>
          <w:marRight w:val="0"/>
          <w:marTop w:val="0"/>
          <w:marBottom w:val="0"/>
          <w:divBdr>
            <w:top w:val="none" w:sz="0" w:space="0" w:color="auto"/>
            <w:left w:val="none" w:sz="0" w:space="0" w:color="auto"/>
            <w:bottom w:val="none" w:sz="0" w:space="0" w:color="auto"/>
            <w:right w:val="none" w:sz="0" w:space="0" w:color="auto"/>
          </w:divBdr>
        </w:div>
        <w:div w:id="2121870786">
          <w:marLeft w:val="0"/>
          <w:marRight w:val="0"/>
          <w:marTop w:val="0"/>
          <w:marBottom w:val="0"/>
          <w:divBdr>
            <w:top w:val="none" w:sz="0" w:space="0" w:color="auto"/>
            <w:left w:val="none" w:sz="0" w:space="0" w:color="auto"/>
            <w:bottom w:val="none" w:sz="0" w:space="0" w:color="auto"/>
            <w:right w:val="none" w:sz="0" w:space="0" w:color="auto"/>
          </w:divBdr>
        </w:div>
        <w:div w:id="2085950719">
          <w:marLeft w:val="0"/>
          <w:marRight w:val="0"/>
          <w:marTop w:val="0"/>
          <w:marBottom w:val="0"/>
          <w:divBdr>
            <w:top w:val="none" w:sz="0" w:space="0" w:color="auto"/>
            <w:left w:val="none" w:sz="0" w:space="0" w:color="auto"/>
            <w:bottom w:val="none" w:sz="0" w:space="0" w:color="auto"/>
            <w:right w:val="none" w:sz="0" w:space="0" w:color="auto"/>
          </w:divBdr>
        </w:div>
        <w:div w:id="2030639923">
          <w:marLeft w:val="0"/>
          <w:marRight w:val="0"/>
          <w:marTop w:val="0"/>
          <w:marBottom w:val="0"/>
          <w:divBdr>
            <w:top w:val="none" w:sz="0" w:space="0" w:color="auto"/>
            <w:left w:val="none" w:sz="0" w:space="0" w:color="auto"/>
            <w:bottom w:val="none" w:sz="0" w:space="0" w:color="auto"/>
            <w:right w:val="none" w:sz="0" w:space="0" w:color="auto"/>
          </w:divBdr>
        </w:div>
        <w:div w:id="273171868">
          <w:marLeft w:val="0"/>
          <w:marRight w:val="0"/>
          <w:marTop w:val="0"/>
          <w:marBottom w:val="0"/>
          <w:divBdr>
            <w:top w:val="none" w:sz="0" w:space="0" w:color="auto"/>
            <w:left w:val="none" w:sz="0" w:space="0" w:color="auto"/>
            <w:bottom w:val="none" w:sz="0" w:space="0" w:color="auto"/>
            <w:right w:val="none" w:sz="0" w:space="0" w:color="auto"/>
          </w:divBdr>
        </w:div>
        <w:div w:id="432828418">
          <w:marLeft w:val="0"/>
          <w:marRight w:val="0"/>
          <w:marTop w:val="0"/>
          <w:marBottom w:val="0"/>
          <w:divBdr>
            <w:top w:val="none" w:sz="0" w:space="0" w:color="auto"/>
            <w:left w:val="none" w:sz="0" w:space="0" w:color="auto"/>
            <w:bottom w:val="none" w:sz="0" w:space="0" w:color="auto"/>
            <w:right w:val="none" w:sz="0" w:space="0" w:color="auto"/>
          </w:divBdr>
        </w:div>
        <w:div w:id="652300981">
          <w:marLeft w:val="0"/>
          <w:marRight w:val="0"/>
          <w:marTop w:val="0"/>
          <w:marBottom w:val="0"/>
          <w:divBdr>
            <w:top w:val="none" w:sz="0" w:space="0" w:color="auto"/>
            <w:left w:val="none" w:sz="0" w:space="0" w:color="auto"/>
            <w:bottom w:val="none" w:sz="0" w:space="0" w:color="auto"/>
            <w:right w:val="none" w:sz="0" w:space="0" w:color="auto"/>
          </w:divBdr>
        </w:div>
        <w:div w:id="189612985">
          <w:marLeft w:val="0"/>
          <w:marRight w:val="0"/>
          <w:marTop w:val="0"/>
          <w:marBottom w:val="0"/>
          <w:divBdr>
            <w:top w:val="none" w:sz="0" w:space="0" w:color="auto"/>
            <w:left w:val="none" w:sz="0" w:space="0" w:color="auto"/>
            <w:bottom w:val="none" w:sz="0" w:space="0" w:color="auto"/>
            <w:right w:val="none" w:sz="0" w:space="0" w:color="auto"/>
          </w:divBdr>
        </w:div>
        <w:div w:id="1035544241">
          <w:marLeft w:val="0"/>
          <w:marRight w:val="0"/>
          <w:marTop w:val="0"/>
          <w:marBottom w:val="0"/>
          <w:divBdr>
            <w:top w:val="none" w:sz="0" w:space="0" w:color="auto"/>
            <w:left w:val="none" w:sz="0" w:space="0" w:color="auto"/>
            <w:bottom w:val="none" w:sz="0" w:space="0" w:color="auto"/>
            <w:right w:val="none" w:sz="0" w:space="0" w:color="auto"/>
          </w:divBdr>
        </w:div>
        <w:div w:id="1445886882">
          <w:marLeft w:val="0"/>
          <w:marRight w:val="0"/>
          <w:marTop w:val="0"/>
          <w:marBottom w:val="0"/>
          <w:divBdr>
            <w:top w:val="none" w:sz="0" w:space="0" w:color="auto"/>
            <w:left w:val="none" w:sz="0" w:space="0" w:color="auto"/>
            <w:bottom w:val="none" w:sz="0" w:space="0" w:color="auto"/>
            <w:right w:val="none" w:sz="0" w:space="0" w:color="auto"/>
          </w:divBdr>
        </w:div>
        <w:div w:id="456065781">
          <w:marLeft w:val="0"/>
          <w:marRight w:val="0"/>
          <w:marTop w:val="0"/>
          <w:marBottom w:val="0"/>
          <w:divBdr>
            <w:top w:val="none" w:sz="0" w:space="0" w:color="auto"/>
            <w:left w:val="none" w:sz="0" w:space="0" w:color="auto"/>
            <w:bottom w:val="none" w:sz="0" w:space="0" w:color="auto"/>
            <w:right w:val="none" w:sz="0" w:space="0" w:color="auto"/>
          </w:divBdr>
        </w:div>
        <w:div w:id="1735664158">
          <w:marLeft w:val="0"/>
          <w:marRight w:val="0"/>
          <w:marTop w:val="0"/>
          <w:marBottom w:val="0"/>
          <w:divBdr>
            <w:top w:val="none" w:sz="0" w:space="0" w:color="auto"/>
            <w:left w:val="none" w:sz="0" w:space="0" w:color="auto"/>
            <w:bottom w:val="none" w:sz="0" w:space="0" w:color="auto"/>
            <w:right w:val="none" w:sz="0" w:space="0" w:color="auto"/>
          </w:divBdr>
        </w:div>
        <w:div w:id="2079011752">
          <w:marLeft w:val="0"/>
          <w:marRight w:val="0"/>
          <w:marTop w:val="0"/>
          <w:marBottom w:val="0"/>
          <w:divBdr>
            <w:top w:val="none" w:sz="0" w:space="0" w:color="auto"/>
            <w:left w:val="none" w:sz="0" w:space="0" w:color="auto"/>
            <w:bottom w:val="none" w:sz="0" w:space="0" w:color="auto"/>
            <w:right w:val="none" w:sz="0" w:space="0" w:color="auto"/>
          </w:divBdr>
        </w:div>
        <w:div w:id="1534152227">
          <w:marLeft w:val="0"/>
          <w:marRight w:val="0"/>
          <w:marTop w:val="0"/>
          <w:marBottom w:val="0"/>
          <w:divBdr>
            <w:top w:val="none" w:sz="0" w:space="0" w:color="auto"/>
            <w:left w:val="none" w:sz="0" w:space="0" w:color="auto"/>
            <w:bottom w:val="none" w:sz="0" w:space="0" w:color="auto"/>
            <w:right w:val="none" w:sz="0" w:space="0" w:color="auto"/>
          </w:divBdr>
        </w:div>
        <w:div w:id="593898648">
          <w:marLeft w:val="0"/>
          <w:marRight w:val="0"/>
          <w:marTop w:val="0"/>
          <w:marBottom w:val="0"/>
          <w:divBdr>
            <w:top w:val="none" w:sz="0" w:space="0" w:color="auto"/>
            <w:left w:val="none" w:sz="0" w:space="0" w:color="auto"/>
            <w:bottom w:val="none" w:sz="0" w:space="0" w:color="auto"/>
            <w:right w:val="none" w:sz="0" w:space="0" w:color="auto"/>
          </w:divBdr>
        </w:div>
        <w:div w:id="1309476787">
          <w:marLeft w:val="0"/>
          <w:marRight w:val="0"/>
          <w:marTop w:val="0"/>
          <w:marBottom w:val="0"/>
          <w:divBdr>
            <w:top w:val="none" w:sz="0" w:space="0" w:color="auto"/>
            <w:left w:val="none" w:sz="0" w:space="0" w:color="auto"/>
            <w:bottom w:val="none" w:sz="0" w:space="0" w:color="auto"/>
            <w:right w:val="none" w:sz="0" w:space="0" w:color="auto"/>
          </w:divBdr>
        </w:div>
        <w:div w:id="1599561217">
          <w:marLeft w:val="0"/>
          <w:marRight w:val="0"/>
          <w:marTop w:val="0"/>
          <w:marBottom w:val="0"/>
          <w:divBdr>
            <w:top w:val="none" w:sz="0" w:space="0" w:color="auto"/>
            <w:left w:val="none" w:sz="0" w:space="0" w:color="auto"/>
            <w:bottom w:val="none" w:sz="0" w:space="0" w:color="auto"/>
            <w:right w:val="none" w:sz="0" w:space="0" w:color="auto"/>
          </w:divBdr>
        </w:div>
        <w:div w:id="2057270433">
          <w:marLeft w:val="0"/>
          <w:marRight w:val="0"/>
          <w:marTop w:val="0"/>
          <w:marBottom w:val="0"/>
          <w:divBdr>
            <w:top w:val="none" w:sz="0" w:space="0" w:color="auto"/>
            <w:left w:val="none" w:sz="0" w:space="0" w:color="auto"/>
            <w:bottom w:val="none" w:sz="0" w:space="0" w:color="auto"/>
            <w:right w:val="none" w:sz="0" w:space="0" w:color="auto"/>
          </w:divBdr>
        </w:div>
        <w:div w:id="1643118901">
          <w:marLeft w:val="0"/>
          <w:marRight w:val="0"/>
          <w:marTop w:val="0"/>
          <w:marBottom w:val="0"/>
          <w:divBdr>
            <w:top w:val="none" w:sz="0" w:space="0" w:color="auto"/>
            <w:left w:val="none" w:sz="0" w:space="0" w:color="auto"/>
            <w:bottom w:val="none" w:sz="0" w:space="0" w:color="auto"/>
            <w:right w:val="none" w:sz="0" w:space="0" w:color="auto"/>
          </w:divBdr>
        </w:div>
        <w:div w:id="1511792738">
          <w:marLeft w:val="0"/>
          <w:marRight w:val="0"/>
          <w:marTop w:val="0"/>
          <w:marBottom w:val="0"/>
          <w:divBdr>
            <w:top w:val="none" w:sz="0" w:space="0" w:color="auto"/>
            <w:left w:val="none" w:sz="0" w:space="0" w:color="auto"/>
            <w:bottom w:val="none" w:sz="0" w:space="0" w:color="auto"/>
            <w:right w:val="none" w:sz="0" w:space="0" w:color="auto"/>
          </w:divBdr>
        </w:div>
        <w:div w:id="1382438248">
          <w:marLeft w:val="0"/>
          <w:marRight w:val="0"/>
          <w:marTop w:val="0"/>
          <w:marBottom w:val="0"/>
          <w:divBdr>
            <w:top w:val="none" w:sz="0" w:space="0" w:color="auto"/>
            <w:left w:val="none" w:sz="0" w:space="0" w:color="auto"/>
            <w:bottom w:val="none" w:sz="0" w:space="0" w:color="auto"/>
            <w:right w:val="none" w:sz="0" w:space="0" w:color="auto"/>
          </w:divBdr>
        </w:div>
        <w:div w:id="491986202">
          <w:marLeft w:val="0"/>
          <w:marRight w:val="0"/>
          <w:marTop w:val="0"/>
          <w:marBottom w:val="0"/>
          <w:divBdr>
            <w:top w:val="none" w:sz="0" w:space="0" w:color="auto"/>
            <w:left w:val="none" w:sz="0" w:space="0" w:color="auto"/>
            <w:bottom w:val="none" w:sz="0" w:space="0" w:color="auto"/>
            <w:right w:val="none" w:sz="0" w:space="0" w:color="auto"/>
          </w:divBdr>
        </w:div>
        <w:div w:id="52698893">
          <w:marLeft w:val="0"/>
          <w:marRight w:val="0"/>
          <w:marTop w:val="0"/>
          <w:marBottom w:val="0"/>
          <w:divBdr>
            <w:top w:val="none" w:sz="0" w:space="0" w:color="auto"/>
            <w:left w:val="none" w:sz="0" w:space="0" w:color="auto"/>
            <w:bottom w:val="none" w:sz="0" w:space="0" w:color="auto"/>
            <w:right w:val="none" w:sz="0" w:space="0" w:color="auto"/>
          </w:divBdr>
        </w:div>
        <w:div w:id="1162619383">
          <w:marLeft w:val="0"/>
          <w:marRight w:val="0"/>
          <w:marTop w:val="0"/>
          <w:marBottom w:val="0"/>
          <w:divBdr>
            <w:top w:val="none" w:sz="0" w:space="0" w:color="auto"/>
            <w:left w:val="none" w:sz="0" w:space="0" w:color="auto"/>
            <w:bottom w:val="none" w:sz="0" w:space="0" w:color="auto"/>
            <w:right w:val="none" w:sz="0" w:space="0" w:color="auto"/>
          </w:divBdr>
        </w:div>
        <w:div w:id="1884973485">
          <w:marLeft w:val="0"/>
          <w:marRight w:val="0"/>
          <w:marTop w:val="0"/>
          <w:marBottom w:val="0"/>
          <w:divBdr>
            <w:top w:val="none" w:sz="0" w:space="0" w:color="auto"/>
            <w:left w:val="none" w:sz="0" w:space="0" w:color="auto"/>
            <w:bottom w:val="none" w:sz="0" w:space="0" w:color="auto"/>
            <w:right w:val="none" w:sz="0" w:space="0" w:color="auto"/>
          </w:divBdr>
        </w:div>
        <w:div w:id="793208176">
          <w:marLeft w:val="0"/>
          <w:marRight w:val="0"/>
          <w:marTop w:val="0"/>
          <w:marBottom w:val="0"/>
          <w:divBdr>
            <w:top w:val="none" w:sz="0" w:space="0" w:color="auto"/>
            <w:left w:val="none" w:sz="0" w:space="0" w:color="auto"/>
            <w:bottom w:val="none" w:sz="0" w:space="0" w:color="auto"/>
            <w:right w:val="none" w:sz="0" w:space="0" w:color="auto"/>
          </w:divBdr>
        </w:div>
        <w:div w:id="412362272">
          <w:marLeft w:val="0"/>
          <w:marRight w:val="0"/>
          <w:marTop w:val="0"/>
          <w:marBottom w:val="0"/>
          <w:divBdr>
            <w:top w:val="none" w:sz="0" w:space="0" w:color="auto"/>
            <w:left w:val="none" w:sz="0" w:space="0" w:color="auto"/>
            <w:bottom w:val="none" w:sz="0" w:space="0" w:color="auto"/>
            <w:right w:val="none" w:sz="0" w:space="0" w:color="auto"/>
          </w:divBdr>
        </w:div>
        <w:div w:id="581909184">
          <w:marLeft w:val="0"/>
          <w:marRight w:val="0"/>
          <w:marTop w:val="0"/>
          <w:marBottom w:val="0"/>
          <w:divBdr>
            <w:top w:val="none" w:sz="0" w:space="0" w:color="auto"/>
            <w:left w:val="none" w:sz="0" w:space="0" w:color="auto"/>
            <w:bottom w:val="none" w:sz="0" w:space="0" w:color="auto"/>
            <w:right w:val="none" w:sz="0" w:space="0" w:color="auto"/>
          </w:divBdr>
        </w:div>
        <w:div w:id="1927112266">
          <w:marLeft w:val="0"/>
          <w:marRight w:val="0"/>
          <w:marTop w:val="0"/>
          <w:marBottom w:val="0"/>
          <w:divBdr>
            <w:top w:val="none" w:sz="0" w:space="0" w:color="auto"/>
            <w:left w:val="none" w:sz="0" w:space="0" w:color="auto"/>
            <w:bottom w:val="none" w:sz="0" w:space="0" w:color="auto"/>
            <w:right w:val="none" w:sz="0" w:space="0" w:color="auto"/>
          </w:divBdr>
        </w:div>
        <w:div w:id="1545364924">
          <w:marLeft w:val="0"/>
          <w:marRight w:val="0"/>
          <w:marTop w:val="0"/>
          <w:marBottom w:val="0"/>
          <w:divBdr>
            <w:top w:val="none" w:sz="0" w:space="0" w:color="auto"/>
            <w:left w:val="none" w:sz="0" w:space="0" w:color="auto"/>
            <w:bottom w:val="none" w:sz="0" w:space="0" w:color="auto"/>
            <w:right w:val="none" w:sz="0" w:space="0" w:color="auto"/>
          </w:divBdr>
        </w:div>
        <w:div w:id="197276212">
          <w:marLeft w:val="0"/>
          <w:marRight w:val="0"/>
          <w:marTop w:val="0"/>
          <w:marBottom w:val="0"/>
          <w:divBdr>
            <w:top w:val="none" w:sz="0" w:space="0" w:color="auto"/>
            <w:left w:val="none" w:sz="0" w:space="0" w:color="auto"/>
            <w:bottom w:val="none" w:sz="0" w:space="0" w:color="auto"/>
            <w:right w:val="none" w:sz="0" w:space="0" w:color="auto"/>
          </w:divBdr>
        </w:div>
        <w:div w:id="355499030">
          <w:marLeft w:val="0"/>
          <w:marRight w:val="0"/>
          <w:marTop w:val="0"/>
          <w:marBottom w:val="0"/>
          <w:divBdr>
            <w:top w:val="none" w:sz="0" w:space="0" w:color="auto"/>
            <w:left w:val="none" w:sz="0" w:space="0" w:color="auto"/>
            <w:bottom w:val="none" w:sz="0" w:space="0" w:color="auto"/>
            <w:right w:val="none" w:sz="0" w:space="0" w:color="auto"/>
          </w:divBdr>
        </w:div>
        <w:div w:id="390347872">
          <w:marLeft w:val="0"/>
          <w:marRight w:val="0"/>
          <w:marTop w:val="0"/>
          <w:marBottom w:val="0"/>
          <w:divBdr>
            <w:top w:val="none" w:sz="0" w:space="0" w:color="auto"/>
            <w:left w:val="none" w:sz="0" w:space="0" w:color="auto"/>
            <w:bottom w:val="none" w:sz="0" w:space="0" w:color="auto"/>
            <w:right w:val="none" w:sz="0" w:space="0" w:color="auto"/>
          </w:divBdr>
        </w:div>
        <w:div w:id="1391999043">
          <w:marLeft w:val="0"/>
          <w:marRight w:val="0"/>
          <w:marTop w:val="0"/>
          <w:marBottom w:val="0"/>
          <w:divBdr>
            <w:top w:val="none" w:sz="0" w:space="0" w:color="auto"/>
            <w:left w:val="none" w:sz="0" w:space="0" w:color="auto"/>
            <w:bottom w:val="none" w:sz="0" w:space="0" w:color="auto"/>
            <w:right w:val="none" w:sz="0" w:space="0" w:color="auto"/>
          </w:divBdr>
        </w:div>
        <w:div w:id="2077126690">
          <w:marLeft w:val="0"/>
          <w:marRight w:val="0"/>
          <w:marTop w:val="0"/>
          <w:marBottom w:val="0"/>
          <w:divBdr>
            <w:top w:val="none" w:sz="0" w:space="0" w:color="auto"/>
            <w:left w:val="none" w:sz="0" w:space="0" w:color="auto"/>
            <w:bottom w:val="none" w:sz="0" w:space="0" w:color="auto"/>
            <w:right w:val="none" w:sz="0" w:space="0" w:color="auto"/>
          </w:divBdr>
        </w:div>
        <w:div w:id="26373948">
          <w:marLeft w:val="0"/>
          <w:marRight w:val="0"/>
          <w:marTop w:val="0"/>
          <w:marBottom w:val="0"/>
          <w:divBdr>
            <w:top w:val="none" w:sz="0" w:space="0" w:color="auto"/>
            <w:left w:val="none" w:sz="0" w:space="0" w:color="auto"/>
            <w:bottom w:val="none" w:sz="0" w:space="0" w:color="auto"/>
            <w:right w:val="none" w:sz="0" w:space="0" w:color="auto"/>
          </w:divBdr>
        </w:div>
        <w:div w:id="1812558087">
          <w:marLeft w:val="0"/>
          <w:marRight w:val="0"/>
          <w:marTop w:val="0"/>
          <w:marBottom w:val="0"/>
          <w:divBdr>
            <w:top w:val="none" w:sz="0" w:space="0" w:color="auto"/>
            <w:left w:val="none" w:sz="0" w:space="0" w:color="auto"/>
            <w:bottom w:val="none" w:sz="0" w:space="0" w:color="auto"/>
            <w:right w:val="none" w:sz="0" w:space="0" w:color="auto"/>
          </w:divBdr>
        </w:div>
        <w:div w:id="1058631209">
          <w:marLeft w:val="0"/>
          <w:marRight w:val="0"/>
          <w:marTop w:val="0"/>
          <w:marBottom w:val="0"/>
          <w:divBdr>
            <w:top w:val="none" w:sz="0" w:space="0" w:color="auto"/>
            <w:left w:val="none" w:sz="0" w:space="0" w:color="auto"/>
            <w:bottom w:val="none" w:sz="0" w:space="0" w:color="auto"/>
            <w:right w:val="none" w:sz="0" w:space="0" w:color="auto"/>
          </w:divBdr>
        </w:div>
        <w:div w:id="876700144">
          <w:marLeft w:val="0"/>
          <w:marRight w:val="0"/>
          <w:marTop w:val="0"/>
          <w:marBottom w:val="0"/>
          <w:divBdr>
            <w:top w:val="none" w:sz="0" w:space="0" w:color="auto"/>
            <w:left w:val="none" w:sz="0" w:space="0" w:color="auto"/>
            <w:bottom w:val="none" w:sz="0" w:space="0" w:color="auto"/>
            <w:right w:val="none" w:sz="0" w:space="0" w:color="auto"/>
          </w:divBdr>
        </w:div>
        <w:div w:id="1436748527">
          <w:marLeft w:val="0"/>
          <w:marRight w:val="0"/>
          <w:marTop w:val="0"/>
          <w:marBottom w:val="0"/>
          <w:divBdr>
            <w:top w:val="none" w:sz="0" w:space="0" w:color="auto"/>
            <w:left w:val="none" w:sz="0" w:space="0" w:color="auto"/>
            <w:bottom w:val="none" w:sz="0" w:space="0" w:color="auto"/>
            <w:right w:val="none" w:sz="0" w:space="0" w:color="auto"/>
          </w:divBdr>
        </w:div>
        <w:div w:id="2085955819">
          <w:marLeft w:val="0"/>
          <w:marRight w:val="0"/>
          <w:marTop w:val="0"/>
          <w:marBottom w:val="0"/>
          <w:divBdr>
            <w:top w:val="none" w:sz="0" w:space="0" w:color="auto"/>
            <w:left w:val="none" w:sz="0" w:space="0" w:color="auto"/>
            <w:bottom w:val="none" w:sz="0" w:space="0" w:color="auto"/>
            <w:right w:val="none" w:sz="0" w:space="0" w:color="auto"/>
          </w:divBdr>
        </w:div>
        <w:div w:id="1085154963">
          <w:marLeft w:val="0"/>
          <w:marRight w:val="0"/>
          <w:marTop w:val="0"/>
          <w:marBottom w:val="0"/>
          <w:divBdr>
            <w:top w:val="none" w:sz="0" w:space="0" w:color="auto"/>
            <w:left w:val="none" w:sz="0" w:space="0" w:color="auto"/>
            <w:bottom w:val="none" w:sz="0" w:space="0" w:color="auto"/>
            <w:right w:val="none" w:sz="0" w:space="0" w:color="auto"/>
          </w:divBdr>
        </w:div>
        <w:div w:id="1493063401">
          <w:marLeft w:val="0"/>
          <w:marRight w:val="0"/>
          <w:marTop w:val="0"/>
          <w:marBottom w:val="0"/>
          <w:divBdr>
            <w:top w:val="none" w:sz="0" w:space="0" w:color="auto"/>
            <w:left w:val="none" w:sz="0" w:space="0" w:color="auto"/>
            <w:bottom w:val="none" w:sz="0" w:space="0" w:color="auto"/>
            <w:right w:val="none" w:sz="0" w:space="0" w:color="auto"/>
          </w:divBdr>
        </w:div>
        <w:div w:id="1373724827">
          <w:marLeft w:val="0"/>
          <w:marRight w:val="0"/>
          <w:marTop w:val="0"/>
          <w:marBottom w:val="0"/>
          <w:divBdr>
            <w:top w:val="none" w:sz="0" w:space="0" w:color="auto"/>
            <w:left w:val="none" w:sz="0" w:space="0" w:color="auto"/>
            <w:bottom w:val="none" w:sz="0" w:space="0" w:color="auto"/>
            <w:right w:val="none" w:sz="0" w:space="0" w:color="auto"/>
          </w:divBdr>
        </w:div>
        <w:div w:id="1247492918">
          <w:marLeft w:val="0"/>
          <w:marRight w:val="0"/>
          <w:marTop w:val="0"/>
          <w:marBottom w:val="0"/>
          <w:divBdr>
            <w:top w:val="none" w:sz="0" w:space="0" w:color="auto"/>
            <w:left w:val="none" w:sz="0" w:space="0" w:color="auto"/>
            <w:bottom w:val="none" w:sz="0" w:space="0" w:color="auto"/>
            <w:right w:val="none" w:sz="0" w:space="0" w:color="auto"/>
          </w:divBdr>
        </w:div>
        <w:div w:id="834299567">
          <w:marLeft w:val="0"/>
          <w:marRight w:val="0"/>
          <w:marTop w:val="0"/>
          <w:marBottom w:val="0"/>
          <w:divBdr>
            <w:top w:val="none" w:sz="0" w:space="0" w:color="auto"/>
            <w:left w:val="none" w:sz="0" w:space="0" w:color="auto"/>
            <w:bottom w:val="none" w:sz="0" w:space="0" w:color="auto"/>
            <w:right w:val="none" w:sz="0" w:space="0" w:color="auto"/>
          </w:divBdr>
        </w:div>
        <w:div w:id="2071994128">
          <w:marLeft w:val="0"/>
          <w:marRight w:val="0"/>
          <w:marTop w:val="0"/>
          <w:marBottom w:val="0"/>
          <w:divBdr>
            <w:top w:val="none" w:sz="0" w:space="0" w:color="auto"/>
            <w:left w:val="none" w:sz="0" w:space="0" w:color="auto"/>
            <w:bottom w:val="none" w:sz="0" w:space="0" w:color="auto"/>
            <w:right w:val="none" w:sz="0" w:space="0" w:color="auto"/>
          </w:divBdr>
        </w:div>
        <w:div w:id="811605735">
          <w:marLeft w:val="0"/>
          <w:marRight w:val="0"/>
          <w:marTop w:val="0"/>
          <w:marBottom w:val="0"/>
          <w:divBdr>
            <w:top w:val="none" w:sz="0" w:space="0" w:color="auto"/>
            <w:left w:val="none" w:sz="0" w:space="0" w:color="auto"/>
            <w:bottom w:val="none" w:sz="0" w:space="0" w:color="auto"/>
            <w:right w:val="none" w:sz="0" w:space="0" w:color="auto"/>
          </w:divBdr>
        </w:div>
        <w:div w:id="455217414">
          <w:marLeft w:val="0"/>
          <w:marRight w:val="0"/>
          <w:marTop w:val="0"/>
          <w:marBottom w:val="0"/>
          <w:divBdr>
            <w:top w:val="none" w:sz="0" w:space="0" w:color="auto"/>
            <w:left w:val="none" w:sz="0" w:space="0" w:color="auto"/>
            <w:bottom w:val="none" w:sz="0" w:space="0" w:color="auto"/>
            <w:right w:val="none" w:sz="0" w:space="0" w:color="auto"/>
          </w:divBdr>
        </w:div>
        <w:div w:id="860821939">
          <w:marLeft w:val="0"/>
          <w:marRight w:val="0"/>
          <w:marTop w:val="0"/>
          <w:marBottom w:val="0"/>
          <w:divBdr>
            <w:top w:val="none" w:sz="0" w:space="0" w:color="auto"/>
            <w:left w:val="none" w:sz="0" w:space="0" w:color="auto"/>
            <w:bottom w:val="none" w:sz="0" w:space="0" w:color="auto"/>
            <w:right w:val="none" w:sz="0" w:space="0" w:color="auto"/>
          </w:divBdr>
        </w:div>
        <w:div w:id="1772124167">
          <w:marLeft w:val="0"/>
          <w:marRight w:val="0"/>
          <w:marTop w:val="0"/>
          <w:marBottom w:val="0"/>
          <w:divBdr>
            <w:top w:val="none" w:sz="0" w:space="0" w:color="auto"/>
            <w:left w:val="none" w:sz="0" w:space="0" w:color="auto"/>
            <w:bottom w:val="none" w:sz="0" w:space="0" w:color="auto"/>
            <w:right w:val="none" w:sz="0" w:space="0" w:color="auto"/>
          </w:divBdr>
        </w:div>
        <w:div w:id="1173453613">
          <w:marLeft w:val="0"/>
          <w:marRight w:val="0"/>
          <w:marTop w:val="0"/>
          <w:marBottom w:val="0"/>
          <w:divBdr>
            <w:top w:val="none" w:sz="0" w:space="0" w:color="auto"/>
            <w:left w:val="none" w:sz="0" w:space="0" w:color="auto"/>
            <w:bottom w:val="none" w:sz="0" w:space="0" w:color="auto"/>
            <w:right w:val="none" w:sz="0" w:space="0" w:color="auto"/>
          </w:divBdr>
        </w:div>
        <w:div w:id="231238148">
          <w:marLeft w:val="0"/>
          <w:marRight w:val="0"/>
          <w:marTop w:val="0"/>
          <w:marBottom w:val="0"/>
          <w:divBdr>
            <w:top w:val="none" w:sz="0" w:space="0" w:color="auto"/>
            <w:left w:val="none" w:sz="0" w:space="0" w:color="auto"/>
            <w:bottom w:val="none" w:sz="0" w:space="0" w:color="auto"/>
            <w:right w:val="none" w:sz="0" w:space="0" w:color="auto"/>
          </w:divBdr>
        </w:div>
        <w:div w:id="1235046828">
          <w:marLeft w:val="0"/>
          <w:marRight w:val="0"/>
          <w:marTop w:val="0"/>
          <w:marBottom w:val="0"/>
          <w:divBdr>
            <w:top w:val="none" w:sz="0" w:space="0" w:color="auto"/>
            <w:left w:val="none" w:sz="0" w:space="0" w:color="auto"/>
            <w:bottom w:val="none" w:sz="0" w:space="0" w:color="auto"/>
            <w:right w:val="none" w:sz="0" w:space="0" w:color="auto"/>
          </w:divBdr>
        </w:div>
        <w:div w:id="1480196733">
          <w:marLeft w:val="0"/>
          <w:marRight w:val="0"/>
          <w:marTop w:val="0"/>
          <w:marBottom w:val="0"/>
          <w:divBdr>
            <w:top w:val="none" w:sz="0" w:space="0" w:color="auto"/>
            <w:left w:val="none" w:sz="0" w:space="0" w:color="auto"/>
            <w:bottom w:val="none" w:sz="0" w:space="0" w:color="auto"/>
            <w:right w:val="none" w:sz="0" w:space="0" w:color="auto"/>
          </w:divBdr>
        </w:div>
        <w:div w:id="2093813685">
          <w:marLeft w:val="0"/>
          <w:marRight w:val="0"/>
          <w:marTop w:val="0"/>
          <w:marBottom w:val="0"/>
          <w:divBdr>
            <w:top w:val="none" w:sz="0" w:space="0" w:color="auto"/>
            <w:left w:val="none" w:sz="0" w:space="0" w:color="auto"/>
            <w:bottom w:val="none" w:sz="0" w:space="0" w:color="auto"/>
            <w:right w:val="none" w:sz="0" w:space="0" w:color="auto"/>
          </w:divBdr>
        </w:div>
        <w:div w:id="771323418">
          <w:marLeft w:val="0"/>
          <w:marRight w:val="0"/>
          <w:marTop w:val="0"/>
          <w:marBottom w:val="0"/>
          <w:divBdr>
            <w:top w:val="none" w:sz="0" w:space="0" w:color="auto"/>
            <w:left w:val="none" w:sz="0" w:space="0" w:color="auto"/>
            <w:bottom w:val="none" w:sz="0" w:space="0" w:color="auto"/>
            <w:right w:val="none" w:sz="0" w:space="0" w:color="auto"/>
          </w:divBdr>
        </w:div>
        <w:div w:id="1690721513">
          <w:marLeft w:val="0"/>
          <w:marRight w:val="0"/>
          <w:marTop w:val="0"/>
          <w:marBottom w:val="0"/>
          <w:divBdr>
            <w:top w:val="none" w:sz="0" w:space="0" w:color="auto"/>
            <w:left w:val="none" w:sz="0" w:space="0" w:color="auto"/>
            <w:bottom w:val="none" w:sz="0" w:space="0" w:color="auto"/>
            <w:right w:val="none" w:sz="0" w:space="0" w:color="auto"/>
          </w:divBdr>
        </w:div>
        <w:div w:id="224949268">
          <w:marLeft w:val="0"/>
          <w:marRight w:val="0"/>
          <w:marTop w:val="0"/>
          <w:marBottom w:val="0"/>
          <w:divBdr>
            <w:top w:val="none" w:sz="0" w:space="0" w:color="auto"/>
            <w:left w:val="none" w:sz="0" w:space="0" w:color="auto"/>
            <w:bottom w:val="none" w:sz="0" w:space="0" w:color="auto"/>
            <w:right w:val="none" w:sz="0" w:space="0" w:color="auto"/>
          </w:divBdr>
        </w:div>
        <w:div w:id="1570649266">
          <w:marLeft w:val="0"/>
          <w:marRight w:val="0"/>
          <w:marTop w:val="0"/>
          <w:marBottom w:val="0"/>
          <w:divBdr>
            <w:top w:val="none" w:sz="0" w:space="0" w:color="auto"/>
            <w:left w:val="none" w:sz="0" w:space="0" w:color="auto"/>
            <w:bottom w:val="none" w:sz="0" w:space="0" w:color="auto"/>
            <w:right w:val="none" w:sz="0" w:space="0" w:color="auto"/>
          </w:divBdr>
        </w:div>
        <w:div w:id="895703351">
          <w:marLeft w:val="0"/>
          <w:marRight w:val="0"/>
          <w:marTop w:val="0"/>
          <w:marBottom w:val="0"/>
          <w:divBdr>
            <w:top w:val="none" w:sz="0" w:space="0" w:color="auto"/>
            <w:left w:val="none" w:sz="0" w:space="0" w:color="auto"/>
            <w:bottom w:val="none" w:sz="0" w:space="0" w:color="auto"/>
            <w:right w:val="none" w:sz="0" w:space="0" w:color="auto"/>
          </w:divBdr>
        </w:div>
        <w:div w:id="1036003381">
          <w:marLeft w:val="0"/>
          <w:marRight w:val="0"/>
          <w:marTop w:val="0"/>
          <w:marBottom w:val="0"/>
          <w:divBdr>
            <w:top w:val="none" w:sz="0" w:space="0" w:color="auto"/>
            <w:left w:val="none" w:sz="0" w:space="0" w:color="auto"/>
            <w:bottom w:val="none" w:sz="0" w:space="0" w:color="auto"/>
            <w:right w:val="none" w:sz="0" w:space="0" w:color="auto"/>
          </w:divBdr>
        </w:div>
        <w:div w:id="157044278">
          <w:marLeft w:val="0"/>
          <w:marRight w:val="0"/>
          <w:marTop w:val="0"/>
          <w:marBottom w:val="0"/>
          <w:divBdr>
            <w:top w:val="none" w:sz="0" w:space="0" w:color="auto"/>
            <w:left w:val="none" w:sz="0" w:space="0" w:color="auto"/>
            <w:bottom w:val="none" w:sz="0" w:space="0" w:color="auto"/>
            <w:right w:val="none" w:sz="0" w:space="0" w:color="auto"/>
          </w:divBdr>
        </w:div>
        <w:div w:id="32079056">
          <w:marLeft w:val="0"/>
          <w:marRight w:val="0"/>
          <w:marTop w:val="0"/>
          <w:marBottom w:val="0"/>
          <w:divBdr>
            <w:top w:val="none" w:sz="0" w:space="0" w:color="auto"/>
            <w:left w:val="none" w:sz="0" w:space="0" w:color="auto"/>
            <w:bottom w:val="none" w:sz="0" w:space="0" w:color="auto"/>
            <w:right w:val="none" w:sz="0" w:space="0" w:color="auto"/>
          </w:divBdr>
        </w:div>
        <w:div w:id="1890922008">
          <w:marLeft w:val="0"/>
          <w:marRight w:val="0"/>
          <w:marTop w:val="0"/>
          <w:marBottom w:val="0"/>
          <w:divBdr>
            <w:top w:val="none" w:sz="0" w:space="0" w:color="auto"/>
            <w:left w:val="none" w:sz="0" w:space="0" w:color="auto"/>
            <w:bottom w:val="none" w:sz="0" w:space="0" w:color="auto"/>
            <w:right w:val="none" w:sz="0" w:space="0" w:color="auto"/>
          </w:divBdr>
        </w:div>
        <w:div w:id="1602487760">
          <w:marLeft w:val="0"/>
          <w:marRight w:val="0"/>
          <w:marTop w:val="0"/>
          <w:marBottom w:val="0"/>
          <w:divBdr>
            <w:top w:val="none" w:sz="0" w:space="0" w:color="auto"/>
            <w:left w:val="none" w:sz="0" w:space="0" w:color="auto"/>
            <w:bottom w:val="none" w:sz="0" w:space="0" w:color="auto"/>
            <w:right w:val="none" w:sz="0" w:space="0" w:color="auto"/>
          </w:divBdr>
        </w:div>
        <w:div w:id="2009165298">
          <w:marLeft w:val="0"/>
          <w:marRight w:val="0"/>
          <w:marTop w:val="0"/>
          <w:marBottom w:val="0"/>
          <w:divBdr>
            <w:top w:val="none" w:sz="0" w:space="0" w:color="auto"/>
            <w:left w:val="none" w:sz="0" w:space="0" w:color="auto"/>
            <w:bottom w:val="none" w:sz="0" w:space="0" w:color="auto"/>
            <w:right w:val="none" w:sz="0" w:space="0" w:color="auto"/>
          </w:divBdr>
        </w:div>
        <w:div w:id="1923103130">
          <w:marLeft w:val="0"/>
          <w:marRight w:val="0"/>
          <w:marTop w:val="0"/>
          <w:marBottom w:val="0"/>
          <w:divBdr>
            <w:top w:val="none" w:sz="0" w:space="0" w:color="auto"/>
            <w:left w:val="none" w:sz="0" w:space="0" w:color="auto"/>
            <w:bottom w:val="none" w:sz="0" w:space="0" w:color="auto"/>
            <w:right w:val="none" w:sz="0" w:space="0" w:color="auto"/>
          </w:divBdr>
        </w:div>
        <w:div w:id="1626230111">
          <w:marLeft w:val="0"/>
          <w:marRight w:val="0"/>
          <w:marTop w:val="0"/>
          <w:marBottom w:val="0"/>
          <w:divBdr>
            <w:top w:val="none" w:sz="0" w:space="0" w:color="auto"/>
            <w:left w:val="none" w:sz="0" w:space="0" w:color="auto"/>
            <w:bottom w:val="none" w:sz="0" w:space="0" w:color="auto"/>
            <w:right w:val="none" w:sz="0" w:space="0" w:color="auto"/>
          </w:divBdr>
        </w:div>
        <w:div w:id="1496919121">
          <w:marLeft w:val="0"/>
          <w:marRight w:val="0"/>
          <w:marTop w:val="0"/>
          <w:marBottom w:val="0"/>
          <w:divBdr>
            <w:top w:val="none" w:sz="0" w:space="0" w:color="auto"/>
            <w:left w:val="none" w:sz="0" w:space="0" w:color="auto"/>
            <w:bottom w:val="none" w:sz="0" w:space="0" w:color="auto"/>
            <w:right w:val="none" w:sz="0" w:space="0" w:color="auto"/>
          </w:divBdr>
        </w:div>
        <w:div w:id="1046443254">
          <w:marLeft w:val="0"/>
          <w:marRight w:val="0"/>
          <w:marTop w:val="0"/>
          <w:marBottom w:val="0"/>
          <w:divBdr>
            <w:top w:val="none" w:sz="0" w:space="0" w:color="auto"/>
            <w:left w:val="none" w:sz="0" w:space="0" w:color="auto"/>
            <w:bottom w:val="none" w:sz="0" w:space="0" w:color="auto"/>
            <w:right w:val="none" w:sz="0" w:space="0" w:color="auto"/>
          </w:divBdr>
        </w:div>
        <w:div w:id="954754830">
          <w:marLeft w:val="0"/>
          <w:marRight w:val="0"/>
          <w:marTop w:val="0"/>
          <w:marBottom w:val="0"/>
          <w:divBdr>
            <w:top w:val="none" w:sz="0" w:space="0" w:color="auto"/>
            <w:left w:val="none" w:sz="0" w:space="0" w:color="auto"/>
            <w:bottom w:val="none" w:sz="0" w:space="0" w:color="auto"/>
            <w:right w:val="none" w:sz="0" w:space="0" w:color="auto"/>
          </w:divBdr>
        </w:div>
        <w:div w:id="864900327">
          <w:marLeft w:val="0"/>
          <w:marRight w:val="0"/>
          <w:marTop w:val="0"/>
          <w:marBottom w:val="0"/>
          <w:divBdr>
            <w:top w:val="none" w:sz="0" w:space="0" w:color="auto"/>
            <w:left w:val="none" w:sz="0" w:space="0" w:color="auto"/>
            <w:bottom w:val="none" w:sz="0" w:space="0" w:color="auto"/>
            <w:right w:val="none" w:sz="0" w:space="0" w:color="auto"/>
          </w:divBdr>
        </w:div>
        <w:div w:id="1436750574">
          <w:marLeft w:val="0"/>
          <w:marRight w:val="0"/>
          <w:marTop w:val="0"/>
          <w:marBottom w:val="0"/>
          <w:divBdr>
            <w:top w:val="none" w:sz="0" w:space="0" w:color="auto"/>
            <w:left w:val="none" w:sz="0" w:space="0" w:color="auto"/>
            <w:bottom w:val="none" w:sz="0" w:space="0" w:color="auto"/>
            <w:right w:val="none" w:sz="0" w:space="0" w:color="auto"/>
          </w:divBdr>
        </w:div>
        <w:div w:id="1142775208">
          <w:marLeft w:val="0"/>
          <w:marRight w:val="0"/>
          <w:marTop w:val="0"/>
          <w:marBottom w:val="0"/>
          <w:divBdr>
            <w:top w:val="none" w:sz="0" w:space="0" w:color="auto"/>
            <w:left w:val="none" w:sz="0" w:space="0" w:color="auto"/>
            <w:bottom w:val="none" w:sz="0" w:space="0" w:color="auto"/>
            <w:right w:val="none" w:sz="0" w:space="0" w:color="auto"/>
          </w:divBdr>
        </w:div>
        <w:div w:id="292716239">
          <w:marLeft w:val="0"/>
          <w:marRight w:val="0"/>
          <w:marTop w:val="0"/>
          <w:marBottom w:val="0"/>
          <w:divBdr>
            <w:top w:val="none" w:sz="0" w:space="0" w:color="auto"/>
            <w:left w:val="none" w:sz="0" w:space="0" w:color="auto"/>
            <w:bottom w:val="none" w:sz="0" w:space="0" w:color="auto"/>
            <w:right w:val="none" w:sz="0" w:space="0" w:color="auto"/>
          </w:divBdr>
        </w:div>
        <w:div w:id="31422251">
          <w:marLeft w:val="0"/>
          <w:marRight w:val="0"/>
          <w:marTop w:val="0"/>
          <w:marBottom w:val="0"/>
          <w:divBdr>
            <w:top w:val="none" w:sz="0" w:space="0" w:color="auto"/>
            <w:left w:val="none" w:sz="0" w:space="0" w:color="auto"/>
            <w:bottom w:val="none" w:sz="0" w:space="0" w:color="auto"/>
            <w:right w:val="none" w:sz="0" w:space="0" w:color="auto"/>
          </w:divBdr>
        </w:div>
        <w:div w:id="1247762432">
          <w:marLeft w:val="0"/>
          <w:marRight w:val="0"/>
          <w:marTop w:val="0"/>
          <w:marBottom w:val="0"/>
          <w:divBdr>
            <w:top w:val="none" w:sz="0" w:space="0" w:color="auto"/>
            <w:left w:val="none" w:sz="0" w:space="0" w:color="auto"/>
            <w:bottom w:val="none" w:sz="0" w:space="0" w:color="auto"/>
            <w:right w:val="none" w:sz="0" w:space="0" w:color="auto"/>
          </w:divBdr>
        </w:div>
        <w:div w:id="510024020">
          <w:marLeft w:val="0"/>
          <w:marRight w:val="0"/>
          <w:marTop w:val="0"/>
          <w:marBottom w:val="0"/>
          <w:divBdr>
            <w:top w:val="none" w:sz="0" w:space="0" w:color="auto"/>
            <w:left w:val="none" w:sz="0" w:space="0" w:color="auto"/>
            <w:bottom w:val="none" w:sz="0" w:space="0" w:color="auto"/>
            <w:right w:val="none" w:sz="0" w:space="0" w:color="auto"/>
          </w:divBdr>
        </w:div>
        <w:div w:id="2120222749">
          <w:marLeft w:val="0"/>
          <w:marRight w:val="0"/>
          <w:marTop w:val="0"/>
          <w:marBottom w:val="0"/>
          <w:divBdr>
            <w:top w:val="none" w:sz="0" w:space="0" w:color="auto"/>
            <w:left w:val="none" w:sz="0" w:space="0" w:color="auto"/>
            <w:bottom w:val="none" w:sz="0" w:space="0" w:color="auto"/>
            <w:right w:val="none" w:sz="0" w:space="0" w:color="auto"/>
          </w:divBdr>
        </w:div>
        <w:div w:id="1267692179">
          <w:marLeft w:val="0"/>
          <w:marRight w:val="0"/>
          <w:marTop w:val="0"/>
          <w:marBottom w:val="0"/>
          <w:divBdr>
            <w:top w:val="none" w:sz="0" w:space="0" w:color="auto"/>
            <w:left w:val="none" w:sz="0" w:space="0" w:color="auto"/>
            <w:bottom w:val="none" w:sz="0" w:space="0" w:color="auto"/>
            <w:right w:val="none" w:sz="0" w:space="0" w:color="auto"/>
          </w:divBdr>
        </w:div>
        <w:div w:id="663358714">
          <w:marLeft w:val="0"/>
          <w:marRight w:val="0"/>
          <w:marTop w:val="0"/>
          <w:marBottom w:val="0"/>
          <w:divBdr>
            <w:top w:val="none" w:sz="0" w:space="0" w:color="auto"/>
            <w:left w:val="none" w:sz="0" w:space="0" w:color="auto"/>
            <w:bottom w:val="none" w:sz="0" w:space="0" w:color="auto"/>
            <w:right w:val="none" w:sz="0" w:space="0" w:color="auto"/>
          </w:divBdr>
        </w:div>
        <w:div w:id="1486895693">
          <w:marLeft w:val="0"/>
          <w:marRight w:val="0"/>
          <w:marTop w:val="0"/>
          <w:marBottom w:val="0"/>
          <w:divBdr>
            <w:top w:val="none" w:sz="0" w:space="0" w:color="auto"/>
            <w:left w:val="none" w:sz="0" w:space="0" w:color="auto"/>
            <w:bottom w:val="none" w:sz="0" w:space="0" w:color="auto"/>
            <w:right w:val="none" w:sz="0" w:space="0" w:color="auto"/>
          </w:divBdr>
        </w:div>
        <w:div w:id="1178042331">
          <w:marLeft w:val="0"/>
          <w:marRight w:val="0"/>
          <w:marTop w:val="0"/>
          <w:marBottom w:val="0"/>
          <w:divBdr>
            <w:top w:val="none" w:sz="0" w:space="0" w:color="auto"/>
            <w:left w:val="none" w:sz="0" w:space="0" w:color="auto"/>
            <w:bottom w:val="none" w:sz="0" w:space="0" w:color="auto"/>
            <w:right w:val="none" w:sz="0" w:space="0" w:color="auto"/>
          </w:divBdr>
        </w:div>
        <w:div w:id="606501173">
          <w:marLeft w:val="0"/>
          <w:marRight w:val="0"/>
          <w:marTop w:val="0"/>
          <w:marBottom w:val="0"/>
          <w:divBdr>
            <w:top w:val="none" w:sz="0" w:space="0" w:color="auto"/>
            <w:left w:val="none" w:sz="0" w:space="0" w:color="auto"/>
            <w:bottom w:val="none" w:sz="0" w:space="0" w:color="auto"/>
            <w:right w:val="none" w:sz="0" w:space="0" w:color="auto"/>
          </w:divBdr>
        </w:div>
        <w:div w:id="574974423">
          <w:marLeft w:val="0"/>
          <w:marRight w:val="0"/>
          <w:marTop w:val="0"/>
          <w:marBottom w:val="0"/>
          <w:divBdr>
            <w:top w:val="none" w:sz="0" w:space="0" w:color="auto"/>
            <w:left w:val="none" w:sz="0" w:space="0" w:color="auto"/>
            <w:bottom w:val="none" w:sz="0" w:space="0" w:color="auto"/>
            <w:right w:val="none" w:sz="0" w:space="0" w:color="auto"/>
          </w:divBdr>
        </w:div>
        <w:div w:id="336075762">
          <w:marLeft w:val="0"/>
          <w:marRight w:val="0"/>
          <w:marTop w:val="0"/>
          <w:marBottom w:val="0"/>
          <w:divBdr>
            <w:top w:val="none" w:sz="0" w:space="0" w:color="auto"/>
            <w:left w:val="none" w:sz="0" w:space="0" w:color="auto"/>
            <w:bottom w:val="none" w:sz="0" w:space="0" w:color="auto"/>
            <w:right w:val="none" w:sz="0" w:space="0" w:color="auto"/>
          </w:divBdr>
        </w:div>
        <w:div w:id="826436717">
          <w:marLeft w:val="0"/>
          <w:marRight w:val="0"/>
          <w:marTop w:val="0"/>
          <w:marBottom w:val="0"/>
          <w:divBdr>
            <w:top w:val="none" w:sz="0" w:space="0" w:color="auto"/>
            <w:left w:val="none" w:sz="0" w:space="0" w:color="auto"/>
            <w:bottom w:val="none" w:sz="0" w:space="0" w:color="auto"/>
            <w:right w:val="none" w:sz="0" w:space="0" w:color="auto"/>
          </w:divBdr>
        </w:div>
        <w:div w:id="1081216974">
          <w:marLeft w:val="0"/>
          <w:marRight w:val="0"/>
          <w:marTop w:val="0"/>
          <w:marBottom w:val="0"/>
          <w:divBdr>
            <w:top w:val="none" w:sz="0" w:space="0" w:color="auto"/>
            <w:left w:val="none" w:sz="0" w:space="0" w:color="auto"/>
            <w:bottom w:val="none" w:sz="0" w:space="0" w:color="auto"/>
            <w:right w:val="none" w:sz="0" w:space="0" w:color="auto"/>
          </w:divBdr>
        </w:div>
        <w:div w:id="1816600686">
          <w:marLeft w:val="0"/>
          <w:marRight w:val="0"/>
          <w:marTop w:val="0"/>
          <w:marBottom w:val="0"/>
          <w:divBdr>
            <w:top w:val="none" w:sz="0" w:space="0" w:color="auto"/>
            <w:left w:val="none" w:sz="0" w:space="0" w:color="auto"/>
            <w:bottom w:val="none" w:sz="0" w:space="0" w:color="auto"/>
            <w:right w:val="none" w:sz="0" w:space="0" w:color="auto"/>
          </w:divBdr>
        </w:div>
        <w:div w:id="795567130">
          <w:marLeft w:val="0"/>
          <w:marRight w:val="0"/>
          <w:marTop w:val="0"/>
          <w:marBottom w:val="0"/>
          <w:divBdr>
            <w:top w:val="none" w:sz="0" w:space="0" w:color="auto"/>
            <w:left w:val="none" w:sz="0" w:space="0" w:color="auto"/>
            <w:bottom w:val="none" w:sz="0" w:space="0" w:color="auto"/>
            <w:right w:val="none" w:sz="0" w:space="0" w:color="auto"/>
          </w:divBdr>
        </w:div>
        <w:div w:id="1523785511">
          <w:marLeft w:val="0"/>
          <w:marRight w:val="0"/>
          <w:marTop w:val="0"/>
          <w:marBottom w:val="0"/>
          <w:divBdr>
            <w:top w:val="none" w:sz="0" w:space="0" w:color="auto"/>
            <w:left w:val="none" w:sz="0" w:space="0" w:color="auto"/>
            <w:bottom w:val="none" w:sz="0" w:space="0" w:color="auto"/>
            <w:right w:val="none" w:sz="0" w:space="0" w:color="auto"/>
          </w:divBdr>
        </w:div>
        <w:div w:id="1029139869">
          <w:marLeft w:val="0"/>
          <w:marRight w:val="0"/>
          <w:marTop w:val="0"/>
          <w:marBottom w:val="0"/>
          <w:divBdr>
            <w:top w:val="none" w:sz="0" w:space="0" w:color="auto"/>
            <w:left w:val="none" w:sz="0" w:space="0" w:color="auto"/>
            <w:bottom w:val="none" w:sz="0" w:space="0" w:color="auto"/>
            <w:right w:val="none" w:sz="0" w:space="0" w:color="auto"/>
          </w:divBdr>
        </w:div>
        <w:div w:id="1271621404">
          <w:marLeft w:val="0"/>
          <w:marRight w:val="0"/>
          <w:marTop w:val="0"/>
          <w:marBottom w:val="0"/>
          <w:divBdr>
            <w:top w:val="none" w:sz="0" w:space="0" w:color="auto"/>
            <w:left w:val="none" w:sz="0" w:space="0" w:color="auto"/>
            <w:bottom w:val="none" w:sz="0" w:space="0" w:color="auto"/>
            <w:right w:val="none" w:sz="0" w:space="0" w:color="auto"/>
          </w:divBdr>
        </w:div>
        <w:div w:id="1285816466">
          <w:marLeft w:val="0"/>
          <w:marRight w:val="0"/>
          <w:marTop w:val="0"/>
          <w:marBottom w:val="0"/>
          <w:divBdr>
            <w:top w:val="none" w:sz="0" w:space="0" w:color="auto"/>
            <w:left w:val="none" w:sz="0" w:space="0" w:color="auto"/>
            <w:bottom w:val="none" w:sz="0" w:space="0" w:color="auto"/>
            <w:right w:val="none" w:sz="0" w:space="0" w:color="auto"/>
          </w:divBdr>
        </w:div>
        <w:div w:id="1459907767">
          <w:marLeft w:val="0"/>
          <w:marRight w:val="0"/>
          <w:marTop w:val="0"/>
          <w:marBottom w:val="0"/>
          <w:divBdr>
            <w:top w:val="none" w:sz="0" w:space="0" w:color="auto"/>
            <w:left w:val="none" w:sz="0" w:space="0" w:color="auto"/>
            <w:bottom w:val="none" w:sz="0" w:space="0" w:color="auto"/>
            <w:right w:val="none" w:sz="0" w:space="0" w:color="auto"/>
          </w:divBdr>
        </w:div>
        <w:div w:id="1194225955">
          <w:marLeft w:val="0"/>
          <w:marRight w:val="0"/>
          <w:marTop w:val="0"/>
          <w:marBottom w:val="0"/>
          <w:divBdr>
            <w:top w:val="none" w:sz="0" w:space="0" w:color="auto"/>
            <w:left w:val="none" w:sz="0" w:space="0" w:color="auto"/>
            <w:bottom w:val="none" w:sz="0" w:space="0" w:color="auto"/>
            <w:right w:val="none" w:sz="0" w:space="0" w:color="auto"/>
          </w:divBdr>
        </w:div>
        <w:div w:id="95949746">
          <w:marLeft w:val="0"/>
          <w:marRight w:val="0"/>
          <w:marTop w:val="0"/>
          <w:marBottom w:val="0"/>
          <w:divBdr>
            <w:top w:val="none" w:sz="0" w:space="0" w:color="auto"/>
            <w:left w:val="none" w:sz="0" w:space="0" w:color="auto"/>
            <w:bottom w:val="none" w:sz="0" w:space="0" w:color="auto"/>
            <w:right w:val="none" w:sz="0" w:space="0" w:color="auto"/>
          </w:divBdr>
        </w:div>
        <w:div w:id="793864914">
          <w:marLeft w:val="0"/>
          <w:marRight w:val="0"/>
          <w:marTop w:val="0"/>
          <w:marBottom w:val="0"/>
          <w:divBdr>
            <w:top w:val="none" w:sz="0" w:space="0" w:color="auto"/>
            <w:left w:val="none" w:sz="0" w:space="0" w:color="auto"/>
            <w:bottom w:val="none" w:sz="0" w:space="0" w:color="auto"/>
            <w:right w:val="none" w:sz="0" w:space="0" w:color="auto"/>
          </w:divBdr>
        </w:div>
        <w:div w:id="547451507">
          <w:marLeft w:val="0"/>
          <w:marRight w:val="0"/>
          <w:marTop w:val="0"/>
          <w:marBottom w:val="0"/>
          <w:divBdr>
            <w:top w:val="none" w:sz="0" w:space="0" w:color="auto"/>
            <w:left w:val="none" w:sz="0" w:space="0" w:color="auto"/>
            <w:bottom w:val="none" w:sz="0" w:space="0" w:color="auto"/>
            <w:right w:val="none" w:sz="0" w:space="0" w:color="auto"/>
          </w:divBdr>
        </w:div>
        <w:div w:id="1622111869">
          <w:marLeft w:val="0"/>
          <w:marRight w:val="0"/>
          <w:marTop w:val="0"/>
          <w:marBottom w:val="0"/>
          <w:divBdr>
            <w:top w:val="none" w:sz="0" w:space="0" w:color="auto"/>
            <w:left w:val="none" w:sz="0" w:space="0" w:color="auto"/>
            <w:bottom w:val="none" w:sz="0" w:space="0" w:color="auto"/>
            <w:right w:val="none" w:sz="0" w:space="0" w:color="auto"/>
          </w:divBdr>
        </w:div>
        <w:div w:id="1062485865">
          <w:marLeft w:val="0"/>
          <w:marRight w:val="0"/>
          <w:marTop w:val="0"/>
          <w:marBottom w:val="0"/>
          <w:divBdr>
            <w:top w:val="none" w:sz="0" w:space="0" w:color="auto"/>
            <w:left w:val="none" w:sz="0" w:space="0" w:color="auto"/>
            <w:bottom w:val="none" w:sz="0" w:space="0" w:color="auto"/>
            <w:right w:val="none" w:sz="0" w:space="0" w:color="auto"/>
          </w:divBdr>
        </w:div>
        <w:div w:id="713700711">
          <w:marLeft w:val="0"/>
          <w:marRight w:val="0"/>
          <w:marTop w:val="0"/>
          <w:marBottom w:val="0"/>
          <w:divBdr>
            <w:top w:val="none" w:sz="0" w:space="0" w:color="auto"/>
            <w:left w:val="none" w:sz="0" w:space="0" w:color="auto"/>
            <w:bottom w:val="none" w:sz="0" w:space="0" w:color="auto"/>
            <w:right w:val="none" w:sz="0" w:space="0" w:color="auto"/>
          </w:divBdr>
        </w:div>
        <w:div w:id="1026519934">
          <w:marLeft w:val="0"/>
          <w:marRight w:val="0"/>
          <w:marTop w:val="0"/>
          <w:marBottom w:val="0"/>
          <w:divBdr>
            <w:top w:val="none" w:sz="0" w:space="0" w:color="auto"/>
            <w:left w:val="none" w:sz="0" w:space="0" w:color="auto"/>
            <w:bottom w:val="none" w:sz="0" w:space="0" w:color="auto"/>
            <w:right w:val="none" w:sz="0" w:space="0" w:color="auto"/>
          </w:divBdr>
        </w:div>
        <w:div w:id="1663313070">
          <w:marLeft w:val="0"/>
          <w:marRight w:val="0"/>
          <w:marTop w:val="0"/>
          <w:marBottom w:val="0"/>
          <w:divBdr>
            <w:top w:val="none" w:sz="0" w:space="0" w:color="auto"/>
            <w:left w:val="none" w:sz="0" w:space="0" w:color="auto"/>
            <w:bottom w:val="none" w:sz="0" w:space="0" w:color="auto"/>
            <w:right w:val="none" w:sz="0" w:space="0" w:color="auto"/>
          </w:divBdr>
        </w:div>
        <w:div w:id="1037396026">
          <w:marLeft w:val="0"/>
          <w:marRight w:val="0"/>
          <w:marTop w:val="0"/>
          <w:marBottom w:val="0"/>
          <w:divBdr>
            <w:top w:val="none" w:sz="0" w:space="0" w:color="auto"/>
            <w:left w:val="none" w:sz="0" w:space="0" w:color="auto"/>
            <w:bottom w:val="none" w:sz="0" w:space="0" w:color="auto"/>
            <w:right w:val="none" w:sz="0" w:space="0" w:color="auto"/>
          </w:divBdr>
        </w:div>
        <w:div w:id="634338114">
          <w:marLeft w:val="0"/>
          <w:marRight w:val="0"/>
          <w:marTop w:val="0"/>
          <w:marBottom w:val="0"/>
          <w:divBdr>
            <w:top w:val="none" w:sz="0" w:space="0" w:color="auto"/>
            <w:left w:val="none" w:sz="0" w:space="0" w:color="auto"/>
            <w:bottom w:val="none" w:sz="0" w:space="0" w:color="auto"/>
            <w:right w:val="none" w:sz="0" w:space="0" w:color="auto"/>
          </w:divBdr>
        </w:div>
        <w:div w:id="2033190115">
          <w:marLeft w:val="0"/>
          <w:marRight w:val="0"/>
          <w:marTop w:val="0"/>
          <w:marBottom w:val="0"/>
          <w:divBdr>
            <w:top w:val="none" w:sz="0" w:space="0" w:color="auto"/>
            <w:left w:val="none" w:sz="0" w:space="0" w:color="auto"/>
            <w:bottom w:val="none" w:sz="0" w:space="0" w:color="auto"/>
            <w:right w:val="none" w:sz="0" w:space="0" w:color="auto"/>
          </w:divBdr>
        </w:div>
        <w:div w:id="351153911">
          <w:marLeft w:val="0"/>
          <w:marRight w:val="0"/>
          <w:marTop w:val="0"/>
          <w:marBottom w:val="0"/>
          <w:divBdr>
            <w:top w:val="none" w:sz="0" w:space="0" w:color="auto"/>
            <w:left w:val="none" w:sz="0" w:space="0" w:color="auto"/>
            <w:bottom w:val="none" w:sz="0" w:space="0" w:color="auto"/>
            <w:right w:val="none" w:sz="0" w:space="0" w:color="auto"/>
          </w:divBdr>
        </w:div>
        <w:div w:id="1015378332">
          <w:marLeft w:val="0"/>
          <w:marRight w:val="0"/>
          <w:marTop w:val="0"/>
          <w:marBottom w:val="0"/>
          <w:divBdr>
            <w:top w:val="none" w:sz="0" w:space="0" w:color="auto"/>
            <w:left w:val="none" w:sz="0" w:space="0" w:color="auto"/>
            <w:bottom w:val="none" w:sz="0" w:space="0" w:color="auto"/>
            <w:right w:val="none" w:sz="0" w:space="0" w:color="auto"/>
          </w:divBdr>
        </w:div>
        <w:div w:id="467550006">
          <w:marLeft w:val="0"/>
          <w:marRight w:val="0"/>
          <w:marTop w:val="0"/>
          <w:marBottom w:val="0"/>
          <w:divBdr>
            <w:top w:val="none" w:sz="0" w:space="0" w:color="auto"/>
            <w:left w:val="none" w:sz="0" w:space="0" w:color="auto"/>
            <w:bottom w:val="none" w:sz="0" w:space="0" w:color="auto"/>
            <w:right w:val="none" w:sz="0" w:space="0" w:color="auto"/>
          </w:divBdr>
        </w:div>
        <w:div w:id="52823785">
          <w:marLeft w:val="0"/>
          <w:marRight w:val="0"/>
          <w:marTop w:val="0"/>
          <w:marBottom w:val="0"/>
          <w:divBdr>
            <w:top w:val="none" w:sz="0" w:space="0" w:color="auto"/>
            <w:left w:val="none" w:sz="0" w:space="0" w:color="auto"/>
            <w:bottom w:val="none" w:sz="0" w:space="0" w:color="auto"/>
            <w:right w:val="none" w:sz="0" w:space="0" w:color="auto"/>
          </w:divBdr>
        </w:div>
        <w:div w:id="773670805">
          <w:marLeft w:val="0"/>
          <w:marRight w:val="0"/>
          <w:marTop w:val="0"/>
          <w:marBottom w:val="0"/>
          <w:divBdr>
            <w:top w:val="none" w:sz="0" w:space="0" w:color="auto"/>
            <w:left w:val="none" w:sz="0" w:space="0" w:color="auto"/>
            <w:bottom w:val="none" w:sz="0" w:space="0" w:color="auto"/>
            <w:right w:val="none" w:sz="0" w:space="0" w:color="auto"/>
          </w:divBdr>
        </w:div>
        <w:div w:id="1249847972">
          <w:marLeft w:val="0"/>
          <w:marRight w:val="0"/>
          <w:marTop w:val="0"/>
          <w:marBottom w:val="0"/>
          <w:divBdr>
            <w:top w:val="none" w:sz="0" w:space="0" w:color="auto"/>
            <w:left w:val="none" w:sz="0" w:space="0" w:color="auto"/>
            <w:bottom w:val="none" w:sz="0" w:space="0" w:color="auto"/>
            <w:right w:val="none" w:sz="0" w:space="0" w:color="auto"/>
          </w:divBdr>
        </w:div>
        <w:div w:id="1814129033">
          <w:marLeft w:val="0"/>
          <w:marRight w:val="0"/>
          <w:marTop w:val="0"/>
          <w:marBottom w:val="0"/>
          <w:divBdr>
            <w:top w:val="none" w:sz="0" w:space="0" w:color="auto"/>
            <w:left w:val="none" w:sz="0" w:space="0" w:color="auto"/>
            <w:bottom w:val="none" w:sz="0" w:space="0" w:color="auto"/>
            <w:right w:val="none" w:sz="0" w:space="0" w:color="auto"/>
          </w:divBdr>
        </w:div>
        <w:div w:id="1525048385">
          <w:marLeft w:val="0"/>
          <w:marRight w:val="0"/>
          <w:marTop w:val="0"/>
          <w:marBottom w:val="0"/>
          <w:divBdr>
            <w:top w:val="none" w:sz="0" w:space="0" w:color="auto"/>
            <w:left w:val="none" w:sz="0" w:space="0" w:color="auto"/>
            <w:bottom w:val="none" w:sz="0" w:space="0" w:color="auto"/>
            <w:right w:val="none" w:sz="0" w:space="0" w:color="auto"/>
          </w:divBdr>
        </w:div>
        <w:div w:id="702902729">
          <w:marLeft w:val="0"/>
          <w:marRight w:val="0"/>
          <w:marTop w:val="0"/>
          <w:marBottom w:val="0"/>
          <w:divBdr>
            <w:top w:val="none" w:sz="0" w:space="0" w:color="auto"/>
            <w:left w:val="none" w:sz="0" w:space="0" w:color="auto"/>
            <w:bottom w:val="none" w:sz="0" w:space="0" w:color="auto"/>
            <w:right w:val="none" w:sz="0" w:space="0" w:color="auto"/>
          </w:divBdr>
        </w:div>
        <w:div w:id="1275596858">
          <w:marLeft w:val="0"/>
          <w:marRight w:val="0"/>
          <w:marTop w:val="0"/>
          <w:marBottom w:val="0"/>
          <w:divBdr>
            <w:top w:val="none" w:sz="0" w:space="0" w:color="auto"/>
            <w:left w:val="none" w:sz="0" w:space="0" w:color="auto"/>
            <w:bottom w:val="none" w:sz="0" w:space="0" w:color="auto"/>
            <w:right w:val="none" w:sz="0" w:space="0" w:color="auto"/>
          </w:divBdr>
        </w:div>
        <w:div w:id="392852805">
          <w:marLeft w:val="0"/>
          <w:marRight w:val="0"/>
          <w:marTop w:val="0"/>
          <w:marBottom w:val="0"/>
          <w:divBdr>
            <w:top w:val="none" w:sz="0" w:space="0" w:color="auto"/>
            <w:left w:val="none" w:sz="0" w:space="0" w:color="auto"/>
            <w:bottom w:val="none" w:sz="0" w:space="0" w:color="auto"/>
            <w:right w:val="none" w:sz="0" w:space="0" w:color="auto"/>
          </w:divBdr>
        </w:div>
        <w:div w:id="2105373312">
          <w:marLeft w:val="0"/>
          <w:marRight w:val="0"/>
          <w:marTop w:val="0"/>
          <w:marBottom w:val="0"/>
          <w:divBdr>
            <w:top w:val="none" w:sz="0" w:space="0" w:color="auto"/>
            <w:left w:val="none" w:sz="0" w:space="0" w:color="auto"/>
            <w:bottom w:val="none" w:sz="0" w:space="0" w:color="auto"/>
            <w:right w:val="none" w:sz="0" w:space="0" w:color="auto"/>
          </w:divBdr>
        </w:div>
        <w:div w:id="1298537038">
          <w:marLeft w:val="0"/>
          <w:marRight w:val="0"/>
          <w:marTop w:val="0"/>
          <w:marBottom w:val="0"/>
          <w:divBdr>
            <w:top w:val="none" w:sz="0" w:space="0" w:color="auto"/>
            <w:left w:val="none" w:sz="0" w:space="0" w:color="auto"/>
            <w:bottom w:val="none" w:sz="0" w:space="0" w:color="auto"/>
            <w:right w:val="none" w:sz="0" w:space="0" w:color="auto"/>
          </w:divBdr>
        </w:div>
        <w:div w:id="675183807">
          <w:marLeft w:val="0"/>
          <w:marRight w:val="0"/>
          <w:marTop w:val="0"/>
          <w:marBottom w:val="0"/>
          <w:divBdr>
            <w:top w:val="none" w:sz="0" w:space="0" w:color="auto"/>
            <w:left w:val="none" w:sz="0" w:space="0" w:color="auto"/>
            <w:bottom w:val="none" w:sz="0" w:space="0" w:color="auto"/>
            <w:right w:val="none" w:sz="0" w:space="0" w:color="auto"/>
          </w:divBdr>
        </w:div>
        <w:div w:id="1418477266">
          <w:marLeft w:val="0"/>
          <w:marRight w:val="0"/>
          <w:marTop w:val="0"/>
          <w:marBottom w:val="0"/>
          <w:divBdr>
            <w:top w:val="none" w:sz="0" w:space="0" w:color="auto"/>
            <w:left w:val="none" w:sz="0" w:space="0" w:color="auto"/>
            <w:bottom w:val="none" w:sz="0" w:space="0" w:color="auto"/>
            <w:right w:val="none" w:sz="0" w:space="0" w:color="auto"/>
          </w:divBdr>
        </w:div>
        <w:div w:id="445782361">
          <w:marLeft w:val="0"/>
          <w:marRight w:val="0"/>
          <w:marTop w:val="0"/>
          <w:marBottom w:val="0"/>
          <w:divBdr>
            <w:top w:val="none" w:sz="0" w:space="0" w:color="auto"/>
            <w:left w:val="none" w:sz="0" w:space="0" w:color="auto"/>
            <w:bottom w:val="none" w:sz="0" w:space="0" w:color="auto"/>
            <w:right w:val="none" w:sz="0" w:space="0" w:color="auto"/>
          </w:divBdr>
        </w:div>
        <w:div w:id="173426469">
          <w:marLeft w:val="0"/>
          <w:marRight w:val="0"/>
          <w:marTop w:val="0"/>
          <w:marBottom w:val="0"/>
          <w:divBdr>
            <w:top w:val="none" w:sz="0" w:space="0" w:color="auto"/>
            <w:left w:val="none" w:sz="0" w:space="0" w:color="auto"/>
            <w:bottom w:val="none" w:sz="0" w:space="0" w:color="auto"/>
            <w:right w:val="none" w:sz="0" w:space="0" w:color="auto"/>
          </w:divBdr>
        </w:div>
        <w:div w:id="1924996362">
          <w:marLeft w:val="0"/>
          <w:marRight w:val="0"/>
          <w:marTop w:val="0"/>
          <w:marBottom w:val="0"/>
          <w:divBdr>
            <w:top w:val="none" w:sz="0" w:space="0" w:color="auto"/>
            <w:left w:val="none" w:sz="0" w:space="0" w:color="auto"/>
            <w:bottom w:val="none" w:sz="0" w:space="0" w:color="auto"/>
            <w:right w:val="none" w:sz="0" w:space="0" w:color="auto"/>
          </w:divBdr>
        </w:div>
        <w:div w:id="293827051">
          <w:marLeft w:val="0"/>
          <w:marRight w:val="0"/>
          <w:marTop w:val="0"/>
          <w:marBottom w:val="0"/>
          <w:divBdr>
            <w:top w:val="none" w:sz="0" w:space="0" w:color="auto"/>
            <w:left w:val="none" w:sz="0" w:space="0" w:color="auto"/>
            <w:bottom w:val="none" w:sz="0" w:space="0" w:color="auto"/>
            <w:right w:val="none" w:sz="0" w:space="0" w:color="auto"/>
          </w:divBdr>
        </w:div>
        <w:div w:id="2128966395">
          <w:marLeft w:val="0"/>
          <w:marRight w:val="0"/>
          <w:marTop w:val="0"/>
          <w:marBottom w:val="0"/>
          <w:divBdr>
            <w:top w:val="none" w:sz="0" w:space="0" w:color="auto"/>
            <w:left w:val="none" w:sz="0" w:space="0" w:color="auto"/>
            <w:bottom w:val="none" w:sz="0" w:space="0" w:color="auto"/>
            <w:right w:val="none" w:sz="0" w:space="0" w:color="auto"/>
          </w:divBdr>
        </w:div>
        <w:div w:id="803617735">
          <w:marLeft w:val="0"/>
          <w:marRight w:val="0"/>
          <w:marTop w:val="0"/>
          <w:marBottom w:val="0"/>
          <w:divBdr>
            <w:top w:val="none" w:sz="0" w:space="0" w:color="auto"/>
            <w:left w:val="none" w:sz="0" w:space="0" w:color="auto"/>
            <w:bottom w:val="none" w:sz="0" w:space="0" w:color="auto"/>
            <w:right w:val="none" w:sz="0" w:space="0" w:color="auto"/>
          </w:divBdr>
        </w:div>
        <w:div w:id="1603297563">
          <w:marLeft w:val="0"/>
          <w:marRight w:val="0"/>
          <w:marTop w:val="0"/>
          <w:marBottom w:val="0"/>
          <w:divBdr>
            <w:top w:val="none" w:sz="0" w:space="0" w:color="auto"/>
            <w:left w:val="none" w:sz="0" w:space="0" w:color="auto"/>
            <w:bottom w:val="none" w:sz="0" w:space="0" w:color="auto"/>
            <w:right w:val="none" w:sz="0" w:space="0" w:color="auto"/>
          </w:divBdr>
        </w:div>
        <w:div w:id="1942184777">
          <w:marLeft w:val="0"/>
          <w:marRight w:val="0"/>
          <w:marTop w:val="0"/>
          <w:marBottom w:val="0"/>
          <w:divBdr>
            <w:top w:val="none" w:sz="0" w:space="0" w:color="auto"/>
            <w:left w:val="none" w:sz="0" w:space="0" w:color="auto"/>
            <w:bottom w:val="none" w:sz="0" w:space="0" w:color="auto"/>
            <w:right w:val="none" w:sz="0" w:space="0" w:color="auto"/>
          </w:divBdr>
        </w:div>
        <w:div w:id="496071412">
          <w:marLeft w:val="0"/>
          <w:marRight w:val="0"/>
          <w:marTop w:val="0"/>
          <w:marBottom w:val="0"/>
          <w:divBdr>
            <w:top w:val="none" w:sz="0" w:space="0" w:color="auto"/>
            <w:left w:val="none" w:sz="0" w:space="0" w:color="auto"/>
            <w:bottom w:val="none" w:sz="0" w:space="0" w:color="auto"/>
            <w:right w:val="none" w:sz="0" w:space="0" w:color="auto"/>
          </w:divBdr>
        </w:div>
        <w:div w:id="910388322">
          <w:marLeft w:val="0"/>
          <w:marRight w:val="0"/>
          <w:marTop w:val="0"/>
          <w:marBottom w:val="0"/>
          <w:divBdr>
            <w:top w:val="none" w:sz="0" w:space="0" w:color="auto"/>
            <w:left w:val="none" w:sz="0" w:space="0" w:color="auto"/>
            <w:bottom w:val="none" w:sz="0" w:space="0" w:color="auto"/>
            <w:right w:val="none" w:sz="0" w:space="0" w:color="auto"/>
          </w:divBdr>
        </w:div>
        <w:div w:id="542714076">
          <w:marLeft w:val="0"/>
          <w:marRight w:val="0"/>
          <w:marTop w:val="0"/>
          <w:marBottom w:val="0"/>
          <w:divBdr>
            <w:top w:val="none" w:sz="0" w:space="0" w:color="auto"/>
            <w:left w:val="none" w:sz="0" w:space="0" w:color="auto"/>
            <w:bottom w:val="none" w:sz="0" w:space="0" w:color="auto"/>
            <w:right w:val="none" w:sz="0" w:space="0" w:color="auto"/>
          </w:divBdr>
        </w:div>
        <w:div w:id="24252057">
          <w:marLeft w:val="0"/>
          <w:marRight w:val="0"/>
          <w:marTop w:val="0"/>
          <w:marBottom w:val="0"/>
          <w:divBdr>
            <w:top w:val="none" w:sz="0" w:space="0" w:color="auto"/>
            <w:left w:val="none" w:sz="0" w:space="0" w:color="auto"/>
            <w:bottom w:val="none" w:sz="0" w:space="0" w:color="auto"/>
            <w:right w:val="none" w:sz="0" w:space="0" w:color="auto"/>
          </w:divBdr>
        </w:div>
        <w:div w:id="556555890">
          <w:marLeft w:val="0"/>
          <w:marRight w:val="0"/>
          <w:marTop w:val="0"/>
          <w:marBottom w:val="0"/>
          <w:divBdr>
            <w:top w:val="none" w:sz="0" w:space="0" w:color="auto"/>
            <w:left w:val="none" w:sz="0" w:space="0" w:color="auto"/>
            <w:bottom w:val="none" w:sz="0" w:space="0" w:color="auto"/>
            <w:right w:val="none" w:sz="0" w:space="0" w:color="auto"/>
          </w:divBdr>
        </w:div>
        <w:div w:id="1803113178">
          <w:marLeft w:val="0"/>
          <w:marRight w:val="0"/>
          <w:marTop w:val="0"/>
          <w:marBottom w:val="0"/>
          <w:divBdr>
            <w:top w:val="none" w:sz="0" w:space="0" w:color="auto"/>
            <w:left w:val="none" w:sz="0" w:space="0" w:color="auto"/>
            <w:bottom w:val="none" w:sz="0" w:space="0" w:color="auto"/>
            <w:right w:val="none" w:sz="0" w:space="0" w:color="auto"/>
          </w:divBdr>
        </w:div>
        <w:div w:id="549195409">
          <w:marLeft w:val="0"/>
          <w:marRight w:val="0"/>
          <w:marTop w:val="0"/>
          <w:marBottom w:val="0"/>
          <w:divBdr>
            <w:top w:val="none" w:sz="0" w:space="0" w:color="auto"/>
            <w:left w:val="none" w:sz="0" w:space="0" w:color="auto"/>
            <w:bottom w:val="none" w:sz="0" w:space="0" w:color="auto"/>
            <w:right w:val="none" w:sz="0" w:space="0" w:color="auto"/>
          </w:divBdr>
        </w:div>
        <w:div w:id="1435441575">
          <w:marLeft w:val="0"/>
          <w:marRight w:val="0"/>
          <w:marTop w:val="0"/>
          <w:marBottom w:val="0"/>
          <w:divBdr>
            <w:top w:val="none" w:sz="0" w:space="0" w:color="auto"/>
            <w:left w:val="none" w:sz="0" w:space="0" w:color="auto"/>
            <w:bottom w:val="none" w:sz="0" w:space="0" w:color="auto"/>
            <w:right w:val="none" w:sz="0" w:space="0" w:color="auto"/>
          </w:divBdr>
        </w:div>
        <w:div w:id="430472904">
          <w:marLeft w:val="0"/>
          <w:marRight w:val="0"/>
          <w:marTop w:val="0"/>
          <w:marBottom w:val="0"/>
          <w:divBdr>
            <w:top w:val="none" w:sz="0" w:space="0" w:color="auto"/>
            <w:left w:val="none" w:sz="0" w:space="0" w:color="auto"/>
            <w:bottom w:val="none" w:sz="0" w:space="0" w:color="auto"/>
            <w:right w:val="none" w:sz="0" w:space="0" w:color="auto"/>
          </w:divBdr>
        </w:div>
        <w:div w:id="1506170964">
          <w:marLeft w:val="0"/>
          <w:marRight w:val="0"/>
          <w:marTop w:val="0"/>
          <w:marBottom w:val="0"/>
          <w:divBdr>
            <w:top w:val="none" w:sz="0" w:space="0" w:color="auto"/>
            <w:left w:val="none" w:sz="0" w:space="0" w:color="auto"/>
            <w:bottom w:val="none" w:sz="0" w:space="0" w:color="auto"/>
            <w:right w:val="none" w:sz="0" w:space="0" w:color="auto"/>
          </w:divBdr>
        </w:div>
        <w:div w:id="572589457">
          <w:marLeft w:val="0"/>
          <w:marRight w:val="0"/>
          <w:marTop w:val="0"/>
          <w:marBottom w:val="0"/>
          <w:divBdr>
            <w:top w:val="none" w:sz="0" w:space="0" w:color="auto"/>
            <w:left w:val="none" w:sz="0" w:space="0" w:color="auto"/>
            <w:bottom w:val="none" w:sz="0" w:space="0" w:color="auto"/>
            <w:right w:val="none" w:sz="0" w:space="0" w:color="auto"/>
          </w:divBdr>
        </w:div>
        <w:div w:id="591472456">
          <w:marLeft w:val="0"/>
          <w:marRight w:val="0"/>
          <w:marTop w:val="0"/>
          <w:marBottom w:val="0"/>
          <w:divBdr>
            <w:top w:val="none" w:sz="0" w:space="0" w:color="auto"/>
            <w:left w:val="none" w:sz="0" w:space="0" w:color="auto"/>
            <w:bottom w:val="none" w:sz="0" w:space="0" w:color="auto"/>
            <w:right w:val="none" w:sz="0" w:space="0" w:color="auto"/>
          </w:divBdr>
        </w:div>
        <w:div w:id="326709598">
          <w:marLeft w:val="0"/>
          <w:marRight w:val="0"/>
          <w:marTop w:val="0"/>
          <w:marBottom w:val="0"/>
          <w:divBdr>
            <w:top w:val="none" w:sz="0" w:space="0" w:color="auto"/>
            <w:left w:val="none" w:sz="0" w:space="0" w:color="auto"/>
            <w:bottom w:val="none" w:sz="0" w:space="0" w:color="auto"/>
            <w:right w:val="none" w:sz="0" w:space="0" w:color="auto"/>
          </w:divBdr>
        </w:div>
        <w:div w:id="2088072220">
          <w:marLeft w:val="0"/>
          <w:marRight w:val="0"/>
          <w:marTop w:val="0"/>
          <w:marBottom w:val="0"/>
          <w:divBdr>
            <w:top w:val="none" w:sz="0" w:space="0" w:color="auto"/>
            <w:left w:val="none" w:sz="0" w:space="0" w:color="auto"/>
            <w:bottom w:val="none" w:sz="0" w:space="0" w:color="auto"/>
            <w:right w:val="none" w:sz="0" w:space="0" w:color="auto"/>
          </w:divBdr>
        </w:div>
        <w:div w:id="1865705564">
          <w:marLeft w:val="0"/>
          <w:marRight w:val="0"/>
          <w:marTop w:val="0"/>
          <w:marBottom w:val="0"/>
          <w:divBdr>
            <w:top w:val="none" w:sz="0" w:space="0" w:color="auto"/>
            <w:left w:val="none" w:sz="0" w:space="0" w:color="auto"/>
            <w:bottom w:val="none" w:sz="0" w:space="0" w:color="auto"/>
            <w:right w:val="none" w:sz="0" w:space="0" w:color="auto"/>
          </w:divBdr>
        </w:div>
        <w:div w:id="790779193">
          <w:marLeft w:val="0"/>
          <w:marRight w:val="0"/>
          <w:marTop w:val="0"/>
          <w:marBottom w:val="0"/>
          <w:divBdr>
            <w:top w:val="none" w:sz="0" w:space="0" w:color="auto"/>
            <w:left w:val="none" w:sz="0" w:space="0" w:color="auto"/>
            <w:bottom w:val="none" w:sz="0" w:space="0" w:color="auto"/>
            <w:right w:val="none" w:sz="0" w:space="0" w:color="auto"/>
          </w:divBdr>
        </w:div>
        <w:div w:id="2127771166">
          <w:marLeft w:val="0"/>
          <w:marRight w:val="0"/>
          <w:marTop w:val="0"/>
          <w:marBottom w:val="0"/>
          <w:divBdr>
            <w:top w:val="none" w:sz="0" w:space="0" w:color="auto"/>
            <w:left w:val="none" w:sz="0" w:space="0" w:color="auto"/>
            <w:bottom w:val="none" w:sz="0" w:space="0" w:color="auto"/>
            <w:right w:val="none" w:sz="0" w:space="0" w:color="auto"/>
          </w:divBdr>
        </w:div>
        <w:div w:id="720636126">
          <w:marLeft w:val="0"/>
          <w:marRight w:val="0"/>
          <w:marTop w:val="0"/>
          <w:marBottom w:val="0"/>
          <w:divBdr>
            <w:top w:val="none" w:sz="0" w:space="0" w:color="auto"/>
            <w:left w:val="none" w:sz="0" w:space="0" w:color="auto"/>
            <w:bottom w:val="none" w:sz="0" w:space="0" w:color="auto"/>
            <w:right w:val="none" w:sz="0" w:space="0" w:color="auto"/>
          </w:divBdr>
        </w:div>
        <w:div w:id="737366982">
          <w:marLeft w:val="0"/>
          <w:marRight w:val="0"/>
          <w:marTop w:val="0"/>
          <w:marBottom w:val="0"/>
          <w:divBdr>
            <w:top w:val="none" w:sz="0" w:space="0" w:color="auto"/>
            <w:left w:val="none" w:sz="0" w:space="0" w:color="auto"/>
            <w:bottom w:val="none" w:sz="0" w:space="0" w:color="auto"/>
            <w:right w:val="none" w:sz="0" w:space="0" w:color="auto"/>
          </w:divBdr>
        </w:div>
        <w:div w:id="1973168887">
          <w:marLeft w:val="0"/>
          <w:marRight w:val="0"/>
          <w:marTop w:val="0"/>
          <w:marBottom w:val="0"/>
          <w:divBdr>
            <w:top w:val="none" w:sz="0" w:space="0" w:color="auto"/>
            <w:left w:val="none" w:sz="0" w:space="0" w:color="auto"/>
            <w:bottom w:val="none" w:sz="0" w:space="0" w:color="auto"/>
            <w:right w:val="none" w:sz="0" w:space="0" w:color="auto"/>
          </w:divBdr>
        </w:div>
        <w:div w:id="1407149591">
          <w:marLeft w:val="0"/>
          <w:marRight w:val="0"/>
          <w:marTop w:val="0"/>
          <w:marBottom w:val="0"/>
          <w:divBdr>
            <w:top w:val="none" w:sz="0" w:space="0" w:color="auto"/>
            <w:left w:val="none" w:sz="0" w:space="0" w:color="auto"/>
            <w:bottom w:val="none" w:sz="0" w:space="0" w:color="auto"/>
            <w:right w:val="none" w:sz="0" w:space="0" w:color="auto"/>
          </w:divBdr>
        </w:div>
        <w:div w:id="435103533">
          <w:marLeft w:val="0"/>
          <w:marRight w:val="0"/>
          <w:marTop w:val="0"/>
          <w:marBottom w:val="0"/>
          <w:divBdr>
            <w:top w:val="none" w:sz="0" w:space="0" w:color="auto"/>
            <w:left w:val="none" w:sz="0" w:space="0" w:color="auto"/>
            <w:bottom w:val="none" w:sz="0" w:space="0" w:color="auto"/>
            <w:right w:val="none" w:sz="0" w:space="0" w:color="auto"/>
          </w:divBdr>
        </w:div>
        <w:div w:id="2118210459">
          <w:marLeft w:val="0"/>
          <w:marRight w:val="0"/>
          <w:marTop w:val="0"/>
          <w:marBottom w:val="0"/>
          <w:divBdr>
            <w:top w:val="none" w:sz="0" w:space="0" w:color="auto"/>
            <w:left w:val="none" w:sz="0" w:space="0" w:color="auto"/>
            <w:bottom w:val="none" w:sz="0" w:space="0" w:color="auto"/>
            <w:right w:val="none" w:sz="0" w:space="0" w:color="auto"/>
          </w:divBdr>
        </w:div>
        <w:div w:id="81532905">
          <w:marLeft w:val="0"/>
          <w:marRight w:val="0"/>
          <w:marTop w:val="0"/>
          <w:marBottom w:val="0"/>
          <w:divBdr>
            <w:top w:val="none" w:sz="0" w:space="0" w:color="auto"/>
            <w:left w:val="none" w:sz="0" w:space="0" w:color="auto"/>
            <w:bottom w:val="none" w:sz="0" w:space="0" w:color="auto"/>
            <w:right w:val="none" w:sz="0" w:space="0" w:color="auto"/>
          </w:divBdr>
        </w:div>
        <w:div w:id="1355158015">
          <w:marLeft w:val="0"/>
          <w:marRight w:val="0"/>
          <w:marTop w:val="0"/>
          <w:marBottom w:val="0"/>
          <w:divBdr>
            <w:top w:val="none" w:sz="0" w:space="0" w:color="auto"/>
            <w:left w:val="none" w:sz="0" w:space="0" w:color="auto"/>
            <w:bottom w:val="none" w:sz="0" w:space="0" w:color="auto"/>
            <w:right w:val="none" w:sz="0" w:space="0" w:color="auto"/>
          </w:divBdr>
        </w:div>
        <w:div w:id="1716540916">
          <w:marLeft w:val="0"/>
          <w:marRight w:val="0"/>
          <w:marTop w:val="0"/>
          <w:marBottom w:val="0"/>
          <w:divBdr>
            <w:top w:val="none" w:sz="0" w:space="0" w:color="auto"/>
            <w:left w:val="none" w:sz="0" w:space="0" w:color="auto"/>
            <w:bottom w:val="none" w:sz="0" w:space="0" w:color="auto"/>
            <w:right w:val="none" w:sz="0" w:space="0" w:color="auto"/>
          </w:divBdr>
        </w:div>
        <w:div w:id="644894975">
          <w:marLeft w:val="0"/>
          <w:marRight w:val="0"/>
          <w:marTop w:val="0"/>
          <w:marBottom w:val="0"/>
          <w:divBdr>
            <w:top w:val="none" w:sz="0" w:space="0" w:color="auto"/>
            <w:left w:val="none" w:sz="0" w:space="0" w:color="auto"/>
            <w:bottom w:val="none" w:sz="0" w:space="0" w:color="auto"/>
            <w:right w:val="none" w:sz="0" w:space="0" w:color="auto"/>
          </w:divBdr>
        </w:div>
        <w:div w:id="1588273852">
          <w:marLeft w:val="0"/>
          <w:marRight w:val="0"/>
          <w:marTop w:val="0"/>
          <w:marBottom w:val="0"/>
          <w:divBdr>
            <w:top w:val="none" w:sz="0" w:space="0" w:color="auto"/>
            <w:left w:val="none" w:sz="0" w:space="0" w:color="auto"/>
            <w:bottom w:val="none" w:sz="0" w:space="0" w:color="auto"/>
            <w:right w:val="none" w:sz="0" w:space="0" w:color="auto"/>
          </w:divBdr>
        </w:div>
        <w:div w:id="146020576">
          <w:marLeft w:val="0"/>
          <w:marRight w:val="0"/>
          <w:marTop w:val="0"/>
          <w:marBottom w:val="0"/>
          <w:divBdr>
            <w:top w:val="none" w:sz="0" w:space="0" w:color="auto"/>
            <w:left w:val="none" w:sz="0" w:space="0" w:color="auto"/>
            <w:bottom w:val="none" w:sz="0" w:space="0" w:color="auto"/>
            <w:right w:val="none" w:sz="0" w:space="0" w:color="auto"/>
          </w:divBdr>
        </w:div>
        <w:div w:id="1612781974">
          <w:marLeft w:val="0"/>
          <w:marRight w:val="0"/>
          <w:marTop w:val="0"/>
          <w:marBottom w:val="0"/>
          <w:divBdr>
            <w:top w:val="none" w:sz="0" w:space="0" w:color="auto"/>
            <w:left w:val="none" w:sz="0" w:space="0" w:color="auto"/>
            <w:bottom w:val="none" w:sz="0" w:space="0" w:color="auto"/>
            <w:right w:val="none" w:sz="0" w:space="0" w:color="auto"/>
          </w:divBdr>
        </w:div>
        <w:div w:id="201209908">
          <w:marLeft w:val="0"/>
          <w:marRight w:val="0"/>
          <w:marTop w:val="0"/>
          <w:marBottom w:val="0"/>
          <w:divBdr>
            <w:top w:val="none" w:sz="0" w:space="0" w:color="auto"/>
            <w:left w:val="none" w:sz="0" w:space="0" w:color="auto"/>
            <w:bottom w:val="none" w:sz="0" w:space="0" w:color="auto"/>
            <w:right w:val="none" w:sz="0" w:space="0" w:color="auto"/>
          </w:divBdr>
        </w:div>
        <w:div w:id="876893350">
          <w:marLeft w:val="0"/>
          <w:marRight w:val="0"/>
          <w:marTop w:val="0"/>
          <w:marBottom w:val="0"/>
          <w:divBdr>
            <w:top w:val="none" w:sz="0" w:space="0" w:color="auto"/>
            <w:left w:val="none" w:sz="0" w:space="0" w:color="auto"/>
            <w:bottom w:val="none" w:sz="0" w:space="0" w:color="auto"/>
            <w:right w:val="none" w:sz="0" w:space="0" w:color="auto"/>
          </w:divBdr>
        </w:div>
        <w:div w:id="1971471254">
          <w:marLeft w:val="0"/>
          <w:marRight w:val="0"/>
          <w:marTop w:val="0"/>
          <w:marBottom w:val="0"/>
          <w:divBdr>
            <w:top w:val="none" w:sz="0" w:space="0" w:color="auto"/>
            <w:left w:val="none" w:sz="0" w:space="0" w:color="auto"/>
            <w:bottom w:val="none" w:sz="0" w:space="0" w:color="auto"/>
            <w:right w:val="none" w:sz="0" w:space="0" w:color="auto"/>
          </w:divBdr>
        </w:div>
        <w:div w:id="1887641654">
          <w:marLeft w:val="0"/>
          <w:marRight w:val="0"/>
          <w:marTop w:val="0"/>
          <w:marBottom w:val="0"/>
          <w:divBdr>
            <w:top w:val="none" w:sz="0" w:space="0" w:color="auto"/>
            <w:left w:val="none" w:sz="0" w:space="0" w:color="auto"/>
            <w:bottom w:val="none" w:sz="0" w:space="0" w:color="auto"/>
            <w:right w:val="none" w:sz="0" w:space="0" w:color="auto"/>
          </w:divBdr>
        </w:div>
        <w:div w:id="1181895789">
          <w:marLeft w:val="0"/>
          <w:marRight w:val="0"/>
          <w:marTop w:val="0"/>
          <w:marBottom w:val="0"/>
          <w:divBdr>
            <w:top w:val="none" w:sz="0" w:space="0" w:color="auto"/>
            <w:left w:val="none" w:sz="0" w:space="0" w:color="auto"/>
            <w:bottom w:val="none" w:sz="0" w:space="0" w:color="auto"/>
            <w:right w:val="none" w:sz="0" w:space="0" w:color="auto"/>
          </w:divBdr>
        </w:div>
        <w:div w:id="9140236">
          <w:marLeft w:val="0"/>
          <w:marRight w:val="0"/>
          <w:marTop w:val="0"/>
          <w:marBottom w:val="0"/>
          <w:divBdr>
            <w:top w:val="none" w:sz="0" w:space="0" w:color="auto"/>
            <w:left w:val="none" w:sz="0" w:space="0" w:color="auto"/>
            <w:bottom w:val="none" w:sz="0" w:space="0" w:color="auto"/>
            <w:right w:val="none" w:sz="0" w:space="0" w:color="auto"/>
          </w:divBdr>
        </w:div>
        <w:div w:id="208877574">
          <w:marLeft w:val="0"/>
          <w:marRight w:val="0"/>
          <w:marTop w:val="0"/>
          <w:marBottom w:val="0"/>
          <w:divBdr>
            <w:top w:val="none" w:sz="0" w:space="0" w:color="auto"/>
            <w:left w:val="none" w:sz="0" w:space="0" w:color="auto"/>
            <w:bottom w:val="none" w:sz="0" w:space="0" w:color="auto"/>
            <w:right w:val="none" w:sz="0" w:space="0" w:color="auto"/>
          </w:divBdr>
        </w:div>
        <w:div w:id="1530530080">
          <w:marLeft w:val="0"/>
          <w:marRight w:val="0"/>
          <w:marTop w:val="0"/>
          <w:marBottom w:val="0"/>
          <w:divBdr>
            <w:top w:val="none" w:sz="0" w:space="0" w:color="auto"/>
            <w:left w:val="none" w:sz="0" w:space="0" w:color="auto"/>
            <w:bottom w:val="none" w:sz="0" w:space="0" w:color="auto"/>
            <w:right w:val="none" w:sz="0" w:space="0" w:color="auto"/>
          </w:divBdr>
        </w:div>
        <w:div w:id="368841827">
          <w:marLeft w:val="0"/>
          <w:marRight w:val="0"/>
          <w:marTop w:val="0"/>
          <w:marBottom w:val="0"/>
          <w:divBdr>
            <w:top w:val="none" w:sz="0" w:space="0" w:color="auto"/>
            <w:left w:val="none" w:sz="0" w:space="0" w:color="auto"/>
            <w:bottom w:val="none" w:sz="0" w:space="0" w:color="auto"/>
            <w:right w:val="none" w:sz="0" w:space="0" w:color="auto"/>
          </w:divBdr>
        </w:div>
        <w:div w:id="731467649">
          <w:marLeft w:val="0"/>
          <w:marRight w:val="0"/>
          <w:marTop w:val="0"/>
          <w:marBottom w:val="0"/>
          <w:divBdr>
            <w:top w:val="none" w:sz="0" w:space="0" w:color="auto"/>
            <w:left w:val="none" w:sz="0" w:space="0" w:color="auto"/>
            <w:bottom w:val="none" w:sz="0" w:space="0" w:color="auto"/>
            <w:right w:val="none" w:sz="0" w:space="0" w:color="auto"/>
          </w:divBdr>
        </w:div>
        <w:div w:id="951743754">
          <w:marLeft w:val="0"/>
          <w:marRight w:val="0"/>
          <w:marTop w:val="0"/>
          <w:marBottom w:val="0"/>
          <w:divBdr>
            <w:top w:val="none" w:sz="0" w:space="0" w:color="auto"/>
            <w:left w:val="none" w:sz="0" w:space="0" w:color="auto"/>
            <w:bottom w:val="none" w:sz="0" w:space="0" w:color="auto"/>
            <w:right w:val="none" w:sz="0" w:space="0" w:color="auto"/>
          </w:divBdr>
        </w:div>
        <w:div w:id="613441262">
          <w:marLeft w:val="0"/>
          <w:marRight w:val="0"/>
          <w:marTop w:val="0"/>
          <w:marBottom w:val="0"/>
          <w:divBdr>
            <w:top w:val="none" w:sz="0" w:space="0" w:color="auto"/>
            <w:left w:val="none" w:sz="0" w:space="0" w:color="auto"/>
            <w:bottom w:val="none" w:sz="0" w:space="0" w:color="auto"/>
            <w:right w:val="none" w:sz="0" w:space="0" w:color="auto"/>
          </w:divBdr>
        </w:div>
        <w:div w:id="1842501846">
          <w:marLeft w:val="0"/>
          <w:marRight w:val="0"/>
          <w:marTop w:val="0"/>
          <w:marBottom w:val="0"/>
          <w:divBdr>
            <w:top w:val="none" w:sz="0" w:space="0" w:color="auto"/>
            <w:left w:val="none" w:sz="0" w:space="0" w:color="auto"/>
            <w:bottom w:val="none" w:sz="0" w:space="0" w:color="auto"/>
            <w:right w:val="none" w:sz="0" w:space="0" w:color="auto"/>
          </w:divBdr>
        </w:div>
        <w:div w:id="728386715">
          <w:marLeft w:val="0"/>
          <w:marRight w:val="0"/>
          <w:marTop w:val="0"/>
          <w:marBottom w:val="0"/>
          <w:divBdr>
            <w:top w:val="none" w:sz="0" w:space="0" w:color="auto"/>
            <w:left w:val="none" w:sz="0" w:space="0" w:color="auto"/>
            <w:bottom w:val="none" w:sz="0" w:space="0" w:color="auto"/>
            <w:right w:val="none" w:sz="0" w:space="0" w:color="auto"/>
          </w:divBdr>
        </w:div>
        <w:div w:id="1991325978">
          <w:marLeft w:val="0"/>
          <w:marRight w:val="0"/>
          <w:marTop w:val="0"/>
          <w:marBottom w:val="0"/>
          <w:divBdr>
            <w:top w:val="none" w:sz="0" w:space="0" w:color="auto"/>
            <w:left w:val="none" w:sz="0" w:space="0" w:color="auto"/>
            <w:bottom w:val="none" w:sz="0" w:space="0" w:color="auto"/>
            <w:right w:val="none" w:sz="0" w:space="0" w:color="auto"/>
          </w:divBdr>
        </w:div>
        <w:div w:id="917445550">
          <w:marLeft w:val="0"/>
          <w:marRight w:val="0"/>
          <w:marTop w:val="0"/>
          <w:marBottom w:val="0"/>
          <w:divBdr>
            <w:top w:val="none" w:sz="0" w:space="0" w:color="auto"/>
            <w:left w:val="none" w:sz="0" w:space="0" w:color="auto"/>
            <w:bottom w:val="none" w:sz="0" w:space="0" w:color="auto"/>
            <w:right w:val="none" w:sz="0" w:space="0" w:color="auto"/>
          </w:divBdr>
        </w:div>
        <w:div w:id="1820417293">
          <w:marLeft w:val="0"/>
          <w:marRight w:val="0"/>
          <w:marTop w:val="0"/>
          <w:marBottom w:val="0"/>
          <w:divBdr>
            <w:top w:val="none" w:sz="0" w:space="0" w:color="auto"/>
            <w:left w:val="none" w:sz="0" w:space="0" w:color="auto"/>
            <w:bottom w:val="none" w:sz="0" w:space="0" w:color="auto"/>
            <w:right w:val="none" w:sz="0" w:space="0" w:color="auto"/>
          </w:divBdr>
        </w:div>
        <w:div w:id="1566524142">
          <w:marLeft w:val="0"/>
          <w:marRight w:val="0"/>
          <w:marTop w:val="0"/>
          <w:marBottom w:val="0"/>
          <w:divBdr>
            <w:top w:val="none" w:sz="0" w:space="0" w:color="auto"/>
            <w:left w:val="none" w:sz="0" w:space="0" w:color="auto"/>
            <w:bottom w:val="none" w:sz="0" w:space="0" w:color="auto"/>
            <w:right w:val="none" w:sz="0" w:space="0" w:color="auto"/>
          </w:divBdr>
        </w:div>
        <w:div w:id="975797988">
          <w:marLeft w:val="0"/>
          <w:marRight w:val="0"/>
          <w:marTop w:val="0"/>
          <w:marBottom w:val="0"/>
          <w:divBdr>
            <w:top w:val="none" w:sz="0" w:space="0" w:color="auto"/>
            <w:left w:val="none" w:sz="0" w:space="0" w:color="auto"/>
            <w:bottom w:val="none" w:sz="0" w:space="0" w:color="auto"/>
            <w:right w:val="none" w:sz="0" w:space="0" w:color="auto"/>
          </w:divBdr>
        </w:div>
        <w:div w:id="813375895">
          <w:marLeft w:val="0"/>
          <w:marRight w:val="0"/>
          <w:marTop w:val="0"/>
          <w:marBottom w:val="0"/>
          <w:divBdr>
            <w:top w:val="none" w:sz="0" w:space="0" w:color="auto"/>
            <w:left w:val="none" w:sz="0" w:space="0" w:color="auto"/>
            <w:bottom w:val="none" w:sz="0" w:space="0" w:color="auto"/>
            <w:right w:val="none" w:sz="0" w:space="0" w:color="auto"/>
          </w:divBdr>
        </w:div>
        <w:div w:id="789933945">
          <w:marLeft w:val="0"/>
          <w:marRight w:val="0"/>
          <w:marTop w:val="0"/>
          <w:marBottom w:val="0"/>
          <w:divBdr>
            <w:top w:val="none" w:sz="0" w:space="0" w:color="auto"/>
            <w:left w:val="none" w:sz="0" w:space="0" w:color="auto"/>
            <w:bottom w:val="none" w:sz="0" w:space="0" w:color="auto"/>
            <w:right w:val="none" w:sz="0" w:space="0" w:color="auto"/>
          </w:divBdr>
        </w:div>
        <w:div w:id="825626493">
          <w:marLeft w:val="0"/>
          <w:marRight w:val="0"/>
          <w:marTop w:val="0"/>
          <w:marBottom w:val="0"/>
          <w:divBdr>
            <w:top w:val="none" w:sz="0" w:space="0" w:color="auto"/>
            <w:left w:val="none" w:sz="0" w:space="0" w:color="auto"/>
            <w:bottom w:val="none" w:sz="0" w:space="0" w:color="auto"/>
            <w:right w:val="none" w:sz="0" w:space="0" w:color="auto"/>
          </w:divBdr>
        </w:div>
        <w:div w:id="792213819">
          <w:marLeft w:val="0"/>
          <w:marRight w:val="0"/>
          <w:marTop w:val="0"/>
          <w:marBottom w:val="0"/>
          <w:divBdr>
            <w:top w:val="none" w:sz="0" w:space="0" w:color="auto"/>
            <w:left w:val="none" w:sz="0" w:space="0" w:color="auto"/>
            <w:bottom w:val="none" w:sz="0" w:space="0" w:color="auto"/>
            <w:right w:val="none" w:sz="0" w:space="0" w:color="auto"/>
          </w:divBdr>
        </w:div>
        <w:div w:id="808591670">
          <w:marLeft w:val="0"/>
          <w:marRight w:val="0"/>
          <w:marTop w:val="0"/>
          <w:marBottom w:val="0"/>
          <w:divBdr>
            <w:top w:val="none" w:sz="0" w:space="0" w:color="auto"/>
            <w:left w:val="none" w:sz="0" w:space="0" w:color="auto"/>
            <w:bottom w:val="none" w:sz="0" w:space="0" w:color="auto"/>
            <w:right w:val="none" w:sz="0" w:space="0" w:color="auto"/>
          </w:divBdr>
        </w:div>
        <w:div w:id="438528552">
          <w:marLeft w:val="0"/>
          <w:marRight w:val="0"/>
          <w:marTop w:val="0"/>
          <w:marBottom w:val="0"/>
          <w:divBdr>
            <w:top w:val="none" w:sz="0" w:space="0" w:color="auto"/>
            <w:left w:val="none" w:sz="0" w:space="0" w:color="auto"/>
            <w:bottom w:val="none" w:sz="0" w:space="0" w:color="auto"/>
            <w:right w:val="none" w:sz="0" w:space="0" w:color="auto"/>
          </w:divBdr>
        </w:div>
        <w:div w:id="820971602">
          <w:marLeft w:val="0"/>
          <w:marRight w:val="0"/>
          <w:marTop w:val="0"/>
          <w:marBottom w:val="0"/>
          <w:divBdr>
            <w:top w:val="none" w:sz="0" w:space="0" w:color="auto"/>
            <w:left w:val="none" w:sz="0" w:space="0" w:color="auto"/>
            <w:bottom w:val="none" w:sz="0" w:space="0" w:color="auto"/>
            <w:right w:val="none" w:sz="0" w:space="0" w:color="auto"/>
          </w:divBdr>
        </w:div>
        <w:div w:id="1094670658">
          <w:marLeft w:val="0"/>
          <w:marRight w:val="0"/>
          <w:marTop w:val="0"/>
          <w:marBottom w:val="0"/>
          <w:divBdr>
            <w:top w:val="none" w:sz="0" w:space="0" w:color="auto"/>
            <w:left w:val="none" w:sz="0" w:space="0" w:color="auto"/>
            <w:bottom w:val="none" w:sz="0" w:space="0" w:color="auto"/>
            <w:right w:val="none" w:sz="0" w:space="0" w:color="auto"/>
          </w:divBdr>
        </w:div>
        <w:div w:id="1614357148">
          <w:marLeft w:val="0"/>
          <w:marRight w:val="0"/>
          <w:marTop w:val="0"/>
          <w:marBottom w:val="0"/>
          <w:divBdr>
            <w:top w:val="none" w:sz="0" w:space="0" w:color="auto"/>
            <w:left w:val="none" w:sz="0" w:space="0" w:color="auto"/>
            <w:bottom w:val="none" w:sz="0" w:space="0" w:color="auto"/>
            <w:right w:val="none" w:sz="0" w:space="0" w:color="auto"/>
          </w:divBdr>
        </w:div>
        <w:div w:id="1201627630">
          <w:marLeft w:val="0"/>
          <w:marRight w:val="0"/>
          <w:marTop w:val="0"/>
          <w:marBottom w:val="0"/>
          <w:divBdr>
            <w:top w:val="none" w:sz="0" w:space="0" w:color="auto"/>
            <w:left w:val="none" w:sz="0" w:space="0" w:color="auto"/>
            <w:bottom w:val="none" w:sz="0" w:space="0" w:color="auto"/>
            <w:right w:val="none" w:sz="0" w:space="0" w:color="auto"/>
          </w:divBdr>
        </w:div>
        <w:div w:id="219756088">
          <w:marLeft w:val="0"/>
          <w:marRight w:val="0"/>
          <w:marTop w:val="0"/>
          <w:marBottom w:val="0"/>
          <w:divBdr>
            <w:top w:val="none" w:sz="0" w:space="0" w:color="auto"/>
            <w:left w:val="none" w:sz="0" w:space="0" w:color="auto"/>
            <w:bottom w:val="none" w:sz="0" w:space="0" w:color="auto"/>
            <w:right w:val="none" w:sz="0" w:space="0" w:color="auto"/>
          </w:divBdr>
        </w:div>
        <w:div w:id="468741198">
          <w:marLeft w:val="0"/>
          <w:marRight w:val="0"/>
          <w:marTop w:val="0"/>
          <w:marBottom w:val="0"/>
          <w:divBdr>
            <w:top w:val="none" w:sz="0" w:space="0" w:color="auto"/>
            <w:left w:val="none" w:sz="0" w:space="0" w:color="auto"/>
            <w:bottom w:val="none" w:sz="0" w:space="0" w:color="auto"/>
            <w:right w:val="none" w:sz="0" w:space="0" w:color="auto"/>
          </w:divBdr>
        </w:div>
        <w:div w:id="147216250">
          <w:marLeft w:val="0"/>
          <w:marRight w:val="0"/>
          <w:marTop w:val="0"/>
          <w:marBottom w:val="0"/>
          <w:divBdr>
            <w:top w:val="none" w:sz="0" w:space="0" w:color="auto"/>
            <w:left w:val="none" w:sz="0" w:space="0" w:color="auto"/>
            <w:bottom w:val="none" w:sz="0" w:space="0" w:color="auto"/>
            <w:right w:val="none" w:sz="0" w:space="0" w:color="auto"/>
          </w:divBdr>
        </w:div>
        <w:div w:id="2079935852">
          <w:marLeft w:val="0"/>
          <w:marRight w:val="0"/>
          <w:marTop w:val="0"/>
          <w:marBottom w:val="0"/>
          <w:divBdr>
            <w:top w:val="none" w:sz="0" w:space="0" w:color="auto"/>
            <w:left w:val="none" w:sz="0" w:space="0" w:color="auto"/>
            <w:bottom w:val="none" w:sz="0" w:space="0" w:color="auto"/>
            <w:right w:val="none" w:sz="0" w:space="0" w:color="auto"/>
          </w:divBdr>
        </w:div>
        <w:div w:id="941112186">
          <w:marLeft w:val="0"/>
          <w:marRight w:val="0"/>
          <w:marTop w:val="0"/>
          <w:marBottom w:val="0"/>
          <w:divBdr>
            <w:top w:val="none" w:sz="0" w:space="0" w:color="auto"/>
            <w:left w:val="none" w:sz="0" w:space="0" w:color="auto"/>
            <w:bottom w:val="none" w:sz="0" w:space="0" w:color="auto"/>
            <w:right w:val="none" w:sz="0" w:space="0" w:color="auto"/>
          </w:divBdr>
        </w:div>
        <w:div w:id="1184368483">
          <w:marLeft w:val="0"/>
          <w:marRight w:val="0"/>
          <w:marTop w:val="0"/>
          <w:marBottom w:val="0"/>
          <w:divBdr>
            <w:top w:val="none" w:sz="0" w:space="0" w:color="auto"/>
            <w:left w:val="none" w:sz="0" w:space="0" w:color="auto"/>
            <w:bottom w:val="none" w:sz="0" w:space="0" w:color="auto"/>
            <w:right w:val="none" w:sz="0" w:space="0" w:color="auto"/>
          </w:divBdr>
        </w:div>
        <w:div w:id="2086338793">
          <w:marLeft w:val="0"/>
          <w:marRight w:val="0"/>
          <w:marTop w:val="0"/>
          <w:marBottom w:val="0"/>
          <w:divBdr>
            <w:top w:val="none" w:sz="0" w:space="0" w:color="auto"/>
            <w:left w:val="none" w:sz="0" w:space="0" w:color="auto"/>
            <w:bottom w:val="none" w:sz="0" w:space="0" w:color="auto"/>
            <w:right w:val="none" w:sz="0" w:space="0" w:color="auto"/>
          </w:divBdr>
        </w:div>
        <w:div w:id="2072922490">
          <w:marLeft w:val="0"/>
          <w:marRight w:val="0"/>
          <w:marTop w:val="0"/>
          <w:marBottom w:val="0"/>
          <w:divBdr>
            <w:top w:val="none" w:sz="0" w:space="0" w:color="auto"/>
            <w:left w:val="none" w:sz="0" w:space="0" w:color="auto"/>
            <w:bottom w:val="none" w:sz="0" w:space="0" w:color="auto"/>
            <w:right w:val="none" w:sz="0" w:space="0" w:color="auto"/>
          </w:divBdr>
        </w:div>
        <w:div w:id="1934046070">
          <w:marLeft w:val="0"/>
          <w:marRight w:val="0"/>
          <w:marTop w:val="0"/>
          <w:marBottom w:val="0"/>
          <w:divBdr>
            <w:top w:val="none" w:sz="0" w:space="0" w:color="auto"/>
            <w:left w:val="none" w:sz="0" w:space="0" w:color="auto"/>
            <w:bottom w:val="none" w:sz="0" w:space="0" w:color="auto"/>
            <w:right w:val="none" w:sz="0" w:space="0" w:color="auto"/>
          </w:divBdr>
        </w:div>
        <w:div w:id="1088306662">
          <w:marLeft w:val="0"/>
          <w:marRight w:val="0"/>
          <w:marTop w:val="0"/>
          <w:marBottom w:val="0"/>
          <w:divBdr>
            <w:top w:val="none" w:sz="0" w:space="0" w:color="auto"/>
            <w:left w:val="none" w:sz="0" w:space="0" w:color="auto"/>
            <w:bottom w:val="none" w:sz="0" w:space="0" w:color="auto"/>
            <w:right w:val="none" w:sz="0" w:space="0" w:color="auto"/>
          </w:divBdr>
        </w:div>
        <w:div w:id="915632666">
          <w:marLeft w:val="0"/>
          <w:marRight w:val="0"/>
          <w:marTop w:val="0"/>
          <w:marBottom w:val="0"/>
          <w:divBdr>
            <w:top w:val="none" w:sz="0" w:space="0" w:color="auto"/>
            <w:left w:val="none" w:sz="0" w:space="0" w:color="auto"/>
            <w:bottom w:val="none" w:sz="0" w:space="0" w:color="auto"/>
            <w:right w:val="none" w:sz="0" w:space="0" w:color="auto"/>
          </w:divBdr>
        </w:div>
        <w:div w:id="96801439">
          <w:marLeft w:val="0"/>
          <w:marRight w:val="0"/>
          <w:marTop w:val="0"/>
          <w:marBottom w:val="0"/>
          <w:divBdr>
            <w:top w:val="none" w:sz="0" w:space="0" w:color="auto"/>
            <w:left w:val="none" w:sz="0" w:space="0" w:color="auto"/>
            <w:bottom w:val="none" w:sz="0" w:space="0" w:color="auto"/>
            <w:right w:val="none" w:sz="0" w:space="0" w:color="auto"/>
          </w:divBdr>
        </w:div>
        <w:div w:id="1530683836">
          <w:marLeft w:val="0"/>
          <w:marRight w:val="0"/>
          <w:marTop w:val="0"/>
          <w:marBottom w:val="0"/>
          <w:divBdr>
            <w:top w:val="none" w:sz="0" w:space="0" w:color="auto"/>
            <w:left w:val="none" w:sz="0" w:space="0" w:color="auto"/>
            <w:bottom w:val="none" w:sz="0" w:space="0" w:color="auto"/>
            <w:right w:val="none" w:sz="0" w:space="0" w:color="auto"/>
          </w:divBdr>
        </w:div>
        <w:div w:id="311062022">
          <w:marLeft w:val="0"/>
          <w:marRight w:val="0"/>
          <w:marTop w:val="0"/>
          <w:marBottom w:val="0"/>
          <w:divBdr>
            <w:top w:val="none" w:sz="0" w:space="0" w:color="auto"/>
            <w:left w:val="none" w:sz="0" w:space="0" w:color="auto"/>
            <w:bottom w:val="none" w:sz="0" w:space="0" w:color="auto"/>
            <w:right w:val="none" w:sz="0" w:space="0" w:color="auto"/>
          </w:divBdr>
        </w:div>
        <w:div w:id="328606668">
          <w:marLeft w:val="0"/>
          <w:marRight w:val="0"/>
          <w:marTop w:val="0"/>
          <w:marBottom w:val="0"/>
          <w:divBdr>
            <w:top w:val="none" w:sz="0" w:space="0" w:color="auto"/>
            <w:left w:val="none" w:sz="0" w:space="0" w:color="auto"/>
            <w:bottom w:val="none" w:sz="0" w:space="0" w:color="auto"/>
            <w:right w:val="none" w:sz="0" w:space="0" w:color="auto"/>
          </w:divBdr>
        </w:div>
        <w:div w:id="1340817108">
          <w:marLeft w:val="0"/>
          <w:marRight w:val="0"/>
          <w:marTop w:val="0"/>
          <w:marBottom w:val="0"/>
          <w:divBdr>
            <w:top w:val="none" w:sz="0" w:space="0" w:color="auto"/>
            <w:left w:val="none" w:sz="0" w:space="0" w:color="auto"/>
            <w:bottom w:val="none" w:sz="0" w:space="0" w:color="auto"/>
            <w:right w:val="none" w:sz="0" w:space="0" w:color="auto"/>
          </w:divBdr>
        </w:div>
        <w:div w:id="1881474008">
          <w:marLeft w:val="0"/>
          <w:marRight w:val="0"/>
          <w:marTop w:val="0"/>
          <w:marBottom w:val="0"/>
          <w:divBdr>
            <w:top w:val="none" w:sz="0" w:space="0" w:color="auto"/>
            <w:left w:val="none" w:sz="0" w:space="0" w:color="auto"/>
            <w:bottom w:val="none" w:sz="0" w:space="0" w:color="auto"/>
            <w:right w:val="none" w:sz="0" w:space="0" w:color="auto"/>
          </w:divBdr>
        </w:div>
        <w:div w:id="2025285526">
          <w:marLeft w:val="0"/>
          <w:marRight w:val="0"/>
          <w:marTop w:val="0"/>
          <w:marBottom w:val="0"/>
          <w:divBdr>
            <w:top w:val="none" w:sz="0" w:space="0" w:color="auto"/>
            <w:left w:val="none" w:sz="0" w:space="0" w:color="auto"/>
            <w:bottom w:val="none" w:sz="0" w:space="0" w:color="auto"/>
            <w:right w:val="none" w:sz="0" w:space="0" w:color="auto"/>
          </w:divBdr>
        </w:div>
        <w:div w:id="64768951">
          <w:marLeft w:val="0"/>
          <w:marRight w:val="0"/>
          <w:marTop w:val="0"/>
          <w:marBottom w:val="0"/>
          <w:divBdr>
            <w:top w:val="none" w:sz="0" w:space="0" w:color="auto"/>
            <w:left w:val="none" w:sz="0" w:space="0" w:color="auto"/>
            <w:bottom w:val="none" w:sz="0" w:space="0" w:color="auto"/>
            <w:right w:val="none" w:sz="0" w:space="0" w:color="auto"/>
          </w:divBdr>
        </w:div>
        <w:div w:id="1006202929">
          <w:marLeft w:val="0"/>
          <w:marRight w:val="0"/>
          <w:marTop w:val="0"/>
          <w:marBottom w:val="0"/>
          <w:divBdr>
            <w:top w:val="none" w:sz="0" w:space="0" w:color="auto"/>
            <w:left w:val="none" w:sz="0" w:space="0" w:color="auto"/>
            <w:bottom w:val="none" w:sz="0" w:space="0" w:color="auto"/>
            <w:right w:val="none" w:sz="0" w:space="0" w:color="auto"/>
          </w:divBdr>
        </w:div>
        <w:div w:id="1069034324">
          <w:marLeft w:val="0"/>
          <w:marRight w:val="0"/>
          <w:marTop w:val="0"/>
          <w:marBottom w:val="0"/>
          <w:divBdr>
            <w:top w:val="none" w:sz="0" w:space="0" w:color="auto"/>
            <w:left w:val="none" w:sz="0" w:space="0" w:color="auto"/>
            <w:bottom w:val="none" w:sz="0" w:space="0" w:color="auto"/>
            <w:right w:val="none" w:sz="0" w:space="0" w:color="auto"/>
          </w:divBdr>
        </w:div>
        <w:div w:id="1234853581">
          <w:marLeft w:val="0"/>
          <w:marRight w:val="0"/>
          <w:marTop w:val="0"/>
          <w:marBottom w:val="0"/>
          <w:divBdr>
            <w:top w:val="none" w:sz="0" w:space="0" w:color="auto"/>
            <w:left w:val="none" w:sz="0" w:space="0" w:color="auto"/>
            <w:bottom w:val="none" w:sz="0" w:space="0" w:color="auto"/>
            <w:right w:val="none" w:sz="0" w:space="0" w:color="auto"/>
          </w:divBdr>
        </w:div>
        <w:div w:id="1885406933">
          <w:marLeft w:val="0"/>
          <w:marRight w:val="0"/>
          <w:marTop w:val="0"/>
          <w:marBottom w:val="0"/>
          <w:divBdr>
            <w:top w:val="none" w:sz="0" w:space="0" w:color="auto"/>
            <w:left w:val="none" w:sz="0" w:space="0" w:color="auto"/>
            <w:bottom w:val="none" w:sz="0" w:space="0" w:color="auto"/>
            <w:right w:val="none" w:sz="0" w:space="0" w:color="auto"/>
          </w:divBdr>
        </w:div>
        <w:div w:id="409158832">
          <w:marLeft w:val="0"/>
          <w:marRight w:val="0"/>
          <w:marTop w:val="0"/>
          <w:marBottom w:val="0"/>
          <w:divBdr>
            <w:top w:val="none" w:sz="0" w:space="0" w:color="auto"/>
            <w:left w:val="none" w:sz="0" w:space="0" w:color="auto"/>
            <w:bottom w:val="none" w:sz="0" w:space="0" w:color="auto"/>
            <w:right w:val="none" w:sz="0" w:space="0" w:color="auto"/>
          </w:divBdr>
        </w:div>
        <w:div w:id="973828438">
          <w:marLeft w:val="0"/>
          <w:marRight w:val="0"/>
          <w:marTop w:val="0"/>
          <w:marBottom w:val="0"/>
          <w:divBdr>
            <w:top w:val="none" w:sz="0" w:space="0" w:color="auto"/>
            <w:left w:val="none" w:sz="0" w:space="0" w:color="auto"/>
            <w:bottom w:val="none" w:sz="0" w:space="0" w:color="auto"/>
            <w:right w:val="none" w:sz="0" w:space="0" w:color="auto"/>
          </w:divBdr>
        </w:div>
        <w:div w:id="468327558">
          <w:marLeft w:val="0"/>
          <w:marRight w:val="0"/>
          <w:marTop w:val="0"/>
          <w:marBottom w:val="0"/>
          <w:divBdr>
            <w:top w:val="none" w:sz="0" w:space="0" w:color="auto"/>
            <w:left w:val="none" w:sz="0" w:space="0" w:color="auto"/>
            <w:bottom w:val="none" w:sz="0" w:space="0" w:color="auto"/>
            <w:right w:val="none" w:sz="0" w:space="0" w:color="auto"/>
          </w:divBdr>
        </w:div>
        <w:div w:id="1215579873">
          <w:marLeft w:val="0"/>
          <w:marRight w:val="0"/>
          <w:marTop w:val="0"/>
          <w:marBottom w:val="0"/>
          <w:divBdr>
            <w:top w:val="none" w:sz="0" w:space="0" w:color="auto"/>
            <w:left w:val="none" w:sz="0" w:space="0" w:color="auto"/>
            <w:bottom w:val="none" w:sz="0" w:space="0" w:color="auto"/>
            <w:right w:val="none" w:sz="0" w:space="0" w:color="auto"/>
          </w:divBdr>
        </w:div>
        <w:div w:id="1414550959">
          <w:marLeft w:val="0"/>
          <w:marRight w:val="0"/>
          <w:marTop w:val="0"/>
          <w:marBottom w:val="0"/>
          <w:divBdr>
            <w:top w:val="none" w:sz="0" w:space="0" w:color="auto"/>
            <w:left w:val="none" w:sz="0" w:space="0" w:color="auto"/>
            <w:bottom w:val="none" w:sz="0" w:space="0" w:color="auto"/>
            <w:right w:val="none" w:sz="0" w:space="0" w:color="auto"/>
          </w:divBdr>
        </w:div>
        <w:div w:id="818033929">
          <w:marLeft w:val="0"/>
          <w:marRight w:val="0"/>
          <w:marTop w:val="0"/>
          <w:marBottom w:val="0"/>
          <w:divBdr>
            <w:top w:val="none" w:sz="0" w:space="0" w:color="auto"/>
            <w:left w:val="none" w:sz="0" w:space="0" w:color="auto"/>
            <w:bottom w:val="none" w:sz="0" w:space="0" w:color="auto"/>
            <w:right w:val="none" w:sz="0" w:space="0" w:color="auto"/>
          </w:divBdr>
        </w:div>
        <w:div w:id="1068503559">
          <w:marLeft w:val="0"/>
          <w:marRight w:val="0"/>
          <w:marTop w:val="0"/>
          <w:marBottom w:val="0"/>
          <w:divBdr>
            <w:top w:val="none" w:sz="0" w:space="0" w:color="auto"/>
            <w:left w:val="none" w:sz="0" w:space="0" w:color="auto"/>
            <w:bottom w:val="none" w:sz="0" w:space="0" w:color="auto"/>
            <w:right w:val="none" w:sz="0" w:space="0" w:color="auto"/>
          </w:divBdr>
        </w:div>
        <w:div w:id="416949564">
          <w:marLeft w:val="0"/>
          <w:marRight w:val="0"/>
          <w:marTop w:val="0"/>
          <w:marBottom w:val="0"/>
          <w:divBdr>
            <w:top w:val="none" w:sz="0" w:space="0" w:color="auto"/>
            <w:left w:val="none" w:sz="0" w:space="0" w:color="auto"/>
            <w:bottom w:val="none" w:sz="0" w:space="0" w:color="auto"/>
            <w:right w:val="none" w:sz="0" w:space="0" w:color="auto"/>
          </w:divBdr>
        </w:div>
        <w:div w:id="125391851">
          <w:marLeft w:val="0"/>
          <w:marRight w:val="0"/>
          <w:marTop w:val="0"/>
          <w:marBottom w:val="0"/>
          <w:divBdr>
            <w:top w:val="none" w:sz="0" w:space="0" w:color="auto"/>
            <w:left w:val="none" w:sz="0" w:space="0" w:color="auto"/>
            <w:bottom w:val="none" w:sz="0" w:space="0" w:color="auto"/>
            <w:right w:val="none" w:sz="0" w:space="0" w:color="auto"/>
          </w:divBdr>
        </w:div>
        <w:div w:id="1945116231">
          <w:marLeft w:val="0"/>
          <w:marRight w:val="0"/>
          <w:marTop w:val="0"/>
          <w:marBottom w:val="0"/>
          <w:divBdr>
            <w:top w:val="none" w:sz="0" w:space="0" w:color="auto"/>
            <w:left w:val="none" w:sz="0" w:space="0" w:color="auto"/>
            <w:bottom w:val="none" w:sz="0" w:space="0" w:color="auto"/>
            <w:right w:val="none" w:sz="0" w:space="0" w:color="auto"/>
          </w:divBdr>
        </w:div>
        <w:div w:id="572546361">
          <w:marLeft w:val="0"/>
          <w:marRight w:val="0"/>
          <w:marTop w:val="0"/>
          <w:marBottom w:val="0"/>
          <w:divBdr>
            <w:top w:val="none" w:sz="0" w:space="0" w:color="auto"/>
            <w:left w:val="none" w:sz="0" w:space="0" w:color="auto"/>
            <w:bottom w:val="none" w:sz="0" w:space="0" w:color="auto"/>
            <w:right w:val="none" w:sz="0" w:space="0" w:color="auto"/>
          </w:divBdr>
        </w:div>
        <w:div w:id="2097052507">
          <w:marLeft w:val="0"/>
          <w:marRight w:val="0"/>
          <w:marTop w:val="0"/>
          <w:marBottom w:val="0"/>
          <w:divBdr>
            <w:top w:val="none" w:sz="0" w:space="0" w:color="auto"/>
            <w:left w:val="none" w:sz="0" w:space="0" w:color="auto"/>
            <w:bottom w:val="none" w:sz="0" w:space="0" w:color="auto"/>
            <w:right w:val="none" w:sz="0" w:space="0" w:color="auto"/>
          </w:divBdr>
        </w:div>
        <w:div w:id="20984254">
          <w:marLeft w:val="0"/>
          <w:marRight w:val="0"/>
          <w:marTop w:val="0"/>
          <w:marBottom w:val="0"/>
          <w:divBdr>
            <w:top w:val="none" w:sz="0" w:space="0" w:color="auto"/>
            <w:left w:val="none" w:sz="0" w:space="0" w:color="auto"/>
            <w:bottom w:val="none" w:sz="0" w:space="0" w:color="auto"/>
            <w:right w:val="none" w:sz="0" w:space="0" w:color="auto"/>
          </w:divBdr>
        </w:div>
        <w:div w:id="1520315499">
          <w:marLeft w:val="0"/>
          <w:marRight w:val="0"/>
          <w:marTop w:val="0"/>
          <w:marBottom w:val="0"/>
          <w:divBdr>
            <w:top w:val="none" w:sz="0" w:space="0" w:color="auto"/>
            <w:left w:val="none" w:sz="0" w:space="0" w:color="auto"/>
            <w:bottom w:val="none" w:sz="0" w:space="0" w:color="auto"/>
            <w:right w:val="none" w:sz="0" w:space="0" w:color="auto"/>
          </w:divBdr>
        </w:div>
        <w:div w:id="281308607">
          <w:marLeft w:val="0"/>
          <w:marRight w:val="0"/>
          <w:marTop w:val="0"/>
          <w:marBottom w:val="0"/>
          <w:divBdr>
            <w:top w:val="none" w:sz="0" w:space="0" w:color="auto"/>
            <w:left w:val="none" w:sz="0" w:space="0" w:color="auto"/>
            <w:bottom w:val="none" w:sz="0" w:space="0" w:color="auto"/>
            <w:right w:val="none" w:sz="0" w:space="0" w:color="auto"/>
          </w:divBdr>
        </w:div>
        <w:div w:id="1562520992">
          <w:marLeft w:val="0"/>
          <w:marRight w:val="0"/>
          <w:marTop w:val="0"/>
          <w:marBottom w:val="0"/>
          <w:divBdr>
            <w:top w:val="none" w:sz="0" w:space="0" w:color="auto"/>
            <w:left w:val="none" w:sz="0" w:space="0" w:color="auto"/>
            <w:bottom w:val="none" w:sz="0" w:space="0" w:color="auto"/>
            <w:right w:val="none" w:sz="0" w:space="0" w:color="auto"/>
          </w:divBdr>
        </w:div>
        <w:div w:id="1593273420">
          <w:marLeft w:val="0"/>
          <w:marRight w:val="0"/>
          <w:marTop w:val="0"/>
          <w:marBottom w:val="0"/>
          <w:divBdr>
            <w:top w:val="none" w:sz="0" w:space="0" w:color="auto"/>
            <w:left w:val="none" w:sz="0" w:space="0" w:color="auto"/>
            <w:bottom w:val="none" w:sz="0" w:space="0" w:color="auto"/>
            <w:right w:val="none" w:sz="0" w:space="0" w:color="auto"/>
          </w:divBdr>
        </w:div>
        <w:div w:id="1296719603">
          <w:marLeft w:val="0"/>
          <w:marRight w:val="0"/>
          <w:marTop w:val="0"/>
          <w:marBottom w:val="0"/>
          <w:divBdr>
            <w:top w:val="none" w:sz="0" w:space="0" w:color="auto"/>
            <w:left w:val="none" w:sz="0" w:space="0" w:color="auto"/>
            <w:bottom w:val="none" w:sz="0" w:space="0" w:color="auto"/>
            <w:right w:val="none" w:sz="0" w:space="0" w:color="auto"/>
          </w:divBdr>
        </w:div>
        <w:div w:id="968825353">
          <w:marLeft w:val="0"/>
          <w:marRight w:val="0"/>
          <w:marTop w:val="0"/>
          <w:marBottom w:val="0"/>
          <w:divBdr>
            <w:top w:val="none" w:sz="0" w:space="0" w:color="auto"/>
            <w:left w:val="none" w:sz="0" w:space="0" w:color="auto"/>
            <w:bottom w:val="none" w:sz="0" w:space="0" w:color="auto"/>
            <w:right w:val="none" w:sz="0" w:space="0" w:color="auto"/>
          </w:divBdr>
        </w:div>
        <w:div w:id="1827670805">
          <w:marLeft w:val="0"/>
          <w:marRight w:val="0"/>
          <w:marTop w:val="0"/>
          <w:marBottom w:val="0"/>
          <w:divBdr>
            <w:top w:val="none" w:sz="0" w:space="0" w:color="auto"/>
            <w:left w:val="none" w:sz="0" w:space="0" w:color="auto"/>
            <w:bottom w:val="none" w:sz="0" w:space="0" w:color="auto"/>
            <w:right w:val="none" w:sz="0" w:space="0" w:color="auto"/>
          </w:divBdr>
        </w:div>
        <w:div w:id="1013261051">
          <w:marLeft w:val="0"/>
          <w:marRight w:val="0"/>
          <w:marTop w:val="0"/>
          <w:marBottom w:val="0"/>
          <w:divBdr>
            <w:top w:val="none" w:sz="0" w:space="0" w:color="auto"/>
            <w:left w:val="none" w:sz="0" w:space="0" w:color="auto"/>
            <w:bottom w:val="none" w:sz="0" w:space="0" w:color="auto"/>
            <w:right w:val="none" w:sz="0" w:space="0" w:color="auto"/>
          </w:divBdr>
        </w:div>
        <w:div w:id="9533278">
          <w:marLeft w:val="0"/>
          <w:marRight w:val="0"/>
          <w:marTop w:val="0"/>
          <w:marBottom w:val="0"/>
          <w:divBdr>
            <w:top w:val="none" w:sz="0" w:space="0" w:color="auto"/>
            <w:left w:val="none" w:sz="0" w:space="0" w:color="auto"/>
            <w:bottom w:val="none" w:sz="0" w:space="0" w:color="auto"/>
            <w:right w:val="none" w:sz="0" w:space="0" w:color="auto"/>
          </w:divBdr>
        </w:div>
        <w:div w:id="1832060289">
          <w:marLeft w:val="0"/>
          <w:marRight w:val="0"/>
          <w:marTop w:val="0"/>
          <w:marBottom w:val="0"/>
          <w:divBdr>
            <w:top w:val="none" w:sz="0" w:space="0" w:color="auto"/>
            <w:left w:val="none" w:sz="0" w:space="0" w:color="auto"/>
            <w:bottom w:val="none" w:sz="0" w:space="0" w:color="auto"/>
            <w:right w:val="none" w:sz="0" w:space="0" w:color="auto"/>
          </w:divBdr>
        </w:div>
        <w:div w:id="948926143">
          <w:marLeft w:val="0"/>
          <w:marRight w:val="0"/>
          <w:marTop w:val="0"/>
          <w:marBottom w:val="0"/>
          <w:divBdr>
            <w:top w:val="none" w:sz="0" w:space="0" w:color="auto"/>
            <w:left w:val="none" w:sz="0" w:space="0" w:color="auto"/>
            <w:bottom w:val="none" w:sz="0" w:space="0" w:color="auto"/>
            <w:right w:val="none" w:sz="0" w:space="0" w:color="auto"/>
          </w:divBdr>
        </w:div>
        <w:div w:id="595599894">
          <w:marLeft w:val="0"/>
          <w:marRight w:val="0"/>
          <w:marTop w:val="0"/>
          <w:marBottom w:val="0"/>
          <w:divBdr>
            <w:top w:val="none" w:sz="0" w:space="0" w:color="auto"/>
            <w:left w:val="none" w:sz="0" w:space="0" w:color="auto"/>
            <w:bottom w:val="none" w:sz="0" w:space="0" w:color="auto"/>
            <w:right w:val="none" w:sz="0" w:space="0" w:color="auto"/>
          </w:divBdr>
        </w:div>
        <w:div w:id="824587034">
          <w:marLeft w:val="0"/>
          <w:marRight w:val="0"/>
          <w:marTop w:val="0"/>
          <w:marBottom w:val="0"/>
          <w:divBdr>
            <w:top w:val="none" w:sz="0" w:space="0" w:color="auto"/>
            <w:left w:val="none" w:sz="0" w:space="0" w:color="auto"/>
            <w:bottom w:val="none" w:sz="0" w:space="0" w:color="auto"/>
            <w:right w:val="none" w:sz="0" w:space="0" w:color="auto"/>
          </w:divBdr>
        </w:div>
        <w:div w:id="239607717">
          <w:marLeft w:val="0"/>
          <w:marRight w:val="0"/>
          <w:marTop w:val="0"/>
          <w:marBottom w:val="0"/>
          <w:divBdr>
            <w:top w:val="none" w:sz="0" w:space="0" w:color="auto"/>
            <w:left w:val="none" w:sz="0" w:space="0" w:color="auto"/>
            <w:bottom w:val="none" w:sz="0" w:space="0" w:color="auto"/>
            <w:right w:val="none" w:sz="0" w:space="0" w:color="auto"/>
          </w:divBdr>
        </w:div>
        <w:div w:id="2096048043">
          <w:marLeft w:val="0"/>
          <w:marRight w:val="0"/>
          <w:marTop w:val="0"/>
          <w:marBottom w:val="0"/>
          <w:divBdr>
            <w:top w:val="none" w:sz="0" w:space="0" w:color="auto"/>
            <w:left w:val="none" w:sz="0" w:space="0" w:color="auto"/>
            <w:bottom w:val="none" w:sz="0" w:space="0" w:color="auto"/>
            <w:right w:val="none" w:sz="0" w:space="0" w:color="auto"/>
          </w:divBdr>
        </w:div>
        <w:div w:id="1429155930">
          <w:marLeft w:val="0"/>
          <w:marRight w:val="0"/>
          <w:marTop w:val="0"/>
          <w:marBottom w:val="0"/>
          <w:divBdr>
            <w:top w:val="none" w:sz="0" w:space="0" w:color="auto"/>
            <w:left w:val="none" w:sz="0" w:space="0" w:color="auto"/>
            <w:bottom w:val="none" w:sz="0" w:space="0" w:color="auto"/>
            <w:right w:val="none" w:sz="0" w:space="0" w:color="auto"/>
          </w:divBdr>
        </w:div>
        <w:div w:id="40978141">
          <w:marLeft w:val="0"/>
          <w:marRight w:val="0"/>
          <w:marTop w:val="0"/>
          <w:marBottom w:val="0"/>
          <w:divBdr>
            <w:top w:val="none" w:sz="0" w:space="0" w:color="auto"/>
            <w:left w:val="none" w:sz="0" w:space="0" w:color="auto"/>
            <w:bottom w:val="none" w:sz="0" w:space="0" w:color="auto"/>
            <w:right w:val="none" w:sz="0" w:space="0" w:color="auto"/>
          </w:divBdr>
        </w:div>
        <w:div w:id="589313679">
          <w:marLeft w:val="0"/>
          <w:marRight w:val="0"/>
          <w:marTop w:val="0"/>
          <w:marBottom w:val="0"/>
          <w:divBdr>
            <w:top w:val="none" w:sz="0" w:space="0" w:color="auto"/>
            <w:left w:val="none" w:sz="0" w:space="0" w:color="auto"/>
            <w:bottom w:val="none" w:sz="0" w:space="0" w:color="auto"/>
            <w:right w:val="none" w:sz="0" w:space="0" w:color="auto"/>
          </w:divBdr>
        </w:div>
        <w:div w:id="304356306">
          <w:marLeft w:val="0"/>
          <w:marRight w:val="0"/>
          <w:marTop w:val="0"/>
          <w:marBottom w:val="0"/>
          <w:divBdr>
            <w:top w:val="none" w:sz="0" w:space="0" w:color="auto"/>
            <w:left w:val="none" w:sz="0" w:space="0" w:color="auto"/>
            <w:bottom w:val="none" w:sz="0" w:space="0" w:color="auto"/>
            <w:right w:val="none" w:sz="0" w:space="0" w:color="auto"/>
          </w:divBdr>
        </w:div>
        <w:div w:id="1493373716">
          <w:marLeft w:val="0"/>
          <w:marRight w:val="0"/>
          <w:marTop w:val="0"/>
          <w:marBottom w:val="0"/>
          <w:divBdr>
            <w:top w:val="none" w:sz="0" w:space="0" w:color="auto"/>
            <w:left w:val="none" w:sz="0" w:space="0" w:color="auto"/>
            <w:bottom w:val="none" w:sz="0" w:space="0" w:color="auto"/>
            <w:right w:val="none" w:sz="0" w:space="0" w:color="auto"/>
          </w:divBdr>
        </w:div>
        <w:div w:id="27218661">
          <w:marLeft w:val="0"/>
          <w:marRight w:val="0"/>
          <w:marTop w:val="0"/>
          <w:marBottom w:val="0"/>
          <w:divBdr>
            <w:top w:val="none" w:sz="0" w:space="0" w:color="auto"/>
            <w:left w:val="none" w:sz="0" w:space="0" w:color="auto"/>
            <w:bottom w:val="none" w:sz="0" w:space="0" w:color="auto"/>
            <w:right w:val="none" w:sz="0" w:space="0" w:color="auto"/>
          </w:divBdr>
        </w:div>
        <w:div w:id="1097672147">
          <w:marLeft w:val="0"/>
          <w:marRight w:val="0"/>
          <w:marTop w:val="0"/>
          <w:marBottom w:val="0"/>
          <w:divBdr>
            <w:top w:val="none" w:sz="0" w:space="0" w:color="auto"/>
            <w:left w:val="none" w:sz="0" w:space="0" w:color="auto"/>
            <w:bottom w:val="none" w:sz="0" w:space="0" w:color="auto"/>
            <w:right w:val="none" w:sz="0" w:space="0" w:color="auto"/>
          </w:divBdr>
        </w:div>
        <w:div w:id="343439732">
          <w:marLeft w:val="0"/>
          <w:marRight w:val="0"/>
          <w:marTop w:val="0"/>
          <w:marBottom w:val="0"/>
          <w:divBdr>
            <w:top w:val="none" w:sz="0" w:space="0" w:color="auto"/>
            <w:left w:val="none" w:sz="0" w:space="0" w:color="auto"/>
            <w:bottom w:val="none" w:sz="0" w:space="0" w:color="auto"/>
            <w:right w:val="none" w:sz="0" w:space="0" w:color="auto"/>
          </w:divBdr>
        </w:div>
        <w:div w:id="1975021143">
          <w:marLeft w:val="0"/>
          <w:marRight w:val="0"/>
          <w:marTop w:val="0"/>
          <w:marBottom w:val="0"/>
          <w:divBdr>
            <w:top w:val="none" w:sz="0" w:space="0" w:color="auto"/>
            <w:left w:val="none" w:sz="0" w:space="0" w:color="auto"/>
            <w:bottom w:val="none" w:sz="0" w:space="0" w:color="auto"/>
            <w:right w:val="none" w:sz="0" w:space="0" w:color="auto"/>
          </w:divBdr>
        </w:div>
        <w:div w:id="727073671">
          <w:marLeft w:val="0"/>
          <w:marRight w:val="0"/>
          <w:marTop w:val="0"/>
          <w:marBottom w:val="0"/>
          <w:divBdr>
            <w:top w:val="none" w:sz="0" w:space="0" w:color="auto"/>
            <w:left w:val="none" w:sz="0" w:space="0" w:color="auto"/>
            <w:bottom w:val="none" w:sz="0" w:space="0" w:color="auto"/>
            <w:right w:val="none" w:sz="0" w:space="0" w:color="auto"/>
          </w:divBdr>
        </w:div>
        <w:div w:id="848524711">
          <w:marLeft w:val="0"/>
          <w:marRight w:val="0"/>
          <w:marTop w:val="0"/>
          <w:marBottom w:val="0"/>
          <w:divBdr>
            <w:top w:val="none" w:sz="0" w:space="0" w:color="auto"/>
            <w:left w:val="none" w:sz="0" w:space="0" w:color="auto"/>
            <w:bottom w:val="none" w:sz="0" w:space="0" w:color="auto"/>
            <w:right w:val="none" w:sz="0" w:space="0" w:color="auto"/>
          </w:divBdr>
        </w:div>
        <w:div w:id="944655461">
          <w:marLeft w:val="0"/>
          <w:marRight w:val="0"/>
          <w:marTop w:val="0"/>
          <w:marBottom w:val="0"/>
          <w:divBdr>
            <w:top w:val="none" w:sz="0" w:space="0" w:color="auto"/>
            <w:left w:val="none" w:sz="0" w:space="0" w:color="auto"/>
            <w:bottom w:val="none" w:sz="0" w:space="0" w:color="auto"/>
            <w:right w:val="none" w:sz="0" w:space="0" w:color="auto"/>
          </w:divBdr>
        </w:div>
        <w:div w:id="1533493590">
          <w:marLeft w:val="0"/>
          <w:marRight w:val="0"/>
          <w:marTop w:val="0"/>
          <w:marBottom w:val="0"/>
          <w:divBdr>
            <w:top w:val="none" w:sz="0" w:space="0" w:color="auto"/>
            <w:left w:val="none" w:sz="0" w:space="0" w:color="auto"/>
            <w:bottom w:val="none" w:sz="0" w:space="0" w:color="auto"/>
            <w:right w:val="none" w:sz="0" w:space="0" w:color="auto"/>
          </w:divBdr>
        </w:div>
        <w:div w:id="391083112">
          <w:marLeft w:val="0"/>
          <w:marRight w:val="0"/>
          <w:marTop w:val="0"/>
          <w:marBottom w:val="0"/>
          <w:divBdr>
            <w:top w:val="none" w:sz="0" w:space="0" w:color="auto"/>
            <w:left w:val="none" w:sz="0" w:space="0" w:color="auto"/>
            <w:bottom w:val="none" w:sz="0" w:space="0" w:color="auto"/>
            <w:right w:val="none" w:sz="0" w:space="0" w:color="auto"/>
          </w:divBdr>
        </w:div>
        <w:div w:id="1885828765">
          <w:marLeft w:val="0"/>
          <w:marRight w:val="0"/>
          <w:marTop w:val="0"/>
          <w:marBottom w:val="0"/>
          <w:divBdr>
            <w:top w:val="none" w:sz="0" w:space="0" w:color="auto"/>
            <w:left w:val="none" w:sz="0" w:space="0" w:color="auto"/>
            <w:bottom w:val="none" w:sz="0" w:space="0" w:color="auto"/>
            <w:right w:val="none" w:sz="0" w:space="0" w:color="auto"/>
          </w:divBdr>
        </w:div>
        <w:div w:id="2121563682">
          <w:marLeft w:val="0"/>
          <w:marRight w:val="0"/>
          <w:marTop w:val="0"/>
          <w:marBottom w:val="0"/>
          <w:divBdr>
            <w:top w:val="none" w:sz="0" w:space="0" w:color="auto"/>
            <w:left w:val="none" w:sz="0" w:space="0" w:color="auto"/>
            <w:bottom w:val="none" w:sz="0" w:space="0" w:color="auto"/>
            <w:right w:val="none" w:sz="0" w:space="0" w:color="auto"/>
          </w:divBdr>
        </w:div>
        <w:div w:id="486091141">
          <w:marLeft w:val="0"/>
          <w:marRight w:val="0"/>
          <w:marTop w:val="0"/>
          <w:marBottom w:val="0"/>
          <w:divBdr>
            <w:top w:val="none" w:sz="0" w:space="0" w:color="auto"/>
            <w:left w:val="none" w:sz="0" w:space="0" w:color="auto"/>
            <w:bottom w:val="none" w:sz="0" w:space="0" w:color="auto"/>
            <w:right w:val="none" w:sz="0" w:space="0" w:color="auto"/>
          </w:divBdr>
        </w:div>
        <w:div w:id="1458718526">
          <w:marLeft w:val="0"/>
          <w:marRight w:val="0"/>
          <w:marTop w:val="0"/>
          <w:marBottom w:val="0"/>
          <w:divBdr>
            <w:top w:val="none" w:sz="0" w:space="0" w:color="auto"/>
            <w:left w:val="none" w:sz="0" w:space="0" w:color="auto"/>
            <w:bottom w:val="none" w:sz="0" w:space="0" w:color="auto"/>
            <w:right w:val="none" w:sz="0" w:space="0" w:color="auto"/>
          </w:divBdr>
        </w:div>
        <w:div w:id="1074668262">
          <w:marLeft w:val="0"/>
          <w:marRight w:val="0"/>
          <w:marTop w:val="0"/>
          <w:marBottom w:val="0"/>
          <w:divBdr>
            <w:top w:val="none" w:sz="0" w:space="0" w:color="auto"/>
            <w:left w:val="none" w:sz="0" w:space="0" w:color="auto"/>
            <w:bottom w:val="none" w:sz="0" w:space="0" w:color="auto"/>
            <w:right w:val="none" w:sz="0" w:space="0" w:color="auto"/>
          </w:divBdr>
        </w:div>
        <w:div w:id="1670525335">
          <w:marLeft w:val="0"/>
          <w:marRight w:val="0"/>
          <w:marTop w:val="0"/>
          <w:marBottom w:val="0"/>
          <w:divBdr>
            <w:top w:val="none" w:sz="0" w:space="0" w:color="auto"/>
            <w:left w:val="none" w:sz="0" w:space="0" w:color="auto"/>
            <w:bottom w:val="none" w:sz="0" w:space="0" w:color="auto"/>
            <w:right w:val="none" w:sz="0" w:space="0" w:color="auto"/>
          </w:divBdr>
        </w:div>
        <w:div w:id="247930159">
          <w:marLeft w:val="0"/>
          <w:marRight w:val="0"/>
          <w:marTop w:val="0"/>
          <w:marBottom w:val="0"/>
          <w:divBdr>
            <w:top w:val="none" w:sz="0" w:space="0" w:color="auto"/>
            <w:left w:val="none" w:sz="0" w:space="0" w:color="auto"/>
            <w:bottom w:val="none" w:sz="0" w:space="0" w:color="auto"/>
            <w:right w:val="none" w:sz="0" w:space="0" w:color="auto"/>
          </w:divBdr>
        </w:div>
        <w:div w:id="889922584">
          <w:marLeft w:val="0"/>
          <w:marRight w:val="0"/>
          <w:marTop w:val="0"/>
          <w:marBottom w:val="0"/>
          <w:divBdr>
            <w:top w:val="none" w:sz="0" w:space="0" w:color="auto"/>
            <w:left w:val="none" w:sz="0" w:space="0" w:color="auto"/>
            <w:bottom w:val="none" w:sz="0" w:space="0" w:color="auto"/>
            <w:right w:val="none" w:sz="0" w:space="0" w:color="auto"/>
          </w:divBdr>
        </w:div>
        <w:div w:id="1090273497">
          <w:marLeft w:val="0"/>
          <w:marRight w:val="0"/>
          <w:marTop w:val="0"/>
          <w:marBottom w:val="0"/>
          <w:divBdr>
            <w:top w:val="none" w:sz="0" w:space="0" w:color="auto"/>
            <w:left w:val="none" w:sz="0" w:space="0" w:color="auto"/>
            <w:bottom w:val="none" w:sz="0" w:space="0" w:color="auto"/>
            <w:right w:val="none" w:sz="0" w:space="0" w:color="auto"/>
          </w:divBdr>
        </w:div>
        <w:div w:id="1930850327">
          <w:marLeft w:val="0"/>
          <w:marRight w:val="0"/>
          <w:marTop w:val="0"/>
          <w:marBottom w:val="0"/>
          <w:divBdr>
            <w:top w:val="none" w:sz="0" w:space="0" w:color="auto"/>
            <w:left w:val="none" w:sz="0" w:space="0" w:color="auto"/>
            <w:bottom w:val="none" w:sz="0" w:space="0" w:color="auto"/>
            <w:right w:val="none" w:sz="0" w:space="0" w:color="auto"/>
          </w:divBdr>
        </w:div>
        <w:div w:id="1527868396">
          <w:marLeft w:val="0"/>
          <w:marRight w:val="0"/>
          <w:marTop w:val="0"/>
          <w:marBottom w:val="0"/>
          <w:divBdr>
            <w:top w:val="none" w:sz="0" w:space="0" w:color="auto"/>
            <w:left w:val="none" w:sz="0" w:space="0" w:color="auto"/>
            <w:bottom w:val="none" w:sz="0" w:space="0" w:color="auto"/>
            <w:right w:val="none" w:sz="0" w:space="0" w:color="auto"/>
          </w:divBdr>
        </w:div>
        <w:div w:id="1771897278">
          <w:marLeft w:val="0"/>
          <w:marRight w:val="0"/>
          <w:marTop w:val="0"/>
          <w:marBottom w:val="0"/>
          <w:divBdr>
            <w:top w:val="none" w:sz="0" w:space="0" w:color="auto"/>
            <w:left w:val="none" w:sz="0" w:space="0" w:color="auto"/>
            <w:bottom w:val="none" w:sz="0" w:space="0" w:color="auto"/>
            <w:right w:val="none" w:sz="0" w:space="0" w:color="auto"/>
          </w:divBdr>
        </w:div>
        <w:div w:id="1514953355">
          <w:marLeft w:val="0"/>
          <w:marRight w:val="0"/>
          <w:marTop w:val="0"/>
          <w:marBottom w:val="0"/>
          <w:divBdr>
            <w:top w:val="none" w:sz="0" w:space="0" w:color="auto"/>
            <w:left w:val="none" w:sz="0" w:space="0" w:color="auto"/>
            <w:bottom w:val="none" w:sz="0" w:space="0" w:color="auto"/>
            <w:right w:val="none" w:sz="0" w:space="0" w:color="auto"/>
          </w:divBdr>
        </w:div>
        <w:div w:id="969632605">
          <w:marLeft w:val="0"/>
          <w:marRight w:val="0"/>
          <w:marTop w:val="0"/>
          <w:marBottom w:val="0"/>
          <w:divBdr>
            <w:top w:val="none" w:sz="0" w:space="0" w:color="auto"/>
            <w:left w:val="none" w:sz="0" w:space="0" w:color="auto"/>
            <w:bottom w:val="none" w:sz="0" w:space="0" w:color="auto"/>
            <w:right w:val="none" w:sz="0" w:space="0" w:color="auto"/>
          </w:divBdr>
        </w:div>
        <w:div w:id="1917086714">
          <w:marLeft w:val="0"/>
          <w:marRight w:val="0"/>
          <w:marTop w:val="0"/>
          <w:marBottom w:val="0"/>
          <w:divBdr>
            <w:top w:val="none" w:sz="0" w:space="0" w:color="auto"/>
            <w:left w:val="none" w:sz="0" w:space="0" w:color="auto"/>
            <w:bottom w:val="none" w:sz="0" w:space="0" w:color="auto"/>
            <w:right w:val="none" w:sz="0" w:space="0" w:color="auto"/>
          </w:divBdr>
        </w:div>
        <w:div w:id="2038853343">
          <w:marLeft w:val="0"/>
          <w:marRight w:val="0"/>
          <w:marTop w:val="0"/>
          <w:marBottom w:val="0"/>
          <w:divBdr>
            <w:top w:val="none" w:sz="0" w:space="0" w:color="auto"/>
            <w:left w:val="none" w:sz="0" w:space="0" w:color="auto"/>
            <w:bottom w:val="none" w:sz="0" w:space="0" w:color="auto"/>
            <w:right w:val="none" w:sz="0" w:space="0" w:color="auto"/>
          </w:divBdr>
        </w:div>
        <w:div w:id="2047830124">
          <w:marLeft w:val="0"/>
          <w:marRight w:val="0"/>
          <w:marTop w:val="0"/>
          <w:marBottom w:val="0"/>
          <w:divBdr>
            <w:top w:val="none" w:sz="0" w:space="0" w:color="auto"/>
            <w:left w:val="none" w:sz="0" w:space="0" w:color="auto"/>
            <w:bottom w:val="none" w:sz="0" w:space="0" w:color="auto"/>
            <w:right w:val="none" w:sz="0" w:space="0" w:color="auto"/>
          </w:divBdr>
        </w:div>
        <w:div w:id="372927826">
          <w:marLeft w:val="0"/>
          <w:marRight w:val="0"/>
          <w:marTop w:val="0"/>
          <w:marBottom w:val="0"/>
          <w:divBdr>
            <w:top w:val="none" w:sz="0" w:space="0" w:color="auto"/>
            <w:left w:val="none" w:sz="0" w:space="0" w:color="auto"/>
            <w:bottom w:val="none" w:sz="0" w:space="0" w:color="auto"/>
            <w:right w:val="none" w:sz="0" w:space="0" w:color="auto"/>
          </w:divBdr>
        </w:div>
        <w:div w:id="124588840">
          <w:marLeft w:val="0"/>
          <w:marRight w:val="0"/>
          <w:marTop w:val="0"/>
          <w:marBottom w:val="0"/>
          <w:divBdr>
            <w:top w:val="none" w:sz="0" w:space="0" w:color="auto"/>
            <w:left w:val="none" w:sz="0" w:space="0" w:color="auto"/>
            <w:bottom w:val="none" w:sz="0" w:space="0" w:color="auto"/>
            <w:right w:val="none" w:sz="0" w:space="0" w:color="auto"/>
          </w:divBdr>
        </w:div>
        <w:div w:id="1811632324">
          <w:marLeft w:val="0"/>
          <w:marRight w:val="0"/>
          <w:marTop w:val="0"/>
          <w:marBottom w:val="0"/>
          <w:divBdr>
            <w:top w:val="none" w:sz="0" w:space="0" w:color="auto"/>
            <w:left w:val="none" w:sz="0" w:space="0" w:color="auto"/>
            <w:bottom w:val="none" w:sz="0" w:space="0" w:color="auto"/>
            <w:right w:val="none" w:sz="0" w:space="0" w:color="auto"/>
          </w:divBdr>
        </w:div>
        <w:div w:id="525143230">
          <w:marLeft w:val="0"/>
          <w:marRight w:val="0"/>
          <w:marTop w:val="0"/>
          <w:marBottom w:val="0"/>
          <w:divBdr>
            <w:top w:val="none" w:sz="0" w:space="0" w:color="auto"/>
            <w:left w:val="none" w:sz="0" w:space="0" w:color="auto"/>
            <w:bottom w:val="none" w:sz="0" w:space="0" w:color="auto"/>
            <w:right w:val="none" w:sz="0" w:space="0" w:color="auto"/>
          </w:divBdr>
        </w:div>
      </w:divsChild>
    </w:div>
    <w:div w:id="314142504">
      <w:bodyDiv w:val="1"/>
      <w:marLeft w:val="0"/>
      <w:marRight w:val="0"/>
      <w:marTop w:val="0"/>
      <w:marBottom w:val="0"/>
      <w:divBdr>
        <w:top w:val="none" w:sz="0" w:space="0" w:color="auto"/>
        <w:left w:val="none" w:sz="0" w:space="0" w:color="auto"/>
        <w:bottom w:val="none" w:sz="0" w:space="0" w:color="auto"/>
        <w:right w:val="none" w:sz="0" w:space="0" w:color="auto"/>
      </w:divBdr>
      <w:divsChild>
        <w:div w:id="1828861040">
          <w:marLeft w:val="0"/>
          <w:marRight w:val="0"/>
          <w:marTop w:val="0"/>
          <w:marBottom w:val="0"/>
          <w:divBdr>
            <w:top w:val="none" w:sz="0" w:space="0" w:color="auto"/>
            <w:left w:val="none" w:sz="0" w:space="0" w:color="auto"/>
            <w:bottom w:val="none" w:sz="0" w:space="0" w:color="auto"/>
            <w:right w:val="none" w:sz="0" w:space="0" w:color="auto"/>
          </w:divBdr>
        </w:div>
        <w:div w:id="1402605855">
          <w:marLeft w:val="0"/>
          <w:marRight w:val="0"/>
          <w:marTop w:val="0"/>
          <w:marBottom w:val="0"/>
          <w:divBdr>
            <w:top w:val="none" w:sz="0" w:space="0" w:color="auto"/>
            <w:left w:val="none" w:sz="0" w:space="0" w:color="auto"/>
            <w:bottom w:val="none" w:sz="0" w:space="0" w:color="auto"/>
            <w:right w:val="none" w:sz="0" w:space="0" w:color="auto"/>
          </w:divBdr>
        </w:div>
        <w:div w:id="1418863614">
          <w:marLeft w:val="0"/>
          <w:marRight w:val="0"/>
          <w:marTop w:val="0"/>
          <w:marBottom w:val="0"/>
          <w:divBdr>
            <w:top w:val="none" w:sz="0" w:space="0" w:color="auto"/>
            <w:left w:val="none" w:sz="0" w:space="0" w:color="auto"/>
            <w:bottom w:val="none" w:sz="0" w:space="0" w:color="auto"/>
            <w:right w:val="none" w:sz="0" w:space="0" w:color="auto"/>
          </w:divBdr>
        </w:div>
        <w:div w:id="1296839561">
          <w:marLeft w:val="0"/>
          <w:marRight w:val="0"/>
          <w:marTop w:val="0"/>
          <w:marBottom w:val="0"/>
          <w:divBdr>
            <w:top w:val="none" w:sz="0" w:space="0" w:color="auto"/>
            <w:left w:val="none" w:sz="0" w:space="0" w:color="auto"/>
            <w:bottom w:val="none" w:sz="0" w:space="0" w:color="auto"/>
            <w:right w:val="none" w:sz="0" w:space="0" w:color="auto"/>
          </w:divBdr>
        </w:div>
        <w:div w:id="509755845">
          <w:marLeft w:val="0"/>
          <w:marRight w:val="0"/>
          <w:marTop w:val="0"/>
          <w:marBottom w:val="0"/>
          <w:divBdr>
            <w:top w:val="none" w:sz="0" w:space="0" w:color="auto"/>
            <w:left w:val="none" w:sz="0" w:space="0" w:color="auto"/>
            <w:bottom w:val="none" w:sz="0" w:space="0" w:color="auto"/>
            <w:right w:val="none" w:sz="0" w:space="0" w:color="auto"/>
          </w:divBdr>
        </w:div>
        <w:div w:id="1070426487">
          <w:marLeft w:val="0"/>
          <w:marRight w:val="0"/>
          <w:marTop w:val="0"/>
          <w:marBottom w:val="0"/>
          <w:divBdr>
            <w:top w:val="none" w:sz="0" w:space="0" w:color="auto"/>
            <w:left w:val="none" w:sz="0" w:space="0" w:color="auto"/>
            <w:bottom w:val="none" w:sz="0" w:space="0" w:color="auto"/>
            <w:right w:val="none" w:sz="0" w:space="0" w:color="auto"/>
          </w:divBdr>
        </w:div>
        <w:div w:id="832986058">
          <w:marLeft w:val="0"/>
          <w:marRight w:val="0"/>
          <w:marTop w:val="0"/>
          <w:marBottom w:val="0"/>
          <w:divBdr>
            <w:top w:val="none" w:sz="0" w:space="0" w:color="auto"/>
            <w:left w:val="none" w:sz="0" w:space="0" w:color="auto"/>
            <w:bottom w:val="none" w:sz="0" w:space="0" w:color="auto"/>
            <w:right w:val="none" w:sz="0" w:space="0" w:color="auto"/>
          </w:divBdr>
        </w:div>
        <w:div w:id="82800870">
          <w:marLeft w:val="0"/>
          <w:marRight w:val="0"/>
          <w:marTop w:val="0"/>
          <w:marBottom w:val="0"/>
          <w:divBdr>
            <w:top w:val="none" w:sz="0" w:space="0" w:color="auto"/>
            <w:left w:val="none" w:sz="0" w:space="0" w:color="auto"/>
            <w:bottom w:val="none" w:sz="0" w:space="0" w:color="auto"/>
            <w:right w:val="none" w:sz="0" w:space="0" w:color="auto"/>
          </w:divBdr>
        </w:div>
        <w:div w:id="1579973126">
          <w:marLeft w:val="0"/>
          <w:marRight w:val="0"/>
          <w:marTop w:val="0"/>
          <w:marBottom w:val="0"/>
          <w:divBdr>
            <w:top w:val="none" w:sz="0" w:space="0" w:color="auto"/>
            <w:left w:val="none" w:sz="0" w:space="0" w:color="auto"/>
            <w:bottom w:val="none" w:sz="0" w:space="0" w:color="auto"/>
            <w:right w:val="none" w:sz="0" w:space="0" w:color="auto"/>
          </w:divBdr>
        </w:div>
        <w:div w:id="1576548432">
          <w:marLeft w:val="0"/>
          <w:marRight w:val="0"/>
          <w:marTop w:val="0"/>
          <w:marBottom w:val="0"/>
          <w:divBdr>
            <w:top w:val="none" w:sz="0" w:space="0" w:color="auto"/>
            <w:left w:val="none" w:sz="0" w:space="0" w:color="auto"/>
            <w:bottom w:val="none" w:sz="0" w:space="0" w:color="auto"/>
            <w:right w:val="none" w:sz="0" w:space="0" w:color="auto"/>
          </w:divBdr>
        </w:div>
        <w:div w:id="1610703698">
          <w:marLeft w:val="0"/>
          <w:marRight w:val="0"/>
          <w:marTop w:val="0"/>
          <w:marBottom w:val="0"/>
          <w:divBdr>
            <w:top w:val="none" w:sz="0" w:space="0" w:color="auto"/>
            <w:left w:val="none" w:sz="0" w:space="0" w:color="auto"/>
            <w:bottom w:val="none" w:sz="0" w:space="0" w:color="auto"/>
            <w:right w:val="none" w:sz="0" w:space="0" w:color="auto"/>
          </w:divBdr>
        </w:div>
        <w:div w:id="1397511621">
          <w:marLeft w:val="0"/>
          <w:marRight w:val="0"/>
          <w:marTop w:val="0"/>
          <w:marBottom w:val="0"/>
          <w:divBdr>
            <w:top w:val="none" w:sz="0" w:space="0" w:color="auto"/>
            <w:left w:val="none" w:sz="0" w:space="0" w:color="auto"/>
            <w:bottom w:val="none" w:sz="0" w:space="0" w:color="auto"/>
            <w:right w:val="none" w:sz="0" w:space="0" w:color="auto"/>
          </w:divBdr>
        </w:div>
        <w:div w:id="75514455">
          <w:marLeft w:val="0"/>
          <w:marRight w:val="0"/>
          <w:marTop w:val="0"/>
          <w:marBottom w:val="0"/>
          <w:divBdr>
            <w:top w:val="none" w:sz="0" w:space="0" w:color="auto"/>
            <w:left w:val="none" w:sz="0" w:space="0" w:color="auto"/>
            <w:bottom w:val="none" w:sz="0" w:space="0" w:color="auto"/>
            <w:right w:val="none" w:sz="0" w:space="0" w:color="auto"/>
          </w:divBdr>
        </w:div>
        <w:div w:id="667367983">
          <w:marLeft w:val="0"/>
          <w:marRight w:val="0"/>
          <w:marTop w:val="0"/>
          <w:marBottom w:val="0"/>
          <w:divBdr>
            <w:top w:val="none" w:sz="0" w:space="0" w:color="auto"/>
            <w:left w:val="none" w:sz="0" w:space="0" w:color="auto"/>
            <w:bottom w:val="none" w:sz="0" w:space="0" w:color="auto"/>
            <w:right w:val="none" w:sz="0" w:space="0" w:color="auto"/>
          </w:divBdr>
        </w:div>
        <w:div w:id="1112943695">
          <w:marLeft w:val="0"/>
          <w:marRight w:val="0"/>
          <w:marTop w:val="0"/>
          <w:marBottom w:val="0"/>
          <w:divBdr>
            <w:top w:val="none" w:sz="0" w:space="0" w:color="auto"/>
            <w:left w:val="none" w:sz="0" w:space="0" w:color="auto"/>
            <w:bottom w:val="none" w:sz="0" w:space="0" w:color="auto"/>
            <w:right w:val="none" w:sz="0" w:space="0" w:color="auto"/>
          </w:divBdr>
        </w:div>
        <w:div w:id="1613394249">
          <w:marLeft w:val="0"/>
          <w:marRight w:val="0"/>
          <w:marTop w:val="0"/>
          <w:marBottom w:val="0"/>
          <w:divBdr>
            <w:top w:val="none" w:sz="0" w:space="0" w:color="auto"/>
            <w:left w:val="none" w:sz="0" w:space="0" w:color="auto"/>
            <w:bottom w:val="none" w:sz="0" w:space="0" w:color="auto"/>
            <w:right w:val="none" w:sz="0" w:space="0" w:color="auto"/>
          </w:divBdr>
        </w:div>
        <w:div w:id="776414271">
          <w:marLeft w:val="0"/>
          <w:marRight w:val="0"/>
          <w:marTop w:val="0"/>
          <w:marBottom w:val="0"/>
          <w:divBdr>
            <w:top w:val="none" w:sz="0" w:space="0" w:color="auto"/>
            <w:left w:val="none" w:sz="0" w:space="0" w:color="auto"/>
            <w:bottom w:val="none" w:sz="0" w:space="0" w:color="auto"/>
            <w:right w:val="none" w:sz="0" w:space="0" w:color="auto"/>
          </w:divBdr>
        </w:div>
        <w:div w:id="374815065">
          <w:marLeft w:val="0"/>
          <w:marRight w:val="0"/>
          <w:marTop w:val="0"/>
          <w:marBottom w:val="0"/>
          <w:divBdr>
            <w:top w:val="none" w:sz="0" w:space="0" w:color="auto"/>
            <w:left w:val="none" w:sz="0" w:space="0" w:color="auto"/>
            <w:bottom w:val="none" w:sz="0" w:space="0" w:color="auto"/>
            <w:right w:val="none" w:sz="0" w:space="0" w:color="auto"/>
          </w:divBdr>
        </w:div>
      </w:divsChild>
    </w:div>
    <w:div w:id="347563381">
      <w:bodyDiv w:val="1"/>
      <w:marLeft w:val="0"/>
      <w:marRight w:val="0"/>
      <w:marTop w:val="0"/>
      <w:marBottom w:val="0"/>
      <w:divBdr>
        <w:top w:val="none" w:sz="0" w:space="0" w:color="auto"/>
        <w:left w:val="none" w:sz="0" w:space="0" w:color="auto"/>
        <w:bottom w:val="none" w:sz="0" w:space="0" w:color="auto"/>
        <w:right w:val="none" w:sz="0" w:space="0" w:color="auto"/>
      </w:divBdr>
      <w:divsChild>
        <w:div w:id="111172134">
          <w:marLeft w:val="0"/>
          <w:marRight w:val="0"/>
          <w:marTop w:val="0"/>
          <w:marBottom w:val="0"/>
          <w:divBdr>
            <w:top w:val="none" w:sz="0" w:space="0" w:color="auto"/>
            <w:left w:val="none" w:sz="0" w:space="0" w:color="auto"/>
            <w:bottom w:val="none" w:sz="0" w:space="0" w:color="auto"/>
            <w:right w:val="none" w:sz="0" w:space="0" w:color="auto"/>
          </w:divBdr>
        </w:div>
      </w:divsChild>
    </w:div>
    <w:div w:id="347680133">
      <w:bodyDiv w:val="1"/>
      <w:marLeft w:val="0"/>
      <w:marRight w:val="0"/>
      <w:marTop w:val="0"/>
      <w:marBottom w:val="0"/>
      <w:divBdr>
        <w:top w:val="none" w:sz="0" w:space="0" w:color="auto"/>
        <w:left w:val="none" w:sz="0" w:space="0" w:color="auto"/>
        <w:bottom w:val="none" w:sz="0" w:space="0" w:color="auto"/>
        <w:right w:val="none" w:sz="0" w:space="0" w:color="auto"/>
      </w:divBdr>
      <w:divsChild>
        <w:div w:id="1587618592">
          <w:marLeft w:val="0"/>
          <w:marRight w:val="0"/>
          <w:marTop w:val="0"/>
          <w:marBottom w:val="0"/>
          <w:divBdr>
            <w:top w:val="none" w:sz="0" w:space="0" w:color="auto"/>
            <w:left w:val="none" w:sz="0" w:space="0" w:color="auto"/>
            <w:bottom w:val="none" w:sz="0" w:space="0" w:color="auto"/>
            <w:right w:val="none" w:sz="0" w:space="0" w:color="auto"/>
          </w:divBdr>
        </w:div>
      </w:divsChild>
    </w:div>
    <w:div w:id="354041797">
      <w:bodyDiv w:val="1"/>
      <w:marLeft w:val="0"/>
      <w:marRight w:val="0"/>
      <w:marTop w:val="0"/>
      <w:marBottom w:val="0"/>
      <w:divBdr>
        <w:top w:val="none" w:sz="0" w:space="0" w:color="auto"/>
        <w:left w:val="none" w:sz="0" w:space="0" w:color="auto"/>
        <w:bottom w:val="none" w:sz="0" w:space="0" w:color="auto"/>
        <w:right w:val="none" w:sz="0" w:space="0" w:color="auto"/>
      </w:divBdr>
      <w:divsChild>
        <w:div w:id="1676573328">
          <w:marLeft w:val="0"/>
          <w:marRight w:val="0"/>
          <w:marTop w:val="0"/>
          <w:marBottom w:val="0"/>
          <w:divBdr>
            <w:top w:val="none" w:sz="0" w:space="0" w:color="auto"/>
            <w:left w:val="none" w:sz="0" w:space="0" w:color="auto"/>
            <w:bottom w:val="none" w:sz="0" w:space="0" w:color="auto"/>
            <w:right w:val="none" w:sz="0" w:space="0" w:color="auto"/>
          </w:divBdr>
        </w:div>
      </w:divsChild>
    </w:div>
    <w:div w:id="383915237">
      <w:bodyDiv w:val="1"/>
      <w:marLeft w:val="0"/>
      <w:marRight w:val="0"/>
      <w:marTop w:val="0"/>
      <w:marBottom w:val="0"/>
      <w:divBdr>
        <w:top w:val="none" w:sz="0" w:space="0" w:color="auto"/>
        <w:left w:val="none" w:sz="0" w:space="0" w:color="auto"/>
        <w:bottom w:val="none" w:sz="0" w:space="0" w:color="auto"/>
        <w:right w:val="none" w:sz="0" w:space="0" w:color="auto"/>
      </w:divBdr>
      <w:divsChild>
        <w:div w:id="1338382248">
          <w:marLeft w:val="0"/>
          <w:marRight w:val="0"/>
          <w:marTop w:val="0"/>
          <w:marBottom w:val="0"/>
          <w:divBdr>
            <w:top w:val="none" w:sz="0" w:space="0" w:color="auto"/>
            <w:left w:val="none" w:sz="0" w:space="0" w:color="auto"/>
            <w:bottom w:val="none" w:sz="0" w:space="0" w:color="auto"/>
            <w:right w:val="none" w:sz="0" w:space="0" w:color="auto"/>
          </w:divBdr>
        </w:div>
      </w:divsChild>
    </w:div>
    <w:div w:id="394206901">
      <w:bodyDiv w:val="1"/>
      <w:marLeft w:val="0"/>
      <w:marRight w:val="0"/>
      <w:marTop w:val="0"/>
      <w:marBottom w:val="0"/>
      <w:divBdr>
        <w:top w:val="none" w:sz="0" w:space="0" w:color="auto"/>
        <w:left w:val="none" w:sz="0" w:space="0" w:color="auto"/>
        <w:bottom w:val="none" w:sz="0" w:space="0" w:color="auto"/>
        <w:right w:val="none" w:sz="0" w:space="0" w:color="auto"/>
      </w:divBdr>
      <w:divsChild>
        <w:div w:id="906846229">
          <w:marLeft w:val="0"/>
          <w:marRight w:val="0"/>
          <w:marTop w:val="0"/>
          <w:marBottom w:val="0"/>
          <w:divBdr>
            <w:top w:val="none" w:sz="0" w:space="0" w:color="auto"/>
            <w:left w:val="none" w:sz="0" w:space="0" w:color="auto"/>
            <w:bottom w:val="none" w:sz="0" w:space="0" w:color="auto"/>
            <w:right w:val="none" w:sz="0" w:space="0" w:color="auto"/>
          </w:divBdr>
        </w:div>
      </w:divsChild>
    </w:div>
    <w:div w:id="408768980">
      <w:bodyDiv w:val="1"/>
      <w:marLeft w:val="0"/>
      <w:marRight w:val="0"/>
      <w:marTop w:val="0"/>
      <w:marBottom w:val="0"/>
      <w:divBdr>
        <w:top w:val="none" w:sz="0" w:space="0" w:color="auto"/>
        <w:left w:val="none" w:sz="0" w:space="0" w:color="auto"/>
        <w:bottom w:val="none" w:sz="0" w:space="0" w:color="auto"/>
        <w:right w:val="none" w:sz="0" w:space="0" w:color="auto"/>
      </w:divBdr>
      <w:divsChild>
        <w:div w:id="344868591">
          <w:marLeft w:val="0"/>
          <w:marRight w:val="0"/>
          <w:marTop w:val="0"/>
          <w:marBottom w:val="0"/>
          <w:divBdr>
            <w:top w:val="none" w:sz="0" w:space="0" w:color="auto"/>
            <w:left w:val="none" w:sz="0" w:space="0" w:color="auto"/>
            <w:bottom w:val="none" w:sz="0" w:space="0" w:color="auto"/>
            <w:right w:val="none" w:sz="0" w:space="0" w:color="auto"/>
          </w:divBdr>
        </w:div>
        <w:div w:id="1519465700">
          <w:marLeft w:val="0"/>
          <w:marRight w:val="0"/>
          <w:marTop w:val="0"/>
          <w:marBottom w:val="0"/>
          <w:divBdr>
            <w:top w:val="none" w:sz="0" w:space="0" w:color="auto"/>
            <w:left w:val="none" w:sz="0" w:space="0" w:color="auto"/>
            <w:bottom w:val="none" w:sz="0" w:space="0" w:color="auto"/>
            <w:right w:val="none" w:sz="0" w:space="0" w:color="auto"/>
          </w:divBdr>
        </w:div>
        <w:div w:id="914780825">
          <w:marLeft w:val="0"/>
          <w:marRight w:val="0"/>
          <w:marTop w:val="0"/>
          <w:marBottom w:val="0"/>
          <w:divBdr>
            <w:top w:val="none" w:sz="0" w:space="0" w:color="auto"/>
            <w:left w:val="none" w:sz="0" w:space="0" w:color="auto"/>
            <w:bottom w:val="none" w:sz="0" w:space="0" w:color="auto"/>
            <w:right w:val="none" w:sz="0" w:space="0" w:color="auto"/>
          </w:divBdr>
        </w:div>
        <w:div w:id="1863548603">
          <w:marLeft w:val="0"/>
          <w:marRight w:val="0"/>
          <w:marTop w:val="0"/>
          <w:marBottom w:val="0"/>
          <w:divBdr>
            <w:top w:val="none" w:sz="0" w:space="0" w:color="auto"/>
            <w:left w:val="none" w:sz="0" w:space="0" w:color="auto"/>
            <w:bottom w:val="none" w:sz="0" w:space="0" w:color="auto"/>
            <w:right w:val="none" w:sz="0" w:space="0" w:color="auto"/>
          </w:divBdr>
        </w:div>
        <w:div w:id="1879270232">
          <w:marLeft w:val="0"/>
          <w:marRight w:val="0"/>
          <w:marTop w:val="0"/>
          <w:marBottom w:val="0"/>
          <w:divBdr>
            <w:top w:val="none" w:sz="0" w:space="0" w:color="auto"/>
            <w:left w:val="none" w:sz="0" w:space="0" w:color="auto"/>
            <w:bottom w:val="none" w:sz="0" w:space="0" w:color="auto"/>
            <w:right w:val="none" w:sz="0" w:space="0" w:color="auto"/>
          </w:divBdr>
        </w:div>
        <w:div w:id="1052383453">
          <w:marLeft w:val="0"/>
          <w:marRight w:val="0"/>
          <w:marTop w:val="0"/>
          <w:marBottom w:val="0"/>
          <w:divBdr>
            <w:top w:val="none" w:sz="0" w:space="0" w:color="auto"/>
            <w:left w:val="none" w:sz="0" w:space="0" w:color="auto"/>
            <w:bottom w:val="none" w:sz="0" w:space="0" w:color="auto"/>
            <w:right w:val="none" w:sz="0" w:space="0" w:color="auto"/>
          </w:divBdr>
        </w:div>
        <w:div w:id="1442139552">
          <w:marLeft w:val="0"/>
          <w:marRight w:val="0"/>
          <w:marTop w:val="0"/>
          <w:marBottom w:val="0"/>
          <w:divBdr>
            <w:top w:val="none" w:sz="0" w:space="0" w:color="auto"/>
            <w:left w:val="none" w:sz="0" w:space="0" w:color="auto"/>
            <w:bottom w:val="none" w:sz="0" w:space="0" w:color="auto"/>
            <w:right w:val="none" w:sz="0" w:space="0" w:color="auto"/>
          </w:divBdr>
        </w:div>
        <w:div w:id="507213566">
          <w:marLeft w:val="0"/>
          <w:marRight w:val="0"/>
          <w:marTop w:val="0"/>
          <w:marBottom w:val="0"/>
          <w:divBdr>
            <w:top w:val="none" w:sz="0" w:space="0" w:color="auto"/>
            <w:left w:val="none" w:sz="0" w:space="0" w:color="auto"/>
            <w:bottom w:val="none" w:sz="0" w:space="0" w:color="auto"/>
            <w:right w:val="none" w:sz="0" w:space="0" w:color="auto"/>
          </w:divBdr>
        </w:div>
        <w:div w:id="574432868">
          <w:marLeft w:val="0"/>
          <w:marRight w:val="0"/>
          <w:marTop w:val="0"/>
          <w:marBottom w:val="0"/>
          <w:divBdr>
            <w:top w:val="none" w:sz="0" w:space="0" w:color="auto"/>
            <w:left w:val="none" w:sz="0" w:space="0" w:color="auto"/>
            <w:bottom w:val="none" w:sz="0" w:space="0" w:color="auto"/>
            <w:right w:val="none" w:sz="0" w:space="0" w:color="auto"/>
          </w:divBdr>
        </w:div>
        <w:div w:id="1457602817">
          <w:marLeft w:val="0"/>
          <w:marRight w:val="0"/>
          <w:marTop w:val="0"/>
          <w:marBottom w:val="0"/>
          <w:divBdr>
            <w:top w:val="none" w:sz="0" w:space="0" w:color="auto"/>
            <w:left w:val="none" w:sz="0" w:space="0" w:color="auto"/>
            <w:bottom w:val="none" w:sz="0" w:space="0" w:color="auto"/>
            <w:right w:val="none" w:sz="0" w:space="0" w:color="auto"/>
          </w:divBdr>
        </w:div>
        <w:div w:id="1882085910">
          <w:marLeft w:val="0"/>
          <w:marRight w:val="0"/>
          <w:marTop w:val="0"/>
          <w:marBottom w:val="0"/>
          <w:divBdr>
            <w:top w:val="none" w:sz="0" w:space="0" w:color="auto"/>
            <w:left w:val="none" w:sz="0" w:space="0" w:color="auto"/>
            <w:bottom w:val="none" w:sz="0" w:space="0" w:color="auto"/>
            <w:right w:val="none" w:sz="0" w:space="0" w:color="auto"/>
          </w:divBdr>
        </w:div>
        <w:div w:id="263733862">
          <w:marLeft w:val="0"/>
          <w:marRight w:val="0"/>
          <w:marTop w:val="0"/>
          <w:marBottom w:val="0"/>
          <w:divBdr>
            <w:top w:val="none" w:sz="0" w:space="0" w:color="auto"/>
            <w:left w:val="none" w:sz="0" w:space="0" w:color="auto"/>
            <w:bottom w:val="none" w:sz="0" w:space="0" w:color="auto"/>
            <w:right w:val="none" w:sz="0" w:space="0" w:color="auto"/>
          </w:divBdr>
        </w:div>
        <w:div w:id="1293318312">
          <w:marLeft w:val="0"/>
          <w:marRight w:val="0"/>
          <w:marTop w:val="0"/>
          <w:marBottom w:val="0"/>
          <w:divBdr>
            <w:top w:val="none" w:sz="0" w:space="0" w:color="auto"/>
            <w:left w:val="none" w:sz="0" w:space="0" w:color="auto"/>
            <w:bottom w:val="none" w:sz="0" w:space="0" w:color="auto"/>
            <w:right w:val="none" w:sz="0" w:space="0" w:color="auto"/>
          </w:divBdr>
        </w:div>
        <w:div w:id="54666678">
          <w:marLeft w:val="0"/>
          <w:marRight w:val="0"/>
          <w:marTop w:val="0"/>
          <w:marBottom w:val="0"/>
          <w:divBdr>
            <w:top w:val="none" w:sz="0" w:space="0" w:color="auto"/>
            <w:left w:val="none" w:sz="0" w:space="0" w:color="auto"/>
            <w:bottom w:val="none" w:sz="0" w:space="0" w:color="auto"/>
            <w:right w:val="none" w:sz="0" w:space="0" w:color="auto"/>
          </w:divBdr>
        </w:div>
        <w:div w:id="940727270">
          <w:marLeft w:val="0"/>
          <w:marRight w:val="0"/>
          <w:marTop w:val="0"/>
          <w:marBottom w:val="0"/>
          <w:divBdr>
            <w:top w:val="none" w:sz="0" w:space="0" w:color="auto"/>
            <w:left w:val="none" w:sz="0" w:space="0" w:color="auto"/>
            <w:bottom w:val="none" w:sz="0" w:space="0" w:color="auto"/>
            <w:right w:val="none" w:sz="0" w:space="0" w:color="auto"/>
          </w:divBdr>
        </w:div>
      </w:divsChild>
    </w:div>
    <w:div w:id="473526744">
      <w:bodyDiv w:val="1"/>
      <w:marLeft w:val="0"/>
      <w:marRight w:val="0"/>
      <w:marTop w:val="0"/>
      <w:marBottom w:val="0"/>
      <w:divBdr>
        <w:top w:val="none" w:sz="0" w:space="0" w:color="auto"/>
        <w:left w:val="none" w:sz="0" w:space="0" w:color="auto"/>
        <w:bottom w:val="none" w:sz="0" w:space="0" w:color="auto"/>
        <w:right w:val="none" w:sz="0" w:space="0" w:color="auto"/>
      </w:divBdr>
      <w:divsChild>
        <w:div w:id="1940870414">
          <w:marLeft w:val="0"/>
          <w:marRight w:val="0"/>
          <w:marTop w:val="0"/>
          <w:marBottom w:val="0"/>
          <w:divBdr>
            <w:top w:val="none" w:sz="0" w:space="0" w:color="auto"/>
            <w:left w:val="none" w:sz="0" w:space="0" w:color="auto"/>
            <w:bottom w:val="none" w:sz="0" w:space="0" w:color="auto"/>
            <w:right w:val="none" w:sz="0" w:space="0" w:color="auto"/>
          </w:divBdr>
        </w:div>
      </w:divsChild>
    </w:div>
    <w:div w:id="499925425">
      <w:bodyDiv w:val="1"/>
      <w:marLeft w:val="0"/>
      <w:marRight w:val="0"/>
      <w:marTop w:val="0"/>
      <w:marBottom w:val="0"/>
      <w:divBdr>
        <w:top w:val="none" w:sz="0" w:space="0" w:color="auto"/>
        <w:left w:val="none" w:sz="0" w:space="0" w:color="auto"/>
        <w:bottom w:val="none" w:sz="0" w:space="0" w:color="auto"/>
        <w:right w:val="none" w:sz="0" w:space="0" w:color="auto"/>
      </w:divBdr>
      <w:divsChild>
        <w:div w:id="1849755536">
          <w:marLeft w:val="0"/>
          <w:marRight w:val="0"/>
          <w:marTop w:val="0"/>
          <w:marBottom w:val="0"/>
          <w:divBdr>
            <w:top w:val="none" w:sz="0" w:space="0" w:color="auto"/>
            <w:left w:val="none" w:sz="0" w:space="0" w:color="auto"/>
            <w:bottom w:val="none" w:sz="0" w:space="0" w:color="auto"/>
            <w:right w:val="none" w:sz="0" w:space="0" w:color="auto"/>
          </w:divBdr>
        </w:div>
      </w:divsChild>
    </w:div>
    <w:div w:id="511602215">
      <w:bodyDiv w:val="1"/>
      <w:marLeft w:val="0"/>
      <w:marRight w:val="0"/>
      <w:marTop w:val="0"/>
      <w:marBottom w:val="0"/>
      <w:divBdr>
        <w:top w:val="none" w:sz="0" w:space="0" w:color="auto"/>
        <w:left w:val="none" w:sz="0" w:space="0" w:color="auto"/>
        <w:bottom w:val="none" w:sz="0" w:space="0" w:color="auto"/>
        <w:right w:val="none" w:sz="0" w:space="0" w:color="auto"/>
      </w:divBdr>
    </w:div>
    <w:div w:id="579949216">
      <w:bodyDiv w:val="1"/>
      <w:marLeft w:val="0"/>
      <w:marRight w:val="0"/>
      <w:marTop w:val="0"/>
      <w:marBottom w:val="0"/>
      <w:divBdr>
        <w:top w:val="none" w:sz="0" w:space="0" w:color="auto"/>
        <w:left w:val="none" w:sz="0" w:space="0" w:color="auto"/>
        <w:bottom w:val="none" w:sz="0" w:space="0" w:color="auto"/>
        <w:right w:val="none" w:sz="0" w:space="0" w:color="auto"/>
      </w:divBdr>
      <w:divsChild>
        <w:div w:id="839075886">
          <w:marLeft w:val="0"/>
          <w:marRight w:val="0"/>
          <w:marTop w:val="0"/>
          <w:marBottom w:val="0"/>
          <w:divBdr>
            <w:top w:val="none" w:sz="0" w:space="0" w:color="auto"/>
            <w:left w:val="none" w:sz="0" w:space="0" w:color="auto"/>
            <w:bottom w:val="none" w:sz="0" w:space="0" w:color="auto"/>
            <w:right w:val="none" w:sz="0" w:space="0" w:color="auto"/>
          </w:divBdr>
        </w:div>
      </w:divsChild>
    </w:div>
    <w:div w:id="631055532">
      <w:bodyDiv w:val="1"/>
      <w:marLeft w:val="0"/>
      <w:marRight w:val="0"/>
      <w:marTop w:val="0"/>
      <w:marBottom w:val="0"/>
      <w:divBdr>
        <w:top w:val="none" w:sz="0" w:space="0" w:color="auto"/>
        <w:left w:val="none" w:sz="0" w:space="0" w:color="auto"/>
        <w:bottom w:val="none" w:sz="0" w:space="0" w:color="auto"/>
        <w:right w:val="none" w:sz="0" w:space="0" w:color="auto"/>
      </w:divBdr>
      <w:divsChild>
        <w:div w:id="2063676464">
          <w:marLeft w:val="0"/>
          <w:marRight w:val="0"/>
          <w:marTop w:val="0"/>
          <w:marBottom w:val="0"/>
          <w:divBdr>
            <w:top w:val="none" w:sz="0" w:space="0" w:color="auto"/>
            <w:left w:val="none" w:sz="0" w:space="0" w:color="auto"/>
            <w:bottom w:val="none" w:sz="0" w:space="0" w:color="auto"/>
            <w:right w:val="none" w:sz="0" w:space="0" w:color="auto"/>
          </w:divBdr>
        </w:div>
      </w:divsChild>
    </w:div>
    <w:div w:id="642539619">
      <w:bodyDiv w:val="1"/>
      <w:marLeft w:val="0"/>
      <w:marRight w:val="0"/>
      <w:marTop w:val="0"/>
      <w:marBottom w:val="0"/>
      <w:divBdr>
        <w:top w:val="none" w:sz="0" w:space="0" w:color="auto"/>
        <w:left w:val="none" w:sz="0" w:space="0" w:color="auto"/>
        <w:bottom w:val="none" w:sz="0" w:space="0" w:color="auto"/>
        <w:right w:val="none" w:sz="0" w:space="0" w:color="auto"/>
      </w:divBdr>
      <w:divsChild>
        <w:div w:id="1993244425">
          <w:marLeft w:val="0"/>
          <w:marRight w:val="0"/>
          <w:marTop w:val="0"/>
          <w:marBottom w:val="0"/>
          <w:divBdr>
            <w:top w:val="none" w:sz="0" w:space="0" w:color="auto"/>
            <w:left w:val="none" w:sz="0" w:space="0" w:color="auto"/>
            <w:bottom w:val="none" w:sz="0" w:space="0" w:color="auto"/>
            <w:right w:val="none" w:sz="0" w:space="0" w:color="auto"/>
          </w:divBdr>
        </w:div>
      </w:divsChild>
    </w:div>
    <w:div w:id="668025857">
      <w:bodyDiv w:val="1"/>
      <w:marLeft w:val="0"/>
      <w:marRight w:val="0"/>
      <w:marTop w:val="0"/>
      <w:marBottom w:val="0"/>
      <w:divBdr>
        <w:top w:val="none" w:sz="0" w:space="0" w:color="auto"/>
        <w:left w:val="none" w:sz="0" w:space="0" w:color="auto"/>
        <w:bottom w:val="none" w:sz="0" w:space="0" w:color="auto"/>
        <w:right w:val="none" w:sz="0" w:space="0" w:color="auto"/>
      </w:divBdr>
      <w:divsChild>
        <w:div w:id="178393590">
          <w:marLeft w:val="0"/>
          <w:marRight w:val="0"/>
          <w:marTop w:val="0"/>
          <w:marBottom w:val="0"/>
          <w:divBdr>
            <w:top w:val="none" w:sz="0" w:space="0" w:color="auto"/>
            <w:left w:val="none" w:sz="0" w:space="0" w:color="auto"/>
            <w:bottom w:val="none" w:sz="0" w:space="0" w:color="auto"/>
            <w:right w:val="none" w:sz="0" w:space="0" w:color="auto"/>
          </w:divBdr>
        </w:div>
      </w:divsChild>
    </w:div>
    <w:div w:id="676032462">
      <w:bodyDiv w:val="1"/>
      <w:marLeft w:val="0"/>
      <w:marRight w:val="0"/>
      <w:marTop w:val="0"/>
      <w:marBottom w:val="0"/>
      <w:divBdr>
        <w:top w:val="none" w:sz="0" w:space="0" w:color="auto"/>
        <w:left w:val="none" w:sz="0" w:space="0" w:color="auto"/>
        <w:bottom w:val="none" w:sz="0" w:space="0" w:color="auto"/>
        <w:right w:val="none" w:sz="0" w:space="0" w:color="auto"/>
      </w:divBdr>
      <w:divsChild>
        <w:div w:id="1797480175">
          <w:marLeft w:val="0"/>
          <w:marRight w:val="0"/>
          <w:marTop w:val="0"/>
          <w:marBottom w:val="0"/>
          <w:divBdr>
            <w:top w:val="none" w:sz="0" w:space="0" w:color="auto"/>
            <w:left w:val="none" w:sz="0" w:space="0" w:color="auto"/>
            <w:bottom w:val="none" w:sz="0" w:space="0" w:color="auto"/>
            <w:right w:val="none" w:sz="0" w:space="0" w:color="auto"/>
          </w:divBdr>
        </w:div>
      </w:divsChild>
    </w:div>
    <w:div w:id="716709473">
      <w:bodyDiv w:val="1"/>
      <w:marLeft w:val="0"/>
      <w:marRight w:val="0"/>
      <w:marTop w:val="0"/>
      <w:marBottom w:val="0"/>
      <w:divBdr>
        <w:top w:val="none" w:sz="0" w:space="0" w:color="auto"/>
        <w:left w:val="none" w:sz="0" w:space="0" w:color="auto"/>
        <w:bottom w:val="none" w:sz="0" w:space="0" w:color="auto"/>
        <w:right w:val="none" w:sz="0" w:space="0" w:color="auto"/>
      </w:divBdr>
      <w:divsChild>
        <w:div w:id="377819785">
          <w:marLeft w:val="0"/>
          <w:marRight w:val="0"/>
          <w:marTop w:val="0"/>
          <w:marBottom w:val="0"/>
          <w:divBdr>
            <w:top w:val="none" w:sz="0" w:space="0" w:color="auto"/>
            <w:left w:val="none" w:sz="0" w:space="0" w:color="auto"/>
            <w:bottom w:val="none" w:sz="0" w:space="0" w:color="auto"/>
            <w:right w:val="none" w:sz="0" w:space="0" w:color="auto"/>
          </w:divBdr>
        </w:div>
      </w:divsChild>
    </w:div>
    <w:div w:id="723483141">
      <w:bodyDiv w:val="1"/>
      <w:marLeft w:val="0"/>
      <w:marRight w:val="0"/>
      <w:marTop w:val="0"/>
      <w:marBottom w:val="0"/>
      <w:divBdr>
        <w:top w:val="none" w:sz="0" w:space="0" w:color="auto"/>
        <w:left w:val="none" w:sz="0" w:space="0" w:color="auto"/>
        <w:bottom w:val="none" w:sz="0" w:space="0" w:color="auto"/>
        <w:right w:val="none" w:sz="0" w:space="0" w:color="auto"/>
      </w:divBdr>
      <w:divsChild>
        <w:div w:id="1714576118">
          <w:marLeft w:val="0"/>
          <w:marRight w:val="0"/>
          <w:marTop w:val="0"/>
          <w:marBottom w:val="0"/>
          <w:divBdr>
            <w:top w:val="none" w:sz="0" w:space="0" w:color="auto"/>
            <w:left w:val="none" w:sz="0" w:space="0" w:color="auto"/>
            <w:bottom w:val="none" w:sz="0" w:space="0" w:color="auto"/>
            <w:right w:val="none" w:sz="0" w:space="0" w:color="auto"/>
          </w:divBdr>
        </w:div>
      </w:divsChild>
    </w:div>
    <w:div w:id="761024867">
      <w:bodyDiv w:val="1"/>
      <w:marLeft w:val="0"/>
      <w:marRight w:val="0"/>
      <w:marTop w:val="0"/>
      <w:marBottom w:val="0"/>
      <w:divBdr>
        <w:top w:val="none" w:sz="0" w:space="0" w:color="auto"/>
        <w:left w:val="none" w:sz="0" w:space="0" w:color="auto"/>
        <w:bottom w:val="none" w:sz="0" w:space="0" w:color="auto"/>
        <w:right w:val="none" w:sz="0" w:space="0" w:color="auto"/>
      </w:divBdr>
      <w:divsChild>
        <w:div w:id="737094133">
          <w:marLeft w:val="0"/>
          <w:marRight w:val="0"/>
          <w:marTop w:val="0"/>
          <w:marBottom w:val="0"/>
          <w:divBdr>
            <w:top w:val="none" w:sz="0" w:space="0" w:color="auto"/>
            <w:left w:val="none" w:sz="0" w:space="0" w:color="auto"/>
            <w:bottom w:val="none" w:sz="0" w:space="0" w:color="auto"/>
            <w:right w:val="none" w:sz="0" w:space="0" w:color="auto"/>
          </w:divBdr>
        </w:div>
      </w:divsChild>
    </w:div>
    <w:div w:id="807089111">
      <w:bodyDiv w:val="1"/>
      <w:marLeft w:val="0"/>
      <w:marRight w:val="0"/>
      <w:marTop w:val="0"/>
      <w:marBottom w:val="0"/>
      <w:divBdr>
        <w:top w:val="none" w:sz="0" w:space="0" w:color="auto"/>
        <w:left w:val="none" w:sz="0" w:space="0" w:color="auto"/>
        <w:bottom w:val="none" w:sz="0" w:space="0" w:color="auto"/>
        <w:right w:val="none" w:sz="0" w:space="0" w:color="auto"/>
      </w:divBdr>
    </w:div>
    <w:div w:id="809522150">
      <w:bodyDiv w:val="1"/>
      <w:marLeft w:val="0"/>
      <w:marRight w:val="0"/>
      <w:marTop w:val="0"/>
      <w:marBottom w:val="0"/>
      <w:divBdr>
        <w:top w:val="none" w:sz="0" w:space="0" w:color="auto"/>
        <w:left w:val="none" w:sz="0" w:space="0" w:color="auto"/>
        <w:bottom w:val="none" w:sz="0" w:space="0" w:color="auto"/>
        <w:right w:val="none" w:sz="0" w:space="0" w:color="auto"/>
      </w:divBdr>
    </w:div>
    <w:div w:id="898977571">
      <w:bodyDiv w:val="1"/>
      <w:marLeft w:val="0"/>
      <w:marRight w:val="0"/>
      <w:marTop w:val="0"/>
      <w:marBottom w:val="0"/>
      <w:divBdr>
        <w:top w:val="none" w:sz="0" w:space="0" w:color="auto"/>
        <w:left w:val="none" w:sz="0" w:space="0" w:color="auto"/>
        <w:bottom w:val="none" w:sz="0" w:space="0" w:color="auto"/>
        <w:right w:val="none" w:sz="0" w:space="0" w:color="auto"/>
      </w:divBdr>
      <w:divsChild>
        <w:div w:id="843980250">
          <w:marLeft w:val="0"/>
          <w:marRight w:val="0"/>
          <w:marTop w:val="0"/>
          <w:marBottom w:val="0"/>
          <w:divBdr>
            <w:top w:val="none" w:sz="0" w:space="0" w:color="auto"/>
            <w:left w:val="none" w:sz="0" w:space="0" w:color="auto"/>
            <w:bottom w:val="none" w:sz="0" w:space="0" w:color="auto"/>
            <w:right w:val="none" w:sz="0" w:space="0" w:color="auto"/>
          </w:divBdr>
        </w:div>
      </w:divsChild>
    </w:div>
    <w:div w:id="917709587">
      <w:bodyDiv w:val="1"/>
      <w:marLeft w:val="0"/>
      <w:marRight w:val="0"/>
      <w:marTop w:val="0"/>
      <w:marBottom w:val="0"/>
      <w:divBdr>
        <w:top w:val="none" w:sz="0" w:space="0" w:color="auto"/>
        <w:left w:val="none" w:sz="0" w:space="0" w:color="auto"/>
        <w:bottom w:val="none" w:sz="0" w:space="0" w:color="auto"/>
        <w:right w:val="none" w:sz="0" w:space="0" w:color="auto"/>
      </w:divBdr>
      <w:divsChild>
        <w:div w:id="102117361">
          <w:marLeft w:val="0"/>
          <w:marRight w:val="0"/>
          <w:marTop w:val="0"/>
          <w:marBottom w:val="0"/>
          <w:divBdr>
            <w:top w:val="none" w:sz="0" w:space="0" w:color="auto"/>
            <w:left w:val="none" w:sz="0" w:space="0" w:color="auto"/>
            <w:bottom w:val="none" w:sz="0" w:space="0" w:color="auto"/>
            <w:right w:val="none" w:sz="0" w:space="0" w:color="auto"/>
          </w:divBdr>
        </w:div>
      </w:divsChild>
    </w:div>
    <w:div w:id="943659362">
      <w:bodyDiv w:val="1"/>
      <w:marLeft w:val="0"/>
      <w:marRight w:val="0"/>
      <w:marTop w:val="0"/>
      <w:marBottom w:val="0"/>
      <w:divBdr>
        <w:top w:val="none" w:sz="0" w:space="0" w:color="auto"/>
        <w:left w:val="none" w:sz="0" w:space="0" w:color="auto"/>
        <w:bottom w:val="none" w:sz="0" w:space="0" w:color="auto"/>
        <w:right w:val="none" w:sz="0" w:space="0" w:color="auto"/>
      </w:divBdr>
      <w:divsChild>
        <w:div w:id="534003177">
          <w:marLeft w:val="0"/>
          <w:marRight w:val="0"/>
          <w:marTop w:val="0"/>
          <w:marBottom w:val="0"/>
          <w:divBdr>
            <w:top w:val="none" w:sz="0" w:space="0" w:color="auto"/>
            <w:left w:val="none" w:sz="0" w:space="0" w:color="auto"/>
            <w:bottom w:val="none" w:sz="0" w:space="0" w:color="auto"/>
            <w:right w:val="none" w:sz="0" w:space="0" w:color="auto"/>
          </w:divBdr>
        </w:div>
      </w:divsChild>
    </w:div>
    <w:div w:id="982124403">
      <w:bodyDiv w:val="1"/>
      <w:marLeft w:val="0"/>
      <w:marRight w:val="0"/>
      <w:marTop w:val="0"/>
      <w:marBottom w:val="0"/>
      <w:divBdr>
        <w:top w:val="none" w:sz="0" w:space="0" w:color="auto"/>
        <w:left w:val="none" w:sz="0" w:space="0" w:color="auto"/>
        <w:bottom w:val="none" w:sz="0" w:space="0" w:color="auto"/>
        <w:right w:val="none" w:sz="0" w:space="0" w:color="auto"/>
      </w:divBdr>
      <w:divsChild>
        <w:div w:id="208153798">
          <w:marLeft w:val="0"/>
          <w:marRight w:val="0"/>
          <w:marTop w:val="0"/>
          <w:marBottom w:val="0"/>
          <w:divBdr>
            <w:top w:val="none" w:sz="0" w:space="0" w:color="auto"/>
            <w:left w:val="none" w:sz="0" w:space="0" w:color="auto"/>
            <w:bottom w:val="none" w:sz="0" w:space="0" w:color="auto"/>
            <w:right w:val="none" w:sz="0" w:space="0" w:color="auto"/>
          </w:divBdr>
        </w:div>
      </w:divsChild>
    </w:div>
    <w:div w:id="1000042886">
      <w:bodyDiv w:val="1"/>
      <w:marLeft w:val="0"/>
      <w:marRight w:val="0"/>
      <w:marTop w:val="0"/>
      <w:marBottom w:val="0"/>
      <w:divBdr>
        <w:top w:val="none" w:sz="0" w:space="0" w:color="auto"/>
        <w:left w:val="none" w:sz="0" w:space="0" w:color="auto"/>
        <w:bottom w:val="none" w:sz="0" w:space="0" w:color="auto"/>
        <w:right w:val="none" w:sz="0" w:space="0" w:color="auto"/>
      </w:divBdr>
      <w:divsChild>
        <w:div w:id="208692633">
          <w:marLeft w:val="0"/>
          <w:marRight w:val="0"/>
          <w:marTop w:val="0"/>
          <w:marBottom w:val="0"/>
          <w:divBdr>
            <w:top w:val="none" w:sz="0" w:space="0" w:color="auto"/>
            <w:left w:val="none" w:sz="0" w:space="0" w:color="auto"/>
            <w:bottom w:val="none" w:sz="0" w:space="0" w:color="auto"/>
            <w:right w:val="none" w:sz="0" w:space="0" w:color="auto"/>
          </w:divBdr>
        </w:div>
      </w:divsChild>
    </w:div>
    <w:div w:id="1008288447">
      <w:bodyDiv w:val="1"/>
      <w:marLeft w:val="0"/>
      <w:marRight w:val="0"/>
      <w:marTop w:val="0"/>
      <w:marBottom w:val="0"/>
      <w:divBdr>
        <w:top w:val="none" w:sz="0" w:space="0" w:color="auto"/>
        <w:left w:val="none" w:sz="0" w:space="0" w:color="auto"/>
        <w:bottom w:val="none" w:sz="0" w:space="0" w:color="auto"/>
        <w:right w:val="none" w:sz="0" w:space="0" w:color="auto"/>
      </w:divBdr>
      <w:divsChild>
        <w:div w:id="1918857322">
          <w:marLeft w:val="0"/>
          <w:marRight w:val="0"/>
          <w:marTop w:val="0"/>
          <w:marBottom w:val="0"/>
          <w:divBdr>
            <w:top w:val="none" w:sz="0" w:space="0" w:color="auto"/>
            <w:left w:val="none" w:sz="0" w:space="0" w:color="auto"/>
            <w:bottom w:val="none" w:sz="0" w:space="0" w:color="auto"/>
            <w:right w:val="none" w:sz="0" w:space="0" w:color="auto"/>
          </w:divBdr>
        </w:div>
      </w:divsChild>
    </w:div>
    <w:div w:id="1056053207">
      <w:bodyDiv w:val="1"/>
      <w:marLeft w:val="0"/>
      <w:marRight w:val="0"/>
      <w:marTop w:val="0"/>
      <w:marBottom w:val="0"/>
      <w:divBdr>
        <w:top w:val="none" w:sz="0" w:space="0" w:color="auto"/>
        <w:left w:val="none" w:sz="0" w:space="0" w:color="auto"/>
        <w:bottom w:val="none" w:sz="0" w:space="0" w:color="auto"/>
        <w:right w:val="none" w:sz="0" w:space="0" w:color="auto"/>
      </w:divBdr>
      <w:divsChild>
        <w:div w:id="1242181133">
          <w:marLeft w:val="0"/>
          <w:marRight w:val="0"/>
          <w:marTop w:val="0"/>
          <w:marBottom w:val="0"/>
          <w:divBdr>
            <w:top w:val="none" w:sz="0" w:space="0" w:color="auto"/>
            <w:left w:val="none" w:sz="0" w:space="0" w:color="auto"/>
            <w:bottom w:val="none" w:sz="0" w:space="0" w:color="auto"/>
            <w:right w:val="none" w:sz="0" w:space="0" w:color="auto"/>
          </w:divBdr>
        </w:div>
      </w:divsChild>
    </w:div>
    <w:div w:id="1093862797">
      <w:bodyDiv w:val="1"/>
      <w:marLeft w:val="0"/>
      <w:marRight w:val="0"/>
      <w:marTop w:val="0"/>
      <w:marBottom w:val="0"/>
      <w:divBdr>
        <w:top w:val="none" w:sz="0" w:space="0" w:color="auto"/>
        <w:left w:val="none" w:sz="0" w:space="0" w:color="auto"/>
        <w:bottom w:val="none" w:sz="0" w:space="0" w:color="auto"/>
        <w:right w:val="none" w:sz="0" w:space="0" w:color="auto"/>
      </w:divBdr>
      <w:divsChild>
        <w:div w:id="798184392">
          <w:marLeft w:val="0"/>
          <w:marRight w:val="0"/>
          <w:marTop w:val="0"/>
          <w:marBottom w:val="0"/>
          <w:divBdr>
            <w:top w:val="none" w:sz="0" w:space="0" w:color="auto"/>
            <w:left w:val="none" w:sz="0" w:space="0" w:color="auto"/>
            <w:bottom w:val="none" w:sz="0" w:space="0" w:color="auto"/>
            <w:right w:val="none" w:sz="0" w:space="0" w:color="auto"/>
          </w:divBdr>
        </w:div>
      </w:divsChild>
    </w:div>
    <w:div w:id="1113553369">
      <w:bodyDiv w:val="1"/>
      <w:marLeft w:val="0"/>
      <w:marRight w:val="0"/>
      <w:marTop w:val="0"/>
      <w:marBottom w:val="0"/>
      <w:divBdr>
        <w:top w:val="none" w:sz="0" w:space="0" w:color="auto"/>
        <w:left w:val="none" w:sz="0" w:space="0" w:color="auto"/>
        <w:bottom w:val="none" w:sz="0" w:space="0" w:color="auto"/>
        <w:right w:val="none" w:sz="0" w:space="0" w:color="auto"/>
      </w:divBdr>
      <w:divsChild>
        <w:div w:id="1371689901">
          <w:marLeft w:val="0"/>
          <w:marRight w:val="0"/>
          <w:marTop w:val="0"/>
          <w:marBottom w:val="0"/>
          <w:divBdr>
            <w:top w:val="none" w:sz="0" w:space="0" w:color="auto"/>
            <w:left w:val="none" w:sz="0" w:space="0" w:color="auto"/>
            <w:bottom w:val="none" w:sz="0" w:space="0" w:color="auto"/>
            <w:right w:val="none" w:sz="0" w:space="0" w:color="auto"/>
          </w:divBdr>
        </w:div>
      </w:divsChild>
    </w:div>
    <w:div w:id="1124613969">
      <w:bodyDiv w:val="1"/>
      <w:marLeft w:val="0"/>
      <w:marRight w:val="0"/>
      <w:marTop w:val="0"/>
      <w:marBottom w:val="0"/>
      <w:divBdr>
        <w:top w:val="none" w:sz="0" w:space="0" w:color="auto"/>
        <w:left w:val="none" w:sz="0" w:space="0" w:color="auto"/>
        <w:bottom w:val="none" w:sz="0" w:space="0" w:color="auto"/>
        <w:right w:val="none" w:sz="0" w:space="0" w:color="auto"/>
      </w:divBdr>
      <w:divsChild>
        <w:div w:id="504589445">
          <w:marLeft w:val="0"/>
          <w:marRight w:val="0"/>
          <w:marTop w:val="0"/>
          <w:marBottom w:val="0"/>
          <w:divBdr>
            <w:top w:val="none" w:sz="0" w:space="0" w:color="auto"/>
            <w:left w:val="none" w:sz="0" w:space="0" w:color="auto"/>
            <w:bottom w:val="none" w:sz="0" w:space="0" w:color="auto"/>
            <w:right w:val="none" w:sz="0" w:space="0" w:color="auto"/>
          </w:divBdr>
        </w:div>
      </w:divsChild>
    </w:div>
    <w:div w:id="1131938712">
      <w:bodyDiv w:val="1"/>
      <w:marLeft w:val="0"/>
      <w:marRight w:val="0"/>
      <w:marTop w:val="0"/>
      <w:marBottom w:val="0"/>
      <w:divBdr>
        <w:top w:val="none" w:sz="0" w:space="0" w:color="auto"/>
        <w:left w:val="none" w:sz="0" w:space="0" w:color="auto"/>
        <w:bottom w:val="none" w:sz="0" w:space="0" w:color="auto"/>
        <w:right w:val="none" w:sz="0" w:space="0" w:color="auto"/>
      </w:divBdr>
      <w:divsChild>
        <w:div w:id="1468621019">
          <w:marLeft w:val="0"/>
          <w:marRight w:val="0"/>
          <w:marTop w:val="0"/>
          <w:marBottom w:val="0"/>
          <w:divBdr>
            <w:top w:val="none" w:sz="0" w:space="0" w:color="auto"/>
            <w:left w:val="none" w:sz="0" w:space="0" w:color="auto"/>
            <w:bottom w:val="none" w:sz="0" w:space="0" w:color="auto"/>
            <w:right w:val="none" w:sz="0" w:space="0" w:color="auto"/>
          </w:divBdr>
        </w:div>
      </w:divsChild>
    </w:div>
    <w:div w:id="1202135447">
      <w:bodyDiv w:val="1"/>
      <w:marLeft w:val="0"/>
      <w:marRight w:val="0"/>
      <w:marTop w:val="0"/>
      <w:marBottom w:val="0"/>
      <w:divBdr>
        <w:top w:val="none" w:sz="0" w:space="0" w:color="auto"/>
        <w:left w:val="none" w:sz="0" w:space="0" w:color="auto"/>
        <w:bottom w:val="none" w:sz="0" w:space="0" w:color="auto"/>
        <w:right w:val="none" w:sz="0" w:space="0" w:color="auto"/>
      </w:divBdr>
      <w:divsChild>
        <w:div w:id="1575042317">
          <w:marLeft w:val="0"/>
          <w:marRight w:val="0"/>
          <w:marTop w:val="0"/>
          <w:marBottom w:val="0"/>
          <w:divBdr>
            <w:top w:val="none" w:sz="0" w:space="0" w:color="auto"/>
            <w:left w:val="none" w:sz="0" w:space="0" w:color="auto"/>
            <w:bottom w:val="none" w:sz="0" w:space="0" w:color="auto"/>
            <w:right w:val="none" w:sz="0" w:space="0" w:color="auto"/>
          </w:divBdr>
        </w:div>
      </w:divsChild>
    </w:div>
    <w:div w:id="1218584699">
      <w:bodyDiv w:val="1"/>
      <w:marLeft w:val="0"/>
      <w:marRight w:val="0"/>
      <w:marTop w:val="0"/>
      <w:marBottom w:val="0"/>
      <w:divBdr>
        <w:top w:val="none" w:sz="0" w:space="0" w:color="auto"/>
        <w:left w:val="none" w:sz="0" w:space="0" w:color="auto"/>
        <w:bottom w:val="none" w:sz="0" w:space="0" w:color="auto"/>
        <w:right w:val="none" w:sz="0" w:space="0" w:color="auto"/>
      </w:divBdr>
      <w:divsChild>
        <w:div w:id="1450053184">
          <w:marLeft w:val="0"/>
          <w:marRight w:val="0"/>
          <w:marTop w:val="0"/>
          <w:marBottom w:val="0"/>
          <w:divBdr>
            <w:top w:val="none" w:sz="0" w:space="0" w:color="auto"/>
            <w:left w:val="none" w:sz="0" w:space="0" w:color="auto"/>
            <w:bottom w:val="none" w:sz="0" w:space="0" w:color="auto"/>
            <w:right w:val="none" w:sz="0" w:space="0" w:color="auto"/>
          </w:divBdr>
        </w:div>
      </w:divsChild>
    </w:div>
    <w:div w:id="1229146703">
      <w:bodyDiv w:val="1"/>
      <w:marLeft w:val="0"/>
      <w:marRight w:val="0"/>
      <w:marTop w:val="0"/>
      <w:marBottom w:val="0"/>
      <w:divBdr>
        <w:top w:val="none" w:sz="0" w:space="0" w:color="auto"/>
        <w:left w:val="none" w:sz="0" w:space="0" w:color="auto"/>
        <w:bottom w:val="none" w:sz="0" w:space="0" w:color="auto"/>
        <w:right w:val="none" w:sz="0" w:space="0" w:color="auto"/>
      </w:divBdr>
      <w:divsChild>
        <w:div w:id="1582527271">
          <w:marLeft w:val="0"/>
          <w:marRight w:val="0"/>
          <w:marTop w:val="0"/>
          <w:marBottom w:val="0"/>
          <w:divBdr>
            <w:top w:val="none" w:sz="0" w:space="0" w:color="auto"/>
            <w:left w:val="none" w:sz="0" w:space="0" w:color="auto"/>
            <w:bottom w:val="none" w:sz="0" w:space="0" w:color="auto"/>
            <w:right w:val="none" w:sz="0" w:space="0" w:color="auto"/>
          </w:divBdr>
        </w:div>
      </w:divsChild>
    </w:div>
    <w:div w:id="1256134350">
      <w:bodyDiv w:val="1"/>
      <w:marLeft w:val="0"/>
      <w:marRight w:val="0"/>
      <w:marTop w:val="0"/>
      <w:marBottom w:val="0"/>
      <w:divBdr>
        <w:top w:val="none" w:sz="0" w:space="0" w:color="auto"/>
        <w:left w:val="none" w:sz="0" w:space="0" w:color="auto"/>
        <w:bottom w:val="none" w:sz="0" w:space="0" w:color="auto"/>
        <w:right w:val="none" w:sz="0" w:space="0" w:color="auto"/>
      </w:divBdr>
      <w:divsChild>
        <w:div w:id="1488354808">
          <w:marLeft w:val="0"/>
          <w:marRight w:val="0"/>
          <w:marTop w:val="0"/>
          <w:marBottom w:val="0"/>
          <w:divBdr>
            <w:top w:val="none" w:sz="0" w:space="0" w:color="auto"/>
            <w:left w:val="none" w:sz="0" w:space="0" w:color="auto"/>
            <w:bottom w:val="none" w:sz="0" w:space="0" w:color="auto"/>
            <w:right w:val="none" w:sz="0" w:space="0" w:color="auto"/>
          </w:divBdr>
        </w:div>
      </w:divsChild>
    </w:div>
    <w:div w:id="1272862052">
      <w:bodyDiv w:val="1"/>
      <w:marLeft w:val="0"/>
      <w:marRight w:val="0"/>
      <w:marTop w:val="0"/>
      <w:marBottom w:val="0"/>
      <w:divBdr>
        <w:top w:val="none" w:sz="0" w:space="0" w:color="auto"/>
        <w:left w:val="none" w:sz="0" w:space="0" w:color="auto"/>
        <w:bottom w:val="none" w:sz="0" w:space="0" w:color="auto"/>
        <w:right w:val="none" w:sz="0" w:space="0" w:color="auto"/>
      </w:divBdr>
      <w:divsChild>
        <w:div w:id="520901680">
          <w:marLeft w:val="0"/>
          <w:marRight w:val="0"/>
          <w:marTop w:val="0"/>
          <w:marBottom w:val="0"/>
          <w:divBdr>
            <w:top w:val="none" w:sz="0" w:space="0" w:color="auto"/>
            <w:left w:val="none" w:sz="0" w:space="0" w:color="auto"/>
            <w:bottom w:val="none" w:sz="0" w:space="0" w:color="auto"/>
            <w:right w:val="none" w:sz="0" w:space="0" w:color="auto"/>
          </w:divBdr>
        </w:div>
      </w:divsChild>
    </w:div>
    <w:div w:id="1287198867">
      <w:bodyDiv w:val="1"/>
      <w:marLeft w:val="0"/>
      <w:marRight w:val="0"/>
      <w:marTop w:val="0"/>
      <w:marBottom w:val="0"/>
      <w:divBdr>
        <w:top w:val="none" w:sz="0" w:space="0" w:color="auto"/>
        <w:left w:val="none" w:sz="0" w:space="0" w:color="auto"/>
        <w:bottom w:val="none" w:sz="0" w:space="0" w:color="auto"/>
        <w:right w:val="none" w:sz="0" w:space="0" w:color="auto"/>
      </w:divBdr>
    </w:div>
    <w:div w:id="1310937238">
      <w:bodyDiv w:val="1"/>
      <w:marLeft w:val="0"/>
      <w:marRight w:val="0"/>
      <w:marTop w:val="0"/>
      <w:marBottom w:val="0"/>
      <w:divBdr>
        <w:top w:val="none" w:sz="0" w:space="0" w:color="auto"/>
        <w:left w:val="none" w:sz="0" w:space="0" w:color="auto"/>
        <w:bottom w:val="none" w:sz="0" w:space="0" w:color="auto"/>
        <w:right w:val="none" w:sz="0" w:space="0" w:color="auto"/>
      </w:divBdr>
      <w:divsChild>
        <w:div w:id="1030184295">
          <w:marLeft w:val="0"/>
          <w:marRight w:val="0"/>
          <w:marTop w:val="0"/>
          <w:marBottom w:val="0"/>
          <w:divBdr>
            <w:top w:val="none" w:sz="0" w:space="0" w:color="auto"/>
            <w:left w:val="none" w:sz="0" w:space="0" w:color="auto"/>
            <w:bottom w:val="none" w:sz="0" w:space="0" w:color="auto"/>
            <w:right w:val="none" w:sz="0" w:space="0" w:color="auto"/>
          </w:divBdr>
        </w:div>
      </w:divsChild>
    </w:div>
    <w:div w:id="1320839297">
      <w:bodyDiv w:val="1"/>
      <w:marLeft w:val="0"/>
      <w:marRight w:val="0"/>
      <w:marTop w:val="0"/>
      <w:marBottom w:val="0"/>
      <w:divBdr>
        <w:top w:val="none" w:sz="0" w:space="0" w:color="auto"/>
        <w:left w:val="none" w:sz="0" w:space="0" w:color="auto"/>
        <w:bottom w:val="none" w:sz="0" w:space="0" w:color="auto"/>
        <w:right w:val="none" w:sz="0" w:space="0" w:color="auto"/>
      </w:divBdr>
      <w:divsChild>
        <w:div w:id="1589146654">
          <w:marLeft w:val="0"/>
          <w:marRight w:val="0"/>
          <w:marTop w:val="0"/>
          <w:marBottom w:val="0"/>
          <w:divBdr>
            <w:top w:val="none" w:sz="0" w:space="0" w:color="auto"/>
            <w:left w:val="none" w:sz="0" w:space="0" w:color="auto"/>
            <w:bottom w:val="none" w:sz="0" w:space="0" w:color="auto"/>
            <w:right w:val="none" w:sz="0" w:space="0" w:color="auto"/>
          </w:divBdr>
        </w:div>
      </w:divsChild>
    </w:div>
    <w:div w:id="1322199236">
      <w:bodyDiv w:val="1"/>
      <w:marLeft w:val="0"/>
      <w:marRight w:val="0"/>
      <w:marTop w:val="0"/>
      <w:marBottom w:val="0"/>
      <w:divBdr>
        <w:top w:val="none" w:sz="0" w:space="0" w:color="auto"/>
        <w:left w:val="none" w:sz="0" w:space="0" w:color="auto"/>
        <w:bottom w:val="none" w:sz="0" w:space="0" w:color="auto"/>
        <w:right w:val="none" w:sz="0" w:space="0" w:color="auto"/>
      </w:divBdr>
      <w:divsChild>
        <w:div w:id="297346092">
          <w:marLeft w:val="0"/>
          <w:marRight w:val="0"/>
          <w:marTop w:val="0"/>
          <w:marBottom w:val="0"/>
          <w:divBdr>
            <w:top w:val="none" w:sz="0" w:space="0" w:color="auto"/>
            <w:left w:val="none" w:sz="0" w:space="0" w:color="auto"/>
            <w:bottom w:val="none" w:sz="0" w:space="0" w:color="auto"/>
            <w:right w:val="none" w:sz="0" w:space="0" w:color="auto"/>
          </w:divBdr>
        </w:div>
      </w:divsChild>
    </w:div>
    <w:div w:id="1337272636">
      <w:bodyDiv w:val="1"/>
      <w:marLeft w:val="0"/>
      <w:marRight w:val="0"/>
      <w:marTop w:val="0"/>
      <w:marBottom w:val="0"/>
      <w:divBdr>
        <w:top w:val="none" w:sz="0" w:space="0" w:color="auto"/>
        <w:left w:val="none" w:sz="0" w:space="0" w:color="auto"/>
        <w:bottom w:val="none" w:sz="0" w:space="0" w:color="auto"/>
        <w:right w:val="none" w:sz="0" w:space="0" w:color="auto"/>
      </w:divBdr>
      <w:divsChild>
        <w:div w:id="1450470903">
          <w:marLeft w:val="0"/>
          <w:marRight w:val="0"/>
          <w:marTop w:val="0"/>
          <w:marBottom w:val="0"/>
          <w:divBdr>
            <w:top w:val="none" w:sz="0" w:space="0" w:color="auto"/>
            <w:left w:val="none" w:sz="0" w:space="0" w:color="auto"/>
            <w:bottom w:val="none" w:sz="0" w:space="0" w:color="auto"/>
            <w:right w:val="none" w:sz="0" w:space="0" w:color="auto"/>
          </w:divBdr>
        </w:div>
      </w:divsChild>
    </w:div>
    <w:div w:id="1406145978">
      <w:bodyDiv w:val="1"/>
      <w:marLeft w:val="0"/>
      <w:marRight w:val="0"/>
      <w:marTop w:val="0"/>
      <w:marBottom w:val="0"/>
      <w:divBdr>
        <w:top w:val="none" w:sz="0" w:space="0" w:color="auto"/>
        <w:left w:val="none" w:sz="0" w:space="0" w:color="auto"/>
        <w:bottom w:val="none" w:sz="0" w:space="0" w:color="auto"/>
        <w:right w:val="none" w:sz="0" w:space="0" w:color="auto"/>
      </w:divBdr>
      <w:divsChild>
        <w:div w:id="2095279380">
          <w:marLeft w:val="0"/>
          <w:marRight w:val="0"/>
          <w:marTop w:val="0"/>
          <w:marBottom w:val="0"/>
          <w:divBdr>
            <w:top w:val="none" w:sz="0" w:space="0" w:color="auto"/>
            <w:left w:val="none" w:sz="0" w:space="0" w:color="auto"/>
            <w:bottom w:val="none" w:sz="0" w:space="0" w:color="auto"/>
            <w:right w:val="none" w:sz="0" w:space="0" w:color="auto"/>
          </w:divBdr>
        </w:div>
      </w:divsChild>
    </w:div>
    <w:div w:id="1417675440">
      <w:bodyDiv w:val="1"/>
      <w:marLeft w:val="0"/>
      <w:marRight w:val="0"/>
      <w:marTop w:val="0"/>
      <w:marBottom w:val="0"/>
      <w:divBdr>
        <w:top w:val="none" w:sz="0" w:space="0" w:color="auto"/>
        <w:left w:val="none" w:sz="0" w:space="0" w:color="auto"/>
        <w:bottom w:val="none" w:sz="0" w:space="0" w:color="auto"/>
        <w:right w:val="none" w:sz="0" w:space="0" w:color="auto"/>
      </w:divBdr>
      <w:divsChild>
        <w:div w:id="1105615351">
          <w:marLeft w:val="0"/>
          <w:marRight w:val="0"/>
          <w:marTop w:val="0"/>
          <w:marBottom w:val="0"/>
          <w:divBdr>
            <w:top w:val="none" w:sz="0" w:space="0" w:color="auto"/>
            <w:left w:val="none" w:sz="0" w:space="0" w:color="auto"/>
            <w:bottom w:val="none" w:sz="0" w:space="0" w:color="auto"/>
            <w:right w:val="none" w:sz="0" w:space="0" w:color="auto"/>
          </w:divBdr>
        </w:div>
        <w:div w:id="200703833">
          <w:marLeft w:val="0"/>
          <w:marRight w:val="0"/>
          <w:marTop w:val="0"/>
          <w:marBottom w:val="0"/>
          <w:divBdr>
            <w:top w:val="none" w:sz="0" w:space="0" w:color="auto"/>
            <w:left w:val="none" w:sz="0" w:space="0" w:color="auto"/>
            <w:bottom w:val="none" w:sz="0" w:space="0" w:color="auto"/>
            <w:right w:val="none" w:sz="0" w:space="0" w:color="auto"/>
          </w:divBdr>
        </w:div>
        <w:div w:id="885793968">
          <w:marLeft w:val="0"/>
          <w:marRight w:val="0"/>
          <w:marTop w:val="0"/>
          <w:marBottom w:val="0"/>
          <w:divBdr>
            <w:top w:val="none" w:sz="0" w:space="0" w:color="auto"/>
            <w:left w:val="none" w:sz="0" w:space="0" w:color="auto"/>
            <w:bottom w:val="none" w:sz="0" w:space="0" w:color="auto"/>
            <w:right w:val="none" w:sz="0" w:space="0" w:color="auto"/>
          </w:divBdr>
        </w:div>
        <w:div w:id="42605818">
          <w:marLeft w:val="0"/>
          <w:marRight w:val="0"/>
          <w:marTop w:val="0"/>
          <w:marBottom w:val="0"/>
          <w:divBdr>
            <w:top w:val="none" w:sz="0" w:space="0" w:color="auto"/>
            <w:left w:val="none" w:sz="0" w:space="0" w:color="auto"/>
            <w:bottom w:val="none" w:sz="0" w:space="0" w:color="auto"/>
            <w:right w:val="none" w:sz="0" w:space="0" w:color="auto"/>
          </w:divBdr>
        </w:div>
        <w:div w:id="764156189">
          <w:marLeft w:val="0"/>
          <w:marRight w:val="0"/>
          <w:marTop w:val="0"/>
          <w:marBottom w:val="0"/>
          <w:divBdr>
            <w:top w:val="none" w:sz="0" w:space="0" w:color="auto"/>
            <w:left w:val="none" w:sz="0" w:space="0" w:color="auto"/>
            <w:bottom w:val="none" w:sz="0" w:space="0" w:color="auto"/>
            <w:right w:val="none" w:sz="0" w:space="0" w:color="auto"/>
          </w:divBdr>
        </w:div>
        <w:div w:id="56167187">
          <w:marLeft w:val="0"/>
          <w:marRight w:val="0"/>
          <w:marTop w:val="0"/>
          <w:marBottom w:val="0"/>
          <w:divBdr>
            <w:top w:val="none" w:sz="0" w:space="0" w:color="auto"/>
            <w:left w:val="none" w:sz="0" w:space="0" w:color="auto"/>
            <w:bottom w:val="none" w:sz="0" w:space="0" w:color="auto"/>
            <w:right w:val="none" w:sz="0" w:space="0" w:color="auto"/>
          </w:divBdr>
        </w:div>
        <w:div w:id="1961715492">
          <w:marLeft w:val="0"/>
          <w:marRight w:val="0"/>
          <w:marTop w:val="0"/>
          <w:marBottom w:val="0"/>
          <w:divBdr>
            <w:top w:val="none" w:sz="0" w:space="0" w:color="auto"/>
            <w:left w:val="none" w:sz="0" w:space="0" w:color="auto"/>
            <w:bottom w:val="none" w:sz="0" w:space="0" w:color="auto"/>
            <w:right w:val="none" w:sz="0" w:space="0" w:color="auto"/>
          </w:divBdr>
        </w:div>
        <w:div w:id="1871841119">
          <w:marLeft w:val="0"/>
          <w:marRight w:val="0"/>
          <w:marTop w:val="0"/>
          <w:marBottom w:val="0"/>
          <w:divBdr>
            <w:top w:val="none" w:sz="0" w:space="0" w:color="auto"/>
            <w:left w:val="none" w:sz="0" w:space="0" w:color="auto"/>
            <w:bottom w:val="none" w:sz="0" w:space="0" w:color="auto"/>
            <w:right w:val="none" w:sz="0" w:space="0" w:color="auto"/>
          </w:divBdr>
        </w:div>
        <w:div w:id="1089889019">
          <w:marLeft w:val="0"/>
          <w:marRight w:val="0"/>
          <w:marTop w:val="0"/>
          <w:marBottom w:val="0"/>
          <w:divBdr>
            <w:top w:val="none" w:sz="0" w:space="0" w:color="auto"/>
            <w:left w:val="none" w:sz="0" w:space="0" w:color="auto"/>
            <w:bottom w:val="none" w:sz="0" w:space="0" w:color="auto"/>
            <w:right w:val="none" w:sz="0" w:space="0" w:color="auto"/>
          </w:divBdr>
        </w:div>
        <w:div w:id="1836264446">
          <w:marLeft w:val="0"/>
          <w:marRight w:val="0"/>
          <w:marTop w:val="0"/>
          <w:marBottom w:val="0"/>
          <w:divBdr>
            <w:top w:val="none" w:sz="0" w:space="0" w:color="auto"/>
            <w:left w:val="none" w:sz="0" w:space="0" w:color="auto"/>
            <w:bottom w:val="none" w:sz="0" w:space="0" w:color="auto"/>
            <w:right w:val="none" w:sz="0" w:space="0" w:color="auto"/>
          </w:divBdr>
        </w:div>
        <w:div w:id="1019546621">
          <w:marLeft w:val="0"/>
          <w:marRight w:val="0"/>
          <w:marTop w:val="0"/>
          <w:marBottom w:val="0"/>
          <w:divBdr>
            <w:top w:val="none" w:sz="0" w:space="0" w:color="auto"/>
            <w:left w:val="none" w:sz="0" w:space="0" w:color="auto"/>
            <w:bottom w:val="none" w:sz="0" w:space="0" w:color="auto"/>
            <w:right w:val="none" w:sz="0" w:space="0" w:color="auto"/>
          </w:divBdr>
        </w:div>
        <w:div w:id="5446609">
          <w:marLeft w:val="0"/>
          <w:marRight w:val="0"/>
          <w:marTop w:val="0"/>
          <w:marBottom w:val="0"/>
          <w:divBdr>
            <w:top w:val="none" w:sz="0" w:space="0" w:color="auto"/>
            <w:left w:val="none" w:sz="0" w:space="0" w:color="auto"/>
            <w:bottom w:val="none" w:sz="0" w:space="0" w:color="auto"/>
            <w:right w:val="none" w:sz="0" w:space="0" w:color="auto"/>
          </w:divBdr>
        </w:div>
        <w:div w:id="1017194046">
          <w:marLeft w:val="0"/>
          <w:marRight w:val="0"/>
          <w:marTop w:val="0"/>
          <w:marBottom w:val="0"/>
          <w:divBdr>
            <w:top w:val="none" w:sz="0" w:space="0" w:color="auto"/>
            <w:left w:val="none" w:sz="0" w:space="0" w:color="auto"/>
            <w:bottom w:val="none" w:sz="0" w:space="0" w:color="auto"/>
            <w:right w:val="none" w:sz="0" w:space="0" w:color="auto"/>
          </w:divBdr>
        </w:div>
        <w:div w:id="895164191">
          <w:marLeft w:val="0"/>
          <w:marRight w:val="0"/>
          <w:marTop w:val="0"/>
          <w:marBottom w:val="0"/>
          <w:divBdr>
            <w:top w:val="none" w:sz="0" w:space="0" w:color="auto"/>
            <w:left w:val="none" w:sz="0" w:space="0" w:color="auto"/>
            <w:bottom w:val="none" w:sz="0" w:space="0" w:color="auto"/>
            <w:right w:val="none" w:sz="0" w:space="0" w:color="auto"/>
          </w:divBdr>
        </w:div>
        <w:div w:id="2118524681">
          <w:marLeft w:val="0"/>
          <w:marRight w:val="0"/>
          <w:marTop w:val="0"/>
          <w:marBottom w:val="0"/>
          <w:divBdr>
            <w:top w:val="none" w:sz="0" w:space="0" w:color="auto"/>
            <w:left w:val="none" w:sz="0" w:space="0" w:color="auto"/>
            <w:bottom w:val="none" w:sz="0" w:space="0" w:color="auto"/>
            <w:right w:val="none" w:sz="0" w:space="0" w:color="auto"/>
          </w:divBdr>
        </w:div>
        <w:div w:id="762409432">
          <w:marLeft w:val="0"/>
          <w:marRight w:val="0"/>
          <w:marTop w:val="0"/>
          <w:marBottom w:val="0"/>
          <w:divBdr>
            <w:top w:val="none" w:sz="0" w:space="0" w:color="auto"/>
            <w:left w:val="none" w:sz="0" w:space="0" w:color="auto"/>
            <w:bottom w:val="none" w:sz="0" w:space="0" w:color="auto"/>
            <w:right w:val="none" w:sz="0" w:space="0" w:color="auto"/>
          </w:divBdr>
        </w:div>
        <w:div w:id="104079669">
          <w:marLeft w:val="0"/>
          <w:marRight w:val="0"/>
          <w:marTop w:val="0"/>
          <w:marBottom w:val="0"/>
          <w:divBdr>
            <w:top w:val="none" w:sz="0" w:space="0" w:color="auto"/>
            <w:left w:val="none" w:sz="0" w:space="0" w:color="auto"/>
            <w:bottom w:val="none" w:sz="0" w:space="0" w:color="auto"/>
            <w:right w:val="none" w:sz="0" w:space="0" w:color="auto"/>
          </w:divBdr>
        </w:div>
        <w:div w:id="2028092461">
          <w:marLeft w:val="0"/>
          <w:marRight w:val="0"/>
          <w:marTop w:val="0"/>
          <w:marBottom w:val="0"/>
          <w:divBdr>
            <w:top w:val="none" w:sz="0" w:space="0" w:color="auto"/>
            <w:left w:val="none" w:sz="0" w:space="0" w:color="auto"/>
            <w:bottom w:val="none" w:sz="0" w:space="0" w:color="auto"/>
            <w:right w:val="none" w:sz="0" w:space="0" w:color="auto"/>
          </w:divBdr>
        </w:div>
        <w:div w:id="393479031">
          <w:marLeft w:val="0"/>
          <w:marRight w:val="0"/>
          <w:marTop w:val="0"/>
          <w:marBottom w:val="0"/>
          <w:divBdr>
            <w:top w:val="none" w:sz="0" w:space="0" w:color="auto"/>
            <w:left w:val="none" w:sz="0" w:space="0" w:color="auto"/>
            <w:bottom w:val="none" w:sz="0" w:space="0" w:color="auto"/>
            <w:right w:val="none" w:sz="0" w:space="0" w:color="auto"/>
          </w:divBdr>
        </w:div>
        <w:div w:id="102381245">
          <w:marLeft w:val="0"/>
          <w:marRight w:val="0"/>
          <w:marTop w:val="0"/>
          <w:marBottom w:val="0"/>
          <w:divBdr>
            <w:top w:val="none" w:sz="0" w:space="0" w:color="auto"/>
            <w:left w:val="none" w:sz="0" w:space="0" w:color="auto"/>
            <w:bottom w:val="none" w:sz="0" w:space="0" w:color="auto"/>
            <w:right w:val="none" w:sz="0" w:space="0" w:color="auto"/>
          </w:divBdr>
        </w:div>
        <w:div w:id="30880588">
          <w:marLeft w:val="0"/>
          <w:marRight w:val="0"/>
          <w:marTop w:val="0"/>
          <w:marBottom w:val="0"/>
          <w:divBdr>
            <w:top w:val="none" w:sz="0" w:space="0" w:color="auto"/>
            <w:left w:val="none" w:sz="0" w:space="0" w:color="auto"/>
            <w:bottom w:val="none" w:sz="0" w:space="0" w:color="auto"/>
            <w:right w:val="none" w:sz="0" w:space="0" w:color="auto"/>
          </w:divBdr>
        </w:div>
        <w:div w:id="134684706">
          <w:marLeft w:val="0"/>
          <w:marRight w:val="0"/>
          <w:marTop w:val="0"/>
          <w:marBottom w:val="0"/>
          <w:divBdr>
            <w:top w:val="none" w:sz="0" w:space="0" w:color="auto"/>
            <w:left w:val="none" w:sz="0" w:space="0" w:color="auto"/>
            <w:bottom w:val="none" w:sz="0" w:space="0" w:color="auto"/>
            <w:right w:val="none" w:sz="0" w:space="0" w:color="auto"/>
          </w:divBdr>
        </w:div>
        <w:div w:id="1241868743">
          <w:marLeft w:val="0"/>
          <w:marRight w:val="0"/>
          <w:marTop w:val="0"/>
          <w:marBottom w:val="0"/>
          <w:divBdr>
            <w:top w:val="none" w:sz="0" w:space="0" w:color="auto"/>
            <w:left w:val="none" w:sz="0" w:space="0" w:color="auto"/>
            <w:bottom w:val="none" w:sz="0" w:space="0" w:color="auto"/>
            <w:right w:val="none" w:sz="0" w:space="0" w:color="auto"/>
          </w:divBdr>
        </w:div>
        <w:div w:id="345133839">
          <w:marLeft w:val="0"/>
          <w:marRight w:val="0"/>
          <w:marTop w:val="0"/>
          <w:marBottom w:val="0"/>
          <w:divBdr>
            <w:top w:val="none" w:sz="0" w:space="0" w:color="auto"/>
            <w:left w:val="none" w:sz="0" w:space="0" w:color="auto"/>
            <w:bottom w:val="none" w:sz="0" w:space="0" w:color="auto"/>
            <w:right w:val="none" w:sz="0" w:space="0" w:color="auto"/>
          </w:divBdr>
        </w:div>
        <w:div w:id="229266147">
          <w:marLeft w:val="0"/>
          <w:marRight w:val="0"/>
          <w:marTop w:val="0"/>
          <w:marBottom w:val="0"/>
          <w:divBdr>
            <w:top w:val="none" w:sz="0" w:space="0" w:color="auto"/>
            <w:left w:val="none" w:sz="0" w:space="0" w:color="auto"/>
            <w:bottom w:val="none" w:sz="0" w:space="0" w:color="auto"/>
            <w:right w:val="none" w:sz="0" w:space="0" w:color="auto"/>
          </w:divBdr>
        </w:div>
        <w:div w:id="1615750217">
          <w:marLeft w:val="0"/>
          <w:marRight w:val="0"/>
          <w:marTop w:val="0"/>
          <w:marBottom w:val="0"/>
          <w:divBdr>
            <w:top w:val="none" w:sz="0" w:space="0" w:color="auto"/>
            <w:left w:val="none" w:sz="0" w:space="0" w:color="auto"/>
            <w:bottom w:val="none" w:sz="0" w:space="0" w:color="auto"/>
            <w:right w:val="none" w:sz="0" w:space="0" w:color="auto"/>
          </w:divBdr>
        </w:div>
        <w:div w:id="1490708272">
          <w:marLeft w:val="0"/>
          <w:marRight w:val="0"/>
          <w:marTop w:val="0"/>
          <w:marBottom w:val="0"/>
          <w:divBdr>
            <w:top w:val="none" w:sz="0" w:space="0" w:color="auto"/>
            <w:left w:val="none" w:sz="0" w:space="0" w:color="auto"/>
            <w:bottom w:val="none" w:sz="0" w:space="0" w:color="auto"/>
            <w:right w:val="none" w:sz="0" w:space="0" w:color="auto"/>
          </w:divBdr>
        </w:div>
        <w:div w:id="1000277233">
          <w:marLeft w:val="0"/>
          <w:marRight w:val="0"/>
          <w:marTop w:val="0"/>
          <w:marBottom w:val="0"/>
          <w:divBdr>
            <w:top w:val="none" w:sz="0" w:space="0" w:color="auto"/>
            <w:left w:val="none" w:sz="0" w:space="0" w:color="auto"/>
            <w:bottom w:val="none" w:sz="0" w:space="0" w:color="auto"/>
            <w:right w:val="none" w:sz="0" w:space="0" w:color="auto"/>
          </w:divBdr>
        </w:div>
        <w:div w:id="184827934">
          <w:marLeft w:val="0"/>
          <w:marRight w:val="0"/>
          <w:marTop w:val="0"/>
          <w:marBottom w:val="0"/>
          <w:divBdr>
            <w:top w:val="none" w:sz="0" w:space="0" w:color="auto"/>
            <w:left w:val="none" w:sz="0" w:space="0" w:color="auto"/>
            <w:bottom w:val="none" w:sz="0" w:space="0" w:color="auto"/>
            <w:right w:val="none" w:sz="0" w:space="0" w:color="auto"/>
          </w:divBdr>
        </w:div>
        <w:div w:id="1688019450">
          <w:marLeft w:val="0"/>
          <w:marRight w:val="0"/>
          <w:marTop w:val="0"/>
          <w:marBottom w:val="0"/>
          <w:divBdr>
            <w:top w:val="none" w:sz="0" w:space="0" w:color="auto"/>
            <w:left w:val="none" w:sz="0" w:space="0" w:color="auto"/>
            <w:bottom w:val="none" w:sz="0" w:space="0" w:color="auto"/>
            <w:right w:val="none" w:sz="0" w:space="0" w:color="auto"/>
          </w:divBdr>
        </w:div>
        <w:div w:id="2104758500">
          <w:marLeft w:val="0"/>
          <w:marRight w:val="0"/>
          <w:marTop w:val="0"/>
          <w:marBottom w:val="0"/>
          <w:divBdr>
            <w:top w:val="none" w:sz="0" w:space="0" w:color="auto"/>
            <w:left w:val="none" w:sz="0" w:space="0" w:color="auto"/>
            <w:bottom w:val="none" w:sz="0" w:space="0" w:color="auto"/>
            <w:right w:val="none" w:sz="0" w:space="0" w:color="auto"/>
          </w:divBdr>
        </w:div>
        <w:div w:id="64570148">
          <w:marLeft w:val="0"/>
          <w:marRight w:val="0"/>
          <w:marTop w:val="0"/>
          <w:marBottom w:val="0"/>
          <w:divBdr>
            <w:top w:val="none" w:sz="0" w:space="0" w:color="auto"/>
            <w:left w:val="none" w:sz="0" w:space="0" w:color="auto"/>
            <w:bottom w:val="none" w:sz="0" w:space="0" w:color="auto"/>
            <w:right w:val="none" w:sz="0" w:space="0" w:color="auto"/>
          </w:divBdr>
        </w:div>
        <w:div w:id="1787193610">
          <w:marLeft w:val="0"/>
          <w:marRight w:val="0"/>
          <w:marTop w:val="0"/>
          <w:marBottom w:val="0"/>
          <w:divBdr>
            <w:top w:val="none" w:sz="0" w:space="0" w:color="auto"/>
            <w:left w:val="none" w:sz="0" w:space="0" w:color="auto"/>
            <w:bottom w:val="none" w:sz="0" w:space="0" w:color="auto"/>
            <w:right w:val="none" w:sz="0" w:space="0" w:color="auto"/>
          </w:divBdr>
        </w:div>
        <w:div w:id="1427339206">
          <w:marLeft w:val="0"/>
          <w:marRight w:val="0"/>
          <w:marTop w:val="0"/>
          <w:marBottom w:val="0"/>
          <w:divBdr>
            <w:top w:val="none" w:sz="0" w:space="0" w:color="auto"/>
            <w:left w:val="none" w:sz="0" w:space="0" w:color="auto"/>
            <w:bottom w:val="none" w:sz="0" w:space="0" w:color="auto"/>
            <w:right w:val="none" w:sz="0" w:space="0" w:color="auto"/>
          </w:divBdr>
        </w:div>
        <w:div w:id="191462947">
          <w:marLeft w:val="0"/>
          <w:marRight w:val="0"/>
          <w:marTop w:val="0"/>
          <w:marBottom w:val="0"/>
          <w:divBdr>
            <w:top w:val="none" w:sz="0" w:space="0" w:color="auto"/>
            <w:left w:val="none" w:sz="0" w:space="0" w:color="auto"/>
            <w:bottom w:val="none" w:sz="0" w:space="0" w:color="auto"/>
            <w:right w:val="none" w:sz="0" w:space="0" w:color="auto"/>
          </w:divBdr>
        </w:div>
        <w:div w:id="1024210564">
          <w:marLeft w:val="0"/>
          <w:marRight w:val="0"/>
          <w:marTop w:val="0"/>
          <w:marBottom w:val="0"/>
          <w:divBdr>
            <w:top w:val="none" w:sz="0" w:space="0" w:color="auto"/>
            <w:left w:val="none" w:sz="0" w:space="0" w:color="auto"/>
            <w:bottom w:val="none" w:sz="0" w:space="0" w:color="auto"/>
            <w:right w:val="none" w:sz="0" w:space="0" w:color="auto"/>
          </w:divBdr>
        </w:div>
        <w:div w:id="1818834901">
          <w:marLeft w:val="0"/>
          <w:marRight w:val="0"/>
          <w:marTop w:val="0"/>
          <w:marBottom w:val="0"/>
          <w:divBdr>
            <w:top w:val="none" w:sz="0" w:space="0" w:color="auto"/>
            <w:left w:val="none" w:sz="0" w:space="0" w:color="auto"/>
            <w:bottom w:val="none" w:sz="0" w:space="0" w:color="auto"/>
            <w:right w:val="none" w:sz="0" w:space="0" w:color="auto"/>
          </w:divBdr>
        </w:div>
        <w:div w:id="1873378559">
          <w:marLeft w:val="0"/>
          <w:marRight w:val="0"/>
          <w:marTop w:val="0"/>
          <w:marBottom w:val="0"/>
          <w:divBdr>
            <w:top w:val="none" w:sz="0" w:space="0" w:color="auto"/>
            <w:left w:val="none" w:sz="0" w:space="0" w:color="auto"/>
            <w:bottom w:val="none" w:sz="0" w:space="0" w:color="auto"/>
            <w:right w:val="none" w:sz="0" w:space="0" w:color="auto"/>
          </w:divBdr>
        </w:div>
        <w:div w:id="1723796680">
          <w:marLeft w:val="0"/>
          <w:marRight w:val="0"/>
          <w:marTop w:val="0"/>
          <w:marBottom w:val="0"/>
          <w:divBdr>
            <w:top w:val="none" w:sz="0" w:space="0" w:color="auto"/>
            <w:left w:val="none" w:sz="0" w:space="0" w:color="auto"/>
            <w:bottom w:val="none" w:sz="0" w:space="0" w:color="auto"/>
            <w:right w:val="none" w:sz="0" w:space="0" w:color="auto"/>
          </w:divBdr>
        </w:div>
        <w:div w:id="1523476205">
          <w:marLeft w:val="0"/>
          <w:marRight w:val="0"/>
          <w:marTop w:val="0"/>
          <w:marBottom w:val="0"/>
          <w:divBdr>
            <w:top w:val="none" w:sz="0" w:space="0" w:color="auto"/>
            <w:left w:val="none" w:sz="0" w:space="0" w:color="auto"/>
            <w:bottom w:val="none" w:sz="0" w:space="0" w:color="auto"/>
            <w:right w:val="none" w:sz="0" w:space="0" w:color="auto"/>
          </w:divBdr>
        </w:div>
        <w:div w:id="1003628817">
          <w:marLeft w:val="0"/>
          <w:marRight w:val="0"/>
          <w:marTop w:val="0"/>
          <w:marBottom w:val="0"/>
          <w:divBdr>
            <w:top w:val="none" w:sz="0" w:space="0" w:color="auto"/>
            <w:left w:val="none" w:sz="0" w:space="0" w:color="auto"/>
            <w:bottom w:val="none" w:sz="0" w:space="0" w:color="auto"/>
            <w:right w:val="none" w:sz="0" w:space="0" w:color="auto"/>
          </w:divBdr>
        </w:div>
        <w:div w:id="1971013842">
          <w:marLeft w:val="0"/>
          <w:marRight w:val="0"/>
          <w:marTop w:val="0"/>
          <w:marBottom w:val="0"/>
          <w:divBdr>
            <w:top w:val="none" w:sz="0" w:space="0" w:color="auto"/>
            <w:left w:val="none" w:sz="0" w:space="0" w:color="auto"/>
            <w:bottom w:val="none" w:sz="0" w:space="0" w:color="auto"/>
            <w:right w:val="none" w:sz="0" w:space="0" w:color="auto"/>
          </w:divBdr>
        </w:div>
        <w:div w:id="1262761960">
          <w:marLeft w:val="0"/>
          <w:marRight w:val="0"/>
          <w:marTop w:val="0"/>
          <w:marBottom w:val="0"/>
          <w:divBdr>
            <w:top w:val="none" w:sz="0" w:space="0" w:color="auto"/>
            <w:left w:val="none" w:sz="0" w:space="0" w:color="auto"/>
            <w:bottom w:val="none" w:sz="0" w:space="0" w:color="auto"/>
            <w:right w:val="none" w:sz="0" w:space="0" w:color="auto"/>
          </w:divBdr>
        </w:div>
        <w:div w:id="1160582883">
          <w:marLeft w:val="0"/>
          <w:marRight w:val="0"/>
          <w:marTop w:val="0"/>
          <w:marBottom w:val="0"/>
          <w:divBdr>
            <w:top w:val="none" w:sz="0" w:space="0" w:color="auto"/>
            <w:left w:val="none" w:sz="0" w:space="0" w:color="auto"/>
            <w:bottom w:val="none" w:sz="0" w:space="0" w:color="auto"/>
            <w:right w:val="none" w:sz="0" w:space="0" w:color="auto"/>
          </w:divBdr>
        </w:div>
        <w:div w:id="560756062">
          <w:marLeft w:val="0"/>
          <w:marRight w:val="0"/>
          <w:marTop w:val="0"/>
          <w:marBottom w:val="0"/>
          <w:divBdr>
            <w:top w:val="none" w:sz="0" w:space="0" w:color="auto"/>
            <w:left w:val="none" w:sz="0" w:space="0" w:color="auto"/>
            <w:bottom w:val="none" w:sz="0" w:space="0" w:color="auto"/>
            <w:right w:val="none" w:sz="0" w:space="0" w:color="auto"/>
          </w:divBdr>
        </w:div>
        <w:div w:id="1353267693">
          <w:marLeft w:val="0"/>
          <w:marRight w:val="0"/>
          <w:marTop w:val="0"/>
          <w:marBottom w:val="0"/>
          <w:divBdr>
            <w:top w:val="none" w:sz="0" w:space="0" w:color="auto"/>
            <w:left w:val="none" w:sz="0" w:space="0" w:color="auto"/>
            <w:bottom w:val="none" w:sz="0" w:space="0" w:color="auto"/>
            <w:right w:val="none" w:sz="0" w:space="0" w:color="auto"/>
          </w:divBdr>
        </w:div>
        <w:div w:id="1170829956">
          <w:marLeft w:val="0"/>
          <w:marRight w:val="0"/>
          <w:marTop w:val="0"/>
          <w:marBottom w:val="0"/>
          <w:divBdr>
            <w:top w:val="none" w:sz="0" w:space="0" w:color="auto"/>
            <w:left w:val="none" w:sz="0" w:space="0" w:color="auto"/>
            <w:bottom w:val="none" w:sz="0" w:space="0" w:color="auto"/>
            <w:right w:val="none" w:sz="0" w:space="0" w:color="auto"/>
          </w:divBdr>
        </w:div>
        <w:div w:id="1580167697">
          <w:marLeft w:val="0"/>
          <w:marRight w:val="0"/>
          <w:marTop w:val="0"/>
          <w:marBottom w:val="0"/>
          <w:divBdr>
            <w:top w:val="none" w:sz="0" w:space="0" w:color="auto"/>
            <w:left w:val="none" w:sz="0" w:space="0" w:color="auto"/>
            <w:bottom w:val="none" w:sz="0" w:space="0" w:color="auto"/>
            <w:right w:val="none" w:sz="0" w:space="0" w:color="auto"/>
          </w:divBdr>
        </w:div>
        <w:div w:id="838228588">
          <w:marLeft w:val="0"/>
          <w:marRight w:val="0"/>
          <w:marTop w:val="0"/>
          <w:marBottom w:val="0"/>
          <w:divBdr>
            <w:top w:val="none" w:sz="0" w:space="0" w:color="auto"/>
            <w:left w:val="none" w:sz="0" w:space="0" w:color="auto"/>
            <w:bottom w:val="none" w:sz="0" w:space="0" w:color="auto"/>
            <w:right w:val="none" w:sz="0" w:space="0" w:color="auto"/>
          </w:divBdr>
        </w:div>
        <w:div w:id="229002617">
          <w:marLeft w:val="0"/>
          <w:marRight w:val="0"/>
          <w:marTop w:val="0"/>
          <w:marBottom w:val="0"/>
          <w:divBdr>
            <w:top w:val="none" w:sz="0" w:space="0" w:color="auto"/>
            <w:left w:val="none" w:sz="0" w:space="0" w:color="auto"/>
            <w:bottom w:val="none" w:sz="0" w:space="0" w:color="auto"/>
            <w:right w:val="none" w:sz="0" w:space="0" w:color="auto"/>
          </w:divBdr>
        </w:div>
        <w:div w:id="1265572123">
          <w:marLeft w:val="0"/>
          <w:marRight w:val="0"/>
          <w:marTop w:val="0"/>
          <w:marBottom w:val="0"/>
          <w:divBdr>
            <w:top w:val="none" w:sz="0" w:space="0" w:color="auto"/>
            <w:left w:val="none" w:sz="0" w:space="0" w:color="auto"/>
            <w:bottom w:val="none" w:sz="0" w:space="0" w:color="auto"/>
            <w:right w:val="none" w:sz="0" w:space="0" w:color="auto"/>
          </w:divBdr>
        </w:div>
        <w:div w:id="1075662702">
          <w:marLeft w:val="0"/>
          <w:marRight w:val="0"/>
          <w:marTop w:val="0"/>
          <w:marBottom w:val="0"/>
          <w:divBdr>
            <w:top w:val="none" w:sz="0" w:space="0" w:color="auto"/>
            <w:left w:val="none" w:sz="0" w:space="0" w:color="auto"/>
            <w:bottom w:val="none" w:sz="0" w:space="0" w:color="auto"/>
            <w:right w:val="none" w:sz="0" w:space="0" w:color="auto"/>
          </w:divBdr>
        </w:div>
        <w:div w:id="1483809157">
          <w:marLeft w:val="0"/>
          <w:marRight w:val="0"/>
          <w:marTop w:val="0"/>
          <w:marBottom w:val="0"/>
          <w:divBdr>
            <w:top w:val="none" w:sz="0" w:space="0" w:color="auto"/>
            <w:left w:val="none" w:sz="0" w:space="0" w:color="auto"/>
            <w:bottom w:val="none" w:sz="0" w:space="0" w:color="auto"/>
            <w:right w:val="none" w:sz="0" w:space="0" w:color="auto"/>
          </w:divBdr>
        </w:div>
        <w:div w:id="2091848987">
          <w:marLeft w:val="0"/>
          <w:marRight w:val="0"/>
          <w:marTop w:val="0"/>
          <w:marBottom w:val="0"/>
          <w:divBdr>
            <w:top w:val="none" w:sz="0" w:space="0" w:color="auto"/>
            <w:left w:val="none" w:sz="0" w:space="0" w:color="auto"/>
            <w:bottom w:val="none" w:sz="0" w:space="0" w:color="auto"/>
            <w:right w:val="none" w:sz="0" w:space="0" w:color="auto"/>
          </w:divBdr>
        </w:div>
        <w:div w:id="1282224020">
          <w:marLeft w:val="0"/>
          <w:marRight w:val="0"/>
          <w:marTop w:val="0"/>
          <w:marBottom w:val="0"/>
          <w:divBdr>
            <w:top w:val="none" w:sz="0" w:space="0" w:color="auto"/>
            <w:left w:val="none" w:sz="0" w:space="0" w:color="auto"/>
            <w:bottom w:val="none" w:sz="0" w:space="0" w:color="auto"/>
            <w:right w:val="none" w:sz="0" w:space="0" w:color="auto"/>
          </w:divBdr>
        </w:div>
        <w:div w:id="1606571358">
          <w:marLeft w:val="0"/>
          <w:marRight w:val="0"/>
          <w:marTop w:val="0"/>
          <w:marBottom w:val="0"/>
          <w:divBdr>
            <w:top w:val="none" w:sz="0" w:space="0" w:color="auto"/>
            <w:left w:val="none" w:sz="0" w:space="0" w:color="auto"/>
            <w:bottom w:val="none" w:sz="0" w:space="0" w:color="auto"/>
            <w:right w:val="none" w:sz="0" w:space="0" w:color="auto"/>
          </w:divBdr>
        </w:div>
        <w:div w:id="257762389">
          <w:marLeft w:val="0"/>
          <w:marRight w:val="0"/>
          <w:marTop w:val="0"/>
          <w:marBottom w:val="0"/>
          <w:divBdr>
            <w:top w:val="none" w:sz="0" w:space="0" w:color="auto"/>
            <w:left w:val="none" w:sz="0" w:space="0" w:color="auto"/>
            <w:bottom w:val="none" w:sz="0" w:space="0" w:color="auto"/>
            <w:right w:val="none" w:sz="0" w:space="0" w:color="auto"/>
          </w:divBdr>
        </w:div>
        <w:div w:id="1941643193">
          <w:marLeft w:val="0"/>
          <w:marRight w:val="0"/>
          <w:marTop w:val="0"/>
          <w:marBottom w:val="0"/>
          <w:divBdr>
            <w:top w:val="none" w:sz="0" w:space="0" w:color="auto"/>
            <w:left w:val="none" w:sz="0" w:space="0" w:color="auto"/>
            <w:bottom w:val="none" w:sz="0" w:space="0" w:color="auto"/>
            <w:right w:val="none" w:sz="0" w:space="0" w:color="auto"/>
          </w:divBdr>
        </w:div>
        <w:div w:id="2082362680">
          <w:marLeft w:val="0"/>
          <w:marRight w:val="0"/>
          <w:marTop w:val="0"/>
          <w:marBottom w:val="0"/>
          <w:divBdr>
            <w:top w:val="none" w:sz="0" w:space="0" w:color="auto"/>
            <w:left w:val="none" w:sz="0" w:space="0" w:color="auto"/>
            <w:bottom w:val="none" w:sz="0" w:space="0" w:color="auto"/>
            <w:right w:val="none" w:sz="0" w:space="0" w:color="auto"/>
          </w:divBdr>
        </w:div>
        <w:div w:id="1746950576">
          <w:marLeft w:val="0"/>
          <w:marRight w:val="0"/>
          <w:marTop w:val="0"/>
          <w:marBottom w:val="0"/>
          <w:divBdr>
            <w:top w:val="none" w:sz="0" w:space="0" w:color="auto"/>
            <w:left w:val="none" w:sz="0" w:space="0" w:color="auto"/>
            <w:bottom w:val="none" w:sz="0" w:space="0" w:color="auto"/>
            <w:right w:val="none" w:sz="0" w:space="0" w:color="auto"/>
          </w:divBdr>
        </w:div>
        <w:div w:id="1298803967">
          <w:marLeft w:val="0"/>
          <w:marRight w:val="0"/>
          <w:marTop w:val="0"/>
          <w:marBottom w:val="0"/>
          <w:divBdr>
            <w:top w:val="none" w:sz="0" w:space="0" w:color="auto"/>
            <w:left w:val="none" w:sz="0" w:space="0" w:color="auto"/>
            <w:bottom w:val="none" w:sz="0" w:space="0" w:color="auto"/>
            <w:right w:val="none" w:sz="0" w:space="0" w:color="auto"/>
          </w:divBdr>
        </w:div>
        <w:div w:id="1525091932">
          <w:marLeft w:val="0"/>
          <w:marRight w:val="0"/>
          <w:marTop w:val="0"/>
          <w:marBottom w:val="0"/>
          <w:divBdr>
            <w:top w:val="none" w:sz="0" w:space="0" w:color="auto"/>
            <w:left w:val="none" w:sz="0" w:space="0" w:color="auto"/>
            <w:bottom w:val="none" w:sz="0" w:space="0" w:color="auto"/>
            <w:right w:val="none" w:sz="0" w:space="0" w:color="auto"/>
          </w:divBdr>
        </w:div>
        <w:div w:id="1719085379">
          <w:marLeft w:val="0"/>
          <w:marRight w:val="0"/>
          <w:marTop w:val="0"/>
          <w:marBottom w:val="0"/>
          <w:divBdr>
            <w:top w:val="none" w:sz="0" w:space="0" w:color="auto"/>
            <w:left w:val="none" w:sz="0" w:space="0" w:color="auto"/>
            <w:bottom w:val="none" w:sz="0" w:space="0" w:color="auto"/>
            <w:right w:val="none" w:sz="0" w:space="0" w:color="auto"/>
          </w:divBdr>
        </w:div>
        <w:div w:id="1985308264">
          <w:marLeft w:val="0"/>
          <w:marRight w:val="0"/>
          <w:marTop w:val="0"/>
          <w:marBottom w:val="0"/>
          <w:divBdr>
            <w:top w:val="none" w:sz="0" w:space="0" w:color="auto"/>
            <w:left w:val="none" w:sz="0" w:space="0" w:color="auto"/>
            <w:bottom w:val="none" w:sz="0" w:space="0" w:color="auto"/>
            <w:right w:val="none" w:sz="0" w:space="0" w:color="auto"/>
          </w:divBdr>
        </w:div>
        <w:div w:id="1323001275">
          <w:marLeft w:val="0"/>
          <w:marRight w:val="0"/>
          <w:marTop w:val="0"/>
          <w:marBottom w:val="0"/>
          <w:divBdr>
            <w:top w:val="none" w:sz="0" w:space="0" w:color="auto"/>
            <w:left w:val="none" w:sz="0" w:space="0" w:color="auto"/>
            <w:bottom w:val="none" w:sz="0" w:space="0" w:color="auto"/>
            <w:right w:val="none" w:sz="0" w:space="0" w:color="auto"/>
          </w:divBdr>
        </w:div>
        <w:div w:id="1697120834">
          <w:marLeft w:val="0"/>
          <w:marRight w:val="0"/>
          <w:marTop w:val="0"/>
          <w:marBottom w:val="0"/>
          <w:divBdr>
            <w:top w:val="none" w:sz="0" w:space="0" w:color="auto"/>
            <w:left w:val="none" w:sz="0" w:space="0" w:color="auto"/>
            <w:bottom w:val="none" w:sz="0" w:space="0" w:color="auto"/>
            <w:right w:val="none" w:sz="0" w:space="0" w:color="auto"/>
          </w:divBdr>
        </w:div>
        <w:div w:id="424569867">
          <w:marLeft w:val="0"/>
          <w:marRight w:val="0"/>
          <w:marTop w:val="0"/>
          <w:marBottom w:val="0"/>
          <w:divBdr>
            <w:top w:val="none" w:sz="0" w:space="0" w:color="auto"/>
            <w:left w:val="none" w:sz="0" w:space="0" w:color="auto"/>
            <w:bottom w:val="none" w:sz="0" w:space="0" w:color="auto"/>
            <w:right w:val="none" w:sz="0" w:space="0" w:color="auto"/>
          </w:divBdr>
        </w:div>
        <w:div w:id="2031250992">
          <w:marLeft w:val="0"/>
          <w:marRight w:val="0"/>
          <w:marTop w:val="0"/>
          <w:marBottom w:val="0"/>
          <w:divBdr>
            <w:top w:val="none" w:sz="0" w:space="0" w:color="auto"/>
            <w:left w:val="none" w:sz="0" w:space="0" w:color="auto"/>
            <w:bottom w:val="none" w:sz="0" w:space="0" w:color="auto"/>
            <w:right w:val="none" w:sz="0" w:space="0" w:color="auto"/>
          </w:divBdr>
        </w:div>
        <w:div w:id="1173107952">
          <w:marLeft w:val="0"/>
          <w:marRight w:val="0"/>
          <w:marTop w:val="0"/>
          <w:marBottom w:val="0"/>
          <w:divBdr>
            <w:top w:val="none" w:sz="0" w:space="0" w:color="auto"/>
            <w:left w:val="none" w:sz="0" w:space="0" w:color="auto"/>
            <w:bottom w:val="none" w:sz="0" w:space="0" w:color="auto"/>
            <w:right w:val="none" w:sz="0" w:space="0" w:color="auto"/>
          </w:divBdr>
        </w:div>
        <w:div w:id="1675953289">
          <w:marLeft w:val="0"/>
          <w:marRight w:val="0"/>
          <w:marTop w:val="0"/>
          <w:marBottom w:val="0"/>
          <w:divBdr>
            <w:top w:val="none" w:sz="0" w:space="0" w:color="auto"/>
            <w:left w:val="none" w:sz="0" w:space="0" w:color="auto"/>
            <w:bottom w:val="none" w:sz="0" w:space="0" w:color="auto"/>
            <w:right w:val="none" w:sz="0" w:space="0" w:color="auto"/>
          </w:divBdr>
        </w:div>
        <w:div w:id="70153581">
          <w:marLeft w:val="0"/>
          <w:marRight w:val="0"/>
          <w:marTop w:val="0"/>
          <w:marBottom w:val="0"/>
          <w:divBdr>
            <w:top w:val="none" w:sz="0" w:space="0" w:color="auto"/>
            <w:left w:val="none" w:sz="0" w:space="0" w:color="auto"/>
            <w:bottom w:val="none" w:sz="0" w:space="0" w:color="auto"/>
            <w:right w:val="none" w:sz="0" w:space="0" w:color="auto"/>
          </w:divBdr>
        </w:div>
        <w:div w:id="314339830">
          <w:marLeft w:val="0"/>
          <w:marRight w:val="0"/>
          <w:marTop w:val="0"/>
          <w:marBottom w:val="0"/>
          <w:divBdr>
            <w:top w:val="none" w:sz="0" w:space="0" w:color="auto"/>
            <w:left w:val="none" w:sz="0" w:space="0" w:color="auto"/>
            <w:bottom w:val="none" w:sz="0" w:space="0" w:color="auto"/>
            <w:right w:val="none" w:sz="0" w:space="0" w:color="auto"/>
          </w:divBdr>
        </w:div>
        <w:div w:id="471098217">
          <w:marLeft w:val="0"/>
          <w:marRight w:val="0"/>
          <w:marTop w:val="0"/>
          <w:marBottom w:val="0"/>
          <w:divBdr>
            <w:top w:val="none" w:sz="0" w:space="0" w:color="auto"/>
            <w:left w:val="none" w:sz="0" w:space="0" w:color="auto"/>
            <w:bottom w:val="none" w:sz="0" w:space="0" w:color="auto"/>
            <w:right w:val="none" w:sz="0" w:space="0" w:color="auto"/>
          </w:divBdr>
        </w:div>
        <w:div w:id="1267234238">
          <w:marLeft w:val="0"/>
          <w:marRight w:val="0"/>
          <w:marTop w:val="0"/>
          <w:marBottom w:val="0"/>
          <w:divBdr>
            <w:top w:val="none" w:sz="0" w:space="0" w:color="auto"/>
            <w:left w:val="none" w:sz="0" w:space="0" w:color="auto"/>
            <w:bottom w:val="none" w:sz="0" w:space="0" w:color="auto"/>
            <w:right w:val="none" w:sz="0" w:space="0" w:color="auto"/>
          </w:divBdr>
        </w:div>
        <w:div w:id="832599408">
          <w:marLeft w:val="0"/>
          <w:marRight w:val="0"/>
          <w:marTop w:val="0"/>
          <w:marBottom w:val="0"/>
          <w:divBdr>
            <w:top w:val="none" w:sz="0" w:space="0" w:color="auto"/>
            <w:left w:val="none" w:sz="0" w:space="0" w:color="auto"/>
            <w:bottom w:val="none" w:sz="0" w:space="0" w:color="auto"/>
            <w:right w:val="none" w:sz="0" w:space="0" w:color="auto"/>
          </w:divBdr>
        </w:div>
        <w:div w:id="71245594">
          <w:marLeft w:val="0"/>
          <w:marRight w:val="0"/>
          <w:marTop w:val="0"/>
          <w:marBottom w:val="0"/>
          <w:divBdr>
            <w:top w:val="none" w:sz="0" w:space="0" w:color="auto"/>
            <w:left w:val="none" w:sz="0" w:space="0" w:color="auto"/>
            <w:bottom w:val="none" w:sz="0" w:space="0" w:color="auto"/>
            <w:right w:val="none" w:sz="0" w:space="0" w:color="auto"/>
          </w:divBdr>
        </w:div>
        <w:div w:id="783690892">
          <w:marLeft w:val="0"/>
          <w:marRight w:val="0"/>
          <w:marTop w:val="0"/>
          <w:marBottom w:val="0"/>
          <w:divBdr>
            <w:top w:val="none" w:sz="0" w:space="0" w:color="auto"/>
            <w:left w:val="none" w:sz="0" w:space="0" w:color="auto"/>
            <w:bottom w:val="none" w:sz="0" w:space="0" w:color="auto"/>
            <w:right w:val="none" w:sz="0" w:space="0" w:color="auto"/>
          </w:divBdr>
        </w:div>
        <w:div w:id="491677367">
          <w:marLeft w:val="0"/>
          <w:marRight w:val="0"/>
          <w:marTop w:val="0"/>
          <w:marBottom w:val="0"/>
          <w:divBdr>
            <w:top w:val="none" w:sz="0" w:space="0" w:color="auto"/>
            <w:left w:val="none" w:sz="0" w:space="0" w:color="auto"/>
            <w:bottom w:val="none" w:sz="0" w:space="0" w:color="auto"/>
            <w:right w:val="none" w:sz="0" w:space="0" w:color="auto"/>
          </w:divBdr>
        </w:div>
        <w:div w:id="641083068">
          <w:marLeft w:val="0"/>
          <w:marRight w:val="0"/>
          <w:marTop w:val="0"/>
          <w:marBottom w:val="0"/>
          <w:divBdr>
            <w:top w:val="none" w:sz="0" w:space="0" w:color="auto"/>
            <w:left w:val="none" w:sz="0" w:space="0" w:color="auto"/>
            <w:bottom w:val="none" w:sz="0" w:space="0" w:color="auto"/>
            <w:right w:val="none" w:sz="0" w:space="0" w:color="auto"/>
          </w:divBdr>
        </w:div>
        <w:div w:id="374357064">
          <w:marLeft w:val="0"/>
          <w:marRight w:val="0"/>
          <w:marTop w:val="0"/>
          <w:marBottom w:val="0"/>
          <w:divBdr>
            <w:top w:val="none" w:sz="0" w:space="0" w:color="auto"/>
            <w:left w:val="none" w:sz="0" w:space="0" w:color="auto"/>
            <w:bottom w:val="none" w:sz="0" w:space="0" w:color="auto"/>
            <w:right w:val="none" w:sz="0" w:space="0" w:color="auto"/>
          </w:divBdr>
        </w:div>
        <w:div w:id="1114982694">
          <w:marLeft w:val="0"/>
          <w:marRight w:val="0"/>
          <w:marTop w:val="0"/>
          <w:marBottom w:val="0"/>
          <w:divBdr>
            <w:top w:val="none" w:sz="0" w:space="0" w:color="auto"/>
            <w:left w:val="none" w:sz="0" w:space="0" w:color="auto"/>
            <w:bottom w:val="none" w:sz="0" w:space="0" w:color="auto"/>
            <w:right w:val="none" w:sz="0" w:space="0" w:color="auto"/>
          </w:divBdr>
        </w:div>
        <w:div w:id="1554266153">
          <w:marLeft w:val="0"/>
          <w:marRight w:val="0"/>
          <w:marTop w:val="0"/>
          <w:marBottom w:val="0"/>
          <w:divBdr>
            <w:top w:val="none" w:sz="0" w:space="0" w:color="auto"/>
            <w:left w:val="none" w:sz="0" w:space="0" w:color="auto"/>
            <w:bottom w:val="none" w:sz="0" w:space="0" w:color="auto"/>
            <w:right w:val="none" w:sz="0" w:space="0" w:color="auto"/>
          </w:divBdr>
        </w:div>
        <w:div w:id="521548873">
          <w:marLeft w:val="0"/>
          <w:marRight w:val="0"/>
          <w:marTop w:val="0"/>
          <w:marBottom w:val="0"/>
          <w:divBdr>
            <w:top w:val="none" w:sz="0" w:space="0" w:color="auto"/>
            <w:left w:val="none" w:sz="0" w:space="0" w:color="auto"/>
            <w:bottom w:val="none" w:sz="0" w:space="0" w:color="auto"/>
            <w:right w:val="none" w:sz="0" w:space="0" w:color="auto"/>
          </w:divBdr>
        </w:div>
        <w:div w:id="1973242533">
          <w:marLeft w:val="0"/>
          <w:marRight w:val="0"/>
          <w:marTop w:val="0"/>
          <w:marBottom w:val="0"/>
          <w:divBdr>
            <w:top w:val="none" w:sz="0" w:space="0" w:color="auto"/>
            <w:left w:val="none" w:sz="0" w:space="0" w:color="auto"/>
            <w:bottom w:val="none" w:sz="0" w:space="0" w:color="auto"/>
            <w:right w:val="none" w:sz="0" w:space="0" w:color="auto"/>
          </w:divBdr>
        </w:div>
        <w:div w:id="660893412">
          <w:marLeft w:val="0"/>
          <w:marRight w:val="0"/>
          <w:marTop w:val="0"/>
          <w:marBottom w:val="0"/>
          <w:divBdr>
            <w:top w:val="none" w:sz="0" w:space="0" w:color="auto"/>
            <w:left w:val="none" w:sz="0" w:space="0" w:color="auto"/>
            <w:bottom w:val="none" w:sz="0" w:space="0" w:color="auto"/>
            <w:right w:val="none" w:sz="0" w:space="0" w:color="auto"/>
          </w:divBdr>
        </w:div>
        <w:div w:id="1477911105">
          <w:marLeft w:val="0"/>
          <w:marRight w:val="0"/>
          <w:marTop w:val="0"/>
          <w:marBottom w:val="0"/>
          <w:divBdr>
            <w:top w:val="none" w:sz="0" w:space="0" w:color="auto"/>
            <w:left w:val="none" w:sz="0" w:space="0" w:color="auto"/>
            <w:bottom w:val="none" w:sz="0" w:space="0" w:color="auto"/>
            <w:right w:val="none" w:sz="0" w:space="0" w:color="auto"/>
          </w:divBdr>
        </w:div>
        <w:div w:id="481314969">
          <w:marLeft w:val="0"/>
          <w:marRight w:val="0"/>
          <w:marTop w:val="0"/>
          <w:marBottom w:val="0"/>
          <w:divBdr>
            <w:top w:val="none" w:sz="0" w:space="0" w:color="auto"/>
            <w:left w:val="none" w:sz="0" w:space="0" w:color="auto"/>
            <w:bottom w:val="none" w:sz="0" w:space="0" w:color="auto"/>
            <w:right w:val="none" w:sz="0" w:space="0" w:color="auto"/>
          </w:divBdr>
        </w:div>
        <w:div w:id="767891318">
          <w:marLeft w:val="0"/>
          <w:marRight w:val="0"/>
          <w:marTop w:val="0"/>
          <w:marBottom w:val="0"/>
          <w:divBdr>
            <w:top w:val="none" w:sz="0" w:space="0" w:color="auto"/>
            <w:left w:val="none" w:sz="0" w:space="0" w:color="auto"/>
            <w:bottom w:val="none" w:sz="0" w:space="0" w:color="auto"/>
            <w:right w:val="none" w:sz="0" w:space="0" w:color="auto"/>
          </w:divBdr>
        </w:div>
        <w:div w:id="329606073">
          <w:marLeft w:val="0"/>
          <w:marRight w:val="0"/>
          <w:marTop w:val="0"/>
          <w:marBottom w:val="0"/>
          <w:divBdr>
            <w:top w:val="none" w:sz="0" w:space="0" w:color="auto"/>
            <w:left w:val="none" w:sz="0" w:space="0" w:color="auto"/>
            <w:bottom w:val="none" w:sz="0" w:space="0" w:color="auto"/>
            <w:right w:val="none" w:sz="0" w:space="0" w:color="auto"/>
          </w:divBdr>
        </w:div>
        <w:div w:id="1295796359">
          <w:marLeft w:val="0"/>
          <w:marRight w:val="0"/>
          <w:marTop w:val="0"/>
          <w:marBottom w:val="0"/>
          <w:divBdr>
            <w:top w:val="none" w:sz="0" w:space="0" w:color="auto"/>
            <w:left w:val="none" w:sz="0" w:space="0" w:color="auto"/>
            <w:bottom w:val="none" w:sz="0" w:space="0" w:color="auto"/>
            <w:right w:val="none" w:sz="0" w:space="0" w:color="auto"/>
          </w:divBdr>
        </w:div>
        <w:div w:id="240985736">
          <w:marLeft w:val="0"/>
          <w:marRight w:val="0"/>
          <w:marTop w:val="0"/>
          <w:marBottom w:val="0"/>
          <w:divBdr>
            <w:top w:val="none" w:sz="0" w:space="0" w:color="auto"/>
            <w:left w:val="none" w:sz="0" w:space="0" w:color="auto"/>
            <w:bottom w:val="none" w:sz="0" w:space="0" w:color="auto"/>
            <w:right w:val="none" w:sz="0" w:space="0" w:color="auto"/>
          </w:divBdr>
        </w:div>
        <w:div w:id="1224171730">
          <w:marLeft w:val="0"/>
          <w:marRight w:val="0"/>
          <w:marTop w:val="0"/>
          <w:marBottom w:val="0"/>
          <w:divBdr>
            <w:top w:val="none" w:sz="0" w:space="0" w:color="auto"/>
            <w:left w:val="none" w:sz="0" w:space="0" w:color="auto"/>
            <w:bottom w:val="none" w:sz="0" w:space="0" w:color="auto"/>
            <w:right w:val="none" w:sz="0" w:space="0" w:color="auto"/>
          </w:divBdr>
        </w:div>
        <w:div w:id="1868447722">
          <w:marLeft w:val="0"/>
          <w:marRight w:val="0"/>
          <w:marTop w:val="0"/>
          <w:marBottom w:val="0"/>
          <w:divBdr>
            <w:top w:val="none" w:sz="0" w:space="0" w:color="auto"/>
            <w:left w:val="none" w:sz="0" w:space="0" w:color="auto"/>
            <w:bottom w:val="none" w:sz="0" w:space="0" w:color="auto"/>
            <w:right w:val="none" w:sz="0" w:space="0" w:color="auto"/>
          </w:divBdr>
        </w:div>
        <w:div w:id="341712583">
          <w:marLeft w:val="0"/>
          <w:marRight w:val="0"/>
          <w:marTop w:val="0"/>
          <w:marBottom w:val="0"/>
          <w:divBdr>
            <w:top w:val="none" w:sz="0" w:space="0" w:color="auto"/>
            <w:left w:val="none" w:sz="0" w:space="0" w:color="auto"/>
            <w:bottom w:val="none" w:sz="0" w:space="0" w:color="auto"/>
            <w:right w:val="none" w:sz="0" w:space="0" w:color="auto"/>
          </w:divBdr>
        </w:div>
        <w:div w:id="1150246877">
          <w:marLeft w:val="0"/>
          <w:marRight w:val="0"/>
          <w:marTop w:val="0"/>
          <w:marBottom w:val="0"/>
          <w:divBdr>
            <w:top w:val="none" w:sz="0" w:space="0" w:color="auto"/>
            <w:left w:val="none" w:sz="0" w:space="0" w:color="auto"/>
            <w:bottom w:val="none" w:sz="0" w:space="0" w:color="auto"/>
            <w:right w:val="none" w:sz="0" w:space="0" w:color="auto"/>
          </w:divBdr>
        </w:div>
        <w:div w:id="1132358925">
          <w:marLeft w:val="0"/>
          <w:marRight w:val="0"/>
          <w:marTop w:val="0"/>
          <w:marBottom w:val="0"/>
          <w:divBdr>
            <w:top w:val="none" w:sz="0" w:space="0" w:color="auto"/>
            <w:left w:val="none" w:sz="0" w:space="0" w:color="auto"/>
            <w:bottom w:val="none" w:sz="0" w:space="0" w:color="auto"/>
            <w:right w:val="none" w:sz="0" w:space="0" w:color="auto"/>
          </w:divBdr>
        </w:div>
        <w:div w:id="942957408">
          <w:marLeft w:val="0"/>
          <w:marRight w:val="0"/>
          <w:marTop w:val="0"/>
          <w:marBottom w:val="0"/>
          <w:divBdr>
            <w:top w:val="none" w:sz="0" w:space="0" w:color="auto"/>
            <w:left w:val="none" w:sz="0" w:space="0" w:color="auto"/>
            <w:bottom w:val="none" w:sz="0" w:space="0" w:color="auto"/>
            <w:right w:val="none" w:sz="0" w:space="0" w:color="auto"/>
          </w:divBdr>
        </w:div>
        <w:div w:id="2146921986">
          <w:marLeft w:val="0"/>
          <w:marRight w:val="0"/>
          <w:marTop w:val="0"/>
          <w:marBottom w:val="0"/>
          <w:divBdr>
            <w:top w:val="none" w:sz="0" w:space="0" w:color="auto"/>
            <w:left w:val="none" w:sz="0" w:space="0" w:color="auto"/>
            <w:bottom w:val="none" w:sz="0" w:space="0" w:color="auto"/>
            <w:right w:val="none" w:sz="0" w:space="0" w:color="auto"/>
          </w:divBdr>
        </w:div>
        <w:div w:id="2110809943">
          <w:marLeft w:val="0"/>
          <w:marRight w:val="0"/>
          <w:marTop w:val="0"/>
          <w:marBottom w:val="0"/>
          <w:divBdr>
            <w:top w:val="none" w:sz="0" w:space="0" w:color="auto"/>
            <w:left w:val="none" w:sz="0" w:space="0" w:color="auto"/>
            <w:bottom w:val="none" w:sz="0" w:space="0" w:color="auto"/>
            <w:right w:val="none" w:sz="0" w:space="0" w:color="auto"/>
          </w:divBdr>
        </w:div>
        <w:div w:id="724917787">
          <w:marLeft w:val="0"/>
          <w:marRight w:val="0"/>
          <w:marTop w:val="0"/>
          <w:marBottom w:val="0"/>
          <w:divBdr>
            <w:top w:val="none" w:sz="0" w:space="0" w:color="auto"/>
            <w:left w:val="none" w:sz="0" w:space="0" w:color="auto"/>
            <w:bottom w:val="none" w:sz="0" w:space="0" w:color="auto"/>
            <w:right w:val="none" w:sz="0" w:space="0" w:color="auto"/>
          </w:divBdr>
        </w:div>
        <w:div w:id="1535464001">
          <w:marLeft w:val="0"/>
          <w:marRight w:val="0"/>
          <w:marTop w:val="0"/>
          <w:marBottom w:val="0"/>
          <w:divBdr>
            <w:top w:val="none" w:sz="0" w:space="0" w:color="auto"/>
            <w:left w:val="none" w:sz="0" w:space="0" w:color="auto"/>
            <w:bottom w:val="none" w:sz="0" w:space="0" w:color="auto"/>
            <w:right w:val="none" w:sz="0" w:space="0" w:color="auto"/>
          </w:divBdr>
        </w:div>
        <w:div w:id="966395832">
          <w:marLeft w:val="0"/>
          <w:marRight w:val="0"/>
          <w:marTop w:val="0"/>
          <w:marBottom w:val="0"/>
          <w:divBdr>
            <w:top w:val="none" w:sz="0" w:space="0" w:color="auto"/>
            <w:left w:val="none" w:sz="0" w:space="0" w:color="auto"/>
            <w:bottom w:val="none" w:sz="0" w:space="0" w:color="auto"/>
            <w:right w:val="none" w:sz="0" w:space="0" w:color="auto"/>
          </w:divBdr>
        </w:div>
        <w:div w:id="929509072">
          <w:marLeft w:val="0"/>
          <w:marRight w:val="0"/>
          <w:marTop w:val="0"/>
          <w:marBottom w:val="0"/>
          <w:divBdr>
            <w:top w:val="none" w:sz="0" w:space="0" w:color="auto"/>
            <w:left w:val="none" w:sz="0" w:space="0" w:color="auto"/>
            <w:bottom w:val="none" w:sz="0" w:space="0" w:color="auto"/>
            <w:right w:val="none" w:sz="0" w:space="0" w:color="auto"/>
          </w:divBdr>
        </w:div>
        <w:div w:id="1983149929">
          <w:marLeft w:val="0"/>
          <w:marRight w:val="0"/>
          <w:marTop w:val="0"/>
          <w:marBottom w:val="0"/>
          <w:divBdr>
            <w:top w:val="none" w:sz="0" w:space="0" w:color="auto"/>
            <w:left w:val="none" w:sz="0" w:space="0" w:color="auto"/>
            <w:bottom w:val="none" w:sz="0" w:space="0" w:color="auto"/>
            <w:right w:val="none" w:sz="0" w:space="0" w:color="auto"/>
          </w:divBdr>
        </w:div>
        <w:div w:id="405345520">
          <w:marLeft w:val="0"/>
          <w:marRight w:val="0"/>
          <w:marTop w:val="0"/>
          <w:marBottom w:val="0"/>
          <w:divBdr>
            <w:top w:val="none" w:sz="0" w:space="0" w:color="auto"/>
            <w:left w:val="none" w:sz="0" w:space="0" w:color="auto"/>
            <w:bottom w:val="none" w:sz="0" w:space="0" w:color="auto"/>
            <w:right w:val="none" w:sz="0" w:space="0" w:color="auto"/>
          </w:divBdr>
        </w:div>
        <w:div w:id="1262687510">
          <w:marLeft w:val="0"/>
          <w:marRight w:val="0"/>
          <w:marTop w:val="0"/>
          <w:marBottom w:val="0"/>
          <w:divBdr>
            <w:top w:val="none" w:sz="0" w:space="0" w:color="auto"/>
            <w:left w:val="none" w:sz="0" w:space="0" w:color="auto"/>
            <w:bottom w:val="none" w:sz="0" w:space="0" w:color="auto"/>
            <w:right w:val="none" w:sz="0" w:space="0" w:color="auto"/>
          </w:divBdr>
        </w:div>
        <w:div w:id="2021004295">
          <w:marLeft w:val="0"/>
          <w:marRight w:val="0"/>
          <w:marTop w:val="0"/>
          <w:marBottom w:val="0"/>
          <w:divBdr>
            <w:top w:val="none" w:sz="0" w:space="0" w:color="auto"/>
            <w:left w:val="none" w:sz="0" w:space="0" w:color="auto"/>
            <w:bottom w:val="none" w:sz="0" w:space="0" w:color="auto"/>
            <w:right w:val="none" w:sz="0" w:space="0" w:color="auto"/>
          </w:divBdr>
        </w:div>
        <w:div w:id="1308778340">
          <w:marLeft w:val="0"/>
          <w:marRight w:val="0"/>
          <w:marTop w:val="0"/>
          <w:marBottom w:val="0"/>
          <w:divBdr>
            <w:top w:val="none" w:sz="0" w:space="0" w:color="auto"/>
            <w:left w:val="none" w:sz="0" w:space="0" w:color="auto"/>
            <w:bottom w:val="none" w:sz="0" w:space="0" w:color="auto"/>
            <w:right w:val="none" w:sz="0" w:space="0" w:color="auto"/>
          </w:divBdr>
        </w:div>
        <w:div w:id="628558217">
          <w:marLeft w:val="0"/>
          <w:marRight w:val="0"/>
          <w:marTop w:val="0"/>
          <w:marBottom w:val="0"/>
          <w:divBdr>
            <w:top w:val="none" w:sz="0" w:space="0" w:color="auto"/>
            <w:left w:val="none" w:sz="0" w:space="0" w:color="auto"/>
            <w:bottom w:val="none" w:sz="0" w:space="0" w:color="auto"/>
            <w:right w:val="none" w:sz="0" w:space="0" w:color="auto"/>
          </w:divBdr>
        </w:div>
        <w:div w:id="1533961682">
          <w:marLeft w:val="0"/>
          <w:marRight w:val="0"/>
          <w:marTop w:val="0"/>
          <w:marBottom w:val="0"/>
          <w:divBdr>
            <w:top w:val="none" w:sz="0" w:space="0" w:color="auto"/>
            <w:left w:val="none" w:sz="0" w:space="0" w:color="auto"/>
            <w:bottom w:val="none" w:sz="0" w:space="0" w:color="auto"/>
            <w:right w:val="none" w:sz="0" w:space="0" w:color="auto"/>
          </w:divBdr>
        </w:div>
        <w:div w:id="1532108007">
          <w:marLeft w:val="0"/>
          <w:marRight w:val="0"/>
          <w:marTop w:val="0"/>
          <w:marBottom w:val="0"/>
          <w:divBdr>
            <w:top w:val="none" w:sz="0" w:space="0" w:color="auto"/>
            <w:left w:val="none" w:sz="0" w:space="0" w:color="auto"/>
            <w:bottom w:val="none" w:sz="0" w:space="0" w:color="auto"/>
            <w:right w:val="none" w:sz="0" w:space="0" w:color="auto"/>
          </w:divBdr>
        </w:div>
        <w:div w:id="1362513468">
          <w:marLeft w:val="0"/>
          <w:marRight w:val="0"/>
          <w:marTop w:val="0"/>
          <w:marBottom w:val="0"/>
          <w:divBdr>
            <w:top w:val="none" w:sz="0" w:space="0" w:color="auto"/>
            <w:left w:val="none" w:sz="0" w:space="0" w:color="auto"/>
            <w:bottom w:val="none" w:sz="0" w:space="0" w:color="auto"/>
            <w:right w:val="none" w:sz="0" w:space="0" w:color="auto"/>
          </w:divBdr>
        </w:div>
        <w:div w:id="1925407528">
          <w:marLeft w:val="0"/>
          <w:marRight w:val="0"/>
          <w:marTop w:val="0"/>
          <w:marBottom w:val="0"/>
          <w:divBdr>
            <w:top w:val="none" w:sz="0" w:space="0" w:color="auto"/>
            <w:left w:val="none" w:sz="0" w:space="0" w:color="auto"/>
            <w:bottom w:val="none" w:sz="0" w:space="0" w:color="auto"/>
            <w:right w:val="none" w:sz="0" w:space="0" w:color="auto"/>
          </w:divBdr>
        </w:div>
        <w:div w:id="753673085">
          <w:marLeft w:val="0"/>
          <w:marRight w:val="0"/>
          <w:marTop w:val="0"/>
          <w:marBottom w:val="0"/>
          <w:divBdr>
            <w:top w:val="none" w:sz="0" w:space="0" w:color="auto"/>
            <w:left w:val="none" w:sz="0" w:space="0" w:color="auto"/>
            <w:bottom w:val="none" w:sz="0" w:space="0" w:color="auto"/>
            <w:right w:val="none" w:sz="0" w:space="0" w:color="auto"/>
          </w:divBdr>
        </w:div>
        <w:div w:id="1997220828">
          <w:marLeft w:val="0"/>
          <w:marRight w:val="0"/>
          <w:marTop w:val="0"/>
          <w:marBottom w:val="0"/>
          <w:divBdr>
            <w:top w:val="none" w:sz="0" w:space="0" w:color="auto"/>
            <w:left w:val="none" w:sz="0" w:space="0" w:color="auto"/>
            <w:bottom w:val="none" w:sz="0" w:space="0" w:color="auto"/>
            <w:right w:val="none" w:sz="0" w:space="0" w:color="auto"/>
          </w:divBdr>
        </w:div>
        <w:div w:id="644621504">
          <w:marLeft w:val="0"/>
          <w:marRight w:val="0"/>
          <w:marTop w:val="0"/>
          <w:marBottom w:val="0"/>
          <w:divBdr>
            <w:top w:val="none" w:sz="0" w:space="0" w:color="auto"/>
            <w:left w:val="none" w:sz="0" w:space="0" w:color="auto"/>
            <w:bottom w:val="none" w:sz="0" w:space="0" w:color="auto"/>
            <w:right w:val="none" w:sz="0" w:space="0" w:color="auto"/>
          </w:divBdr>
        </w:div>
        <w:div w:id="1522087576">
          <w:marLeft w:val="0"/>
          <w:marRight w:val="0"/>
          <w:marTop w:val="0"/>
          <w:marBottom w:val="0"/>
          <w:divBdr>
            <w:top w:val="none" w:sz="0" w:space="0" w:color="auto"/>
            <w:left w:val="none" w:sz="0" w:space="0" w:color="auto"/>
            <w:bottom w:val="none" w:sz="0" w:space="0" w:color="auto"/>
            <w:right w:val="none" w:sz="0" w:space="0" w:color="auto"/>
          </w:divBdr>
        </w:div>
        <w:div w:id="1787038562">
          <w:marLeft w:val="0"/>
          <w:marRight w:val="0"/>
          <w:marTop w:val="0"/>
          <w:marBottom w:val="0"/>
          <w:divBdr>
            <w:top w:val="none" w:sz="0" w:space="0" w:color="auto"/>
            <w:left w:val="none" w:sz="0" w:space="0" w:color="auto"/>
            <w:bottom w:val="none" w:sz="0" w:space="0" w:color="auto"/>
            <w:right w:val="none" w:sz="0" w:space="0" w:color="auto"/>
          </w:divBdr>
        </w:div>
        <w:div w:id="1206067386">
          <w:marLeft w:val="0"/>
          <w:marRight w:val="0"/>
          <w:marTop w:val="0"/>
          <w:marBottom w:val="0"/>
          <w:divBdr>
            <w:top w:val="none" w:sz="0" w:space="0" w:color="auto"/>
            <w:left w:val="none" w:sz="0" w:space="0" w:color="auto"/>
            <w:bottom w:val="none" w:sz="0" w:space="0" w:color="auto"/>
            <w:right w:val="none" w:sz="0" w:space="0" w:color="auto"/>
          </w:divBdr>
        </w:div>
        <w:div w:id="494105322">
          <w:marLeft w:val="0"/>
          <w:marRight w:val="0"/>
          <w:marTop w:val="0"/>
          <w:marBottom w:val="0"/>
          <w:divBdr>
            <w:top w:val="none" w:sz="0" w:space="0" w:color="auto"/>
            <w:left w:val="none" w:sz="0" w:space="0" w:color="auto"/>
            <w:bottom w:val="none" w:sz="0" w:space="0" w:color="auto"/>
            <w:right w:val="none" w:sz="0" w:space="0" w:color="auto"/>
          </w:divBdr>
        </w:div>
        <w:div w:id="777792262">
          <w:marLeft w:val="0"/>
          <w:marRight w:val="0"/>
          <w:marTop w:val="0"/>
          <w:marBottom w:val="0"/>
          <w:divBdr>
            <w:top w:val="none" w:sz="0" w:space="0" w:color="auto"/>
            <w:left w:val="none" w:sz="0" w:space="0" w:color="auto"/>
            <w:bottom w:val="none" w:sz="0" w:space="0" w:color="auto"/>
            <w:right w:val="none" w:sz="0" w:space="0" w:color="auto"/>
          </w:divBdr>
        </w:div>
        <w:div w:id="348724768">
          <w:marLeft w:val="0"/>
          <w:marRight w:val="0"/>
          <w:marTop w:val="0"/>
          <w:marBottom w:val="0"/>
          <w:divBdr>
            <w:top w:val="none" w:sz="0" w:space="0" w:color="auto"/>
            <w:left w:val="none" w:sz="0" w:space="0" w:color="auto"/>
            <w:bottom w:val="none" w:sz="0" w:space="0" w:color="auto"/>
            <w:right w:val="none" w:sz="0" w:space="0" w:color="auto"/>
          </w:divBdr>
        </w:div>
        <w:div w:id="1101028372">
          <w:marLeft w:val="0"/>
          <w:marRight w:val="0"/>
          <w:marTop w:val="0"/>
          <w:marBottom w:val="0"/>
          <w:divBdr>
            <w:top w:val="none" w:sz="0" w:space="0" w:color="auto"/>
            <w:left w:val="none" w:sz="0" w:space="0" w:color="auto"/>
            <w:bottom w:val="none" w:sz="0" w:space="0" w:color="auto"/>
            <w:right w:val="none" w:sz="0" w:space="0" w:color="auto"/>
          </w:divBdr>
        </w:div>
        <w:div w:id="552159431">
          <w:marLeft w:val="0"/>
          <w:marRight w:val="0"/>
          <w:marTop w:val="0"/>
          <w:marBottom w:val="0"/>
          <w:divBdr>
            <w:top w:val="none" w:sz="0" w:space="0" w:color="auto"/>
            <w:left w:val="none" w:sz="0" w:space="0" w:color="auto"/>
            <w:bottom w:val="none" w:sz="0" w:space="0" w:color="auto"/>
            <w:right w:val="none" w:sz="0" w:space="0" w:color="auto"/>
          </w:divBdr>
        </w:div>
        <w:div w:id="572590222">
          <w:marLeft w:val="0"/>
          <w:marRight w:val="0"/>
          <w:marTop w:val="0"/>
          <w:marBottom w:val="0"/>
          <w:divBdr>
            <w:top w:val="none" w:sz="0" w:space="0" w:color="auto"/>
            <w:left w:val="none" w:sz="0" w:space="0" w:color="auto"/>
            <w:bottom w:val="none" w:sz="0" w:space="0" w:color="auto"/>
            <w:right w:val="none" w:sz="0" w:space="0" w:color="auto"/>
          </w:divBdr>
        </w:div>
        <w:div w:id="960844155">
          <w:marLeft w:val="0"/>
          <w:marRight w:val="0"/>
          <w:marTop w:val="0"/>
          <w:marBottom w:val="0"/>
          <w:divBdr>
            <w:top w:val="none" w:sz="0" w:space="0" w:color="auto"/>
            <w:left w:val="none" w:sz="0" w:space="0" w:color="auto"/>
            <w:bottom w:val="none" w:sz="0" w:space="0" w:color="auto"/>
            <w:right w:val="none" w:sz="0" w:space="0" w:color="auto"/>
          </w:divBdr>
        </w:div>
        <w:div w:id="1900045151">
          <w:marLeft w:val="0"/>
          <w:marRight w:val="0"/>
          <w:marTop w:val="0"/>
          <w:marBottom w:val="0"/>
          <w:divBdr>
            <w:top w:val="none" w:sz="0" w:space="0" w:color="auto"/>
            <w:left w:val="none" w:sz="0" w:space="0" w:color="auto"/>
            <w:bottom w:val="none" w:sz="0" w:space="0" w:color="auto"/>
            <w:right w:val="none" w:sz="0" w:space="0" w:color="auto"/>
          </w:divBdr>
        </w:div>
        <w:div w:id="1583447185">
          <w:marLeft w:val="0"/>
          <w:marRight w:val="0"/>
          <w:marTop w:val="0"/>
          <w:marBottom w:val="0"/>
          <w:divBdr>
            <w:top w:val="none" w:sz="0" w:space="0" w:color="auto"/>
            <w:left w:val="none" w:sz="0" w:space="0" w:color="auto"/>
            <w:bottom w:val="none" w:sz="0" w:space="0" w:color="auto"/>
            <w:right w:val="none" w:sz="0" w:space="0" w:color="auto"/>
          </w:divBdr>
        </w:div>
        <w:div w:id="1990748572">
          <w:marLeft w:val="0"/>
          <w:marRight w:val="0"/>
          <w:marTop w:val="0"/>
          <w:marBottom w:val="0"/>
          <w:divBdr>
            <w:top w:val="none" w:sz="0" w:space="0" w:color="auto"/>
            <w:left w:val="none" w:sz="0" w:space="0" w:color="auto"/>
            <w:bottom w:val="none" w:sz="0" w:space="0" w:color="auto"/>
            <w:right w:val="none" w:sz="0" w:space="0" w:color="auto"/>
          </w:divBdr>
        </w:div>
        <w:div w:id="672611274">
          <w:marLeft w:val="0"/>
          <w:marRight w:val="0"/>
          <w:marTop w:val="0"/>
          <w:marBottom w:val="0"/>
          <w:divBdr>
            <w:top w:val="none" w:sz="0" w:space="0" w:color="auto"/>
            <w:left w:val="none" w:sz="0" w:space="0" w:color="auto"/>
            <w:bottom w:val="none" w:sz="0" w:space="0" w:color="auto"/>
            <w:right w:val="none" w:sz="0" w:space="0" w:color="auto"/>
          </w:divBdr>
        </w:div>
        <w:div w:id="1434857656">
          <w:marLeft w:val="0"/>
          <w:marRight w:val="0"/>
          <w:marTop w:val="0"/>
          <w:marBottom w:val="0"/>
          <w:divBdr>
            <w:top w:val="none" w:sz="0" w:space="0" w:color="auto"/>
            <w:left w:val="none" w:sz="0" w:space="0" w:color="auto"/>
            <w:bottom w:val="none" w:sz="0" w:space="0" w:color="auto"/>
            <w:right w:val="none" w:sz="0" w:space="0" w:color="auto"/>
          </w:divBdr>
        </w:div>
        <w:div w:id="242186760">
          <w:marLeft w:val="0"/>
          <w:marRight w:val="0"/>
          <w:marTop w:val="0"/>
          <w:marBottom w:val="0"/>
          <w:divBdr>
            <w:top w:val="none" w:sz="0" w:space="0" w:color="auto"/>
            <w:left w:val="none" w:sz="0" w:space="0" w:color="auto"/>
            <w:bottom w:val="none" w:sz="0" w:space="0" w:color="auto"/>
            <w:right w:val="none" w:sz="0" w:space="0" w:color="auto"/>
          </w:divBdr>
        </w:div>
        <w:div w:id="769818294">
          <w:marLeft w:val="0"/>
          <w:marRight w:val="0"/>
          <w:marTop w:val="0"/>
          <w:marBottom w:val="0"/>
          <w:divBdr>
            <w:top w:val="none" w:sz="0" w:space="0" w:color="auto"/>
            <w:left w:val="none" w:sz="0" w:space="0" w:color="auto"/>
            <w:bottom w:val="none" w:sz="0" w:space="0" w:color="auto"/>
            <w:right w:val="none" w:sz="0" w:space="0" w:color="auto"/>
          </w:divBdr>
        </w:div>
        <w:div w:id="776219782">
          <w:marLeft w:val="0"/>
          <w:marRight w:val="0"/>
          <w:marTop w:val="0"/>
          <w:marBottom w:val="0"/>
          <w:divBdr>
            <w:top w:val="none" w:sz="0" w:space="0" w:color="auto"/>
            <w:left w:val="none" w:sz="0" w:space="0" w:color="auto"/>
            <w:bottom w:val="none" w:sz="0" w:space="0" w:color="auto"/>
            <w:right w:val="none" w:sz="0" w:space="0" w:color="auto"/>
          </w:divBdr>
        </w:div>
        <w:div w:id="366952679">
          <w:marLeft w:val="0"/>
          <w:marRight w:val="0"/>
          <w:marTop w:val="0"/>
          <w:marBottom w:val="0"/>
          <w:divBdr>
            <w:top w:val="none" w:sz="0" w:space="0" w:color="auto"/>
            <w:left w:val="none" w:sz="0" w:space="0" w:color="auto"/>
            <w:bottom w:val="none" w:sz="0" w:space="0" w:color="auto"/>
            <w:right w:val="none" w:sz="0" w:space="0" w:color="auto"/>
          </w:divBdr>
        </w:div>
        <w:div w:id="1865437961">
          <w:marLeft w:val="0"/>
          <w:marRight w:val="0"/>
          <w:marTop w:val="0"/>
          <w:marBottom w:val="0"/>
          <w:divBdr>
            <w:top w:val="none" w:sz="0" w:space="0" w:color="auto"/>
            <w:left w:val="none" w:sz="0" w:space="0" w:color="auto"/>
            <w:bottom w:val="none" w:sz="0" w:space="0" w:color="auto"/>
            <w:right w:val="none" w:sz="0" w:space="0" w:color="auto"/>
          </w:divBdr>
        </w:div>
        <w:div w:id="819347388">
          <w:marLeft w:val="0"/>
          <w:marRight w:val="0"/>
          <w:marTop w:val="0"/>
          <w:marBottom w:val="0"/>
          <w:divBdr>
            <w:top w:val="none" w:sz="0" w:space="0" w:color="auto"/>
            <w:left w:val="none" w:sz="0" w:space="0" w:color="auto"/>
            <w:bottom w:val="none" w:sz="0" w:space="0" w:color="auto"/>
            <w:right w:val="none" w:sz="0" w:space="0" w:color="auto"/>
          </w:divBdr>
        </w:div>
        <w:div w:id="876891403">
          <w:marLeft w:val="0"/>
          <w:marRight w:val="0"/>
          <w:marTop w:val="0"/>
          <w:marBottom w:val="0"/>
          <w:divBdr>
            <w:top w:val="none" w:sz="0" w:space="0" w:color="auto"/>
            <w:left w:val="none" w:sz="0" w:space="0" w:color="auto"/>
            <w:bottom w:val="none" w:sz="0" w:space="0" w:color="auto"/>
            <w:right w:val="none" w:sz="0" w:space="0" w:color="auto"/>
          </w:divBdr>
        </w:div>
        <w:div w:id="808476601">
          <w:marLeft w:val="0"/>
          <w:marRight w:val="0"/>
          <w:marTop w:val="0"/>
          <w:marBottom w:val="0"/>
          <w:divBdr>
            <w:top w:val="none" w:sz="0" w:space="0" w:color="auto"/>
            <w:left w:val="none" w:sz="0" w:space="0" w:color="auto"/>
            <w:bottom w:val="none" w:sz="0" w:space="0" w:color="auto"/>
            <w:right w:val="none" w:sz="0" w:space="0" w:color="auto"/>
          </w:divBdr>
        </w:div>
        <w:div w:id="1425151819">
          <w:marLeft w:val="0"/>
          <w:marRight w:val="0"/>
          <w:marTop w:val="0"/>
          <w:marBottom w:val="0"/>
          <w:divBdr>
            <w:top w:val="none" w:sz="0" w:space="0" w:color="auto"/>
            <w:left w:val="none" w:sz="0" w:space="0" w:color="auto"/>
            <w:bottom w:val="none" w:sz="0" w:space="0" w:color="auto"/>
            <w:right w:val="none" w:sz="0" w:space="0" w:color="auto"/>
          </w:divBdr>
        </w:div>
        <w:div w:id="408767758">
          <w:marLeft w:val="0"/>
          <w:marRight w:val="0"/>
          <w:marTop w:val="0"/>
          <w:marBottom w:val="0"/>
          <w:divBdr>
            <w:top w:val="none" w:sz="0" w:space="0" w:color="auto"/>
            <w:left w:val="none" w:sz="0" w:space="0" w:color="auto"/>
            <w:bottom w:val="none" w:sz="0" w:space="0" w:color="auto"/>
            <w:right w:val="none" w:sz="0" w:space="0" w:color="auto"/>
          </w:divBdr>
        </w:div>
        <w:div w:id="686953950">
          <w:marLeft w:val="0"/>
          <w:marRight w:val="0"/>
          <w:marTop w:val="0"/>
          <w:marBottom w:val="0"/>
          <w:divBdr>
            <w:top w:val="none" w:sz="0" w:space="0" w:color="auto"/>
            <w:left w:val="none" w:sz="0" w:space="0" w:color="auto"/>
            <w:bottom w:val="none" w:sz="0" w:space="0" w:color="auto"/>
            <w:right w:val="none" w:sz="0" w:space="0" w:color="auto"/>
          </w:divBdr>
        </w:div>
        <w:div w:id="1673755488">
          <w:marLeft w:val="0"/>
          <w:marRight w:val="0"/>
          <w:marTop w:val="0"/>
          <w:marBottom w:val="0"/>
          <w:divBdr>
            <w:top w:val="none" w:sz="0" w:space="0" w:color="auto"/>
            <w:left w:val="none" w:sz="0" w:space="0" w:color="auto"/>
            <w:bottom w:val="none" w:sz="0" w:space="0" w:color="auto"/>
            <w:right w:val="none" w:sz="0" w:space="0" w:color="auto"/>
          </w:divBdr>
        </w:div>
        <w:div w:id="821191236">
          <w:marLeft w:val="0"/>
          <w:marRight w:val="0"/>
          <w:marTop w:val="0"/>
          <w:marBottom w:val="0"/>
          <w:divBdr>
            <w:top w:val="none" w:sz="0" w:space="0" w:color="auto"/>
            <w:left w:val="none" w:sz="0" w:space="0" w:color="auto"/>
            <w:bottom w:val="none" w:sz="0" w:space="0" w:color="auto"/>
            <w:right w:val="none" w:sz="0" w:space="0" w:color="auto"/>
          </w:divBdr>
        </w:div>
        <w:div w:id="1672101430">
          <w:marLeft w:val="0"/>
          <w:marRight w:val="0"/>
          <w:marTop w:val="0"/>
          <w:marBottom w:val="0"/>
          <w:divBdr>
            <w:top w:val="none" w:sz="0" w:space="0" w:color="auto"/>
            <w:left w:val="none" w:sz="0" w:space="0" w:color="auto"/>
            <w:bottom w:val="none" w:sz="0" w:space="0" w:color="auto"/>
            <w:right w:val="none" w:sz="0" w:space="0" w:color="auto"/>
          </w:divBdr>
        </w:div>
        <w:div w:id="1032850716">
          <w:marLeft w:val="0"/>
          <w:marRight w:val="0"/>
          <w:marTop w:val="0"/>
          <w:marBottom w:val="0"/>
          <w:divBdr>
            <w:top w:val="none" w:sz="0" w:space="0" w:color="auto"/>
            <w:left w:val="none" w:sz="0" w:space="0" w:color="auto"/>
            <w:bottom w:val="none" w:sz="0" w:space="0" w:color="auto"/>
            <w:right w:val="none" w:sz="0" w:space="0" w:color="auto"/>
          </w:divBdr>
        </w:div>
        <w:div w:id="2054035983">
          <w:marLeft w:val="0"/>
          <w:marRight w:val="0"/>
          <w:marTop w:val="0"/>
          <w:marBottom w:val="0"/>
          <w:divBdr>
            <w:top w:val="none" w:sz="0" w:space="0" w:color="auto"/>
            <w:left w:val="none" w:sz="0" w:space="0" w:color="auto"/>
            <w:bottom w:val="none" w:sz="0" w:space="0" w:color="auto"/>
            <w:right w:val="none" w:sz="0" w:space="0" w:color="auto"/>
          </w:divBdr>
        </w:div>
        <w:div w:id="1322732567">
          <w:marLeft w:val="0"/>
          <w:marRight w:val="0"/>
          <w:marTop w:val="0"/>
          <w:marBottom w:val="0"/>
          <w:divBdr>
            <w:top w:val="none" w:sz="0" w:space="0" w:color="auto"/>
            <w:left w:val="none" w:sz="0" w:space="0" w:color="auto"/>
            <w:bottom w:val="none" w:sz="0" w:space="0" w:color="auto"/>
            <w:right w:val="none" w:sz="0" w:space="0" w:color="auto"/>
          </w:divBdr>
        </w:div>
        <w:div w:id="482280062">
          <w:marLeft w:val="0"/>
          <w:marRight w:val="0"/>
          <w:marTop w:val="0"/>
          <w:marBottom w:val="0"/>
          <w:divBdr>
            <w:top w:val="none" w:sz="0" w:space="0" w:color="auto"/>
            <w:left w:val="none" w:sz="0" w:space="0" w:color="auto"/>
            <w:bottom w:val="none" w:sz="0" w:space="0" w:color="auto"/>
            <w:right w:val="none" w:sz="0" w:space="0" w:color="auto"/>
          </w:divBdr>
        </w:div>
        <w:div w:id="631137813">
          <w:marLeft w:val="0"/>
          <w:marRight w:val="0"/>
          <w:marTop w:val="0"/>
          <w:marBottom w:val="0"/>
          <w:divBdr>
            <w:top w:val="none" w:sz="0" w:space="0" w:color="auto"/>
            <w:left w:val="none" w:sz="0" w:space="0" w:color="auto"/>
            <w:bottom w:val="none" w:sz="0" w:space="0" w:color="auto"/>
            <w:right w:val="none" w:sz="0" w:space="0" w:color="auto"/>
          </w:divBdr>
        </w:div>
        <w:div w:id="1715228403">
          <w:marLeft w:val="0"/>
          <w:marRight w:val="0"/>
          <w:marTop w:val="0"/>
          <w:marBottom w:val="0"/>
          <w:divBdr>
            <w:top w:val="none" w:sz="0" w:space="0" w:color="auto"/>
            <w:left w:val="none" w:sz="0" w:space="0" w:color="auto"/>
            <w:bottom w:val="none" w:sz="0" w:space="0" w:color="auto"/>
            <w:right w:val="none" w:sz="0" w:space="0" w:color="auto"/>
          </w:divBdr>
        </w:div>
        <w:div w:id="1810126524">
          <w:marLeft w:val="0"/>
          <w:marRight w:val="0"/>
          <w:marTop w:val="0"/>
          <w:marBottom w:val="0"/>
          <w:divBdr>
            <w:top w:val="none" w:sz="0" w:space="0" w:color="auto"/>
            <w:left w:val="none" w:sz="0" w:space="0" w:color="auto"/>
            <w:bottom w:val="none" w:sz="0" w:space="0" w:color="auto"/>
            <w:right w:val="none" w:sz="0" w:space="0" w:color="auto"/>
          </w:divBdr>
        </w:div>
        <w:div w:id="266502080">
          <w:marLeft w:val="0"/>
          <w:marRight w:val="0"/>
          <w:marTop w:val="0"/>
          <w:marBottom w:val="0"/>
          <w:divBdr>
            <w:top w:val="none" w:sz="0" w:space="0" w:color="auto"/>
            <w:left w:val="none" w:sz="0" w:space="0" w:color="auto"/>
            <w:bottom w:val="none" w:sz="0" w:space="0" w:color="auto"/>
            <w:right w:val="none" w:sz="0" w:space="0" w:color="auto"/>
          </w:divBdr>
        </w:div>
        <w:div w:id="367341069">
          <w:marLeft w:val="0"/>
          <w:marRight w:val="0"/>
          <w:marTop w:val="0"/>
          <w:marBottom w:val="0"/>
          <w:divBdr>
            <w:top w:val="none" w:sz="0" w:space="0" w:color="auto"/>
            <w:left w:val="none" w:sz="0" w:space="0" w:color="auto"/>
            <w:bottom w:val="none" w:sz="0" w:space="0" w:color="auto"/>
            <w:right w:val="none" w:sz="0" w:space="0" w:color="auto"/>
          </w:divBdr>
        </w:div>
        <w:div w:id="1025523884">
          <w:marLeft w:val="0"/>
          <w:marRight w:val="0"/>
          <w:marTop w:val="0"/>
          <w:marBottom w:val="0"/>
          <w:divBdr>
            <w:top w:val="none" w:sz="0" w:space="0" w:color="auto"/>
            <w:left w:val="none" w:sz="0" w:space="0" w:color="auto"/>
            <w:bottom w:val="none" w:sz="0" w:space="0" w:color="auto"/>
            <w:right w:val="none" w:sz="0" w:space="0" w:color="auto"/>
          </w:divBdr>
        </w:div>
        <w:div w:id="355083384">
          <w:marLeft w:val="0"/>
          <w:marRight w:val="0"/>
          <w:marTop w:val="0"/>
          <w:marBottom w:val="0"/>
          <w:divBdr>
            <w:top w:val="none" w:sz="0" w:space="0" w:color="auto"/>
            <w:left w:val="none" w:sz="0" w:space="0" w:color="auto"/>
            <w:bottom w:val="none" w:sz="0" w:space="0" w:color="auto"/>
            <w:right w:val="none" w:sz="0" w:space="0" w:color="auto"/>
          </w:divBdr>
        </w:div>
        <w:div w:id="653068535">
          <w:marLeft w:val="0"/>
          <w:marRight w:val="0"/>
          <w:marTop w:val="0"/>
          <w:marBottom w:val="0"/>
          <w:divBdr>
            <w:top w:val="none" w:sz="0" w:space="0" w:color="auto"/>
            <w:left w:val="none" w:sz="0" w:space="0" w:color="auto"/>
            <w:bottom w:val="none" w:sz="0" w:space="0" w:color="auto"/>
            <w:right w:val="none" w:sz="0" w:space="0" w:color="auto"/>
          </w:divBdr>
        </w:div>
        <w:div w:id="2025594848">
          <w:marLeft w:val="0"/>
          <w:marRight w:val="0"/>
          <w:marTop w:val="0"/>
          <w:marBottom w:val="0"/>
          <w:divBdr>
            <w:top w:val="none" w:sz="0" w:space="0" w:color="auto"/>
            <w:left w:val="none" w:sz="0" w:space="0" w:color="auto"/>
            <w:bottom w:val="none" w:sz="0" w:space="0" w:color="auto"/>
            <w:right w:val="none" w:sz="0" w:space="0" w:color="auto"/>
          </w:divBdr>
        </w:div>
        <w:div w:id="1395662913">
          <w:marLeft w:val="0"/>
          <w:marRight w:val="0"/>
          <w:marTop w:val="0"/>
          <w:marBottom w:val="0"/>
          <w:divBdr>
            <w:top w:val="none" w:sz="0" w:space="0" w:color="auto"/>
            <w:left w:val="none" w:sz="0" w:space="0" w:color="auto"/>
            <w:bottom w:val="none" w:sz="0" w:space="0" w:color="auto"/>
            <w:right w:val="none" w:sz="0" w:space="0" w:color="auto"/>
          </w:divBdr>
        </w:div>
        <w:div w:id="1586107855">
          <w:marLeft w:val="0"/>
          <w:marRight w:val="0"/>
          <w:marTop w:val="0"/>
          <w:marBottom w:val="0"/>
          <w:divBdr>
            <w:top w:val="none" w:sz="0" w:space="0" w:color="auto"/>
            <w:left w:val="none" w:sz="0" w:space="0" w:color="auto"/>
            <w:bottom w:val="none" w:sz="0" w:space="0" w:color="auto"/>
            <w:right w:val="none" w:sz="0" w:space="0" w:color="auto"/>
          </w:divBdr>
        </w:div>
        <w:div w:id="825585431">
          <w:marLeft w:val="0"/>
          <w:marRight w:val="0"/>
          <w:marTop w:val="0"/>
          <w:marBottom w:val="0"/>
          <w:divBdr>
            <w:top w:val="none" w:sz="0" w:space="0" w:color="auto"/>
            <w:left w:val="none" w:sz="0" w:space="0" w:color="auto"/>
            <w:bottom w:val="none" w:sz="0" w:space="0" w:color="auto"/>
            <w:right w:val="none" w:sz="0" w:space="0" w:color="auto"/>
          </w:divBdr>
        </w:div>
        <w:div w:id="1807576421">
          <w:marLeft w:val="0"/>
          <w:marRight w:val="0"/>
          <w:marTop w:val="0"/>
          <w:marBottom w:val="0"/>
          <w:divBdr>
            <w:top w:val="none" w:sz="0" w:space="0" w:color="auto"/>
            <w:left w:val="none" w:sz="0" w:space="0" w:color="auto"/>
            <w:bottom w:val="none" w:sz="0" w:space="0" w:color="auto"/>
            <w:right w:val="none" w:sz="0" w:space="0" w:color="auto"/>
          </w:divBdr>
        </w:div>
        <w:div w:id="1957366247">
          <w:marLeft w:val="0"/>
          <w:marRight w:val="0"/>
          <w:marTop w:val="0"/>
          <w:marBottom w:val="0"/>
          <w:divBdr>
            <w:top w:val="none" w:sz="0" w:space="0" w:color="auto"/>
            <w:left w:val="none" w:sz="0" w:space="0" w:color="auto"/>
            <w:bottom w:val="none" w:sz="0" w:space="0" w:color="auto"/>
            <w:right w:val="none" w:sz="0" w:space="0" w:color="auto"/>
          </w:divBdr>
        </w:div>
        <w:div w:id="1849900591">
          <w:marLeft w:val="0"/>
          <w:marRight w:val="0"/>
          <w:marTop w:val="0"/>
          <w:marBottom w:val="0"/>
          <w:divBdr>
            <w:top w:val="none" w:sz="0" w:space="0" w:color="auto"/>
            <w:left w:val="none" w:sz="0" w:space="0" w:color="auto"/>
            <w:bottom w:val="none" w:sz="0" w:space="0" w:color="auto"/>
            <w:right w:val="none" w:sz="0" w:space="0" w:color="auto"/>
          </w:divBdr>
        </w:div>
        <w:div w:id="756169207">
          <w:marLeft w:val="0"/>
          <w:marRight w:val="0"/>
          <w:marTop w:val="0"/>
          <w:marBottom w:val="0"/>
          <w:divBdr>
            <w:top w:val="none" w:sz="0" w:space="0" w:color="auto"/>
            <w:left w:val="none" w:sz="0" w:space="0" w:color="auto"/>
            <w:bottom w:val="none" w:sz="0" w:space="0" w:color="auto"/>
            <w:right w:val="none" w:sz="0" w:space="0" w:color="auto"/>
          </w:divBdr>
        </w:div>
        <w:div w:id="1116212377">
          <w:marLeft w:val="0"/>
          <w:marRight w:val="0"/>
          <w:marTop w:val="0"/>
          <w:marBottom w:val="0"/>
          <w:divBdr>
            <w:top w:val="none" w:sz="0" w:space="0" w:color="auto"/>
            <w:left w:val="none" w:sz="0" w:space="0" w:color="auto"/>
            <w:bottom w:val="none" w:sz="0" w:space="0" w:color="auto"/>
            <w:right w:val="none" w:sz="0" w:space="0" w:color="auto"/>
          </w:divBdr>
        </w:div>
        <w:div w:id="1599555008">
          <w:marLeft w:val="0"/>
          <w:marRight w:val="0"/>
          <w:marTop w:val="0"/>
          <w:marBottom w:val="0"/>
          <w:divBdr>
            <w:top w:val="none" w:sz="0" w:space="0" w:color="auto"/>
            <w:left w:val="none" w:sz="0" w:space="0" w:color="auto"/>
            <w:bottom w:val="none" w:sz="0" w:space="0" w:color="auto"/>
            <w:right w:val="none" w:sz="0" w:space="0" w:color="auto"/>
          </w:divBdr>
        </w:div>
        <w:div w:id="1898006547">
          <w:marLeft w:val="0"/>
          <w:marRight w:val="0"/>
          <w:marTop w:val="0"/>
          <w:marBottom w:val="0"/>
          <w:divBdr>
            <w:top w:val="none" w:sz="0" w:space="0" w:color="auto"/>
            <w:left w:val="none" w:sz="0" w:space="0" w:color="auto"/>
            <w:bottom w:val="none" w:sz="0" w:space="0" w:color="auto"/>
            <w:right w:val="none" w:sz="0" w:space="0" w:color="auto"/>
          </w:divBdr>
        </w:div>
        <w:div w:id="573782595">
          <w:marLeft w:val="0"/>
          <w:marRight w:val="0"/>
          <w:marTop w:val="0"/>
          <w:marBottom w:val="0"/>
          <w:divBdr>
            <w:top w:val="none" w:sz="0" w:space="0" w:color="auto"/>
            <w:left w:val="none" w:sz="0" w:space="0" w:color="auto"/>
            <w:bottom w:val="none" w:sz="0" w:space="0" w:color="auto"/>
            <w:right w:val="none" w:sz="0" w:space="0" w:color="auto"/>
          </w:divBdr>
        </w:div>
        <w:div w:id="785078396">
          <w:marLeft w:val="0"/>
          <w:marRight w:val="0"/>
          <w:marTop w:val="0"/>
          <w:marBottom w:val="0"/>
          <w:divBdr>
            <w:top w:val="none" w:sz="0" w:space="0" w:color="auto"/>
            <w:left w:val="none" w:sz="0" w:space="0" w:color="auto"/>
            <w:bottom w:val="none" w:sz="0" w:space="0" w:color="auto"/>
            <w:right w:val="none" w:sz="0" w:space="0" w:color="auto"/>
          </w:divBdr>
        </w:div>
        <w:div w:id="1015614001">
          <w:marLeft w:val="0"/>
          <w:marRight w:val="0"/>
          <w:marTop w:val="0"/>
          <w:marBottom w:val="0"/>
          <w:divBdr>
            <w:top w:val="none" w:sz="0" w:space="0" w:color="auto"/>
            <w:left w:val="none" w:sz="0" w:space="0" w:color="auto"/>
            <w:bottom w:val="none" w:sz="0" w:space="0" w:color="auto"/>
            <w:right w:val="none" w:sz="0" w:space="0" w:color="auto"/>
          </w:divBdr>
        </w:div>
        <w:div w:id="333067830">
          <w:marLeft w:val="0"/>
          <w:marRight w:val="0"/>
          <w:marTop w:val="0"/>
          <w:marBottom w:val="0"/>
          <w:divBdr>
            <w:top w:val="none" w:sz="0" w:space="0" w:color="auto"/>
            <w:left w:val="none" w:sz="0" w:space="0" w:color="auto"/>
            <w:bottom w:val="none" w:sz="0" w:space="0" w:color="auto"/>
            <w:right w:val="none" w:sz="0" w:space="0" w:color="auto"/>
          </w:divBdr>
        </w:div>
        <w:div w:id="1233854625">
          <w:marLeft w:val="0"/>
          <w:marRight w:val="0"/>
          <w:marTop w:val="0"/>
          <w:marBottom w:val="0"/>
          <w:divBdr>
            <w:top w:val="none" w:sz="0" w:space="0" w:color="auto"/>
            <w:left w:val="none" w:sz="0" w:space="0" w:color="auto"/>
            <w:bottom w:val="none" w:sz="0" w:space="0" w:color="auto"/>
            <w:right w:val="none" w:sz="0" w:space="0" w:color="auto"/>
          </w:divBdr>
        </w:div>
        <w:div w:id="1114250840">
          <w:marLeft w:val="0"/>
          <w:marRight w:val="0"/>
          <w:marTop w:val="0"/>
          <w:marBottom w:val="0"/>
          <w:divBdr>
            <w:top w:val="none" w:sz="0" w:space="0" w:color="auto"/>
            <w:left w:val="none" w:sz="0" w:space="0" w:color="auto"/>
            <w:bottom w:val="none" w:sz="0" w:space="0" w:color="auto"/>
            <w:right w:val="none" w:sz="0" w:space="0" w:color="auto"/>
          </w:divBdr>
        </w:div>
        <w:div w:id="642078144">
          <w:marLeft w:val="0"/>
          <w:marRight w:val="0"/>
          <w:marTop w:val="0"/>
          <w:marBottom w:val="0"/>
          <w:divBdr>
            <w:top w:val="none" w:sz="0" w:space="0" w:color="auto"/>
            <w:left w:val="none" w:sz="0" w:space="0" w:color="auto"/>
            <w:bottom w:val="none" w:sz="0" w:space="0" w:color="auto"/>
            <w:right w:val="none" w:sz="0" w:space="0" w:color="auto"/>
          </w:divBdr>
        </w:div>
        <w:div w:id="1476265643">
          <w:marLeft w:val="0"/>
          <w:marRight w:val="0"/>
          <w:marTop w:val="0"/>
          <w:marBottom w:val="0"/>
          <w:divBdr>
            <w:top w:val="none" w:sz="0" w:space="0" w:color="auto"/>
            <w:left w:val="none" w:sz="0" w:space="0" w:color="auto"/>
            <w:bottom w:val="none" w:sz="0" w:space="0" w:color="auto"/>
            <w:right w:val="none" w:sz="0" w:space="0" w:color="auto"/>
          </w:divBdr>
        </w:div>
        <w:div w:id="1177961912">
          <w:marLeft w:val="0"/>
          <w:marRight w:val="0"/>
          <w:marTop w:val="0"/>
          <w:marBottom w:val="0"/>
          <w:divBdr>
            <w:top w:val="none" w:sz="0" w:space="0" w:color="auto"/>
            <w:left w:val="none" w:sz="0" w:space="0" w:color="auto"/>
            <w:bottom w:val="none" w:sz="0" w:space="0" w:color="auto"/>
            <w:right w:val="none" w:sz="0" w:space="0" w:color="auto"/>
          </w:divBdr>
        </w:div>
        <w:div w:id="1122043407">
          <w:marLeft w:val="0"/>
          <w:marRight w:val="0"/>
          <w:marTop w:val="0"/>
          <w:marBottom w:val="0"/>
          <w:divBdr>
            <w:top w:val="none" w:sz="0" w:space="0" w:color="auto"/>
            <w:left w:val="none" w:sz="0" w:space="0" w:color="auto"/>
            <w:bottom w:val="none" w:sz="0" w:space="0" w:color="auto"/>
            <w:right w:val="none" w:sz="0" w:space="0" w:color="auto"/>
          </w:divBdr>
        </w:div>
        <w:div w:id="2142720873">
          <w:marLeft w:val="0"/>
          <w:marRight w:val="0"/>
          <w:marTop w:val="0"/>
          <w:marBottom w:val="0"/>
          <w:divBdr>
            <w:top w:val="none" w:sz="0" w:space="0" w:color="auto"/>
            <w:left w:val="none" w:sz="0" w:space="0" w:color="auto"/>
            <w:bottom w:val="none" w:sz="0" w:space="0" w:color="auto"/>
            <w:right w:val="none" w:sz="0" w:space="0" w:color="auto"/>
          </w:divBdr>
        </w:div>
        <w:div w:id="315380920">
          <w:marLeft w:val="0"/>
          <w:marRight w:val="0"/>
          <w:marTop w:val="0"/>
          <w:marBottom w:val="0"/>
          <w:divBdr>
            <w:top w:val="none" w:sz="0" w:space="0" w:color="auto"/>
            <w:left w:val="none" w:sz="0" w:space="0" w:color="auto"/>
            <w:bottom w:val="none" w:sz="0" w:space="0" w:color="auto"/>
            <w:right w:val="none" w:sz="0" w:space="0" w:color="auto"/>
          </w:divBdr>
        </w:div>
        <w:div w:id="762192669">
          <w:marLeft w:val="0"/>
          <w:marRight w:val="0"/>
          <w:marTop w:val="0"/>
          <w:marBottom w:val="0"/>
          <w:divBdr>
            <w:top w:val="none" w:sz="0" w:space="0" w:color="auto"/>
            <w:left w:val="none" w:sz="0" w:space="0" w:color="auto"/>
            <w:bottom w:val="none" w:sz="0" w:space="0" w:color="auto"/>
            <w:right w:val="none" w:sz="0" w:space="0" w:color="auto"/>
          </w:divBdr>
        </w:div>
        <w:div w:id="313149632">
          <w:marLeft w:val="0"/>
          <w:marRight w:val="0"/>
          <w:marTop w:val="0"/>
          <w:marBottom w:val="0"/>
          <w:divBdr>
            <w:top w:val="none" w:sz="0" w:space="0" w:color="auto"/>
            <w:left w:val="none" w:sz="0" w:space="0" w:color="auto"/>
            <w:bottom w:val="none" w:sz="0" w:space="0" w:color="auto"/>
            <w:right w:val="none" w:sz="0" w:space="0" w:color="auto"/>
          </w:divBdr>
        </w:div>
        <w:div w:id="2115635198">
          <w:marLeft w:val="0"/>
          <w:marRight w:val="0"/>
          <w:marTop w:val="0"/>
          <w:marBottom w:val="0"/>
          <w:divBdr>
            <w:top w:val="none" w:sz="0" w:space="0" w:color="auto"/>
            <w:left w:val="none" w:sz="0" w:space="0" w:color="auto"/>
            <w:bottom w:val="none" w:sz="0" w:space="0" w:color="auto"/>
            <w:right w:val="none" w:sz="0" w:space="0" w:color="auto"/>
          </w:divBdr>
        </w:div>
        <w:div w:id="858130509">
          <w:marLeft w:val="0"/>
          <w:marRight w:val="0"/>
          <w:marTop w:val="0"/>
          <w:marBottom w:val="0"/>
          <w:divBdr>
            <w:top w:val="none" w:sz="0" w:space="0" w:color="auto"/>
            <w:left w:val="none" w:sz="0" w:space="0" w:color="auto"/>
            <w:bottom w:val="none" w:sz="0" w:space="0" w:color="auto"/>
            <w:right w:val="none" w:sz="0" w:space="0" w:color="auto"/>
          </w:divBdr>
        </w:div>
        <w:div w:id="210460801">
          <w:marLeft w:val="0"/>
          <w:marRight w:val="0"/>
          <w:marTop w:val="0"/>
          <w:marBottom w:val="0"/>
          <w:divBdr>
            <w:top w:val="none" w:sz="0" w:space="0" w:color="auto"/>
            <w:left w:val="none" w:sz="0" w:space="0" w:color="auto"/>
            <w:bottom w:val="none" w:sz="0" w:space="0" w:color="auto"/>
            <w:right w:val="none" w:sz="0" w:space="0" w:color="auto"/>
          </w:divBdr>
        </w:div>
        <w:div w:id="1480611413">
          <w:marLeft w:val="0"/>
          <w:marRight w:val="0"/>
          <w:marTop w:val="0"/>
          <w:marBottom w:val="0"/>
          <w:divBdr>
            <w:top w:val="none" w:sz="0" w:space="0" w:color="auto"/>
            <w:left w:val="none" w:sz="0" w:space="0" w:color="auto"/>
            <w:bottom w:val="none" w:sz="0" w:space="0" w:color="auto"/>
            <w:right w:val="none" w:sz="0" w:space="0" w:color="auto"/>
          </w:divBdr>
        </w:div>
        <w:div w:id="598148812">
          <w:marLeft w:val="0"/>
          <w:marRight w:val="0"/>
          <w:marTop w:val="0"/>
          <w:marBottom w:val="0"/>
          <w:divBdr>
            <w:top w:val="none" w:sz="0" w:space="0" w:color="auto"/>
            <w:left w:val="none" w:sz="0" w:space="0" w:color="auto"/>
            <w:bottom w:val="none" w:sz="0" w:space="0" w:color="auto"/>
            <w:right w:val="none" w:sz="0" w:space="0" w:color="auto"/>
          </w:divBdr>
        </w:div>
        <w:div w:id="1444574010">
          <w:marLeft w:val="0"/>
          <w:marRight w:val="0"/>
          <w:marTop w:val="0"/>
          <w:marBottom w:val="0"/>
          <w:divBdr>
            <w:top w:val="none" w:sz="0" w:space="0" w:color="auto"/>
            <w:left w:val="none" w:sz="0" w:space="0" w:color="auto"/>
            <w:bottom w:val="none" w:sz="0" w:space="0" w:color="auto"/>
            <w:right w:val="none" w:sz="0" w:space="0" w:color="auto"/>
          </w:divBdr>
        </w:div>
        <w:div w:id="259263166">
          <w:marLeft w:val="0"/>
          <w:marRight w:val="0"/>
          <w:marTop w:val="0"/>
          <w:marBottom w:val="0"/>
          <w:divBdr>
            <w:top w:val="none" w:sz="0" w:space="0" w:color="auto"/>
            <w:left w:val="none" w:sz="0" w:space="0" w:color="auto"/>
            <w:bottom w:val="none" w:sz="0" w:space="0" w:color="auto"/>
            <w:right w:val="none" w:sz="0" w:space="0" w:color="auto"/>
          </w:divBdr>
        </w:div>
        <w:div w:id="507063348">
          <w:marLeft w:val="0"/>
          <w:marRight w:val="0"/>
          <w:marTop w:val="0"/>
          <w:marBottom w:val="0"/>
          <w:divBdr>
            <w:top w:val="none" w:sz="0" w:space="0" w:color="auto"/>
            <w:left w:val="none" w:sz="0" w:space="0" w:color="auto"/>
            <w:bottom w:val="none" w:sz="0" w:space="0" w:color="auto"/>
            <w:right w:val="none" w:sz="0" w:space="0" w:color="auto"/>
          </w:divBdr>
        </w:div>
        <w:div w:id="1292783877">
          <w:marLeft w:val="0"/>
          <w:marRight w:val="0"/>
          <w:marTop w:val="0"/>
          <w:marBottom w:val="0"/>
          <w:divBdr>
            <w:top w:val="none" w:sz="0" w:space="0" w:color="auto"/>
            <w:left w:val="none" w:sz="0" w:space="0" w:color="auto"/>
            <w:bottom w:val="none" w:sz="0" w:space="0" w:color="auto"/>
            <w:right w:val="none" w:sz="0" w:space="0" w:color="auto"/>
          </w:divBdr>
        </w:div>
        <w:div w:id="1218855776">
          <w:marLeft w:val="0"/>
          <w:marRight w:val="0"/>
          <w:marTop w:val="0"/>
          <w:marBottom w:val="0"/>
          <w:divBdr>
            <w:top w:val="none" w:sz="0" w:space="0" w:color="auto"/>
            <w:left w:val="none" w:sz="0" w:space="0" w:color="auto"/>
            <w:bottom w:val="none" w:sz="0" w:space="0" w:color="auto"/>
            <w:right w:val="none" w:sz="0" w:space="0" w:color="auto"/>
          </w:divBdr>
        </w:div>
        <w:div w:id="1327125935">
          <w:marLeft w:val="0"/>
          <w:marRight w:val="0"/>
          <w:marTop w:val="0"/>
          <w:marBottom w:val="0"/>
          <w:divBdr>
            <w:top w:val="none" w:sz="0" w:space="0" w:color="auto"/>
            <w:left w:val="none" w:sz="0" w:space="0" w:color="auto"/>
            <w:bottom w:val="none" w:sz="0" w:space="0" w:color="auto"/>
            <w:right w:val="none" w:sz="0" w:space="0" w:color="auto"/>
          </w:divBdr>
        </w:div>
        <w:div w:id="1001815386">
          <w:marLeft w:val="0"/>
          <w:marRight w:val="0"/>
          <w:marTop w:val="0"/>
          <w:marBottom w:val="0"/>
          <w:divBdr>
            <w:top w:val="none" w:sz="0" w:space="0" w:color="auto"/>
            <w:left w:val="none" w:sz="0" w:space="0" w:color="auto"/>
            <w:bottom w:val="none" w:sz="0" w:space="0" w:color="auto"/>
            <w:right w:val="none" w:sz="0" w:space="0" w:color="auto"/>
          </w:divBdr>
        </w:div>
        <w:div w:id="562258419">
          <w:marLeft w:val="0"/>
          <w:marRight w:val="0"/>
          <w:marTop w:val="0"/>
          <w:marBottom w:val="0"/>
          <w:divBdr>
            <w:top w:val="none" w:sz="0" w:space="0" w:color="auto"/>
            <w:left w:val="none" w:sz="0" w:space="0" w:color="auto"/>
            <w:bottom w:val="none" w:sz="0" w:space="0" w:color="auto"/>
            <w:right w:val="none" w:sz="0" w:space="0" w:color="auto"/>
          </w:divBdr>
        </w:div>
        <w:div w:id="1290480496">
          <w:marLeft w:val="0"/>
          <w:marRight w:val="0"/>
          <w:marTop w:val="0"/>
          <w:marBottom w:val="0"/>
          <w:divBdr>
            <w:top w:val="none" w:sz="0" w:space="0" w:color="auto"/>
            <w:left w:val="none" w:sz="0" w:space="0" w:color="auto"/>
            <w:bottom w:val="none" w:sz="0" w:space="0" w:color="auto"/>
            <w:right w:val="none" w:sz="0" w:space="0" w:color="auto"/>
          </w:divBdr>
        </w:div>
        <w:div w:id="251476045">
          <w:marLeft w:val="0"/>
          <w:marRight w:val="0"/>
          <w:marTop w:val="0"/>
          <w:marBottom w:val="0"/>
          <w:divBdr>
            <w:top w:val="none" w:sz="0" w:space="0" w:color="auto"/>
            <w:left w:val="none" w:sz="0" w:space="0" w:color="auto"/>
            <w:bottom w:val="none" w:sz="0" w:space="0" w:color="auto"/>
            <w:right w:val="none" w:sz="0" w:space="0" w:color="auto"/>
          </w:divBdr>
        </w:div>
        <w:div w:id="2063091523">
          <w:marLeft w:val="0"/>
          <w:marRight w:val="0"/>
          <w:marTop w:val="0"/>
          <w:marBottom w:val="0"/>
          <w:divBdr>
            <w:top w:val="none" w:sz="0" w:space="0" w:color="auto"/>
            <w:left w:val="none" w:sz="0" w:space="0" w:color="auto"/>
            <w:bottom w:val="none" w:sz="0" w:space="0" w:color="auto"/>
            <w:right w:val="none" w:sz="0" w:space="0" w:color="auto"/>
          </w:divBdr>
        </w:div>
        <w:div w:id="25522481">
          <w:marLeft w:val="0"/>
          <w:marRight w:val="0"/>
          <w:marTop w:val="0"/>
          <w:marBottom w:val="0"/>
          <w:divBdr>
            <w:top w:val="none" w:sz="0" w:space="0" w:color="auto"/>
            <w:left w:val="none" w:sz="0" w:space="0" w:color="auto"/>
            <w:bottom w:val="none" w:sz="0" w:space="0" w:color="auto"/>
            <w:right w:val="none" w:sz="0" w:space="0" w:color="auto"/>
          </w:divBdr>
        </w:div>
        <w:div w:id="246156824">
          <w:marLeft w:val="0"/>
          <w:marRight w:val="0"/>
          <w:marTop w:val="0"/>
          <w:marBottom w:val="0"/>
          <w:divBdr>
            <w:top w:val="none" w:sz="0" w:space="0" w:color="auto"/>
            <w:left w:val="none" w:sz="0" w:space="0" w:color="auto"/>
            <w:bottom w:val="none" w:sz="0" w:space="0" w:color="auto"/>
            <w:right w:val="none" w:sz="0" w:space="0" w:color="auto"/>
          </w:divBdr>
        </w:div>
        <w:div w:id="1055547692">
          <w:marLeft w:val="0"/>
          <w:marRight w:val="0"/>
          <w:marTop w:val="0"/>
          <w:marBottom w:val="0"/>
          <w:divBdr>
            <w:top w:val="none" w:sz="0" w:space="0" w:color="auto"/>
            <w:left w:val="none" w:sz="0" w:space="0" w:color="auto"/>
            <w:bottom w:val="none" w:sz="0" w:space="0" w:color="auto"/>
            <w:right w:val="none" w:sz="0" w:space="0" w:color="auto"/>
          </w:divBdr>
        </w:div>
        <w:div w:id="2142915272">
          <w:marLeft w:val="0"/>
          <w:marRight w:val="0"/>
          <w:marTop w:val="0"/>
          <w:marBottom w:val="0"/>
          <w:divBdr>
            <w:top w:val="none" w:sz="0" w:space="0" w:color="auto"/>
            <w:left w:val="none" w:sz="0" w:space="0" w:color="auto"/>
            <w:bottom w:val="none" w:sz="0" w:space="0" w:color="auto"/>
            <w:right w:val="none" w:sz="0" w:space="0" w:color="auto"/>
          </w:divBdr>
        </w:div>
        <w:div w:id="73674909">
          <w:marLeft w:val="0"/>
          <w:marRight w:val="0"/>
          <w:marTop w:val="0"/>
          <w:marBottom w:val="0"/>
          <w:divBdr>
            <w:top w:val="none" w:sz="0" w:space="0" w:color="auto"/>
            <w:left w:val="none" w:sz="0" w:space="0" w:color="auto"/>
            <w:bottom w:val="none" w:sz="0" w:space="0" w:color="auto"/>
            <w:right w:val="none" w:sz="0" w:space="0" w:color="auto"/>
          </w:divBdr>
        </w:div>
        <w:div w:id="91898491">
          <w:marLeft w:val="0"/>
          <w:marRight w:val="0"/>
          <w:marTop w:val="0"/>
          <w:marBottom w:val="0"/>
          <w:divBdr>
            <w:top w:val="none" w:sz="0" w:space="0" w:color="auto"/>
            <w:left w:val="none" w:sz="0" w:space="0" w:color="auto"/>
            <w:bottom w:val="none" w:sz="0" w:space="0" w:color="auto"/>
            <w:right w:val="none" w:sz="0" w:space="0" w:color="auto"/>
          </w:divBdr>
        </w:div>
        <w:div w:id="56826266">
          <w:marLeft w:val="0"/>
          <w:marRight w:val="0"/>
          <w:marTop w:val="0"/>
          <w:marBottom w:val="0"/>
          <w:divBdr>
            <w:top w:val="none" w:sz="0" w:space="0" w:color="auto"/>
            <w:left w:val="none" w:sz="0" w:space="0" w:color="auto"/>
            <w:bottom w:val="none" w:sz="0" w:space="0" w:color="auto"/>
            <w:right w:val="none" w:sz="0" w:space="0" w:color="auto"/>
          </w:divBdr>
        </w:div>
        <w:div w:id="938216143">
          <w:marLeft w:val="0"/>
          <w:marRight w:val="0"/>
          <w:marTop w:val="0"/>
          <w:marBottom w:val="0"/>
          <w:divBdr>
            <w:top w:val="none" w:sz="0" w:space="0" w:color="auto"/>
            <w:left w:val="none" w:sz="0" w:space="0" w:color="auto"/>
            <w:bottom w:val="none" w:sz="0" w:space="0" w:color="auto"/>
            <w:right w:val="none" w:sz="0" w:space="0" w:color="auto"/>
          </w:divBdr>
        </w:div>
        <w:div w:id="872423460">
          <w:marLeft w:val="0"/>
          <w:marRight w:val="0"/>
          <w:marTop w:val="0"/>
          <w:marBottom w:val="0"/>
          <w:divBdr>
            <w:top w:val="none" w:sz="0" w:space="0" w:color="auto"/>
            <w:left w:val="none" w:sz="0" w:space="0" w:color="auto"/>
            <w:bottom w:val="none" w:sz="0" w:space="0" w:color="auto"/>
            <w:right w:val="none" w:sz="0" w:space="0" w:color="auto"/>
          </w:divBdr>
        </w:div>
        <w:div w:id="91822280">
          <w:marLeft w:val="0"/>
          <w:marRight w:val="0"/>
          <w:marTop w:val="0"/>
          <w:marBottom w:val="0"/>
          <w:divBdr>
            <w:top w:val="none" w:sz="0" w:space="0" w:color="auto"/>
            <w:left w:val="none" w:sz="0" w:space="0" w:color="auto"/>
            <w:bottom w:val="none" w:sz="0" w:space="0" w:color="auto"/>
            <w:right w:val="none" w:sz="0" w:space="0" w:color="auto"/>
          </w:divBdr>
        </w:div>
        <w:div w:id="1154445603">
          <w:marLeft w:val="0"/>
          <w:marRight w:val="0"/>
          <w:marTop w:val="0"/>
          <w:marBottom w:val="0"/>
          <w:divBdr>
            <w:top w:val="none" w:sz="0" w:space="0" w:color="auto"/>
            <w:left w:val="none" w:sz="0" w:space="0" w:color="auto"/>
            <w:bottom w:val="none" w:sz="0" w:space="0" w:color="auto"/>
            <w:right w:val="none" w:sz="0" w:space="0" w:color="auto"/>
          </w:divBdr>
        </w:div>
        <w:div w:id="8413276">
          <w:marLeft w:val="0"/>
          <w:marRight w:val="0"/>
          <w:marTop w:val="0"/>
          <w:marBottom w:val="0"/>
          <w:divBdr>
            <w:top w:val="none" w:sz="0" w:space="0" w:color="auto"/>
            <w:left w:val="none" w:sz="0" w:space="0" w:color="auto"/>
            <w:bottom w:val="none" w:sz="0" w:space="0" w:color="auto"/>
            <w:right w:val="none" w:sz="0" w:space="0" w:color="auto"/>
          </w:divBdr>
        </w:div>
        <w:div w:id="1618439602">
          <w:marLeft w:val="0"/>
          <w:marRight w:val="0"/>
          <w:marTop w:val="0"/>
          <w:marBottom w:val="0"/>
          <w:divBdr>
            <w:top w:val="none" w:sz="0" w:space="0" w:color="auto"/>
            <w:left w:val="none" w:sz="0" w:space="0" w:color="auto"/>
            <w:bottom w:val="none" w:sz="0" w:space="0" w:color="auto"/>
            <w:right w:val="none" w:sz="0" w:space="0" w:color="auto"/>
          </w:divBdr>
        </w:div>
        <w:div w:id="1607689301">
          <w:marLeft w:val="0"/>
          <w:marRight w:val="0"/>
          <w:marTop w:val="0"/>
          <w:marBottom w:val="0"/>
          <w:divBdr>
            <w:top w:val="none" w:sz="0" w:space="0" w:color="auto"/>
            <w:left w:val="none" w:sz="0" w:space="0" w:color="auto"/>
            <w:bottom w:val="none" w:sz="0" w:space="0" w:color="auto"/>
            <w:right w:val="none" w:sz="0" w:space="0" w:color="auto"/>
          </w:divBdr>
        </w:div>
        <w:div w:id="1127700978">
          <w:marLeft w:val="0"/>
          <w:marRight w:val="0"/>
          <w:marTop w:val="0"/>
          <w:marBottom w:val="0"/>
          <w:divBdr>
            <w:top w:val="none" w:sz="0" w:space="0" w:color="auto"/>
            <w:left w:val="none" w:sz="0" w:space="0" w:color="auto"/>
            <w:bottom w:val="none" w:sz="0" w:space="0" w:color="auto"/>
            <w:right w:val="none" w:sz="0" w:space="0" w:color="auto"/>
          </w:divBdr>
        </w:div>
        <w:div w:id="1157502382">
          <w:marLeft w:val="0"/>
          <w:marRight w:val="0"/>
          <w:marTop w:val="0"/>
          <w:marBottom w:val="0"/>
          <w:divBdr>
            <w:top w:val="none" w:sz="0" w:space="0" w:color="auto"/>
            <w:left w:val="none" w:sz="0" w:space="0" w:color="auto"/>
            <w:bottom w:val="none" w:sz="0" w:space="0" w:color="auto"/>
            <w:right w:val="none" w:sz="0" w:space="0" w:color="auto"/>
          </w:divBdr>
        </w:div>
        <w:div w:id="1123039739">
          <w:marLeft w:val="0"/>
          <w:marRight w:val="0"/>
          <w:marTop w:val="0"/>
          <w:marBottom w:val="0"/>
          <w:divBdr>
            <w:top w:val="none" w:sz="0" w:space="0" w:color="auto"/>
            <w:left w:val="none" w:sz="0" w:space="0" w:color="auto"/>
            <w:bottom w:val="none" w:sz="0" w:space="0" w:color="auto"/>
            <w:right w:val="none" w:sz="0" w:space="0" w:color="auto"/>
          </w:divBdr>
        </w:div>
        <w:div w:id="1797289892">
          <w:marLeft w:val="0"/>
          <w:marRight w:val="0"/>
          <w:marTop w:val="0"/>
          <w:marBottom w:val="0"/>
          <w:divBdr>
            <w:top w:val="none" w:sz="0" w:space="0" w:color="auto"/>
            <w:left w:val="none" w:sz="0" w:space="0" w:color="auto"/>
            <w:bottom w:val="none" w:sz="0" w:space="0" w:color="auto"/>
            <w:right w:val="none" w:sz="0" w:space="0" w:color="auto"/>
          </w:divBdr>
        </w:div>
        <w:div w:id="1789736057">
          <w:marLeft w:val="0"/>
          <w:marRight w:val="0"/>
          <w:marTop w:val="0"/>
          <w:marBottom w:val="0"/>
          <w:divBdr>
            <w:top w:val="none" w:sz="0" w:space="0" w:color="auto"/>
            <w:left w:val="none" w:sz="0" w:space="0" w:color="auto"/>
            <w:bottom w:val="none" w:sz="0" w:space="0" w:color="auto"/>
            <w:right w:val="none" w:sz="0" w:space="0" w:color="auto"/>
          </w:divBdr>
        </w:div>
        <w:div w:id="798885114">
          <w:marLeft w:val="0"/>
          <w:marRight w:val="0"/>
          <w:marTop w:val="0"/>
          <w:marBottom w:val="0"/>
          <w:divBdr>
            <w:top w:val="none" w:sz="0" w:space="0" w:color="auto"/>
            <w:left w:val="none" w:sz="0" w:space="0" w:color="auto"/>
            <w:bottom w:val="none" w:sz="0" w:space="0" w:color="auto"/>
            <w:right w:val="none" w:sz="0" w:space="0" w:color="auto"/>
          </w:divBdr>
        </w:div>
        <w:div w:id="32267974">
          <w:marLeft w:val="0"/>
          <w:marRight w:val="0"/>
          <w:marTop w:val="0"/>
          <w:marBottom w:val="0"/>
          <w:divBdr>
            <w:top w:val="none" w:sz="0" w:space="0" w:color="auto"/>
            <w:left w:val="none" w:sz="0" w:space="0" w:color="auto"/>
            <w:bottom w:val="none" w:sz="0" w:space="0" w:color="auto"/>
            <w:right w:val="none" w:sz="0" w:space="0" w:color="auto"/>
          </w:divBdr>
        </w:div>
        <w:div w:id="2030838179">
          <w:marLeft w:val="0"/>
          <w:marRight w:val="0"/>
          <w:marTop w:val="0"/>
          <w:marBottom w:val="0"/>
          <w:divBdr>
            <w:top w:val="none" w:sz="0" w:space="0" w:color="auto"/>
            <w:left w:val="none" w:sz="0" w:space="0" w:color="auto"/>
            <w:bottom w:val="none" w:sz="0" w:space="0" w:color="auto"/>
            <w:right w:val="none" w:sz="0" w:space="0" w:color="auto"/>
          </w:divBdr>
        </w:div>
        <w:div w:id="590613">
          <w:marLeft w:val="0"/>
          <w:marRight w:val="0"/>
          <w:marTop w:val="0"/>
          <w:marBottom w:val="0"/>
          <w:divBdr>
            <w:top w:val="none" w:sz="0" w:space="0" w:color="auto"/>
            <w:left w:val="none" w:sz="0" w:space="0" w:color="auto"/>
            <w:bottom w:val="none" w:sz="0" w:space="0" w:color="auto"/>
            <w:right w:val="none" w:sz="0" w:space="0" w:color="auto"/>
          </w:divBdr>
        </w:div>
        <w:div w:id="1185556456">
          <w:marLeft w:val="0"/>
          <w:marRight w:val="0"/>
          <w:marTop w:val="0"/>
          <w:marBottom w:val="0"/>
          <w:divBdr>
            <w:top w:val="none" w:sz="0" w:space="0" w:color="auto"/>
            <w:left w:val="none" w:sz="0" w:space="0" w:color="auto"/>
            <w:bottom w:val="none" w:sz="0" w:space="0" w:color="auto"/>
            <w:right w:val="none" w:sz="0" w:space="0" w:color="auto"/>
          </w:divBdr>
        </w:div>
        <w:div w:id="2116629759">
          <w:marLeft w:val="0"/>
          <w:marRight w:val="0"/>
          <w:marTop w:val="0"/>
          <w:marBottom w:val="0"/>
          <w:divBdr>
            <w:top w:val="none" w:sz="0" w:space="0" w:color="auto"/>
            <w:left w:val="none" w:sz="0" w:space="0" w:color="auto"/>
            <w:bottom w:val="none" w:sz="0" w:space="0" w:color="auto"/>
            <w:right w:val="none" w:sz="0" w:space="0" w:color="auto"/>
          </w:divBdr>
        </w:div>
        <w:div w:id="947279527">
          <w:marLeft w:val="0"/>
          <w:marRight w:val="0"/>
          <w:marTop w:val="0"/>
          <w:marBottom w:val="0"/>
          <w:divBdr>
            <w:top w:val="none" w:sz="0" w:space="0" w:color="auto"/>
            <w:left w:val="none" w:sz="0" w:space="0" w:color="auto"/>
            <w:bottom w:val="none" w:sz="0" w:space="0" w:color="auto"/>
            <w:right w:val="none" w:sz="0" w:space="0" w:color="auto"/>
          </w:divBdr>
        </w:div>
        <w:div w:id="1466587340">
          <w:marLeft w:val="0"/>
          <w:marRight w:val="0"/>
          <w:marTop w:val="0"/>
          <w:marBottom w:val="0"/>
          <w:divBdr>
            <w:top w:val="none" w:sz="0" w:space="0" w:color="auto"/>
            <w:left w:val="none" w:sz="0" w:space="0" w:color="auto"/>
            <w:bottom w:val="none" w:sz="0" w:space="0" w:color="auto"/>
            <w:right w:val="none" w:sz="0" w:space="0" w:color="auto"/>
          </w:divBdr>
        </w:div>
        <w:div w:id="584000632">
          <w:marLeft w:val="0"/>
          <w:marRight w:val="0"/>
          <w:marTop w:val="0"/>
          <w:marBottom w:val="0"/>
          <w:divBdr>
            <w:top w:val="none" w:sz="0" w:space="0" w:color="auto"/>
            <w:left w:val="none" w:sz="0" w:space="0" w:color="auto"/>
            <w:bottom w:val="none" w:sz="0" w:space="0" w:color="auto"/>
            <w:right w:val="none" w:sz="0" w:space="0" w:color="auto"/>
          </w:divBdr>
        </w:div>
        <w:div w:id="884410223">
          <w:marLeft w:val="0"/>
          <w:marRight w:val="0"/>
          <w:marTop w:val="0"/>
          <w:marBottom w:val="0"/>
          <w:divBdr>
            <w:top w:val="none" w:sz="0" w:space="0" w:color="auto"/>
            <w:left w:val="none" w:sz="0" w:space="0" w:color="auto"/>
            <w:bottom w:val="none" w:sz="0" w:space="0" w:color="auto"/>
            <w:right w:val="none" w:sz="0" w:space="0" w:color="auto"/>
          </w:divBdr>
        </w:div>
        <w:div w:id="1208832335">
          <w:marLeft w:val="0"/>
          <w:marRight w:val="0"/>
          <w:marTop w:val="0"/>
          <w:marBottom w:val="0"/>
          <w:divBdr>
            <w:top w:val="none" w:sz="0" w:space="0" w:color="auto"/>
            <w:left w:val="none" w:sz="0" w:space="0" w:color="auto"/>
            <w:bottom w:val="none" w:sz="0" w:space="0" w:color="auto"/>
            <w:right w:val="none" w:sz="0" w:space="0" w:color="auto"/>
          </w:divBdr>
        </w:div>
        <w:div w:id="1996031783">
          <w:marLeft w:val="0"/>
          <w:marRight w:val="0"/>
          <w:marTop w:val="0"/>
          <w:marBottom w:val="0"/>
          <w:divBdr>
            <w:top w:val="none" w:sz="0" w:space="0" w:color="auto"/>
            <w:left w:val="none" w:sz="0" w:space="0" w:color="auto"/>
            <w:bottom w:val="none" w:sz="0" w:space="0" w:color="auto"/>
            <w:right w:val="none" w:sz="0" w:space="0" w:color="auto"/>
          </w:divBdr>
        </w:div>
        <w:div w:id="1919634121">
          <w:marLeft w:val="0"/>
          <w:marRight w:val="0"/>
          <w:marTop w:val="0"/>
          <w:marBottom w:val="0"/>
          <w:divBdr>
            <w:top w:val="none" w:sz="0" w:space="0" w:color="auto"/>
            <w:left w:val="none" w:sz="0" w:space="0" w:color="auto"/>
            <w:bottom w:val="none" w:sz="0" w:space="0" w:color="auto"/>
            <w:right w:val="none" w:sz="0" w:space="0" w:color="auto"/>
          </w:divBdr>
        </w:div>
        <w:div w:id="217670085">
          <w:marLeft w:val="0"/>
          <w:marRight w:val="0"/>
          <w:marTop w:val="0"/>
          <w:marBottom w:val="0"/>
          <w:divBdr>
            <w:top w:val="none" w:sz="0" w:space="0" w:color="auto"/>
            <w:left w:val="none" w:sz="0" w:space="0" w:color="auto"/>
            <w:bottom w:val="none" w:sz="0" w:space="0" w:color="auto"/>
            <w:right w:val="none" w:sz="0" w:space="0" w:color="auto"/>
          </w:divBdr>
        </w:div>
        <w:div w:id="1830056856">
          <w:marLeft w:val="0"/>
          <w:marRight w:val="0"/>
          <w:marTop w:val="0"/>
          <w:marBottom w:val="0"/>
          <w:divBdr>
            <w:top w:val="none" w:sz="0" w:space="0" w:color="auto"/>
            <w:left w:val="none" w:sz="0" w:space="0" w:color="auto"/>
            <w:bottom w:val="none" w:sz="0" w:space="0" w:color="auto"/>
            <w:right w:val="none" w:sz="0" w:space="0" w:color="auto"/>
          </w:divBdr>
        </w:div>
        <w:div w:id="680472171">
          <w:marLeft w:val="0"/>
          <w:marRight w:val="0"/>
          <w:marTop w:val="0"/>
          <w:marBottom w:val="0"/>
          <w:divBdr>
            <w:top w:val="none" w:sz="0" w:space="0" w:color="auto"/>
            <w:left w:val="none" w:sz="0" w:space="0" w:color="auto"/>
            <w:bottom w:val="none" w:sz="0" w:space="0" w:color="auto"/>
            <w:right w:val="none" w:sz="0" w:space="0" w:color="auto"/>
          </w:divBdr>
        </w:div>
        <w:div w:id="1457603034">
          <w:marLeft w:val="0"/>
          <w:marRight w:val="0"/>
          <w:marTop w:val="0"/>
          <w:marBottom w:val="0"/>
          <w:divBdr>
            <w:top w:val="none" w:sz="0" w:space="0" w:color="auto"/>
            <w:left w:val="none" w:sz="0" w:space="0" w:color="auto"/>
            <w:bottom w:val="none" w:sz="0" w:space="0" w:color="auto"/>
            <w:right w:val="none" w:sz="0" w:space="0" w:color="auto"/>
          </w:divBdr>
        </w:div>
        <w:div w:id="1395280413">
          <w:marLeft w:val="0"/>
          <w:marRight w:val="0"/>
          <w:marTop w:val="0"/>
          <w:marBottom w:val="0"/>
          <w:divBdr>
            <w:top w:val="none" w:sz="0" w:space="0" w:color="auto"/>
            <w:left w:val="none" w:sz="0" w:space="0" w:color="auto"/>
            <w:bottom w:val="none" w:sz="0" w:space="0" w:color="auto"/>
            <w:right w:val="none" w:sz="0" w:space="0" w:color="auto"/>
          </w:divBdr>
        </w:div>
        <w:div w:id="1548446061">
          <w:marLeft w:val="0"/>
          <w:marRight w:val="0"/>
          <w:marTop w:val="0"/>
          <w:marBottom w:val="0"/>
          <w:divBdr>
            <w:top w:val="none" w:sz="0" w:space="0" w:color="auto"/>
            <w:left w:val="none" w:sz="0" w:space="0" w:color="auto"/>
            <w:bottom w:val="none" w:sz="0" w:space="0" w:color="auto"/>
            <w:right w:val="none" w:sz="0" w:space="0" w:color="auto"/>
          </w:divBdr>
        </w:div>
        <w:div w:id="706485481">
          <w:marLeft w:val="0"/>
          <w:marRight w:val="0"/>
          <w:marTop w:val="0"/>
          <w:marBottom w:val="0"/>
          <w:divBdr>
            <w:top w:val="none" w:sz="0" w:space="0" w:color="auto"/>
            <w:left w:val="none" w:sz="0" w:space="0" w:color="auto"/>
            <w:bottom w:val="none" w:sz="0" w:space="0" w:color="auto"/>
            <w:right w:val="none" w:sz="0" w:space="0" w:color="auto"/>
          </w:divBdr>
        </w:div>
        <w:div w:id="903637147">
          <w:marLeft w:val="0"/>
          <w:marRight w:val="0"/>
          <w:marTop w:val="0"/>
          <w:marBottom w:val="0"/>
          <w:divBdr>
            <w:top w:val="none" w:sz="0" w:space="0" w:color="auto"/>
            <w:left w:val="none" w:sz="0" w:space="0" w:color="auto"/>
            <w:bottom w:val="none" w:sz="0" w:space="0" w:color="auto"/>
            <w:right w:val="none" w:sz="0" w:space="0" w:color="auto"/>
          </w:divBdr>
        </w:div>
        <w:div w:id="749041182">
          <w:marLeft w:val="0"/>
          <w:marRight w:val="0"/>
          <w:marTop w:val="0"/>
          <w:marBottom w:val="0"/>
          <w:divBdr>
            <w:top w:val="none" w:sz="0" w:space="0" w:color="auto"/>
            <w:left w:val="none" w:sz="0" w:space="0" w:color="auto"/>
            <w:bottom w:val="none" w:sz="0" w:space="0" w:color="auto"/>
            <w:right w:val="none" w:sz="0" w:space="0" w:color="auto"/>
          </w:divBdr>
        </w:div>
        <w:div w:id="185365895">
          <w:marLeft w:val="0"/>
          <w:marRight w:val="0"/>
          <w:marTop w:val="0"/>
          <w:marBottom w:val="0"/>
          <w:divBdr>
            <w:top w:val="none" w:sz="0" w:space="0" w:color="auto"/>
            <w:left w:val="none" w:sz="0" w:space="0" w:color="auto"/>
            <w:bottom w:val="none" w:sz="0" w:space="0" w:color="auto"/>
            <w:right w:val="none" w:sz="0" w:space="0" w:color="auto"/>
          </w:divBdr>
        </w:div>
        <w:div w:id="1890461082">
          <w:marLeft w:val="0"/>
          <w:marRight w:val="0"/>
          <w:marTop w:val="0"/>
          <w:marBottom w:val="0"/>
          <w:divBdr>
            <w:top w:val="none" w:sz="0" w:space="0" w:color="auto"/>
            <w:left w:val="none" w:sz="0" w:space="0" w:color="auto"/>
            <w:bottom w:val="none" w:sz="0" w:space="0" w:color="auto"/>
            <w:right w:val="none" w:sz="0" w:space="0" w:color="auto"/>
          </w:divBdr>
        </w:div>
        <w:div w:id="382023818">
          <w:marLeft w:val="0"/>
          <w:marRight w:val="0"/>
          <w:marTop w:val="0"/>
          <w:marBottom w:val="0"/>
          <w:divBdr>
            <w:top w:val="none" w:sz="0" w:space="0" w:color="auto"/>
            <w:left w:val="none" w:sz="0" w:space="0" w:color="auto"/>
            <w:bottom w:val="none" w:sz="0" w:space="0" w:color="auto"/>
            <w:right w:val="none" w:sz="0" w:space="0" w:color="auto"/>
          </w:divBdr>
        </w:div>
        <w:div w:id="716010577">
          <w:marLeft w:val="0"/>
          <w:marRight w:val="0"/>
          <w:marTop w:val="0"/>
          <w:marBottom w:val="0"/>
          <w:divBdr>
            <w:top w:val="none" w:sz="0" w:space="0" w:color="auto"/>
            <w:left w:val="none" w:sz="0" w:space="0" w:color="auto"/>
            <w:bottom w:val="none" w:sz="0" w:space="0" w:color="auto"/>
            <w:right w:val="none" w:sz="0" w:space="0" w:color="auto"/>
          </w:divBdr>
        </w:div>
        <w:div w:id="1836064693">
          <w:marLeft w:val="0"/>
          <w:marRight w:val="0"/>
          <w:marTop w:val="0"/>
          <w:marBottom w:val="0"/>
          <w:divBdr>
            <w:top w:val="none" w:sz="0" w:space="0" w:color="auto"/>
            <w:left w:val="none" w:sz="0" w:space="0" w:color="auto"/>
            <w:bottom w:val="none" w:sz="0" w:space="0" w:color="auto"/>
            <w:right w:val="none" w:sz="0" w:space="0" w:color="auto"/>
          </w:divBdr>
        </w:div>
        <w:div w:id="1722559169">
          <w:marLeft w:val="0"/>
          <w:marRight w:val="0"/>
          <w:marTop w:val="0"/>
          <w:marBottom w:val="0"/>
          <w:divBdr>
            <w:top w:val="none" w:sz="0" w:space="0" w:color="auto"/>
            <w:left w:val="none" w:sz="0" w:space="0" w:color="auto"/>
            <w:bottom w:val="none" w:sz="0" w:space="0" w:color="auto"/>
            <w:right w:val="none" w:sz="0" w:space="0" w:color="auto"/>
          </w:divBdr>
        </w:div>
        <w:div w:id="1094130852">
          <w:marLeft w:val="0"/>
          <w:marRight w:val="0"/>
          <w:marTop w:val="0"/>
          <w:marBottom w:val="0"/>
          <w:divBdr>
            <w:top w:val="none" w:sz="0" w:space="0" w:color="auto"/>
            <w:left w:val="none" w:sz="0" w:space="0" w:color="auto"/>
            <w:bottom w:val="none" w:sz="0" w:space="0" w:color="auto"/>
            <w:right w:val="none" w:sz="0" w:space="0" w:color="auto"/>
          </w:divBdr>
        </w:div>
        <w:div w:id="1215652181">
          <w:marLeft w:val="0"/>
          <w:marRight w:val="0"/>
          <w:marTop w:val="0"/>
          <w:marBottom w:val="0"/>
          <w:divBdr>
            <w:top w:val="none" w:sz="0" w:space="0" w:color="auto"/>
            <w:left w:val="none" w:sz="0" w:space="0" w:color="auto"/>
            <w:bottom w:val="none" w:sz="0" w:space="0" w:color="auto"/>
            <w:right w:val="none" w:sz="0" w:space="0" w:color="auto"/>
          </w:divBdr>
        </w:div>
        <w:div w:id="327488006">
          <w:marLeft w:val="0"/>
          <w:marRight w:val="0"/>
          <w:marTop w:val="0"/>
          <w:marBottom w:val="0"/>
          <w:divBdr>
            <w:top w:val="none" w:sz="0" w:space="0" w:color="auto"/>
            <w:left w:val="none" w:sz="0" w:space="0" w:color="auto"/>
            <w:bottom w:val="none" w:sz="0" w:space="0" w:color="auto"/>
            <w:right w:val="none" w:sz="0" w:space="0" w:color="auto"/>
          </w:divBdr>
        </w:div>
        <w:div w:id="145249198">
          <w:marLeft w:val="0"/>
          <w:marRight w:val="0"/>
          <w:marTop w:val="0"/>
          <w:marBottom w:val="0"/>
          <w:divBdr>
            <w:top w:val="none" w:sz="0" w:space="0" w:color="auto"/>
            <w:left w:val="none" w:sz="0" w:space="0" w:color="auto"/>
            <w:bottom w:val="none" w:sz="0" w:space="0" w:color="auto"/>
            <w:right w:val="none" w:sz="0" w:space="0" w:color="auto"/>
          </w:divBdr>
        </w:div>
        <w:div w:id="1393231964">
          <w:marLeft w:val="0"/>
          <w:marRight w:val="0"/>
          <w:marTop w:val="0"/>
          <w:marBottom w:val="0"/>
          <w:divBdr>
            <w:top w:val="none" w:sz="0" w:space="0" w:color="auto"/>
            <w:left w:val="none" w:sz="0" w:space="0" w:color="auto"/>
            <w:bottom w:val="none" w:sz="0" w:space="0" w:color="auto"/>
            <w:right w:val="none" w:sz="0" w:space="0" w:color="auto"/>
          </w:divBdr>
        </w:div>
        <w:div w:id="1137802077">
          <w:marLeft w:val="0"/>
          <w:marRight w:val="0"/>
          <w:marTop w:val="0"/>
          <w:marBottom w:val="0"/>
          <w:divBdr>
            <w:top w:val="none" w:sz="0" w:space="0" w:color="auto"/>
            <w:left w:val="none" w:sz="0" w:space="0" w:color="auto"/>
            <w:bottom w:val="none" w:sz="0" w:space="0" w:color="auto"/>
            <w:right w:val="none" w:sz="0" w:space="0" w:color="auto"/>
          </w:divBdr>
        </w:div>
        <w:div w:id="1566598079">
          <w:marLeft w:val="0"/>
          <w:marRight w:val="0"/>
          <w:marTop w:val="0"/>
          <w:marBottom w:val="0"/>
          <w:divBdr>
            <w:top w:val="none" w:sz="0" w:space="0" w:color="auto"/>
            <w:left w:val="none" w:sz="0" w:space="0" w:color="auto"/>
            <w:bottom w:val="none" w:sz="0" w:space="0" w:color="auto"/>
            <w:right w:val="none" w:sz="0" w:space="0" w:color="auto"/>
          </w:divBdr>
        </w:div>
        <w:div w:id="804390540">
          <w:marLeft w:val="0"/>
          <w:marRight w:val="0"/>
          <w:marTop w:val="0"/>
          <w:marBottom w:val="0"/>
          <w:divBdr>
            <w:top w:val="none" w:sz="0" w:space="0" w:color="auto"/>
            <w:left w:val="none" w:sz="0" w:space="0" w:color="auto"/>
            <w:bottom w:val="none" w:sz="0" w:space="0" w:color="auto"/>
            <w:right w:val="none" w:sz="0" w:space="0" w:color="auto"/>
          </w:divBdr>
        </w:div>
        <w:div w:id="1069881329">
          <w:marLeft w:val="0"/>
          <w:marRight w:val="0"/>
          <w:marTop w:val="0"/>
          <w:marBottom w:val="0"/>
          <w:divBdr>
            <w:top w:val="none" w:sz="0" w:space="0" w:color="auto"/>
            <w:left w:val="none" w:sz="0" w:space="0" w:color="auto"/>
            <w:bottom w:val="none" w:sz="0" w:space="0" w:color="auto"/>
            <w:right w:val="none" w:sz="0" w:space="0" w:color="auto"/>
          </w:divBdr>
        </w:div>
        <w:div w:id="250697472">
          <w:marLeft w:val="0"/>
          <w:marRight w:val="0"/>
          <w:marTop w:val="0"/>
          <w:marBottom w:val="0"/>
          <w:divBdr>
            <w:top w:val="none" w:sz="0" w:space="0" w:color="auto"/>
            <w:left w:val="none" w:sz="0" w:space="0" w:color="auto"/>
            <w:bottom w:val="none" w:sz="0" w:space="0" w:color="auto"/>
            <w:right w:val="none" w:sz="0" w:space="0" w:color="auto"/>
          </w:divBdr>
        </w:div>
        <w:div w:id="728188006">
          <w:marLeft w:val="0"/>
          <w:marRight w:val="0"/>
          <w:marTop w:val="0"/>
          <w:marBottom w:val="0"/>
          <w:divBdr>
            <w:top w:val="none" w:sz="0" w:space="0" w:color="auto"/>
            <w:left w:val="none" w:sz="0" w:space="0" w:color="auto"/>
            <w:bottom w:val="none" w:sz="0" w:space="0" w:color="auto"/>
            <w:right w:val="none" w:sz="0" w:space="0" w:color="auto"/>
          </w:divBdr>
        </w:div>
        <w:div w:id="140272112">
          <w:marLeft w:val="0"/>
          <w:marRight w:val="0"/>
          <w:marTop w:val="0"/>
          <w:marBottom w:val="0"/>
          <w:divBdr>
            <w:top w:val="none" w:sz="0" w:space="0" w:color="auto"/>
            <w:left w:val="none" w:sz="0" w:space="0" w:color="auto"/>
            <w:bottom w:val="none" w:sz="0" w:space="0" w:color="auto"/>
            <w:right w:val="none" w:sz="0" w:space="0" w:color="auto"/>
          </w:divBdr>
        </w:div>
        <w:div w:id="1335303926">
          <w:marLeft w:val="0"/>
          <w:marRight w:val="0"/>
          <w:marTop w:val="0"/>
          <w:marBottom w:val="0"/>
          <w:divBdr>
            <w:top w:val="none" w:sz="0" w:space="0" w:color="auto"/>
            <w:left w:val="none" w:sz="0" w:space="0" w:color="auto"/>
            <w:bottom w:val="none" w:sz="0" w:space="0" w:color="auto"/>
            <w:right w:val="none" w:sz="0" w:space="0" w:color="auto"/>
          </w:divBdr>
        </w:div>
        <w:div w:id="1414283506">
          <w:marLeft w:val="0"/>
          <w:marRight w:val="0"/>
          <w:marTop w:val="0"/>
          <w:marBottom w:val="0"/>
          <w:divBdr>
            <w:top w:val="none" w:sz="0" w:space="0" w:color="auto"/>
            <w:left w:val="none" w:sz="0" w:space="0" w:color="auto"/>
            <w:bottom w:val="none" w:sz="0" w:space="0" w:color="auto"/>
            <w:right w:val="none" w:sz="0" w:space="0" w:color="auto"/>
          </w:divBdr>
        </w:div>
        <w:div w:id="673607647">
          <w:marLeft w:val="0"/>
          <w:marRight w:val="0"/>
          <w:marTop w:val="0"/>
          <w:marBottom w:val="0"/>
          <w:divBdr>
            <w:top w:val="none" w:sz="0" w:space="0" w:color="auto"/>
            <w:left w:val="none" w:sz="0" w:space="0" w:color="auto"/>
            <w:bottom w:val="none" w:sz="0" w:space="0" w:color="auto"/>
            <w:right w:val="none" w:sz="0" w:space="0" w:color="auto"/>
          </w:divBdr>
        </w:div>
        <w:div w:id="1949390457">
          <w:marLeft w:val="0"/>
          <w:marRight w:val="0"/>
          <w:marTop w:val="0"/>
          <w:marBottom w:val="0"/>
          <w:divBdr>
            <w:top w:val="none" w:sz="0" w:space="0" w:color="auto"/>
            <w:left w:val="none" w:sz="0" w:space="0" w:color="auto"/>
            <w:bottom w:val="none" w:sz="0" w:space="0" w:color="auto"/>
            <w:right w:val="none" w:sz="0" w:space="0" w:color="auto"/>
          </w:divBdr>
        </w:div>
        <w:div w:id="294676571">
          <w:marLeft w:val="0"/>
          <w:marRight w:val="0"/>
          <w:marTop w:val="0"/>
          <w:marBottom w:val="0"/>
          <w:divBdr>
            <w:top w:val="none" w:sz="0" w:space="0" w:color="auto"/>
            <w:left w:val="none" w:sz="0" w:space="0" w:color="auto"/>
            <w:bottom w:val="none" w:sz="0" w:space="0" w:color="auto"/>
            <w:right w:val="none" w:sz="0" w:space="0" w:color="auto"/>
          </w:divBdr>
        </w:div>
        <w:div w:id="537742111">
          <w:marLeft w:val="0"/>
          <w:marRight w:val="0"/>
          <w:marTop w:val="0"/>
          <w:marBottom w:val="0"/>
          <w:divBdr>
            <w:top w:val="none" w:sz="0" w:space="0" w:color="auto"/>
            <w:left w:val="none" w:sz="0" w:space="0" w:color="auto"/>
            <w:bottom w:val="none" w:sz="0" w:space="0" w:color="auto"/>
            <w:right w:val="none" w:sz="0" w:space="0" w:color="auto"/>
          </w:divBdr>
        </w:div>
        <w:div w:id="122044253">
          <w:marLeft w:val="0"/>
          <w:marRight w:val="0"/>
          <w:marTop w:val="0"/>
          <w:marBottom w:val="0"/>
          <w:divBdr>
            <w:top w:val="none" w:sz="0" w:space="0" w:color="auto"/>
            <w:left w:val="none" w:sz="0" w:space="0" w:color="auto"/>
            <w:bottom w:val="none" w:sz="0" w:space="0" w:color="auto"/>
            <w:right w:val="none" w:sz="0" w:space="0" w:color="auto"/>
          </w:divBdr>
        </w:div>
        <w:div w:id="1701052546">
          <w:marLeft w:val="0"/>
          <w:marRight w:val="0"/>
          <w:marTop w:val="0"/>
          <w:marBottom w:val="0"/>
          <w:divBdr>
            <w:top w:val="none" w:sz="0" w:space="0" w:color="auto"/>
            <w:left w:val="none" w:sz="0" w:space="0" w:color="auto"/>
            <w:bottom w:val="none" w:sz="0" w:space="0" w:color="auto"/>
            <w:right w:val="none" w:sz="0" w:space="0" w:color="auto"/>
          </w:divBdr>
        </w:div>
        <w:div w:id="13070917">
          <w:marLeft w:val="0"/>
          <w:marRight w:val="0"/>
          <w:marTop w:val="0"/>
          <w:marBottom w:val="0"/>
          <w:divBdr>
            <w:top w:val="none" w:sz="0" w:space="0" w:color="auto"/>
            <w:left w:val="none" w:sz="0" w:space="0" w:color="auto"/>
            <w:bottom w:val="none" w:sz="0" w:space="0" w:color="auto"/>
            <w:right w:val="none" w:sz="0" w:space="0" w:color="auto"/>
          </w:divBdr>
        </w:div>
        <w:div w:id="2040616431">
          <w:marLeft w:val="0"/>
          <w:marRight w:val="0"/>
          <w:marTop w:val="0"/>
          <w:marBottom w:val="0"/>
          <w:divBdr>
            <w:top w:val="none" w:sz="0" w:space="0" w:color="auto"/>
            <w:left w:val="none" w:sz="0" w:space="0" w:color="auto"/>
            <w:bottom w:val="none" w:sz="0" w:space="0" w:color="auto"/>
            <w:right w:val="none" w:sz="0" w:space="0" w:color="auto"/>
          </w:divBdr>
        </w:div>
        <w:div w:id="1616985874">
          <w:marLeft w:val="0"/>
          <w:marRight w:val="0"/>
          <w:marTop w:val="0"/>
          <w:marBottom w:val="0"/>
          <w:divBdr>
            <w:top w:val="none" w:sz="0" w:space="0" w:color="auto"/>
            <w:left w:val="none" w:sz="0" w:space="0" w:color="auto"/>
            <w:bottom w:val="none" w:sz="0" w:space="0" w:color="auto"/>
            <w:right w:val="none" w:sz="0" w:space="0" w:color="auto"/>
          </w:divBdr>
        </w:div>
        <w:div w:id="1023438909">
          <w:marLeft w:val="0"/>
          <w:marRight w:val="0"/>
          <w:marTop w:val="0"/>
          <w:marBottom w:val="0"/>
          <w:divBdr>
            <w:top w:val="none" w:sz="0" w:space="0" w:color="auto"/>
            <w:left w:val="none" w:sz="0" w:space="0" w:color="auto"/>
            <w:bottom w:val="none" w:sz="0" w:space="0" w:color="auto"/>
            <w:right w:val="none" w:sz="0" w:space="0" w:color="auto"/>
          </w:divBdr>
        </w:div>
        <w:div w:id="1954362774">
          <w:marLeft w:val="0"/>
          <w:marRight w:val="0"/>
          <w:marTop w:val="0"/>
          <w:marBottom w:val="0"/>
          <w:divBdr>
            <w:top w:val="none" w:sz="0" w:space="0" w:color="auto"/>
            <w:left w:val="none" w:sz="0" w:space="0" w:color="auto"/>
            <w:bottom w:val="none" w:sz="0" w:space="0" w:color="auto"/>
            <w:right w:val="none" w:sz="0" w:space="0" w:color="auto"/>
          </w:divBdr>
        </w:div>
        <w:div w:id="1376855784">
          <w:marLeft w:val="0"/>
          <w:marRight w:val="0"/>
          <w:marTop w:val="0"/>
          <w:marBottom w:val="0"/>
          <w:divBdr>
            <w:top w:val="none" w:sz="0" w:space="0" w:color="auto"/>
            <w:left w:val="none" w:sz="0" w:space="0" w:color="auto"/>
            <w:bottom w:val="none" w:sz="0" w:space="0" w:color="auto"/>
            <w:right w:val="none" w:sz="0" w:space="0" w:color="auto"/>
          </w:divBdr>
        </w:div>
        <w:div w:id="720902411">
          <w:marLeft w:val="0"/>
          <w:marRight w:val="0"/>
          <w:marTop w:val="0"/>
          <w:marBottom w:val="0"/>
          <w:divBdr>
            <w:top w:val="none" w:sz="0" w:space="0" w:color="auto"/>
            <w:left w:val="none" w:sz="0" w:space="0" w:color="auto"/>
            <w:bottom w:val="none" w:sz="0" w:space="0" w:color="auto"/>
            <w:right w:val="none" w:sz="0" w:space="0" w:color="auto"/>
          </w:divBdr>
        </w:div>
        <w:div w:id="1144199961">
          <w:marLeft w:val="0"/>
          <w:marRight w:val="0"/>
          <w:marTop w:val="0"/>
          <w:marBottom w:val="0"/>
          <w:divBdr>
            <w:top w:val="none" w:sz="0" w:space="0" w:color="auto"/>
            <w:left w:val="none" w:sz="0" w:space="0" w:color="auto"/>
            <w:bottom w:val="none" w:sz="0" w:space="0" w:color="auto"/>
            <w:right w:val="none" w:sz="0" w:space="0" w:color="auto"/>
          </w:divBdr>
        </w:div>
        <w:div w:id="791368287">
          <w:marLeft w:val="0"/>
          <w:marRight w:val="0"/>
          <w:marTop w:val="0"/>
          <w:marBottom w:val="0"/>
          <w:divBdr>
            <w:top w:val="none" w:sz="0" w:space="0" w:color="auto"/>
            <w:left w:val="none" w:sz="0" w:space="0" w:color="auto"/>
            <w:bottom w:val="none" w:sz="0" w:space="0" w:color="auto"/>
            <w:right w:val="none" w:sz="0" w:space="0" w:color="auto"/>
          </w:divBdr>
        </w:div>
        <w:div w:id="350113408">
          <w:marLeft w:val="0"/>
          <w:marRight w:val="0"/>
          <w:marTop w:val="0"/>
          <w:marBottom w:val="0"/>
          <w:divBdr>
            <w:top w:val="none" w:sz="0" w:space="0" w:color="auto"/>
            <w:left w:val="none" w:sz="0" w:space="0" w:color="auto"/>
            <w:bottom w:val="none" w:sz="0" w:space="0" w:color="auto"/>
            <w:right w:val="none" w:sz="0" w:space="0" w:color="auto"/>
          </w:divBdr>
        </w:div>
        <w:div w:id="479151112">
          <w:marLeft w:val="0"/>
          <w:marRight w:val="0"/>
          <w:marTop w:val="0"/>
          <w:marBottom w:val="0"/>
          <w:divBdr>
            <w:top w:val="none" w:sz="0" w:space="0" w:color="auto"/>
            <w:left w:val="none" w:sz="0" w:space="0" w:color="auto"/>
            <w:bottom w:val="none" w:sz="0" w:space="0" w:color="auto"/>
            <w:right w:val="none" w:sz="0" w:space="0" w:color="auto"/>
          </w:divBdr>
        </w:div>
        <w:div w:id="1890064916">
          <w:marLeft w:val="0"/>
          <w:marRight w:val="0"/>
          <w:marTop w:val="0"/>
          <w:marBottom w:val="0"/>
          <w:divBdr>
            <w:top w:val="none" w:sz="0" w:space="0" w:color="auto"/>
            <w:left w:val="none" w:sz="0" w:space="0" w:color="auto"/>
            <w:bottom w:val="none" w:sz="0" w:space="0" w:color="auto"/>
            <w:right w:val="none" w:sz="0" w:space="0" w:color="auto"/>
          </w:divBdr>
        </w:div>
        <w:div w:id="56440593">
          <w:marLeft w:val="0"/>
          <w:marRight w:val="0"/>
          <w:marTop w:val="0"/>
          <w:marBottom w:val="0"/>
          <w:divBdr>
            <w:top w:val="none" w:sz="0" w:space="0" w:color="auto"/>
            <w:left w:val="none" w:sz="0" w:space="0" w:color="auto"/>
            <w:bottom w:val="none" w:sz="0" w:space="0" w:color="auto"/>
            <w:right w:val="none" w:sz="0" w:space="0" w:color="auto"/>
          </w:divBdr>
        </w:div>
        <w:div w:id="341863224">
          <w:marLeft w:val="0"/>
          <w:marRight w:val="0"/>
          <w:marTop w:val="0"/>
          <w:marBottom w:val="0"/>
          <w:divBdr>
            <w:top w:val="none" w:sz="0" w:space="0" w:color="auto"/>
            <w:left w:val="none" w:sz="0" w:space="0" w:color="auto"/>
            <w:bottom w:val="none" w:sz="0" w:space="0" w:color="auto"/>
            <w:right w:val="none" w:sz="0" w:space="0" w:color="auto"/>
          </w:divBdr>
        </w:div>
        <w:div w:id="1509255147">
          <w:marLeft w:val="0"/>
          <w:marRight w:val="0"/>
          <w:marTop w:val="0"/>
          <w:marBottom w:val="0"/>
          <w:divBdr>
            <w:top w:val="none" w:sz="0" w:space="0" w:color="auto"/>
            <w:left w:val="none" w:sz="0" w:space="0" w:color="auto"/>
            <w:bottom w:val="none" w:sz="0" w:space="0" w:color="auto"/>
            <w:right w:val="none" w:sz="0" w:space="0" w:color="auto"/>
          </w:divBdr>
        </w:div>
        <w:div w:id="982613586">
          <w:marLeft w:val="0"/>
          <w:marRight w:val="0"/>
          <w:marTop w:val="0"/>
          <w:marBottom w:val="0"/>
          <w:divBdr>
            <w:top w:val="none" w:sz="0" w:space="0" w:color="auto"/>
            <w:left w:val="none" w:sz="0" w:space="0" w:color="auto"/>
            <w:bottom w:val="none" w:sz="0" w:space="0" w:color="auto"/>
            <w:right w:val="none" w:sz="0" w:space="0" w:color="auto"/>
          </w:divBdr>
        </w:div>
        <w:div w:id="1313221710">
          <w:marLeft w:val="0"/>
          <w:marRight w:val="0"/>
          <w:marTop w:val="0"/>
          <w:marBottom w:val="0"/>
          <w:divBdr>
            <w:top w:val="none" w:sz="0" w:space="0" w:color="auto"/>
            <w:left w:val="none" w:sz="0" w:space="0" w:color="auto"/>
            <w:bottom w:val="none" w:sz="0" w:space="0" w:color="auto"/>
            <w:right w:val="none" w:sz="0" w:space="0" w:color="auto"/>
          </w:divBdr>
        </w:div>
        <w:div w:id="1006403426">
          <w:marLeft w:val="0"/>
          <w:marRight w:val="0"/>
          <w:marTop w:val="0"/>
          <w:marBottom w:val="0"/>
          <w:divBdr>
            <w:top w:val="none" w:sz="0" w:space="0" w:color="auto"/>
            <w:left w:val="none" w:sz="0" w:space="0" w:color="auto"/>
            <w:bottom w:val="none" w:sz="0" w:space="0" w:color="auto"/>
            <w:right w:val="none" w:sz="0" w:space="0" w:color="auto"/>
          </w:divBdr>
        </w:div>
        <w:div w:id="128673794">
          <w:marLeft w:val="0"/>
          <w:marRight w:val="0"/>
          <w:marTop w:val="0"/>
          <w:marBottom w:val="0"/>
          <w:divBdr>
            <w:top w:val="none" w:sz="0" w:space="0" w:color="auto"/>
            <w:left w:val="none" w:sz="0" w:space="0" w:color="auto"/>
            <w:bottom w:val="none" w:sz="0" w:space="0" w:color="auto"/>
            <w:right w:val="none" w:sz="0" w:space="0" w:color="auto"/>
          </w:divBdr>
        </w:div>
        <w:div w:id="696472678">
          <w:marLeft w:val="0"/>
          <w:marRight w:val="0"/>
          <w:marTop w:val="0"/>
          <w:marBottom w:val="0"/>
          <w:divBdr>
            <w:top w:val="none" w:sz="0" w:space="0" w:color="auto"/>
            <w:left w:val="none" w:sz="0" w:space="0" w:color="auto"/>
            <w:bottom w:val="none" w:sz="0" w:space="0" w:color="auto"/>
            <w:right w:val="none" w:sz="0" w:space="0" w:color="auto"/>
          </w:divBdr>
        </w:div>
        <w:div w:id="2036609745">
          <w:marLeft w:val="0"/>
          <w:marRight w:val="0"/>
          <w:marTop w:val="0"/>
          <w:marBottom w:val="0"/>
          <w:divBdr>
            <w:top w:val="none" w:sz="0" w:space="0" w:color="auto"/>
            <w:left w:val="none" w:sz="0" w:space="0" w:color="auto"/>
            <w:bottom w:val="none" w:sz="0" w:space="0" w:color="auto"/>
            <w:right w:val="none" w:sz="0" w:space="0" w:color="auto"/>
          </w:divBdr>
        </w:div>
        <w:div w:id="211236372">
          <w:marLeft w:val="0"/>
          <w:marRight w:val="0"/>
          <w:marTop w:val="0"/>
          <w:marBottom w:val="0"/>
          <w:divBdr>
            <w:top w:val="none" w:sz="0" w:space="0" w:color="auto"/>
            <w:left w:val="none" w:sz="0" w:space="0" w:color="auto"/>
            <w:bottom w:val="none" w:sz="0" w:space="0" w:color="auto"/>
            <w:right w:val="none" w:sz="0" w:space="0" w:color="auto"/>
          </w:divBdr>
        </w:div>
        <w:div w:id="736904732">
          <w:marLeft w:val="0"/>
          <w:marRight w:val="0"/>
          <w:marTop w:val="0"/>
          <w:marBottom w:val="0"/>
          <w:divBdr>
            <w:top w:val="none" w:sz="0" w:space="0" w:color="auto"/>
            <w:left w:val="none" w:sz="0" w:space="0" w:color="auto"/>
            <w:bottom w:val="none" w:sz="0" w:space="0" w:color="auto"/>
            <w:right w:val="none" w:sz="0" w:space="0" w:color="auto"/>
          </w:divBdr>
        </w:div>
        <w:div w:id="904680099">
          <w:marLeft w:val="0"/>
          <w:marRight w:val="0"/>
          <w:marTop w:val="0"/>
          <w:marBottom w:val="0"/>
          <w:divBdr>
            <w:top w:val="none" w:sz="0" w:space="0" w:color="auto"/>
            <w:left w:val="none" w:sz="0" w:space="0" w:color="auto"/>
            <w:bottom w:val="none" w:sz="0" w:space="0" w:color="auto"/>
            <w:right w:val="none" w:sz="0" w:space="0" w:color="auto"/>
          </w:divBdr>
        </w:div>
        <w:div w:id="1489790183">
          <w:marLeft w:val="0"/>
          <w:marRight w:val="0"/>
          <w:marTop w:val="0"/>
          <w:marBottom w:val="0"/>
          <w:divBdr>
            <w:top w:val="none" w:sz="0" w:space="0" w:color="auto"/>
            <w:left w:val="none" w:sz="0" w:space="0" w:color="auto"/>
            <w:bottom w:val="none" w:sz="0" w:space="0" w:color="auto"/>
            <w:right w:val="none" w:sz="0" w:space="0" w:color="auto"/>
          </w:divBdr>
        </w:div>
        <w:div w:id="301810690">
          <w:marLeft w:val="0"/>
          <w:marRight w:val="0"/>
          <w:marTop w:val="0"/>
          <w:marBottom w:val="0"/>
          <w:divBdr>
            <w:top w:val="none" w:sz="0" w:space="0" w:color="auto"/>
            <w:left w:val="none" w:sz="0" w:space="0" w:color="auto"/>
            <w:bottom w:val="none" w:sz="0" w:space="0" w:color="auto"/>
            <w:right w:val="none" w:sz="0" w:space="0" w:color="auto"/>
          </w:divBdr>
        </w:div>
        <w:div w:id="399712481">
          <w:marLeft w:val="0"/>
          <w:marRight w:val="0"/>
          <w:marTop w:val="0"/>
          <w:marBottom w:val="0"/>
          <w:divBdr>
            <w:top w:val="none" w:sz="0" w:space="0" w:color="auto"/>
            <w:left w:val="none" w:sz="0" w:space="0" w:color="auto"/>
            <w:bottom w:val="none" w:sz="0" w:space="0" w:color="auto"/>
            <w:right w:val="none" w:sz="0" w:space="0" w:color="auto"/>
          </w:divBdr>
        </w:div>
        <w:div w:id="1618440761">
          <w:marLeft w:val="0"/>
          <w:marRight w:val="0"/>
          <w:marTop w:val="0"/>
          <w:marBottom w:val="0"/>
          <w:divBdr>
            <w:top w:val="none" w:sz="0" w:space="0" w:color="auto"/>
            <w:left w:val="none" w:sz="0" w:space="0" w:color="auto"/>
            <w:bottom w:val="none" w:sz="0" w:space="0" w:color="auto"/>
            <w:right w:val="none" w:sz="0" w:space="0" w:color="auto"/>
          </w:divBdr>
        </w:div>
        <w:div w:id="412246245">
          <w:marLeft w:val="0"/>
          <w:marRight w:val="0"/>
          <w:marTop w:val="0"/>
          <w:marBottom w:val="0"/>
          <w:divBdr>
            <w:top w:val="none" w:sz="0" w:space="0" w:color="auto"/>
            <w:left w:val="none" w:sz="0" w:space="0" w:color="auto"/>
            <w:bottom w:val="none" w:sz="0" w:space="0" w:color="auto"/>
            <w:right w:val="none" w:sz="0" w:space="0" w:color="auto"/>
          </w:divBdr>
        </w:div>
        <w:div w:id="1280336356">
          <w:marLeft w:val="0"/>
          <w:marRight w:val="0"/>
          <w:marTop w:val="0"/>
          <w:marBottom w:val="0"/>
          <w:divBdr>
            <w:top w:val="none" w:sz="0" w:space="0" w:color="auto"/>
            <w:left w:val="none" w:sz="0" w:space="0" w:color="auto"/>
            <w:bottom w:val="none" w:sz="0" w:space="0" w:color="auto"/>
            <w:right w:val="none" w:sz="0" w:space="0" w:color="auto"/>
          </w:divBdr>
        </w:div>
        <w:div w:id="2105878692">
          <w:marLeft w:val="0"/>
          <w:marRight w:val="0"/>
          <w:marTop w:val="0"/>
          <w:marBottom w:val="0"/>
          <w:divBdr>
            <w:top w:val="none" w:sz="0" w:space="0" w:color="auto"/>
            <w:left w:val="none" w:sz="0" w:space="0" w:color="auto"/>
            <w:bottom w:val="none" w:sz="0" w:space="0" w:color="auto"/>
            <w:right w:val="none" w:sz="0" w:space="0" w:color="auto"/>
          </w:divBdr>
        </w:div>
        <w:div w:id="505678835">
          <w:marLeft w:val="0"/>
          <w:marRight w:val="0"/>
          <w:marTop w:val="0"/>
          <w:marBottom w:val="0"/>
          <w:divBdr>
            <w:top w:val="none" w:sz="0" w:space="0" w:color="auto"/>
            <w:left w:val="none" w:sz="0" w:space="0" w:color="auto"/>
            <w:bottom w:val="none" w:sz="0" w:space="0" w:color="auto"/>
            <w:right w:val="none" w:sz="0" w:space="0" w:color="auto"/>
          </w:divBdr>
        </w:div>
        <w:div w:id="24982675">
          <w:marLeft w:val="0"/>
          <w:marRight w:val="0"/>
          <w:marTop w:val="0"/>
          <w:marBottom w:val="0"/>
          <w:divBdr>
            <w:top w:val="none" w:sz="0" w:space="0" w:color="auto"/>
            <w:left w:val="none" w:sz="0" w:space="0" w:color="auto"/>
            <w:bottom w:val="none" w:sz="0" w:space="0" w:color="auto"/>
            <w:right w:val="none" w:sz="0" w:space="0" w:color="auto"/>
          </w:divBdr>
        </w:div>
        <w:div w:id="19085668">
          <w:marLeft w:val="0"/>
          <w:marRight w:val="0"/>
          <w:marTop w:val="0"/>
          <w:marBottom w:val="0"/>
          <w:divBdr>
            <w:top w:val="none" w:sz="0" w:space="0" w:color="auto"/>
            <w:left w:val="none" w:sz="0" w:space="0" w:color="auto"/>
            <w:bottom w:val="none" w:sz="0" w:space="0" w:color="auto"/>
            <w:right w:val="none" w:sz="0" w:space="0" w:color="auto"/>
          </w:divBdr>
        </w:div>
        <w:div w:id="1197277753">
          <w:marLeft w:val="0"/>
          <w:marRight w:val="0"/>
          <w:marTop w:val="0"/>
          <w:marBottom w:val="0"/>
          <w:divBdr>
            <w:top w:val="none" w:sz="0" w:space="0" w:color="auto"/>
            <w:left w:val="none" w:sz="0" w:space="0" w:color="auto"/>
            <w:bottom w:val="none" w:sz="0" w:space="0" w:color="auto"/>
            <w:right w:val="none" w:sz="0" w:space="0" w:color="auto"/>
          </w:divBdr>
        </w:div>
        <w:div w:id="1543011421">
          <w:marLeft w:val="0"/>
          <w:marRight w:val="0"/>
          <w:marTop w:val="0"/>
          <w:marBottom w:val="0"/>
          <w:divBdr>
            <w:top w:val="none" w:sz="0" w:space="0" w:color="auto"/>
            <w:left w:val="none" w:sz="0" w:space="0" w:color="auto"/>
            <w:bottom w:val="none" w:sz="0" w:space="0" w:color="auto"/>
            <w:right w:val="none" w:sz="0" w:space="0" w:color="auto"/>
          </w:divBdr>
        </w:div>
        <w:div w:id="636568450">
          <w:marLeft w:val="0"/>
          <w:marRight w:val="0"/>
          <w:marTop w:val="0"/>
          <w:marBottom w:val="0"/>
          <w:divBdr>
            <w:top w:val="none" w:sz="0" w:space="0" w:color="auto"/>
            <w:left w:val="none" w:sz="0" w:space="0" w:color="auto"/>
            <w:bottom w:val="none" w:sz="0" w:space="0" w:color="auto"/>
            <w:right w:val="none" w:sz="0" w:space="0" w:color="auto"/>
          </w:divBdr>
        </w:div>
        <w:div w:id="1687711229">
          <w:marLeft w:val="0"/>
          <w:marRight w:val="0"/>
          <w:marTop w:val="0"/>
          <w:marBottom w:val="0"/>
          <w:divBdr>
            <w:top w:val="none" w:sz="0" w:space="0" w:color="auto"/>
            <w:left w:val="none" w:sz="0" w:space="0" w:color="auto"/>
            <w:bottom w:val="none" w:sz="0" w:space="0" w:color="auto"/>
            <w:right w:val="none" w:sz="0" w:space="0" w:color="auto"/>
          </w:divBdr>
        </w:div>
        <w:div w:id="418134549">
          <w:marLeft w:val="0"/>
          <w:marRight w:val="0"/>
          <w:marTop w:val="0"/>
          <w:marBottom w:val="0"/>
          <w:divBdr>
            <w:top w:val="none" w:sz="0" w:space="0" w:color="auto"/>
            <w:left w:val="none" w:sz="0" w:space="0" w:color="auto"/>
            <w:bottom w:val="none" w:sz="0" w:space="0" w:color="auto"/>
            <w:right w:val="none" w:sz="0" w:space="0" w:color="auto"/>
          </w:divBdr>
        </w:div>
        <w:div w:id="1614945708">
          <w:marLeft w:val="0"/>
          <w:marRight w:val="0"/>
          <w:marTop w:val="0"/>
          <w:marBottom w:val="0"/>
          <w:divBdr>
            <w:top w:val="none" w:sz="0" w:space="0" w:color="auto"/>
            <w:left w:val="none" w:sz="0" w:space="0" w:color="auto"/>
            <w:bottom w:val="none" w:sz="0" w:space="0" w:color="auto"/>
            <w:right w:val="none" w:sz="0" w:space="0" w:color="auto"/>
          </w:divBdr>
        </w:div>
        <w:div w:id="1375274448">
          <w:marLeft w:val="0"/>
          <w:marRight w:val="0"/>
          <w:marTop w:val="0"/>
          <w:marBottom w:val="0"/>
          <w:divBdr>
            <w:top w:val="none" w:sz="0" w:space="0" w:color="auto"/>
            <w:left w:val="none" w:sz="0" w:space="0" w:color="auto"/>
            <w:bottom w:val="none" w:sz="0" w:space="0" w:color="auto"/>
            <w:right w:val="none" w:sz="0" w:space="0" w:color="auto"/>
          </w:divBdr>
        </w:div>
        <w:div w:id="79641742">
          <w:marLeft w:val="0"/>
          <w:marRight w:val="0"/>
          <w:marTop w:val="0"/>
          <w:marBottom w:val="0"/>
          <w:divBdr>
            <w:top w:val="none" w:sz="0" w:space="0" w:color="auto"/>
            <w:left w:val="none" w:sz="0" w:space="0" w:color="auto"/>
            <w:bottom w:val="none" w:sz="0" w:space="0" w:color="auto"/>
            <w:right w:val="none" w:sz="0" w:space="0" w:color="auto"/>
          </w:divBdr>
        </w:div>
        <w:div w:id="885415518">
          <w:marLeft w:val="0"/>
          <w:marRight w:val="0"/>
          <w:marTop w:val="0"/>
          <w:marBottom w:val="0"/>
          <w:divBdr>
            <w:top w:val="none" w:sz="0" w:space="0" w:color="auto"/>
            <w:left w:val="none" w:sz="0" w:space="0" w:color="auto"/>
            <w:bottom w:val="none" w:sz="0" w:space="0" w:color="auto"/>
            <w:right w:val="none" w:sz="0" w:space="0" w:color="auto"/>
          </w:divBdr>
        </w:div>
        <w:div w:id="1551264746">
          <w:marLeft w:val="0"/>
          <w:marRight w:val="0"/>
          <w:marTop w:val="0"/>
          <w:marBottom w:val="0"/>
          <w:divBdr>
            <w:top w:val="none" w:sz="0" w:space="0" w:color="auto"/>
            <w:left w:val="none" w:sz="0" w:space="0" w:color="auto"/>
            <w:bottom w:val="none" w:sz="0" w:space="0" w:color="auto"/>
            <w:right w:val="none" w:sz="0" w:space="0" w:color="auto"/>
          </w:divBdr>
        </w:div>
      </w:divsChild>
    </w:div>
    <w:div w:id="1439565655">
      <w:bodyDiv w:val="1"/>
      <w:marLeft w:val="0"/>
      <w:marRight w:val="0"/>
      <w:marTop w:val="0"/>
      <w:marBottom w:val="0"/>
      <w:divBdr>
        <w:top w:val="none" w:sz="0" w:space="0" w:color="auto"/>
        <w:left w:val="none" w:sz="0" w:space="0" w:color="auto"/>
        <w:bottom w:val="none" w:sz="0" w:space="0" w:color="auto"/>
        <w:right w:val="none" w:sz="0" w:space="0" w:color="auto"/>
      </w:divBdr>
      <w:divsChild>
        <w:div w:id="1315334410">
          <w:marLeft w:val="0"/>
          <w:marRight w:val="0"/>
          <w:marTop w:val="0"/>
          <w:marBottom w:val="0"/>
          <w:divBdr>
            <w:top w:val="none" w:sz="0" w:space="0" w:color="auto"/>
            <w:left w:val="none" w:sz="0" w:space="0" w:color="auto"/>
            <w:bottom w:val="none" w:sz="0" w:space="0" w:color="auto"/>
            <w:right w:val="none" w:sz="0" w:space="0" w:color="auto"/>
          </w:divBdr>
        </w:div>
      </w:divsChild>
    </w:div>
    <w:div w:id="1506896428">
      <w:bodyDiv w:val="1"/>
      <w:marLeft w:val="0"/>
      <w:marRight w:val="0"/>
      <w:marTop w:val="0"/>
      <w:marBottom w:val="0"/>
      <w:divBdr>
        <w:top w:val="none" w:sz="0" w:space="0" w:color="auto"/>
        <w:left w:val="none" w:sz="0" w:space="0" w:color="auto"/>
        <w:bottom w:val="none" w:sz="0" w:space="0" w:color="auto"/>
        <w:right w:val="none" w:sz="0" w:space="0" w:color="auto"/>
      </w:divBdr>
      <w:divsChild>
        <w:div w:id="2137217369">
          <w:marLeft w:val="0"/>
          <w:marRight w:val="0"/>
          <w:marTop w:val="0"/>
          <w:marBottom w:val="0"/>
          <w:divBdr>
            <w:top w:val="none" w:sz="0" w:space="0" w:color="auto"/>
            <w:left w:val="none" w:sz="0" w:space="0" w:color="auto"/>
            <w:bottom w:val="none" w:sz="0" w:space="0" w:color="auto"/>
            <w:right w:val="none" w:sz="0" w:space="0" w:color="auto"/>
          </w:divBdr>
        </w:div>
      </w:divsChild>
    </w:div>
    <w:div w:id="1602564426">
      <w:bodyDiv w:val="1"/>
      <w:marLeft w:val="0"/>
      <w:marRight w:val="0"/>
      <w:marTop w:val="0"/>
      <w:marBottom w:val="0"/>
      <w:divBdr>
        <w:top w:val="none" w:sz="0" w:space="0" w:color="auto"/>
        <w:left w:val="none" w:sz="0" w:space="0" w:color="auto"/>
        <w:bottom w:val="none" w:sz="0" w:space="0" w:color="auto"/>
        <w:right w:val="none" w:sz="0" w:space="0" w:color="auto"/>
      </w:divBdr>
      <w:divsChild>
        <w:div w:id="81881468">
          <w:marLeft w:val="0"/>
          <w:marRight w:val="0"/>
          <w:marTop w:val="0"/>
          <w:marBottom w:val="0"/>
          <w:divBdr>
            <w:top w:val="none" w:sz="0" w:space="0" w:color="auto"/>
            <w:left w:val="none" w:sz="0" w:space="0" w:color="auto"/>
            <w:bottom w:val="none" w:sz="0" w:space="0" w:color="auto"/>
            <w:right w:val="none" w:sz="0" w:space="0" w:color="auto"/>
          </w:divBdr>
        </w:div>
        <w:div w:id="1779792984">
          <w:marLeft w:val="0"/>
          <w:marRight w:val="0"/>
          <w:marTop w:val="0"/>
          <w:marBottom w:val="0"/>
          <w:divBdr>
            <w:top w:val="none" w:sz="0" w:space="0" w:color="auto"/>
            <w:left w:val="none" w:sz="0" w:space="0" w:color="auto"/>
            <w:bottom w:val="none" w:sz="0" w:space="0" w:color="auto"/>
            <w:right w:val="none" w:sz="0" w:space="0" w:color="auto"/>
          </w:divBdr>
        </w:div>
      </w:divsChild>
    </w:div>
    <w:div w:id="1641031519">
      <w:bodyDiv w:val="1"/>
      <w:marLeft w:val="0"/>
      <w:marRight w:val="0"/>
      <w:marTop w:val="0"/>
      <w:marBottom w:val="0"/>
      <w:divBdr>
        <w:top w:val="none" w:sz="0" w:space="0" w:color="auto"/>
        <w:left w:val="none" w:sz="0" w:space="0" w:color="auto"/>
        <w:bottom w:val="none" w:sz="0" w:space="0" w:color="auto"/>
        <w:right w:val="none" w:sz="0" w:space="0" w:color="auto"/>
      </w:divBdr>
      <w:divsChild>
        <w:div w:id="364016864">
          <w:marLeft w:val="0"/>
          <w:marRight w:val="0"/>
          <w:marTop w:val="0"/>
          <w:marBottom w:val="0"/>
          <w:divBdr>
            <w:top w:val="none" w:sz="0" w:space="0" w:color="auto"/>
            <w:left w:val="none" w:sz="0" w:space="0" w:color="auto"/>
            <w:bottom w:val="none" w:sz="0" w:space="0" w:color="auto"/>
            <w:right w:val="none" w:sz="0" w:space="0" w:color="auto"/>
          </w:divBdr>
        </w:div>
      </w:divsChild>
    </w:div>
    <w:div w:id="1663461105">
      <w:bodyDiv w:val="1"/>
      <w:marLeft w:val="0"/>
      <w:marRight w:val="0"/>
      <w:marTop w:val="0"/>
      <w:marBottom w:val="0"/>
      <w:divBdr>
        <w:top w:val="none" w:sz="0" w:space="0" w:color="auto"/>
        <w:left w:val="none" w:sz="0" w:space="0" w:color="auto"/>
        <w:bottom w:val="none" w:sz="0" w:space="0" w:color="auto"/>
        <w:right w:val="none" w:sz="0" w:space="0" w:color="auto"/>
      </w:divBdr>
      <w:divsChild>
        <w:div w:id="761026462">
          <w:marLeft w:val="0"/>
          <w:marRight w:val="0"/>
          <w:marTop w:val="0"/>
          <w:marBottom w:val="0"/>
          <w:divBdr>
            <w:top w:val="none" w:sz="0" w:space="0" w:color="auto"/>
            <w:left w:val="none" w:sz="0" w:space="0" w:color="auto"/>
            <w:bottom w:val="none" w:sz="0" w:space="0" w:color="auto"/>
            <w:right w:val="none" w:sz="0" w:space="0" w:color="auto"/>
          </w:divBdr>
        </w:div>
      </w:divsChild>
    </w:div>
    <w:div w:id="1664046577">
      <w:bodyDiv w:val="1"/>
      <w:marLeft w:val="0"/>
      <w:marRight w:val="0"/>
      <w:marTop w:val="0"/>
      <w:marBottom w:val="0"/>
      <w:divBdr>
        <w:top w:val="none" w:sz="0" w:space="0" w:color="auto"/>
        <w:left w:val="none" w:sz="0" w:space="0" w:color="auto"/>
        <w:bottom w:val="none" w:sz="0" w:space="0" w:color="auto"/>
        <w:right w:val="none" w:sz="0" w:space="0" w:color="auto"/>
      </w:divBdr>
      <w:divsChild>
        <w:div w:id="816611253">
          <w:marLeft w:val="0"/>
          <w:marRight w:val="0"/>
          <w:marTop w:val="0"/>
          <w:marBottom w:val="0"/>
          <w:divBdr>
            <w:top w:val="none" w:sz="0" w:space="0" w:color="auto"/>
            <w:left w:val="none" w:sz="0" w:space="0" w:color="auto"/>
            <w:bottom w:val="none" w:sz="0" w:space="0" w:color="auto"/>
            <w:right w:val="none" w:sz="0" w:space="0" w:color="auto"/>
          </w:divBdr>
        </w:div>
      </w:divsChild>
    </w:div>
    <w:div w:id="1676614309">
      <w:bodyDiv w:val="1"/>
      <w:marLeft w:val="0"/>
      <w:marRight w:val="0"/>
      <w:marTop w:val="0"/>
      <w:marBottom w:val="0"/>
      <w:divBdr>
        <w:top w:val="none" w:sz="0" w:space="0" w:color="auto"/>
        <w:left w:val="none" w:sz="0" w:space="0" w:color="auto"/>
        <w:bottom w:val="none" w:sz="0" w:space="0" w:color="auto"/>
        <w:right w:val="none" w:sz="0" w:space="0" w:color="auto"/>
      </w:divBdr>
      <w:divsChild>
        <w:div w:id="589042932">
          <w:marLeft w:val="0"/>
          <w:marRight w:val="0"/>
          <w:marTop w:val="0"/>
          <w:marBottom w:val="0"/>
          <w:divBdr>
            <w:top w:val="none" w:sz="0" w:space="0" w:color="auto"/>
            <w:left w:val="none" w:sz="0" w:space="0" w:color="auto"/>
            <w:bottom w:val="none" w:sz="0" w:space="0" w:color="auto"/>
            <w:right w:val="none" w:sz="0" w:space="0" w:color="auto"/>
          </w:divBdr>
        </w:div>
      </w:divsChild>
    </w:div>
    <w:div w:id="1688555318">
      <w:bodyDiv w:val="1"/>
      <w:marLeft w:val="0"/>
      <w:marRight w:val="0"/>
      <w:marTop w:val="0"/>
      <w:marBottom w:val="0"/>
      <w:divBdr>
        <w:top w:val="none" w:sz="0" w:space="0" w:color="auto"/>
        <w:left w:val="none" w:sz="0" w:space="0" w:color="auto"/>
        <w:bottom w:val="none" w:sz="0" w:space="0" w:color="auto"/>
        <w:right w:val="none" w:sz="0" w:space="0" w:color="auto"/>
      </w:divBdr>
      <w:divsChild>
        <w:div w:id="2089420426">
          <w:marLeft w:val="0"/>
          <w:marRight w:val="0"/>
          <w:marTop w:val="0"/>
          <w:marBottom w:val="0"/>
          <w:divBdr>
            <w:top w:val="none" w:sz="0" w:space="0" w:color="auto"/>
            <w:left w:val="none" w:sz="0" w:space="0" w:color="auto"/>
            <w:bottom w:val="none" w:sz="0" w:space="0" w:color="auto"/>
            <w:right w:val="none" w:sz="0" w:space="0" w:color="auto"/>
          </w:divBdr>
        </w:div>
      </w:divsChild>
    </w:div>
    <w:div w:id="1730962244">
      <w:bodyDiv w:val="1"/>
      <w:marLeft w:val="0"/>
      <w:marRight w:val="0"/>
      <w:marTop w:val="0"/>
      <w:marBottom w:val="0"/>
      <w:divBdr>
        <w:top w:val="none" w:sz="0" w:space="0" w:color="auto"/>
        <w:left w:val="none" w:sz="0" w:space="0" w:color="auto"/>
        <w:bottom w:val="none" w:sz="0" w:space="0" w:color="auto"/>
        <w:right w:val="none" w:sz="0" w:space="0" w:color="auto"/>
      </w:divBdr>
      <w:divsChild>
        <w:div w:id="1100568451">
          <w:marLeft w:val="0"/>
          <w:marRight w:val="0"/>
          <w:marTop w:val="0"/>
          <w:marBottom w:val="0"/>
          <w:divBdr>
            <w:top w:val="none" w:sz="0" w:space="0" w:color="auto"/>
            <w:left w:val="none" w:sz="0" w:space="0" w:color="auto"/>
            <w:bottom w:val="none" w:sz="0" w:space="0" w:color="auto"/>
            <w:right w:val="none" w:sz="0" w:space="0" w:color="auto"/>
          </w:divBdr>
        </w:div>
      </w:divsChild>
    </w:div>
    <w:div w:id="1777482491">
      <w:bodyDiv w:val="1"/>
      <w:marLeft w:val="0"/>
      <w:marRight w:val="0"/>
      <w:marTop w:val="0"/>
      <w:marBottom w:val="0"/>
      <w:divBdr>
        <w:top w:val="none" w:sz="0" w:space="0" w:color="auto"/>
        <w:left w:val="none" w:sz="0" w:space="0" w:color="auto"/>
        <w:bottom w:val="none" w:sz="0" w:space="0" w:color="auto"/>
        <w:right w:val="none" w:sz="0" w:space="0" w:color="auto"/>
      </w:divBdr>
      <w:divsChild>
        <w:div w:id="1155996957">
          <w:marLeft w:val="0"/>
          <w:marRight w:val="0"/>
          <w:marTop w:val="0"/>
          <w:marBottom w:val="0"/>
          <w:divBdr>
            <w:top w:val="none" w:sz="0" w:space="0" w:color="auto"/>
            <w:left w:val="none" w:sz="0" w:space="0" w:color="auto"/>
            <w:bottom w:val="none" w:sz="0" w:space="0" w:color="auto"/>
            <w:right w:val="none" w:sz="0" w:space="0" w:color="auto"/>
          </w:divBdr>
        </w:div>
      </w:divsChild>
    </w:div>
    <w:div w:id="1788424582">
      <w:bodyDiv w:val="1"/>
      <w:marLeft w:val="0"/>
      <w:marRight w:val="0"/>
      <w:marTop w:val="0"/>
      <w:marBottom w:val="0"/>
      <w:divBdr>
        <w:top w:val="none" w:sz="0" w:space="0" w:color="auto"/>
        <w:left w:val="none" w:sz="0" w:space="0" w:color="auto"/>
        <w:bottom w:val="none" w:sz="0" w:space="0" w:color="auto"/>
        <w:right w:val="none" w:sz="0" w:space="0" w:color="auto"/>
      </w:divBdr>
      <w:divsChild>
        <w:div w:id="212229656">
          <w:marLeft w:val="0"/>
          <w:marRight w:val="0"/>
          <w:marTop w:val="0"/>
          <w:marBottom w:val="0"/>
          <w:divBdr>
            <w:top w:val="none" w:sz="0" w:space="0" w:color="auto"/>
            <w:left w:val="none" w:sz="0" w:space="0" w:color="auto"/>
            <w:bottom w:val="none" w:sz="0" w:space="0" w:color="auto"/>
            <w:right w:val="none" w:sz="0" w:space="0" w:color="auto"/>
          </w:divBdr>
        </w:div>
      </w:divsChild>
    </w:div>
    <w:div w:id="1806971444">
      <w:bodyDiv w:val="1"/>
      <w:marLeft w:val="0"/>
      <w:marRight w:val="0"/>
      <w:marTop w:val="0"/>
      <w:marBottom w:val="0"/>
      <w:divBdr>
        <w:top w:val="none" w:sz="0" w:space="0" w:color="auto"/>
        <w:left w:val="none" w:sz="0" w:space="0" w:color="auto"/>
        <w:bottom w:val="none" w:sz="0" w:space="0" w:color="auto"/>
        <w:right w:val="none" w:sz="0" w:space="0" w:color="auto"/>
      </w:divBdr>
      <w:divsChild>
        <w:div w:id="127480548">
          <w:marLeft w:val="0"/>
          <w:marRight w:val="0"/>
          <w:marTop w:val="0"/>
          <w:marBottom w:val="0"/>
          <w:divBdr>
            <w:top w:val="none" w:sz="0" w:space="0" w:color="auto"/>
            <w:left w:val="none" w:sz="0" w:space="0" w:color="auto"/>
            <w:bottom w:val="none" w:sz="0" w:space="0" w:color="auto"/>
            <w:right w:val="none" w:sz="0" w:space="0" w:color="auto"/>
          </w:divBdr>
        </w:div>
      </w:divsChild>
    </w:div>
    <w:div w:id="1819414732">
      <w:bodyDiv w:val="1"/>
      <w:marLeft w:val="0"/>
      <w:marRight w:val="0"/>
      <w:marTop w:val="0"/>
      <w:marBottom w:val="0"/>
      <w:divBdr>
        <w:top w:val="none" w:sz="0" w:space="0" w:color="auto"/>
        <w:left w:val="none" w:sz="0" w:space="0" w:color="auto"/>
        <w:bottom w:val="none" w:sz="0" w:space="0" w:color="auto"/>
        <w:right w:val="none" w:sz="0" w:space="0" w:color="auto"/>
      </w:divBdr>
      <w:divsChild>
        <w:div w:id="1670215037">
          <w:marLeft w:val="0"/>
          <w:marRight w:val="0"/>
          <w:marTop w:val="0"/>
          <w:marBottom w:val="0"/>
          <w:divBdr>
            <w:top w:val="none" w:sz="0" w:space="0" w:color="auto"/>
            <w:left w:val="none" w:sz="0" w:space="0" w:color="auto"/>
            <w:bottom w:val="none" w:sz="0" w:space="0" w:color="auto"/>
            <w:right w:val="none" w:sz="0" w:space="0" w:color="auto"/>
          </w:divBdr>
        </w:div>
      </w:divsChild>
    </w:div>
    <w:div w:id="1881279418">
      <w:bodyDiv w:val="1"/>
      <w:marLeft w:val="0"/>
      <w:marRight w:val="0"/>
      <w:marTop w:val="0"/>
      <w:marBottom w:val="0"/>
      <w:divBdr>
        <w:top w:val="none" w:sz="0" w:space="0" w:color="auto"/>
        <w:left w:val="none" w:sz="0" w:space="0" w:color="auto"/>
        <w:bottom w:val="none" w:sz="0" w:space="0" w:color="auto"/>
        <w:right w:val="none" w:sz="0" w:space="0" w:color="auto"/>
      </w:divBdr>
      <w:divsChild>
        <w:div w:id="1493059789">
          <w:marLeft w:val="0"/>
          <w:marRight w:val="0"/>
          <w:marTop w:val="0"/>
          <w:marBottom w:val="0"/>
          <w:divBdr>
            <w:top w:val="none" w:sz="0" w:space="0" w:color="auto"/>
            <w:left w:val="none" w:sz="0" w:space="0" w:color="auto"/>
            <w:bottom w:val="none" w:sz="0" w:space="0" w:color="auto"/>
            <w:right w:val="none" w:sz="0" w:space="0" w:color="auto"/>
          </w:divBdr>
        </w:div>
      </w:divsChild>
    </w:div>
    <w:div w:id="1896309921">
      <w:bodyDiv w:val="1"/>
      <w:marLeft w:val="0"/>
      <w:marRight w:val="0"/>
      <w:marTop w:val="0"/>
      <w:marBottom w:val="0"/>
      <w:divBdr>
        <w:top w:val="none" w:sz="0" w:space="0" w:color="auto"/>
        <w:left w:val="none" w:sz="0" w:space="0" w:color="auto"/>
        <w:bottom w:val="none" w:sz="0" w:space="0" w:color="auto"/>
        <w:right w:val="none" w:sz="0" w:space="0" w:color="auto"/>
      </w:divBdr>
    </w:div>
    <w:div w:id="1899626966">
      <w:bodyDiv w:val="1"/>
      <w:marLeft w:val="0"/>
      <w:marRight w:val="0"/>
      <w:marTop w:val="0"/>
      <w:marBottom w:val="0"/>
      <w:divBdr>
        <w:top w:val="none" w:sz="0" w:space="0" w:color="auto"/>
        <w:left w:val="none" w:sz="0" w:space="0" w:color="auto"/>
        <w:bottom w:val="none" w:sz="0" w:space="0" w:color="auto"/>
        <w:right w:val="none" w:sz="0" w:space="0" w:color="auto"/>
      </w:divBdr>
      <w:divsChild>
        <w:div w:id="396322172">
          <w:marLeft w:val="0"/>
          <w:marRight w:val="0"/>
          <w:marTop w:val="0"/>
          <w:marBottom w:val="0"/>
          <w:divBdr>
            <w:top w:val="none" w:sz="0" w:space="0" w:color="auto"/>
            <w:left w:val="none" w:sz="0" w:space="0" w:color="auto"/>
            <w:bottom w:val="none" w:sz="0" w:space="0" w:color="auto"/>
            <w:right w:val="none" w:sz="0" w:space="0" w:color="auto"/>
          </w:divBdr>
        </w:div>
      </w:divsChild>
    </w:div>
    <w:div w:id="1903443165">
      <w:bodyDiv w:val="1"/>
      <w:marLeft w:val="0"/>
      <w:marRight w:val="0"/>
      <w:marTop w:val="0"/>
      <w:marBottom w:val="0"/>
      <w:divBdr>
        <w:top w:val="none" w:sz="0" w:space="0" w:color="auto"/>
        <w:left w:val="none" w:sz="0" w:space="0" w:color="auto"/>
        <w:bottom w:val="none" w:sz="0" w:space="0" w:color="auto"/>
        <w:right w:val="none" w:sz="0" w:space="0" w:color="auto"/>
      </w:divBdr>
    </w:div>
    <w:div w:id="1983542172">
      <w:bodyDiv w:val="1"/>
      <w:marLeft w:val="0"/>
      <w:marRight w:val="0"/>
      <w:marTop w:val="0"/>
      <w:marBottom w:val="0"/>
      <w:divBdr>
        <w:top w:val="none" w:sz="0" w:space="0" w:color="auto"/>
        <w:left w:val="none" w:sz="0" w:space="0" w:color="auto"/>
        <w:bottom w:val="none" w:sz="0" w:space="0" w:color="auto"/>
        <w:right w:val="none" w:sz="0" w:space="0" w:color="auto"/>
      </w:divBdr>
      <w:divsChild>
        <w:div w:id="750389842">
          <w:marLeft w:val="0"/>
          <w:marRight w:val="0"/>
          <w:marTop w:val="0"/>
          <w:marBottom w:val="0"/>
          <w:divBdr>
            <w:top w:val="none" w:sz="0" w:space="0" w:color="auto"/>
            <w:left w:val="none" w:sz="0" w:space="0" w:color="auto"/>
            <w:bottom w:val="none" w:sz="0" w:space="0" w:color="auto"/>
            <w:right w:val="none" w:sz="0" w:space="0" w:color="auto"/>
          </w:divBdr>
        </w:div>
      </w:divsChild>
    </w:div>
    <w:div w:id="2003005645">
      <w:bodyDiv w:val="1"/>
      <w:marLeft w:val="0"/>
      <w:marRight w:val="0"/>
      <w:marTop w:val="0"/>
      <w:marBottom w:val="0"/>
      <w:divBdr>
        <w:top w:val="none" w:sz="0" w:space="0" w:color="auto"/>
        <w:left w:val="none" w:sz="0" w:space="0" w:color="auto"/>
        <w:bottom w:val="none" w:sz="0" w:space="0" w:color="auto"/>
        <w:right w:val="none" w:sz="0" w:space="0" w:color="auto"/>
      </w:divBdr>
      <w:divsChild>
        <w:div w:id="1030106715">
          <w:marLeft w:val="0"/>
          <w:marRight w:val="0"/>
          <w:marTop w:val="0"/>
          <w:marBottom w:val="0"/>
          <w:divBdr>
            <w:top w:val="none" w:sz="0" w:space="0" w:color="auto"/>
            <w:left w:val="none" w:sz="0" w:space="0" w:color="auto"/>
            <w:bottom w:val="none" w:sz="0" w:space="0" w:color="auto"/>
            <w:right w:val="none" w:sz="0" w:space="0" w:color="auto"/>
          </w:divBdr>
        </w:div>
      </w:divsChild>
    </w:div>
    <w:div w:id="2027518794">
      <w:bodyDiv w:val="1"/>
      <w:marLeft w:val="0"/>
      <w:marRight w:val="0"/>
      <w:marTop w:val="0"/>
      <w:marBottom w:val="0"/>
      <w:divBdr>
        <w:top w:val="none" w:sz="0" w:space="0" w:color="auto"/>
        <w:left w:val="none" w:sz="0" w:space="0" w:color="auto"/>
        <w:bottom w:val="none" w:sz="0" w:space="0" w:color="auto"/>
        <w:right w:val="none" w:sz="0" w:space="0" w:color="auto"/>
      </w:divBdr>
      <w:divsChild>
        <w:div w:id="40909784">
          <w:marLeft w:val="0"/>
          <w:marRight w:val="0"/>
          <w:marTop w:val="0"/>
          <w:marBottom w:val="0"/>
          <w:divBdr>
            <w:top w:val="none" w:sz="0" w:space="0" w:color="auto"/>
            <w:left w:val="none" w:sz="0" w:space="0" w:color="auto"/>
            <w:bottom w:val="none" w:sz="0" w:space="0" w:color="auto"/>
            <w:right w:val="none" w:sz="0" w:space="0" w:color="auto"/>
          </w:divBdr>
        </w:div>
      </w:divsChild>
    </w:div>
    <w:div w:id="2032875631">
      <w:bodyDiv w:val="1"/>
      <w:marLeft w:val="0"/>
      <w:marRight w:val="0"/>
      <w:marTop w:val="0"/>
      <w:marBottom w:val="0"/>
      <w:divBdr>
        <w:top w:val="none" w:sz="0" w:space="0" w:color="auto"/>
        <w:left w:val="none" w:sz="0" w:space="0" w:color="auto"/>
        <w:bottom w:val="none" w:sz="0" w:space="0" w:color="auto"/>
        <w:right w:val="none" w:sz="0" w:space="0" w:color="auto"/>
      </w:divBdr>
      <w:divsChild>
        <w:div w:id="1995525492">
          <w:marLeft w:val="0"/>
          <w:marRight w:val="0"/>
          <w:marTop w:val="0"/>
          <w:marBottom w:val="0"/>
          <w:divBdr>
            <w:top w:val="none" w:sz="0" w:space="0" w:color="auto"/>
            <w:left w:val="none" w:sz="0" w:space="0" w:color="auto"/>
            <w:bottom w:val="none" w:sz="0" w:space="0" w:color="auto"/>
            <w:right w:val="none" w:sz="0" w:space="0" w:color="auto"/>
          </w:divBdr>
        </w:div>
      </w:divsChild>
    </w:div>
    <w:div w:id="2055345103">
      <w:bodyDiv w:val="1"/>
      <w:marLeft w:val="0"/>
      <w:marRight w:val="0"/>
      <w:marTop w:val="0"/>
      <w:marBottom w:val="0"/>
      <w:divBdr>
        <w:top w:val="none" w:sz="0" w:space="0" w:color="auto"/>
        <w:left w:val="none" w:sz="0" w:space="0" w:color="auto"/>
        <w:bottom w:val="none" w:sz="0" w:space="0" w:color="auto"/>
        <w:right w:val="none" w:sz="0" w:space="0" w:color="auto"/>
      </w:divBdr>
      <w:divsChild>
        <w:div w:id="398404811">
          <w:marLeft w:val="0"/>
          <w:marRight w:val="0"/>
          <w:marTop w:val="0"/>
          <w:marBottom w:val="0"/>
          <w:divBdr>
            <w:top w:val="none" w:sz="0" w:space="0" w:color="auto"/>
            <w:left w:val="none" w:sz="0" w:space="0" w:color="auto"/>
            <w:bottom w:val="none" w:sz="0" w:space="0" w:color="auto"/>
            <w:right w:val="none" w:sz="0" w:space="0" w:color="auto"/>
          </w:divBdr>
        </w:div>
      </w:divsChild>
    </w:div>
    <w:div w:id="2070105225">
      <w:bodyDiv w:val="1"/>
      <w:marLeft w:val="0"/>
      <w:marRight w:val="0"/>
      <w:marTop w:val="0"/>
      <w:marBottom w:val="0"/>
      <w:divBdr>
        <w:top w:val="none" w:sz="0" w:space="0" w:color="auto"/>
        <w:left w:val="none" w:sz="0" w:space="0" w:color="auto"/>
        <w:bottom w:val="none" w:sz="0" w:space="0" w:color="auto"/>
        <w:right w:val="none" w:sz="0" w:space="0" w:color="auto"/>
      </w:divBdr>
      <w:divsChild>
        <w:div w:id="1377045928">
          <w:marLeft w:val="0"/>
          <w:marRight w:val="0"/>
          <w:marTop w:val="0"/>
          <w:marBottom w:val="0"/>
          <w:divBdr>
            <w:top w:val="none" w:sz="0" w:space="0" w:color="auto"/>
            <w:left w:val="none" w:sz="0" w:space="0" w:color="auto"/>
            <w:bottom w:val="none" w:sz="0" w:space="0" w:color="auto"/>
            <w:right w:val="none" w:sz="0" w:space="0" w:color="auto"/>
          </w:divBdr>
        </w:div>
      </w:divsChild>
    </w:div>
    <w:div w:id="2083987043">
      <w:bodyDiv w:val="1"/>
      <w:marLeft w:val="0"/>
      <w:marRight w:val="0"/>
      <w:marTop w:val="0"/>
      <w:marBottom w:val="0"/>
      <w:divBdr>
        <w:top w:val="none" w:sz="0" w:space="0" w:color="auto"/>
        <w:left w:val="none" w:sz="0" w:space="0" w:color="auto"/>
        <w:bottom w:val="none" w:sz="0" w:space="0" w:color="auto"/>
        <w:right w:val="none" w:sz="0" w:space="0" w:color="auto"/>
      </w:divBdr>
      <w:divsChild>
        <w:div w:id="945692160">
          <w:marLeft w:val="0"/>
          <w:marRight w:val="0"/>
          <w:marTop w:val="0"/>
          <w:marBottom w:val="0"/>
          <w:divBdr>
            <w:top w:val="none" w:sz="0" w:space="0" w:color="auto"/>
            <w:left w:val="none" w:sz="0" w:space="0" w:color="auto"/>
            <w:bottom w:val="none" w:sz="0" w:space="0" w:color="auto"/>
            <w:right w:val="none" w:sz="0" w:space="0" w:color="auto"/>
          </w:divBdr>
        </w:div>
      </w:divsChild>
    </w:div>
    <w:div w:id="2116441522">
      <w:bodyDiv w:val="1"/>
      <w:marLeft w:val="0"/>
      <w:marRight w:val="0"/>
      <w:marTop w:val="0"/>
      <w:marBottom w:val="0"/>
      <w:divBdr>
        <w:top w:val="none" w:sz="0" w:space="0" w:color="auto"/>
        <w:left w:val="none" w:sz="0" w:space="0" w:color="auto"/>
        <w:bottom w:val="none" w:sz="0" w:space="0" w:color="auto"/>
        <w:right w:val="none" w:sz="0" w:space="0" w:color="auto"/>
      </w:divBdr>
      <w:divsChild>
        <w:div w:id="1079911093">
          <w:marLeft w:val="0"/>
          <w:marRight w:val="0"/>
          <w:marTop w:val="0"/>
          <w:marBottom w:val="0"/>
          <w:divBdr>
            <w:top w:val="none" w:sz="0" w:space="0" w:color="auto"/>
            <w:left w:val="none" w:sz="0" w:space="0" w:color="auto"/>
            <w:bottom w:val="none" w:sz="0" w:space="0" w:color="auto"/>
            <w:right w:val="none" w:sz="0" w:space="0" w:color="auto"/>
          </w:divBdr>
        </w:div>
      </w:divsChild>
    </w:div>
    <w:div w:id="2134015390">
      <w:bodyDiv w:val="1"/>
      <w:marLeft w:val="0"/>
      <w:marRight w:val="0"/>
      <w:marTop w:val="0"/>
      <w:marBottom w:val="0"/>
      <w:divBdr>
        <w:top w:val="none" w:sz="0" w:space="0" w:color="auto"/>
        <w:left w:val="none" w:sz="0" w:space="0" w:color="auto"/>
        <w:bottom w:val="none" w:sz="0" w:space="0" w:color="auto"/>
        <w:right w:val="none" w:sz="0" w:space="0" w:color="auto"/>
      </w:divBdr>
      <w:divsChild>
        <w:div w:id="19982217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azon.in/s/ref=dp_byline_sr_book_1?ie=UTF8&amp;field-author=Robert+D.+Cooter&amp;search-alias=stripbooks" TargetMode="External"/><Relationship Id="rId18" Type="http://schemas.openxmlformats.org/officeDocument/2006/relationships/hyperlink" Target="https://www.amazon.in/s/ref=dp_byline_sr_book_1?ie=UTF8&amp;field-author=Asaf+A.+A.+Fyzee&amp;search-alias=stripbooks" TargetMode="External"/><Relationship Id="rId26" Type="http://schemas.openxmlformats.org/officeDocument/2006/relationships/hyperlink" Target="https://www.law.ufl.edu/_pdf/faculty/little/topic8.pdf" TargetMode="External"/><Relationship Id="rId3" Type="http://schemas.openxmlformats.org/officeDocument/2006/relationships/numbering" Target="numbering.xml"/><Relationship Id="rId21" Type="http://schemas.openxmlformats.org/officeDocument/2006/relationships/hyperlink" Target="http://www.amazon.in/Mahitha-Ranjit/e/B00M6CCM5Q/ref=dp_byline_cont_book_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mazon.in/s/ref=dp_byline_sr_book_2?ie=UTF8&amp;field-author=Thomas+Ulen&amp;search-alias=stripbooks" TargetMode="External"/><Relationship Id="rId17" Type="http://schemas.openxmlformats.org/officeDocument/2006/relationships/hyperlink" Target="https://www.amazon.in/s/ref=dp_byline_sr_book_1?ie=UTF8&amp;field-author=Asaf+A.+A.+Fyzee&amp;search-alias=stripbooks" TargetMode="External"/><Relationship Id="rId25" Type="http://schemas.openxmlformats.org/officeDocument/2006/relationships/hyperlink" Target="https://www.law.ufl.edu/_pdf/faculty/little/topic8.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mazon.in/s/ref=dp_byline_sr_book_1?ie=UTF8&amp;field-author=Asaf+A.+A.+Fyzee&amp;search-alias=stripbooks" TargetMode="External"/><Relationship Id="rId20" Type="http://schemas.openxmlformats.org/officeDocument/2006/relationships/hyperlink" Target="https://www.amazon.in/s/ref=dp_byline_sr_book_1?ie=UTF8&amp;field-author=Asaf+A.+A.+Fyzee&amp;search-alias=stripbooks" TargetMode="External"/><Relationship Id="rId29" Type="http://schemas.openxmlformats.org/officeDocument/2006/relationships/hyperlink" Target="http://www.amazon.in/Mahitha-Ranjit/e/B00M6CCM5Q/ref=dp_byline_cont_book_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in/s/ref=dp_byline_sr_book_1?ie=UTF8&amp;field-author=Robert+D.+Cooter&amp;search-alias=stripbooks" TargetMode="External"/><Relationship Id="rId24" Type="http://schemas.openxmlformats.org/officeDocument/2006/relationships/hyperlink" Target="https://www.law.ufl.edu/_pdf/faculty/little/topic8.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mazon.in/s/ref=dp_byline_sr_book_1?ie=UTF8&amp;field-author=Kalpana+Satija&amp;search-alias=stripbooks" TargetMode="External"/><Relationship Id="rId23" Type="http://schemas.openxmlformats.org/officeDocument/2006/relationships/hyperlink" Target="https://www.law.ufl.edu/_pdf/faculty/little/topic8.pdf" TargetMode="External"/><Relationship Id="rId28" Type="http://schemas.openxmlformats.org/officeDocument/2006/relationships/hyperlink" Target="https://www.law.cornell.edu/supct/html/92-102.ZO.html" TargetMode="External"/><Relationship Id="rId10" Type="http://schemas.openxmlformats.org/officeDocument/2006/relationships/hyperlink" Target="http://www.amazon.in/s/ref=dp_byline_sr_book_1?ie=UTF8&amp;field-author=Kalpana+Satija&amp;search-alias=stripbooks" TargetMode="External"/><Relationship Id="rId19" Type="http://schemas.openxmlformats.org/officeDocument/2006/relationships/hyperlink" Target="https://www.amazon.in/s/ref=dp_byline_sr_book_1?ie=UTF8&amp;field-author=Asaf+A.+A.+Fyzee&amp;search-alias=stripbooks" TargetMode="External"/><Relationship Id="rId31" Type="http://schemas.openxmlformats.org/officeDocument/2006/relationships/hyperlink" Target="http://www.nthuleen.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amazon.in/s/ref=dp_byline_sr_book_2?ie=UTF8&amp;field-author=Thomas+Ulen&amp;search-alias=stripbooks" TargetMode="External"/><Relationship Id="rId22" Type="http://schemas.openxmlformats.org/officeDocument/2006/relationships/hyperlink" Target="http://www.allabout.com" TargetMode="External"/><Relationship Id="rId27" Type="http://schemas.openxmlformats.org/officeDocument/2006/relationships/hyperlink" Target="https://www.law.cornell.edu/supct/html/92-102.ZO.html" TargetMode="External"/><Relationship Id="rId30" Type="http://schemas.openxmlformats.org/officeDocument/2006/relationships/hyperlink" Target="http://www.allabout.com"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Wek9mCpGEKHLkfg3jcTW5aFU9g==">AMUW2mXscnBrPQPSBN94a0M8SFBfH5z28lbLv5DnmBMjk2JdDqzCmmSww5B/HzvXKshMy5/dYttFb2j0f5Xgxy7FjLzRavAPaHY2XD1p8leHZPgaYxR/9YyEe63i4LMvfjGCCPtPy7pkxkxGDZ2611bAe8PMgSCck2HRUTlE3EMhch98zzYK7wzAp7YMxf7a+D+r62GX2Gb4pyAPWVrfHMIoqjKTTlvziYWcDl7QYHP469H4P/Fv43XLB7m58wJ4v+G67bTPe/GWONmG9T4BvQ0w8K5oUk0p3QmcK+DT2YcQk9tUxQ3xRBj2l9rz6/dpwkanQP0JU04AvMAKLH3Ekd3UUX0T675wTOyJoFgkknt+Dk+E03V+S9lfoVTPrBBWq/+NYjo6LWJdJGu3nIl5spoImG24im3/e3me9UmRh5DBWczaDFjLitwupkjBPk8U1SXh0kN+80UaOTec7YUEoBCw/lrBvjfR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0CC13B-6D2F-4F29-99FB-A9AD305D2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2804</TotalTime>
  <Pages>55</Pages>
  <Words>51361</Words>
  <Characters>292761</Characters>
  <Application>Microsoft Office Word</Application>
  <DocSecurity>0</DocSecurity>
  <Lines>2439</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Versha Vahini</dc:creator>
  <cp:lastModifiedBy>Astha Mehta</cp:lastModifiedBy>
  <cp:revision>336</cp:revision>
  <cp:lastPrinted>2023-03-06T04:35:00Z</cp:lastPrinted>
  <dcterms:created xsi:type="dcterms:W3CDTF">2022-12-16T05:23:00Z</dcterms:created>
  <dcterms:modified xsi:type="dcterms:W3CDTF">2023-04-24T17:13:00Z</dcterms:modified>
</cp:coreProperties>
</file>